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0CD937" w14:textId="77777777" w:rsidR="00000000" w:rsidRDefault="00B82217">
      <w:pPr>
        <w:pStyle w:val="Heading1"/>
        <w:rPr>
          <w:rFonts w:ascii="Times New Roman" w:hAnsi="Times New Roman"/>
        </w:rPr>
      </w:pPr>
      <w:r>
        <w:rPr>
          <w:rFonts w:ascii="Times New Roman" w:hAnsi="Times New Roman"/>
        </w:rPr>
        <w:t>TITLE 35: ENVIRONMENTAL PROTECTION</w:t>
      </w:r>
    </w:p>
    <w:p w14:paraId="70F61FC5" w14:textId="77777777" w:rsidR="00000000" w:rsidRDefault="00B82217">
      <w:pPr>
        <w:pStyle w:val="Heading1"/>
        <w:rPr>
          <w:rFonts w:ascii="Times New Roman" w:hAnsi="Times New Roman"/>
        </w:rPr>
      </w:pPr>
      <w:r>
        <w:rPr>
          <w:rFonts w:ascii="Times New Roman" w:hAnsi="Times New Roman"/>
        </w:rPr>
        <w:t>SUBTITLE B: AIR POLLUTION</w:t>
      </w:r>
    </w:p>
    <w:p w14:paraId="2D2DAE19" w14:textId="77777777" w:rsidR="00000000" w:rsidRDefault="00B82217">
      <w:pPr>
        <w:pStyle w:val="Heading2"/>
        <w:rPr>
          <w:rFonts w:ascii="Times New Roman" w:hAnsi="Times New Roman"/>
        </w:rPr>
      </w:pPr>
      <w:r>
        <w:rPr>
          <w:rFonts w:ascii="Times New Roman" w:hAnsi="Times New Roman"/>
        </w:rPr>
        <w:t>CHAPTER I: POLLUTION CONTROL BOARD</w:t>
      </w:r>
    </w:p>
    <w:p w14:paraId="4C7CAD5A" w14:textId="77777777" w:rsidR="00000000" w:rsidRDefault="00B82217">
      <w:pPr>
        <w:pStyle w:val="Heading2"/>
        <w:rPr>
          <w:rFonts w:ascii="Times New Roman" w:hAnsi="Times New Roman"/>
        </w:rPr>
      </w:pPr>
      <w:r>
        <w:rPr>
          <w:rFonts w:ascii="Times New Roman" w:hAnsi="Times New Roman"/>
        </w:rPr>
        <w:t>SUBCHAPTER a: PERMITS AND GENERAL PROVISIONS</w:t>
      </w:r>
    </w:p>
    <w:p w14:paraId="66133F58" w14:textId="77777777" w:rsidR="00000000" w:rsidRDefault="00B82217">
      <w:pPr>
        <w:jc w:val="center"/>
        <w:rPr>
          <w:rFonts w:ascii="Times New Roman" w:hAnsi="Times New Roman"/>
          <w:b/>
        </w:rPr>
      </w:pPr>
    </w:p>
    <w:p w14:paraId="0B71F128" w14:textId="77777777" w:rsidR="00000000" w:rsidRDefault="00B82217">
      <w:pPr>
        <w:pStyle w:val="Heading3"/>
        <w:rPr>
          <w:rFonts w:ascii="Times New Roman" w:hAnsi="Times New Roman"/>
        </w:rPr>
      </w:pPr>
      <w:r>
        <w:rPr>
          <w:rFonts w:ascii="Times New Roman" w:hAnsi="Times New Roman"/>
        </w:rPr>
        <w:t>PART 202</w:t>
      </w:r>
    </w:p>
    <w:p w14:paraId="2D3D4B5F" w14:textId="77777777" w:rsidR="00000000" w:rsidRDefault="00B82217">
      <w:pPr>
        <w:pStyle w:val="Heading3"/>
        <w:rPr>
          <w:rFonts w:ascii="Times New Roman" w:hAnsi="Times New Roman"/>
        </w:rPr>
      </w:pPr>
      <w:r>
        <w:rPr>
          <w:rFonts w:ascii="Times New Roman" w:hAnsi="Times New Roman"/>
        </w:rPr>
        <w:t>ALTERNATIVE CONTROL STRATEGIES</w:t>
      </w:r>
    </w:p>
    <w:p w14:paraId="23814C10" w14:textId="77777777" w:rsidR="00000000" w:rsidRDefault="00B82217">
      <w:pPr>
        <w:jc w:val="center"/>
        <w:rPr>
          <w:rFonts w:ascii="Times New Roman" w:hAnsi="Times New Roman"/>
        </w:rPr>
      </w:pPr>
    </w:p>
    <w:p w14:paraId="324FBF68" w14:textId="77777777" w:rsidR="00000000" w:rsidRDefault="00B82217">
      <w:pPr>
        <w:jc w:val="center"/>
        <w:rPr>
          <w:rFonts w:ascii="Times New Roman" w:hAnsi="Times New Roman"/>
        </w:rPr>
      </w:pPr>
    </w:p>
    <w:p w14:paraId="386EB819" w14:textId="77777777" w:rsidR="00000000" w:rsidRDefault="00B82217">
      <w:pPr>
        <w:jc w:val="center"/>
        <w:rPr>
          <w:rFonts w:ascii="Times New Roman" w:hAnsi="Times New Roman"/>
          <w:b/>
        </w:rPr>
      </w:pPr>
      <w:r>
        <w:rPr>
          <w:rFonts w:ascii="Times New Roman" w:hAnsi="Times New Roman"/>
          <w:b/>
        </w:rPr>
        <w:t>SUBPART A: GENERAL PROVISIONS</w:t>
      </w:r>
    </w:p>
    <w:p w14:paraId="0A995D38" w14:textId="77777777" w:rsidR="00000000" w:rsidRDefault="00B82217">
      <w:pPr>
        <w:rPr>
          <w:rFonts w:ascii="Times New Roman" w:hAnsi="Times New Roman"/>
          <w:b/>
        </w:rPr>
      </w:pPr>
    </w:p>
    <w:p w14:paraId="7B55FFFA" w14:textId="77777777" w:rsidR="00B82217" w:rsidRPr="002F2A51" w:rsidRDefault="00B82217" w:rsidP="00B82217">
      <w:pPr>
        <w:rPr>
          <w:rFonts w:ascii="Times New Roman" w:hAnsi="Times New Roman"/>
          <w:szCs w:val="24"/>
        </w:rPr>
      </w:pPr>
      <w:r w:rsidRPr="002F2A51">
        <w:rPr>
          <w:rFonts w:ascii="Times New Roman" w:hAnsi="Times New Roman"/>
          <w:szCs w:val="24"/>
        </w:rPr>
        <w:t>Section</w:t>
      </w:r>
    </w:p>
    <w:p w14:paraId="2D4A1647"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202.101</w:t>
      </w:r>
      <w:r w:rsidRPr="002F2A51">
        <w:rPr>
          <w:rFonts w:ascii="Times New Roman" w:hAnsi="Times New Roman"/>
          <w:szCs w:val="24"/>
        </w:rPr>
        <w:tab/>
        <w:t>Definitions</w:t>
      </w:r>
    </w:p>
    <w:p w14:paraId="0E457065"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202.104</w:t>
      </w:r>
      <w:r w:rsidRPr="002F2A51">
        <w:rPr>
          <w:rFonts w:ascii="Times New Roman" w:hAnsi="Times New Roman"/>
          <w:szCs w:val="24"/>
        </w:rPr>
        <w:tab/>
        <w:t>Actual Emissions</w:t>
      </w:r>
    </w:p>
    <w:p w14:paraId="18F59AED"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202.107</w:t>
      </w:r>
      <w:r w:rsidRPr="002F2A51">
        <w:rPr>
          <w:rFonts w:ascii="Times New Roman" w:hAnsi="Times New Roman"/>
          <w:szCs w:val="24"/>
        </w:rPr>
        <w:tab/>
        <w:t>Allowable Emissions</w:t>
      </w:r>
    </w:p>
    <w:p w14:paraId="21452D79"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202.110</w:t>
      </w:r>
      <w:r w:rsidRPr="002F2A51">
        <w:rPr>
          <w:rFonts w:ascii="Times New Roman" w:hAnsi="Times New Roman"/>
          <w:szCs w:val="24"/>
        </w:rPr>
        <w:tab/>
        <w:t>Alternative Control Strategy (ACS)</w:t>
      </w:r>
    </w:p>
    <w:p w14:paraId="75EE3759"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202.113</w:t>
      </w:r>
      <w:r w:rsidRPr="002F2A51">
        <w:rPr>
          <w:rFonts w:ascii="Times New Roman" w:hAnsi="Times New Roman"/>
          <w:szCs w:val="24"/>
        </w:rPr>
        <w:tab/>
        <w:t>Chapter</w:t>
      </w:r>
    </w:p>
    <w:p w14:paraId="4ECE3A9B"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202.116</w:t>
      </w:r>
      <w:r w:rsidRPr="002F2A51">
        <w:rPr>
          <w:rFonts w:ascii="Times New Roman" w:hAnsi="Times New Roman"/>
          <w:szCs w:val="24"/>
        </w:rPr>
        <w:tab/>
        <w:t>Emission Baseline</w:t>
      </w:r>
    </w:p>
    <w:p w14:paraId="58AB2E17"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202.119</w:t>
      </w:r>
      <w:r w:rsidRPr="002F2A51">
        <w:rPr>
          <w:rFonts w:ascii="Times New Roman" w:hAnsi="Times New Roman"/>
          <w:szCs w:val="24"/>
        </w:rPr>
        <w:tab/>
        <w:t>Multi-person ACS</w:t>
      </w:r>
    </w:p>
    <w:p w14:paraId="3A1403C5"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202.122</w:t>
      </w:r>
      <w:r w:rsidRPr="002F2A51">
        <w:rPr>
          <w:rFonts w:ascii="Times New Roman" w:hAnsi="Times New Roman"/>
          <w:szCs w:val="24"/>
        </w:rPr>
        <w:tab/>
        <w:t>Potential to Emit</w:t>
      </w:r>
    </w:p>
    <w:p w14:paraId="2CE1671F"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202.125</w:t>
      </w:r>
      <w:r w:rsidRPr="002F2A51">
        <w:rPr>
          <w:rFonts w:ascii="Times New Roman" w:hAnsi="Times New Roman"/>
          <w:szCs w:val="24"/>
        </w:rPr>
        <w:tab/>
        <w:t>Abbreviations</w:t>
      </w:r>
    </w:p>
    <w:p w14:paraId="5E3DDFD6"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202.140</w:t>
      </w:r>
      <w:r w:rsidRPr="002F2A51">
        <w:rPr>
          <w:rFonts w:ascii="Times New Roman" w:hAnsi="Times New Roman"/>
          <w:szCs w:val="24"/>
        </w:rPr>
        <w:tab/>
        <w:t>Scope</w:t>
      </w:r>
    </w:p>
    <w:p w14:paraId="06C0EAD7"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202.142</w:t>
      </w:r>
      <w:r w:rsidRPr="002F2A51">
        <w:rPr>
          <w:rFonts w:ascii="Times New Roman" w:hAnsi="Times New Roman"/>
          <w:szCs w:val="24"/>
        </w:rPr>
        <w:tab/>
        <w:t>Severability</w:t>
      </w:r>
    </w:p>
    <w:p w14:paraId="31FDE245" w14:textId="77777777" w:rsidR="00B82217" w:rsidRPr="002F2A51" w:rsidRDefault="00B82217" w:rsidP="00B82217">
      <w:pPr>
        <w:rPr>
          <w:rFonts w:ascii="Times New Roman" w:hAnsi="Times New Roman"/>
          <w:szCs w:val="24"/>
        </w:rPr>
      </w:pPr>
    </w:p>
    <w:p w14:paraId="73DE3253" w14:textId="77777777" w:rsidR="00B82217" w:rsidRPr="002F2A51" w:rsidRDefault="00B82217" w:rsidP="00B82217">
      <w:pPr>
        <w:jc w:val="center"/>
        <w:rPr>
          <w:rFonts w:ascii="Times New Roman" w:hAnsi="Times New Roman"/>
          <w:szCs w:val="24"/>
        </w:rPr>
      </w:pPr>
      <w:r w:rsidRPr="002F2A51">
        <w:rPr>
          <w:rFonts w:ascii="Times New Roman" w:hAnsi="Times New Roman"/>
          <w:szCs w:val="24"/>
        </w:rPr>
        <w:t>SUBPART B: PERMIT APPLICATION</w:t>
      </w:r>
    </w:p>
    <w:p w14:paraId="2E3DA260" w14:textId="77777777" w:rsidR="00B82217" w:rsidRPr="002F2A51" w:rsidRDefault="00B82217" w:rsidP="00B82217">
      <w:pPr>
        <w:rPr>
          <w:rFonts w:ascii="Times New Roman" w:hAnsi="Times New Roman"/>
          <w:szCs w:val="24"/>
        </w:rPr>
      </w:pPr>
    </w:p>
    <w:p w14:paraId="0D8AF90C" w14:textId="77777777" w:rsidR="00B82217" w:rsidRPr="002F2A51" w:rsidRDefault="00B82217" w:rsidP="00B82217">
      <w:pPr>
        <w:rPr>
          <w:rFonts w:ascii="Times New Roman" w:hAnsi="Times New Roman"/>
          <w:szCs w:val="24"/>
        </w:rPr>
      </w:pPr>
      <w:r w:rsidRPr="002F2A51">
        <w:rPr>
          <w:rFonts w:ascii="Times New Roman" w:hAnsi="Times New Roman"/>
          <w:szCs w:val="24"/>
        </w:rPr>
        <w:t>Section</w:t>
      </w:r>
    </w:p>
    <w:p w14:paraId="2780EF5E"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202.201</w:t>
      </w:r>
      <w:r w:rsidRPr="002F2A51">
        <w:rPr>
          <w:rFonts w:ascii="Times New Roman" w:hAnsi="Times New Roman"/>
          <w:szCs w:val="24"/>
        </w:rPr>
        <w:tab/>
        <w:t>Emission Baseline for Alternative Control Strategies</w:t>
      </w:r>
    </w:p>
    <w:p w14:paraId="186BB0DC"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202.210</w:t>
      </w:r>
      <w:r w:rsidRPr="002F2A51">
        <w:rPr>
          <w:rFonts w:ascii="Times New Roman" w:hAnsi="Times New Roman"/>
          <w:szCs w:val="24"/>
        </w:rPr>
        <w:tab/>
        <w:t>Permit Application Information</w:t>
      </w:r>
    </w:p>
    <w:p w14:paraId="766C94E0"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202.211</w:t>
      </w:r>
      <w:r w:rsidRPr="002F2A51">
        <w:rPr>
          <w:rFonts w:ascii="Times New Roman" w:hAnsi="Times New Roman"/>
          <w:szCs w:val="24"/>
        </w:rPr>
        <w:tab/>
        <w:t>Analysis of Emissions</w:t>
      </w:r>
    </w:p>
    <w:p w14:paraId="3E9854FA"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202.212</w:t>
      </w:r>
      <w:r w:rsidRPr="002F2A51">
        <w:rPr>
          <w:rFonts w:ascii="Times New Roman" w:hAnsi="Times New Roman"/>
          <w:szCs w:val="24"/>
        </w:rPr>
        <w:tab/>
        <w:t>Analysis of Environmental Quality</w:t>
      </w:r>
    </w:p>
    <w:p w14:paraId="7500E18B"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202.213</w:t>
      </w:r>
      <w:r w:rsidRPr="002F2A51">
        <w:rPr>
          <w:rFonts w:ascii="Times New Roman" w:hAnsi="Times New Roman"/>
          <w:szCs w:val="24"/>
        </w:rPr>
        <w:tab/>
        <w:t>Analysis of Methods of Assuring Compliance</w:t>
      </w:r>
    </w:p>
    <w:p w14:paraId="3DD992D3" w14:textId="77777777" w:rsidR="00B82217" w:rsidRPr="002F2A51" w:rsidRDefault="00B82217" w:rsidP="00B82217">
      <w:pPr>
        <w:rPr>
          <w:rFonts w:ascii="Times New Roman" w:hAnsi="Times New Roman"/>
          <w:szCs w:val="24"/>
        </w:rPr>
      </w:pPr>
    </w:p>
    <w:p w14:paraId="5EE26FE8" w14:textId="77777777" w:rsidR="00B82217" w:rsidRPr="002F2A51" w:rsidRDefault="00B82217" w:rsidP="00B82217">
      <w:pPr>
        <w:jc w:val="center"/>
        <w:rPr>
          <w:rFonts w:ascii="Times New Roman" w:hAnsi="Times New Roman"/>
          <w:szCs w:val="24"/>
        </w:rPr>
      </w:pPr>
      <w:r w:rsidRPr="002F2A51">
        <w:rPr>
          <w:rFonts w:ascii="Times New Roman" w:hAnsi="Times New Roman"/>
          <w:szCs w:val="24"/>
        </w:rPr>
        <w:t>SUBPART C: PERMIT CONDITIONS AND ISSUANCE</w:t>
      </w:r>
    </w:p>
    <w:p w14:paraId="2FEC0D85" w14:textId="77777777" w:rsidR="00B82217" w:rsidRPr="002F2A51" w:rsidRDefault="00B82217" w:rsidP="00B82217">
      <w:pPr>
        <w:rPr>
          <w:rFonts w:ascii="Times New Roman" w:hAnsi="Times New Roman"/>
          <w:szCs w:val="24"/>
        </w:rPr>
      </w:pPr>
    </w:p>
    <w:p w14:paraId="0DCF72EC" w14:textId="77777777" w:rsidR="00B82217" w:rsidRPr="002F2A51" w:rsidRDefault="00B82217" w:rsidP="00B82217">
      <w:pPr>
        <w:rPr>
          <w:rFonts w:ascii="Times New Roman" w:hAnsi="Times New Roman"/>
          <w:szCs w:val="24"/>
        </w:rPr>
      </w:pPr>
      <w:r w:rsidRPr="002F2A51">
        <w:rPr>
          <w:rFonts w:ascii="Times New Roman" w:hAnsi="Times New Roman"/>
          <w:szCs w:val="24"/>
        </w:rPr>
        <w:t>Section</w:t>
      </w:r>
    </w:p>
    <w:p w14:paraId="6A7885C6"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202.301</w:t>
      </w:r>
      <w:r w:rsidRPr="002F2A51">
        <w:rPr>
          <w:rFonts w:ascii="Times New Roman" w:hAnsi="Times New Roman"/>
          <w:szCs w:val="24"/>
        </w:rPr>
        <w:tab/>
        <w:t>Permit Conditions</w:t>
      </w:r>
    </w:p>
    <w:p w14:paraId="2CB0E60E"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202.302</w:t>
      </w:r>
      <w:r w:rsidRPr="002F2A51">
        <w:rPr>
          <w:rFonts w:ascii="Times New Roman" w:hAnsi="Times New Roman"/>
          <w:szCs w:val="24"/>
        </w:rPr>
        <w:tab/>
        <w:t>Records and Reports</w:t>
      </w:r>
    </w:p>
    <w:p w14:paraId="19767ADC"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202.303</w:t>
      </w:r>
      <w:r w:rsidRPr="002F2A51">
        <w:rPr>
          <w:rFonts w:ascii="Times New Roman" w:hAnsi="Times New Roman"/>
          <w:szCs w:val="24"/>
        </w:rPr>
        <w:tab/>
        <w:t>Monitoring and Testing</w:t>
      </w:r>
    </w:p>
    <w:p w14:paraId="7154003E"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202.304</w:t>
      </w:r>
      <w:r w:rsidRPr="002F2A51">
        <w:rPr>
          <w:rFonts w:ascii="Times New Roman" w:hAnsi="Times New Roman"/>
          <w:szCs w:val="24"/>
        </w:rPr>
        <w:tab/>
        <w:t>Compliance Dates</w:t>
      </w:r>
    </w:p>
    <w:p w14:paraId="3E9A3ED0"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202.305</w:t>
      </w:r>
      <w:r w:rsidRPr="002F2A51">
        <w:rPr>
          <w:rFonts w:ascii="Times New Roman" w:hAnsi="Times New Roman"/>
          <w:szCs w:val="24"/>
        </w:rPr>
        <w:tab/>
        <w:t>Public Participation</w:t>
      </w:r>
    </w:p>
    <w:p w14:paraId="3E6887CE"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202.306</w:t>
      </w:r>
      <w:r w:rsidRPr="002F2A51">
        <w:rPr>
          <w:rFonts w:ascii="Times New Roman" w:hAnsi="Times New Roman"/>
          <w:szCs w:val="24"/>
        </w:rPr>
        <w:tab/>
        <w:t>Standards for Issuance</w:t>
      </w:r>
    </w:p>
    <w:p w14:paraId="4B2EC64C"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202.307</w:t>
      </w:r>
      <w:r w:rsidRPr="002F2A51">
        <w:rPr>
          <w:rFonts w:ascii="Times New Roman" w:hAnsi="Times New Roman"/>
          <w:szCs w:val="24"/>
        </w:rPr>
        <w:tab/>
        <w:t>Notification to USEPA</w:t>
      </w:r>
    </w:p>
    <w:p w14:paraId="5C7A30FE" w14:textId="77777777" w:rsidR="00B82217" w:rsidRPr="002F2A51" w:rsidRDefault="00B82217" w:rsidP="00B82217">
      <w:pPr>
        <w:rPr>
          <w:rFonts w:ascii="Times New Roman" w:hAnsi="Times New Roman"/>
          <w:szCs w:val="24"/>
        </w:rPr>
      </w:pPr>
    </w:p>
    <w:p w14:paraId="56B662E1" w14:textId="77777777" w:rsidR="00B82217" w:rsidRPr="002F2A51" w:rsidRDefault="00B82217" w:rsidP="00B82217">
      <w:pPr>
        <w:jc w:val="center"/>
        <w:rPr>
          <w:rFonts w:ascii="Times New Roman" w:hAnsi="Times New Roman"/>
          <w:szCs w:val="24"/>
        </w:rPr>
      </w:pPr>
      <w:r w:rsidRPr="002F2A51">
        <w:rPr>
          <w:rFonts w:ascii="Times New Roman" w:hAnsi="Times New Roman"/>
          <w:szCs w:val="24"/>
        </w:rPr>
        <w:t>SUBPART D: PERMIT DURATION, REVISION AND RENEWAL</w:t>
      </w:r>
    </w:p>
    <w:p w14:paraId="2DFC2D14" w14:textId="77777777" w:rsidR="00B82217" w:rsidRPr="002F2A51" w:rsidRDefault="00B82217" w:rsidP="00B82217">
      <w:pPr>
        <w:rPr>
          <w:rFonts w:ascii="Times New Roman" w:hAnsi="Times New Roman"/>
          <w:szCs w:val="24"/>
        </w:rPr>
      </w:pPr>
    </w:p>
    <w:p w14:paraId="3E5A1BDA" w14:textId="77777777" w:rsidR="00B82217" w:rsidRPr="002F2A51" w:rsidRDefault="00B82217" w:rsidP="00B82217">
      <w:pPr>
        <w:rPr>
          <w:rFonts w:ascii="Times New Roman" w:hAnsi="Times New Roman"/>
          <w:szCs w:val="24"/>
        </w:rPr>
      </w:pPr>
      <w:r w:rsidRPr="002F2A51">
        <w:rPr>
          <w:rFonts w:ascii="Times New Roman" w:hAnsi="Times New Roman"/>
          <w:szCs w:val="24"/>
        </w:rPr>
        <w:lastRenderedPageBreak/>
        <w:t>Section</w:t>
      </w:r>
    </w:p>
    <w:p w14:paraId="21EB4DE4"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202.401</w:t>
      </w:r>
      <w:r w:rsidRPr="002F2A51">
        <w:rPr>
          <w:rFonts w:ascii="Times New Roman" w:hAnsi="Times New Roman"/>
          <w:szCs w:val="24"/>
        </w:rPr>
        <w:tab/>
        <w:t>Duration</w:t>
      </w:r>
    </w:p>
    <w:p w14:paraId="5B17F98B"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202.402</w:t>
      </w:r>
      <w:r w:rsidRPr="002F2A51">
        <w:rPr>
          <w:rFonts w:ascii="Times New Roman" w:hAnsi="Times New Roman"/>
          <w:szCs w:val="24"/>
        </w:rPr>
        <w:tab/>
        <w:t>Revision</w:t>
      </w:r>
    </w:p>
    <w:p w14:paraId="41CD41E8"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202.403</w:t>
      </w:r>
      <w:r w:rsidRPr="002F2A51">
        <w:rPr>
          <w:rFonts w:ascii="Times New Roman" w:hAnsi="Times New Roman"/>
          <w:szCs w:val="24"/>
        </w:rPr>
        <w:tab/>
        <w:t>Renewal</w:t>
      </w:r>
    </w:p>
    <w:p w14:paraId="7A663725" w14:textId="77777777" w:rsidR="00B82217" w:rsidRPr="002F2A51" w:rsidRDefault="00B82217" w:rsidP="00B82217">
      <w:pPr>
        <w:rPr>
          <w:rFonts w:ascii="Times New Roman" w:hAnsi="Times New Roman"/>
          <w:szCs w:val="24"/>
        </w:rPr>
      </w:pPr>
    </w:p>
    <w:p w14:paraId="3E5E8CCA" w14:textId="77777777" w:rsidR="00B82217" w:rsidRPr="002F2A51" w:rsidRDefault="00B82217" w:rsidP="00B82217">
      <w:pPr>
        <w:jc w:val="center"/>
        <w:rPr>
          <w:rFonts w:ascii="Times New Roman" w:hAnsi="Times New Roman"/>
          <w:szCs w:val="24"/>
        </w:rPr>
      </w:pPr>
      <w:r w:rsidRPr="002F2A51">
        <w:rPr>
          <w:rFonts w:ascii="Times New Roman" w:hAnsi="Times New Roman"/>
          <w:szCs w:val="24"/>
        </w:rPr>
        <w:t>SUBPART E: ALTERNATIVE CONTROL STRATEGIES INVOLVING MORE THAN ONE PERSON</w:t>
      </w:r>
    </w:p>
    <w:p w14:paraId="4C4BEF15" w14:textId="77777777" w:rsidR="00B82217" w:rsidRPr="002F2A51" w:rsidRDefault="00B82217" w:rsidP="00B82217">
      <w:pPr>
        <w:rPr>
          <w:rFonts w:ascii="Times New Roman" w:hAnsi="Times New Roman"/>
          <w:szCs w:val="24"/>
        </w:rPr>
      </w:pPr>
    </w:p>
    <w:p w14:paraId="181FE055" w14:textId="77777777" w:rsidR="00B82217" w:rsidRPr="002F2A51" w:rsidRDefault="00B82217" w:rsidP="00B82217">
      <w:pPr>
        <w:rPr>
          <w:rFonts w:ascii="Times New Roman" w:hAnsi="Times New Roman"/>
          <w:szCs w:val="24"/>
        </w:rPr>
      </w:pPr>
      <w:r w:rsidRPr="002F2A51">
        <w:rPr>
          <w:rFonts w:ascii="Times New Roman" w:hAnsi="Times New Roman"/>
          <w:szCs w:val="24"/>
        </w:rPr>
        <w:t>Section</w:t>
      </w:r>
    </w:p>
    <w:p w14:paraId="19EDDF58"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202.501</w:t>
      </w:r>
      <w:r w:rsidRPr="002F2A51">
        <w:rPr>
          <w:rFonts w:ascii="Times New Roman" w:hAnsi="Times New Roman"/>
          <w:szCs w:val="24"/>
        </w:rPr>
        <w:tab/>
        <w:t>Applicability</w:t>
      </w:r>
    </w:p>
    <w:p w14:paraId="559DEADD"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202.502</w:t>
      </w:r>
      <w:r w:rsidRPr="002F2A51">
        <w:rPr>
          <w:rFonts w:ascii="Times New Roman" w:hAnsi="Times New Roman"/>
          <w:szCs w:val="24"/>
        </w:rPr>
        <w:tab/>
        <w:t>Permit Application</w:t>
      </w:r>
    </w:p>
    <w:p w14:paraId="26480D75"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202.503</w:t>
      </w:r>
      <w:r w:rsidRPr="002F2A51">
        <w:rPr>
          <w:rFonts w:ascii="Times New Roman" w:hAnsi="Times New Roman"/>
          <w:szCs w:val="24"/>
        </w:rPr>
        <w:tab/>
        <w:t>Duration</w:t>
      </w:r>
    </w:p>
    <w:p w14:paraId="35390DEF"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202.504</w:t>
      </w:r>
      <w:r w:rsidRPr="002F2A51">
        <w:rPr>
          <w:rFonts w:ascii="Times New Roman" w:hAnsi="Times New Roman"/>
          <w:szCs w:val="24"/>
        </w:rPr>
        <w:tab/>
        <w:t>Permit Conditions</w:t>
      </w:r>
    </w:p>
    <w:p w14:paraId="68D847CA"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202.505</w:t>
      </w:r>
      <w:r w:rsidRPr="002F2A51">
        <w:rPr>
          <w:rFonts w:ascii="Times New Roman" w:hAnsi="Times New Roman"/>
          <w:szCs w:val="24"/>
        </w:rPr>
        <w:tab/>
        <w:t>Records and Reports</w:t>
      </w:r>
    </w:p>
    <w:p w14:paraId="4C46F28A"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202.506</w:t>
      </w:r>
      <w:r w:rsidRPr="002F2A51">
        <w:rPr>
          <w:rFonts w:ascii="Times New Roman" w:hAnsi="Times New Roman"/>
          <w:szCs w:val="24"/>
        </w:rPr>
        <w:tab/>
        <w:t>Revocation</w:t>
      </w:r>
    </w:p>
    <w:p w14:paraId="58D37006"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202.507</w:t>
      </w:r>
      <w:r w:rsidRPr="002F2A51">
        <w:rPr>
          <w:rFonts w:ascii="Times New Roman" w:hAnsi="Times New Roman"/>
          <w:szCs w:val="24"/>
        </w:rPr>
        <w:tab/>
        <w:t>Termination</w:t>
      </w:r>
    </w:p>
    <w:p w14:paraId="427D727E" w14:textId="77777777" w:rsidR="00B82217" w:rsidRPr="002F2A51" w:rsidRDefault="00B82217" w:rsidP="00B82217">
      <w:pPr>
        <w:tabs>
          <w:tab w:val="left" w:pos="1440"/>
        </w:tabs>
        <w:rPr>
          <w:rFonts w:ascii="Times New Roman" w:hAnsi="Times New Roman"/>
          <w:szCs w:val="24"/>
        </w:rPr>
      </w:pPr>
    </w:p>
    <w:p w14:paraId="619E1D38"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202.APPENDIX A</w:t>
      </w:r>
      <w:r w:rsidRPr="002F2A51">
        <w:rPr>
          <w:rFonts w:ascii="Times New Roman" w:hAnsi="Times New Roman"/>
          <w:szCs w:val="24"/>
        </w:rPr>
        <w:tab/>
        <w:t>Pre-Codification into Codified</w:t>
      </w:r>
    </w:p>
    <w:p w14:paraId="09D3D832" w14:textId="77777777" w:rsidR="00B82217" w:rsidRPr="002F2A51" w:rsidRDefault="00B82217" w:rsidP="00B82217">
      <w:pPr>
        <w:tabs>
          <w:tab w:val="left" w:pos="1440"/>
        </w:tabs>
        <w:rPr>
          <w:rFonts w:ascii="Times New Roman" w:hAnsi="Times New Roman"/>
          <w:szCs w:val="24"/>
        </w:rPr>
      </w:pPr>
      <w:r w:rsidRPr="002F2A51">
        <w:rPr>
          <w:rFonts w:ascii="Times New Roman" w:hAnsi="Times New Roman"/>
          <w:szCs w:val="24"/>
        </w:rPr>
        <w:t>202.APPENDIX B</w:t>
      </w:r>
      <w:r w:rsidRPr="002F2A51">
        <w:rPr>
          <w:rFonts w:ascii="Times New Roman" w:hAnsi="Times New Roman"/>
          <w:szCs w:val="24"/>
        </w:rPr>
        <w:tab/>
        <w:t>Codified into Pre-Codification</w:t>
      </w:r>
    </w:p>
    <w:p w14:paraId="1F19AA64" w14:textId="77777777" w:rsidR="00B82217" w:rsidRPr="002F2A51" w:rsidRDefault="00B82217" w:rsidP="00B82217">
      <w:pPr>
        <w:rPr>
          <w:rFonts w:ascii="Times New Roman" w:hAnsi="Times New Roman"/>
          <w:szCs w:val="24"/>
        </w:rPr>
      </w:pPr>
    </w:p>
    <w:p w14:paraId="36AA88F5" w14:textId="77777777" w:rsidR="00B82217" w:rsidRPr="002F2A51" w:rsidRDefault="00B82217" w:rsidP="00B82217">
      <w:pPr>
        <w:rPr>
          <w:rFonts w:ascii="Times New Roman" w:hAnsi="Times New Roman"/>
          <w:szCs w:val="24"/>
        </w:rPr>
      </w:pPr>
      <w:r w:rsidRPr="002F2A51">
        <w:rPr>
          <w:rFonts w:ascii="Times New Roman" w:hAnsi="Times New Roman"/>
          <w:bCs/>
          <w:szCs w:val="24"/>
        </w:rPr>
        <w:t>AUTHORITY:</w:t>
      </w:r>
      <w:r>
        <w:rPr>
          <w:rFonts w:ascii="Times New Roman" w:hAnsi="Times New Roman"/>
          <w:bCs/>
          <w:szCs w:val="24"/>
        </w:rPr>
        <w:t xml:space="preserve"> </w:t>
      </w:r>
      <w:r w:rsidRPr="002F2A51">
        <w:rPr>
          <w:rFonts w:ascii="Times New Roman" w:hAnsi="Times New Roman"/>
          <w:szCs w:val="24"/>
        </w:rPr>
        <w:t xml:space="preserve"> Implementing Section 9.3 and authorized by Sections 5 and 27 of the Environmental Protection Act [415 ILCS 5/5, 9.3 and 27].</w:t>
      </w:r>
    </w:p>
    <w:p w14:paraId="4754F58C" w14:textId="77777777" w:rsidR="00B82217" w:rsidRPr="002F2A51" w:rsidRDefault="00B82217" w:rsidP="00B82217">
      <w:pPr>
        <w:rPr>
          <w:rFonts w:ascii="Times New Roman" w:hAnsi="Times New Roman"/>
          <w:szCs w:val="24"/>
        </w:rPr>
      </w:pPr>
    </w:p>
    <w:p w14:paraId="0431DD2C" w14:textId="215CCDD5" w:rsidR="00000000" w:rsidRDefault="00B82217" w:rsidP="00B82217">
      <w:pPr>
        <w:rPr>
          <w:rFonts w:ascii="Times New Roman" w:hAnsi="Times New Roman"/>
        </w:rPr>
      </w:pPr>
      <w:r w:rsidRPr="002F2A51">
        <w:rPr>
          <w:rFonts w:ascii="Times New Roman" w:hAnsi="Times New Roman"/>
          <w:bCs/>
          <w:szCs w:val="24"/>
        </w:rPr>
        <w:t>SOURCE:</w:t>
      </w:r>
      <w:r>
        <w:rPr>
          <w:rFonts w:ascii="Times New Roman" w:hAnsi="Times New Roman"/>
          <w:bCs/>
          <w:szCs w:val="24"/>
        </w:rPr>
        <w:t xml:space="preserve"> </w:t>
      </w:r>
      <w:r w:rsidRPr="002F2A51">
        <w:rPr>
          <w:rFonts w:ascii="Times New Roman" w:hAnsi="Times New Roman"/>
          <w:szCs w:val="24"/>
        </w:rPr>
        <w:t xml:space="preserve"> 35 Ill.  Adm.  Code 212 adopted in R81-20 (Interim) at 6 Ill.  Reg.  6703, effective May 20, 1982; renumbered to 35 Ill.  Adm.  Code 202 and amended in R81-20(A) at 7 Ill.  Reg.  8091, effective June 27, 1983; codified at 7 Ill.  Reg.  13584; corrected at 7 Ill.  Reg.  14561; amended in R81-20(B) at 8 Ill.  Reg.  4171, effective March 16, 1984; amended in R23-18 at </w:t>
      </w:r>
      <w:bookmarkStart w:id="0" w:name="_Hlk149056832"/>
      <w:r w:rsidRPr="00674F39">
        <w:rPr>
          <w:rFonts w:ascii="Times New Roman" w:hAnsi="Times New Roman"/>
          <w:szCs w:val="24"/>
        </w:rPr>
        <w:t xml:space="preserve">47 Ill. Reg. </w:t>
      </w:r>
      <w:r>
        <w:rPr>
          <w:rFonts w:ascii="Times New Roman" w:hAnsi="Times New Roman"/>
          <w:szCs w:val="24"/>
        </w:rPr>
        <w:t>12101</w:t>
      </w:r>
      <w:r w:rsidRPr="00674F39">
        <w:rPr>
          <w:rFonts w:ascii="Times New Roman" w:hAnsi="Times New Roman"/>
          <w:szCs w:val="24"/>
        </w:rPr>
        <w:t xml:space="preserve">, effective </w:t>
      </w:r>
      <w:r w:rsidRPr="0009096E">
        <w:rPr>
          <w:rFonts w:ascii="Times New Roman" w:hAnsi="Times New Roman"/>
          <w:szCs w:val="24"/>
        </w:rPr>
        <w:t>July 25, 2023</w:t>
      </w:r>
      <w:bookmarkEnd w:id="0"/>
      <w:r w:rsidRPr="002F2A51">
        <w:rPr>
          <w:rFonts w:ascii="Times New Roman" w:hAnsi="Times New Roman"/>
          <w:szCs w:val="24"/>
        </w:rPr>
        <w:t>.</w:t>
      </w:r>
    </w:p>
    <w:p w14:paraId="07FE9883" w14:textId="77777777" w:rsidR="00000000" w:rsidRDefault="00B82217">
      <w:pPr>
        <w:rPr>
          <w:rFonts w:ascii="Times New Roman" w:hAnsi="Times New Roman"/>
        </w:rPr>
      </w:pPr>
    </w:p>
    <w:p w14:paraId="4D2D7D8E" w14:textId="77777777" w:rsidR="00000000" w:rsidRDefault="00B82217">
      <w:pPr>
        <w:rPr>
          <w:rFonts w:ascii="Times New Roman" w:hAnsi="Times New Roman"/>
        </w:rPr>
      </w:pPr>
    </w:p>
    <w:p w14:paraId="6536919E" w14:textId="77777777" w:rsidR="00000000" w:rsidRDefault="00B82217">
      <w:pPr>
        <w:pStyle w:val="Heading3"/>
        <w:rPr>
          <w:rFonts w:ascii="Times New Roman" w:hAnsi="Times New Roman"/>
        </w:rPr>
      </w:pPr>
      <w:r>
        <w:rPr>
          <w:rFonts w:ascii="Times New Roman" w:hAnsi="Times New Roman"/>
        </w:rPr>
        <w:t>SUBPART A: GENERAL PROVISIONS</w:t>
      </w:r>
    </w:p>
    <w:p w14:paraId="797D3CDA" w14:textId="77777777" w:rsidR="00000000" w:rsidRDefault="00B82217">
      <w:pPr>
        <w:rPr>
          <w:rFonts w:ascii="Times New Roman" w:hAnsi="Times New Roman"/>
        </w:rPr>
      </w:pPr>
    </w:p>
    <w:p w14:paraId="54946AF5" w14:textId="77777777" w:rsidR="00000000" w:rsidRDefault="00B82217">
      <w:pPr>
        <w:pStyle w:val="Heading4"/>
        <w:rPr>
          <w:rFonts w:ascii="Times New Roman" w:hAnsi="Times New Roman"/>
        </w:rPr>
      </w:pPr>
      <w:r>
        <w:rPr>
          <w:rFonts w:ascii="Times New Roman" w:hAnsi="Times New Roman"/>
        </w:rPr>
        <w:t>Section 202.101 Definitions</w:t>
      </w:r>
    </w:p>
    <w:p w14:paraId="5CD82B45" w14:textId="77777777" w:rsidR="00000000" w:rsidRDefault="00B82217">
      <w:pPr>
        <w:rPr>
          <w:rFonts w:ascii="Times New Roman" w:hAnsi="Times New Roman"/>
        </w:rPr>
      </w:pPr>
    </w:p>
    <w:p w14:paraId="6C00CFFA" w14:textId="77777777" w:rsidR="00000000" w:rsidRDefault="00B82217">
      <w:pPr>
        <w:rPr>
          <w:rFonts w:ascii="Times New Roman" w:hAnsi="Times New Roman"/>
        </w:rPr>
      </w:pPr>
      <w:r>
        <w:rPr>
          <w:rFonts w:ascii="Times New Roman" w:hAnsi="Times New Roman"/>
        </w:rPr>
        <w:t>Unless a different meaning of a term is clear from its context, the definitions of terms used for this Part shall be the same as those used in this Chapter, 35 Ill. Adm. Code Subtitle B, Chapter I (Chapter).</w:t>
      </w:r>
    </w:p>
    <w:p w14:paraId="7637A8D2" w14:textId="77777777" w:rsidR="00000000" w:rsidRDefault="00B82217">
      <w:pPr>
        <w:rPr>
          <w:rFonts w:ascii="Times New Roman" w:hAnsi="Times New Roman"/>
        </w:rPr>
      </w:pPr>
    </w:p>
    <w:p w14:paraId="50547BFF" w14:textId="77777777" w:rsidR="00000000" w:rsidRDefault="00B82217">
      <w:pPr>
        <w:pStyle w:val="Heading4"/>
        <w:rPr>
          <w:rFonts w:ascii="Times New Roman" w:hAnsi="Times New Roman"/>
        </w:rPr>
      </w:pPr>
      <w:r>
        <w:rPr>
          <w:rFonts w:ascii="Times New Roman" w:hAnsi="Times New Roman"/>
        </w:rPr>
        <w:t>Section 202.104 A</w:t>
      </w:r>
      <w:r>
        <w:rPr>
          <w:rFonts w:ascii="Times New Roman" w:hAnsi="Times New Roman"/>
        </w:rPr>
        <w:t>ctual Emissions</w:t>
      </w:r>
    </w:p>
    <w:p w14:paraId="5425BB47" w14:textId="77777777" w:rsidR="00000000" w:rsidRDefault="00B82217">
      <w:pPr>
        <w:rPr>
          <w:rFonts w:ascii="Times New Roman" w:hAnsi="Times New Roman"/>
        </w:rPr>
      </w:pPr>
    </w:p>
    <w:p w14:paraId="468E843C" w14:textId="77777777" w:rsidR="00000000" w:rsidRDefault="00B82217">
      <w:pPr>
        <w:rPr>
          <w:rFonts w:ascii="Times New Roman" w:hAnsi="Times New Roman"/>
        </w:rPr>
      </w:pPr>
      <w:r>
        <w:rPr>
          <w:rFonts w:ascii="Times New Roman" w:hAnsi="Times New Roman"/>
        </w:rPr>
        <w:t>"Actual emissions" means the actual rate of annual emissions of a pollutant from an operational emission source for a particular date equal to the mean rate at which the emission source actually emitted the pollutant during the two-year pe</w:t>
      </w:r>
      <w:r>
        <w:rPr>
          <w:rFonts w:ascii="Times New Roman" w:hAnsi="Times New Roman"/>
        </w:rPr>
        <w:t xml:space="preserve">riod which immediately precedes the particular </w:t>
      </w:r>
      <w:proofErr w:type="gramStart"/>
      <w:r>
        <w:rPr>
          <w:rFonts w:ascii="Times New Roman" w:hAnsi="Times New Roman"/>
        </w:rPr>
        <w:t>date</w:t>
      </w:r>
      <w:proofErr w:type="gramEnd"/>
      <w:r>
        <w:rPr>
          <w:rFonts w:ascii="Times New Roman" w:hAnsi="Times New Roman"/>
        </w:rPr>
        <w:t xml:space="preserve"> and which is determined by the Illinois Environmental Protection Agency (Agency) to be representative of normal emission source operation; however:</w:t>
      </w:r>
    </w:p>
    <w:p w14:paraId="6473CBC9" w14:textId="77777777" w:rsidR="00000000" w:rsidRDefault="00B82217">
      <w:pPr>
        <w:ind w:left="1440" w:hanging="720"/>
        <w:rPr>
          <w:rFonts w:ascii="Times New Roman" w:hAnsi="Times New Roman"/>
        </w:rPr>
      </w:pPr>
    </w:p>
    <w:p w14:paraId="495DBDA1"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 xml:space="preserve">The Agency shall allow the use of a different </w:t>
      </w:r>
      <w:proofErr w:type="gramStart"/>
      <w:r>
        <w:rPr>
          <w:rFonts w:ascii="Times New Roman" w:hAnsi="Times New Roman"/>
        </w:rPr>
        <w:t>time p</w:t>
      </w:r>
      <w:r>
        <w:rPr>
          <w:rFonts w:ascii="Times New Roman" w:hAnsi="Times New Roman"/>
        </w:rPr>
        <w:t>eriod</w:t>
      </w:r>
      <w:proofErr w:type="gramEnd"/>
      <w:r>
        <w:rPr>
          <w:rFonts w:ascii="Times New Roman" w:hAnsi="Times New Roman"/>
        </w:rPr>
        <w:t xml:space="preserve"> upon a determination that it is more representative of normal emission source operation.  The burden shall be on the applicant to demonstrate that another </w:t>
      </w:r>
      <w:proofErr w:type="gramStart"/>
      <w:r>
        <w:rPr>
          <w:rFonts w:ascii="Times New Roman" w:hAnsi="Times New Roman"/>
        </w:rPr>
        <w:t>time period</w:t>
      </w:r>
      <w:proofErr w:type="gramEnd"/>
      <w:r>
        <w:rPr>
          <w:rFonts w:ascii="Times New Roman" w:hAnsi="Times New Roman"/>
        </w:rPr>
        <w:t xml:space="preserve"> is more representative.  Actual emissions shall be calculated using the emission so</w:t>
      </w:r>
      <w:r>
        <w:rPr>
          <w:rFonts w:ascii="Times New Roman" w:hAnsi="Times New Roman"/>
        </w:rPr>
        <w:t xml:space="preserve">urce's actual operating hours, production rates, and types of materials processed, stored, or combusted during the selected </w:t>
      </w:r>
      <w:proofErr w:type="gramStart"/>
      <w:r>
        <w:rPr>
          <w:rFonts w:ascii="Times New Roman" w:hAnsi="Times New Roman"/>
        </w:rPr>
        <w:t>time period</w:t>
      </w:r>
      <w:proofErr w:type="gramEnd"/>
      <w:r>
        <w:rPr>
          <w:rFonts w:ascii="Times New Roman" w:hAnsi="Times New Roman"/>
        </w:rPr>
        <w:t>.</w:t>
      </w:r>
    </w:p>
    <w:p w14:paraId="2C409AA3" w14:textId="77777777" w:rsidR="00000000" w:rsidRDefault="00B82217">
      <w:pPr>
        <w:ind w:left="1440" w:hanging="720"/>
        <w:rPr>
          <w:rFonts w:ascii="Times New Roman" w:hAnsi="Times New Roman"/>
        </w:rPr>
      </w:pPr>
    </w:p>
    <w:p w14:paraId="45792E30"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If the Agency determines that there is inadequate information to determine actual emissions as indicated in the pre</w:t>
      </w:r>
      <w:r>
        <w:rPr>
          <w:rFonts w:ascii="Times New Roman" w:hAnsi="Times New Roman"/>
        </w:rPr>
        <w:t>ceding paragraphs, the Agency shall use the potential to emit of the emission source.</w:t>
      </w:r>
    </w:p>
    <w:p w14:paraId="54EDD282" w14:textId="77777777" w:rsidR="00000000" w:rsidRDefault="00B82217">
      <w:pPr>
        <w:ind w:left="1440" w:hanging="720"/>
        <w:rPr>
          <w:rFonts w:ascii="Times New Roman" w:hAnsi="Times New Roman"/>
        </w:rPr>
      </w:pPr>
    </w:p>
    <w:p w14:paraId="188FD458" w14:textId="77777777" w:rsidR="00B82217" w:rsidRPr="002F2A51" w:rsidRDefault="00B82217" w:rsidP="00B82217">
      <w:pPr>
        <w:rPr>
          <w:rFonts w:ascii="Times New Roman" w:hAnsi="Times New Roman"/>
          <w:b/>
          <w:bCs/>
          <w:szCs w:val="24"/>
        </w:rPr>
      </w:pPr>
      <w:r w:rsidRPr="002F2A51">
        <w:rPr>
          <w:rFonts w:ascii="Times New Roman" w:hAnsi="Times New Roman"/>
          <w:b/>
          <w:bCs/>
          <w:szCs w:val="24"/>
        </w:rPr>
        <w:t xml:space="preserve">Section </w:t>
      </w:r>
      <w:proofErr w:type="gramStart"/>
      <w:r w:rsidRPr="002F2A51">
        <w:rPr>
          <w:rFonts w:ascii="Times New Roman" w:hAnsi="Times New Roman"/>
          <w:b/>
          <w:bCs/>
          <w:szCs w:val="24"/>
        </w:rPr>
        <w:t>202.107  Allowable</w:t>
      </w:r>
      <w:proofErr w:type="gramEnd"/>
      <w:r w:rsidRPr="002F2A51">
        <w:rPr>
          <w:rFonts w:ascii="Times New Roman" w:hAnsi="Times New Roman"/>
          <w:b/>
          <w:bCs/>
          <w:szCs w:val="24"/>
        </w:rPr>
        <w:t xml:space="preserve"> Emissions</w:t>
      </w:r>
    </w:p>
    <w:p w14:paraId="60D1F4C8" w14:textId="77777777" w:rsidR="00B82217" w:rsidRPr="002F2A51" w:rsidRDefault="00B82217" w:rsidP="00B82217">
      <w:pPr>
        <w:rPr>
          <w:rFonts w:ascii="Times New Roman" w:hAnsi="Times New Roman"/>
          <w:szCs w:val="24"/>
        </w:rPr>
      </w:pPr>
    </w:p>
    <w:p w14:paraId="71A87B10" w14:textId="77777777" w:rsidR="00B82217" w:rsidRPr="002F2A51" w:rsidRDefault="00B82217" w:rsidP="00B82217">
      <w:pPr>
        <w:ind w:left="1440" w:hanging="720"/>
        <w:rPr>
          <w:rFonts w:ascii="Times New Roman" w:hAnsi="Times New Roman"/>
          <w:szCs w:val="24"/>
        </w:rPr>
      </w:pPr>
      <w:r w:rsidRPr="002F2A51">
        <w:rPr>
          <w:rFonts w:ascii="Times New Roman" w:hAnsi="Times New Roman"/>
          <w:szCs w:val="24"/>
        </w:rPr>
        <w:t>a)</w:t>
      </w:r>
      <w:r w:rsidRPr="002F2A51">
        <w:rPr>
          <w:rFonts w:ascii="Times New Roman" w:hAnsi="Times New Roman"/>
          <w:szCs w:val="24"/>
        </w:rPr>
        <w:tab/>
        <w:t>"Allowable emissions" means the emission rate of an emission source calculated using the maximum rated capacity of the emission source (unless the emission source is subject to permit conditions or other enforceable limits that restrict the operating rate, or hours of operation, or both) and the more stringent of the following:</w:t>
      </w:r>
    </w:p>
    <w:p w14:paraId="67860FEB" w14:textId="77777777" w:rsidR="00B82217" w:rsidRPr="002F2A51" w:rsidRDefault="00B82217" w:rsidP="00B82217">
      <w:pPr>
        <w:ind w:left="720"/>
        <w:rPr>
          <w:rFonts w:ascii="Times New Roman" w:hAnsi="Times New Roman"/>
          <w:szCs w:val="24"/>
        </w:rPr>
      </w:pPr>
    </w:p>
    <w:p w14:paraId="1D1D94FF"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1)</w:t>
      </w:r>
      <w:r w:rsidRPr="002F2A51">
        <w:rPr>
          <w:rFonts w:ascii="Times New Roman" w:hAnsi="Times New Roman"/>
          <w:szCs w:val="24"/>
        </w:rPr>
        <w:tab/>
        <w:t>The applicable emission standard or limitation contained in this Chapter, including those with a future compliance date; or</w:t>
      </w:r>
    </w:p>
    <w:p w14:paraId="12E9C053" w14:textId="77777777" w:rsidR="00B82217" w:rsidRPr="002F2A51" w:rsidRDefault="00B82217" w:rsidP="00B82217">
      <w:pPr>
        <w:ind w:left="2160" w:hanging="720"/>
        <w:rPr>
          <w:rFonts w:ascii="Times New Roman" w:hAnsi="Times New Roman"/>
          <w:szCs w:val="24"/>
        </w:rPr>
      </w:pPr>
    </w:p>
    <w:p w14:paraId="2C83E0C8"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2)</w:t>
      </w:r>
      <w:r w:rsidRPr="002F2A51">
        <w:rPr>
          <w:rFonts w:ascii="Times New Roman" w:hAnsi="Times New Roman"/>
          <w:szCs w:val="24"/>
        </w:rPr>
        <w:tab/>
        <w:t>The emissions rate specified as a permit condition, including those with a future compliance date.</w:t>
      </w:r>
    </w:p>
    <w:p w14:paraId="5A532E13" w14:textId="77777777" w:rsidR="00B82217" w:rsidRPr="002F2A51" w:rsidRDefault="00B82217" w:rsidP="00B82217">
      <w:pPr>
        <w:ind w:left="2160" w:hanging="720"/>
        <w:rPr>
          <w:rFonts w:ascii="Times New Roman" w:hAnsi="Times New Roman"/>
          <w:szCs w:val="24"/>
        </w:rPr>
      </w:pPr>
    </w:p>
    <w:p w14:paraId="441B6B70" w14:textId="77777777" w:rsidR="00B82217" w:rsidRPr="002F2A51" w:rsidRDefault="00B82217" w:rsidP="00B82217">
      <w:pPr>
        <w:ind w:left="1440" w:hanging="720"/>
        <w:rPr>
          <w:rFonts w:ascii="Times New Roman" w:hAnsi="Times New Roman"/>
          <w:szCs w:val="24"/>
        </w:rPr>
      </w:pPr>
      <w:r w:rsidRPr="002F2A51">
        <w:rPr>
          <w:rFonts w:ascii="Times New Roman" w:hAnsi="Times New Roman"/>
          <w:szCs w:val="24"/>
        </w:rPr>
        <w:t>b)</w:t>
      </w:r>
      <w:r w:rsidRPr="002F2A51">
        <w:rPr>
          <w:rFonts w:ascii="Times New Roman" w:hAnsi="Times New Roman"/>
          <w:szCs w:val="24"/>
        </w:rPr>
        <w:tab/>
        <w:t>The allowable emissions may be expressed as a permit condition limiting annual emissions or material or fuel throughput.</w:t>
      </w:r>
    </w:p>
    <w:p w14:paraId="6AF58E0A" w14:textId="77777777" w:rsidR="00B82217" w:rsidRPr="002F2A51" w:rsidRDefault="00B82217" w:rsidP="00B82217">
      <w:pPr>
        <w:ind w:left="720"/>
        <w:rPr>
          <w:rFonts w:ascii="Times New Roman" w:hAnsi="Times New Roman"/>
          <w:szCs w:val="24"/>
        </w:rPr>
      </w:pPr>
    </w:p>
    <w:p w14:paraId="6956F41D" w14:textId="77777777" w:rsidR="00B82217" w:rsidRPr="002F2A51" w:rsidRDefault="00B82217" w:rsidP="00B82217">
      <w:pPr>
        <w:ind w:left="1440" w:hanging="720"/>
        <w:rPr>
          <w:rFonts w:ascii="Times New Roman" w:hAnsi="Times New Roman"/>
          <w:szCs w:val="24"/>
        </w:rPr>
      </w:pPr>
      <w:r w:rsidRPr="002F2A51">
        <w:rPr>
          <w:rFonts w:ascii="Times New Roman" w:hAnsi="Times New Roman"/>
          <w:szCs w:val="24"/>
        </w:rPr>
        <w:t>c)</w:t>
      </w:r>
      <w:r w:rsidRPr="002F2A51">
        <w:rPr>
          <w:rFonts w:ascii="Times New Roman" w:hAnsi="Times New Roman"/>
          <w:szCs w:val="24"/>
        </w:rPr>
        <w:tab/>
        <w:t>If an emission source is not subject to an emission standard under subsection (a) and is not conditioned pursuant to subsection (b), the allowable emissions will be the source's potential to emit.</w:t>
      </w:r>
    </w:p>
    <w:p w14:paraId="47DFFEAF" w14:textId="77777777" w:rsidR="00B82217" w:rsidRPr="002F2A51" w:rsidRDefault="00B82217" w:rsidP="00B82217">
      <w:pPr>
        <w:ind w:left="720"/>
        <w:rPr>
          <w:rFonts w:ascii="Times New Roman" w:hAnsi="Times New Roman"/>
          <w:szCs w:val="24"/>
        </w:rPr>
      </w:pPr>
    </w:p>
    <w:p w14:paraId="3A40C755" w14:textId="773A6CF7" w:rsidR="00000000" w:rsidRDefault="00B82217" w:rsidP="00B82217">
      <w:pPr>
        <w:ind w:left="1440" w:hanging="720"/>
        <w:rPr>
          <w:rFonts w:ascii="Times New Roman" w:hAnsi="Times New Roman"/>
        </w:rPr>
      </w:pPr>
      <w:r w:rsidRPr="002F2A51">
        <w:rPr>
          <w:rFonts w:ascii="Times New Roman" w:hAnsi="Times New Roman"/>
          <w:szCs w:val="24"/>
        </w:rPr>
        <w:tab/>
        <w:t xml:space="preserve">(Source:  Amended at </w:t>
      </w:r>
      <w:r w:rsidRPr="00674F39">
        <w:rPr>
          <w:rFonts w:ascii="Times New Roman" w:hAnsi="Times New Roman"/>
          <w:szCs w:val="24"/>
        </w:rPr>
        <w:t xml:space="preserve">47 Ill. Reg. </w:t>
      </w:r>
      <w:r>
        <w:rPr>
          <w:rFonts w:ascii="Times New Roman" w:hAnsi="Times New Roman"/>
          <w:szCs w:val="24"/>
        </w:rPr>
        <w:t>12101</w:t>
      </w:r>
      <w:r w:rsidRPr="00674F39">
        <w:rPr>
          <w:rFonts w:ascii="Times New Roman" w:hAnsi="Times New Roman"/>
          <w:szCs w:val="24"/>
        </w:rPr>
        <w:t xml:space="preserve">, effective </w:t>
      </w:r>
      <w:r w:rsidRPr="0009096E">
        <w:rPr>
          <w:rFonts w:ascii="Times New Roman" w:hAnsi="Times New Roman"/>
          <w:szCs w:val="24"/>
        </w:rPr>
        <w:t>July 25, 2023</w:t>
      </w:r>
      <w:r w:rsidRPr="002F2A51">
        <w:rPr>
          <w:rFonts w:ascii="Times New Roman" w:hAnsi="Times New Roman"/>
          <w:szCs w:val="24"/>
        </w:rPr>
        <w:t>)</w:t>
      </w:r>
    </w:p>
    <w:p w14:paraId="622BD0A2" w14:textId="77777777" w:rsidR="00000000" w:rsidRDefault="00B82217">
      <w:pPr>
        <w:ind w:left="720"/>
        <w:rPr>
          <w:rFonts w:ascii="Times New Roman" w:hAnsi="Times New Roman"/>
        </w:rPr>
      </w:pPr>
    </w:p>
    <w:p w14:paraId="45EFBF00" w14:textId="77777777" w:rsidR="00000000" w:rsidRDefault="00B82217">
      <w:pPr>
        <w:pStyle w:val="Heading4"/>
        <w:rPr>
          <w:rFonts w:ascii="Times New Roman" w:hAnsi="Times New Roman"/>
        </w:rPr>
      </w:pPr>
      <w:r>
        <w:rPr>
          <w:rFonts w:ascii="Times New Roman" w:hAnsi="Times New Roman"/>
        </w:rPr>
        <w:t>Sectio</w:t>
      </w:r>
      <w:r>
        <w:rPr>
          <w:rFonts w:ascii="Times New Roman" w:hAnsi="Times New Roman"/>
        </w:rPr>
        <w:t>n 202.110 Alternative Control Strategy (ACS)</w:t>
      </w:r>
    </w:p>
    <w:p w14:paraId="197F4F46" w14:textId="77777777" w:rsidR="00000000" w:rsidRDefault="00B82217">
      <w:pPr>
        <w:rPr>
          <w:rFonts w:ascii="Times New Roman" w:hAnsi="Times New Roman"/>
        </w:rPr>
      </w:pPr>
    </w:p>
    <w:p w14:paraId="4410F5F7" w14:textId="77777777" w:rsidR="00000000" w:rsidRDefault="00B82217">
      <w:pPr>
        <w:rPr>
          <w:rFonts w:ascii="Times New Roman" w:hAnsi="Times New Roman"/>
        </w:rPr>
      </w:pPr>
      <w:r>
        <w:rPr>
          <w:rFonts w:ascii="Times New Roman" w:hAnsi="Times New Roman"/>
        </w:rPr>
        <w:t>"Alternative control strategy" means a specific program of emissions limitations and requirements which is environmentally equivalent to that which would otherwise be required by applicable statutes or regulati</w:t>
      </w:r>
      <w:r>
        <w:rPr>
          <w:rFonts w:ascii="Times New Roman" w:hAnsi="Times New Roman"/>
        </w:rPr>
        <w:t>ons, and under which the owner or operator of an emission source increases emissions of a regulated pollutant beyond the emission baseline at one or more emission sources and correspondingly reduces emissions of the same pollutant below the emission baseli</w:t>
      </w:r>
      <w:r>
        <w:rPr>
          <w:rFonts w:ascii="Times New Roman" w:hAnsi="Times New Roman"/>
        </w:rPr>
        <w:t>ne at other emission sources.</w:t>
      </w:r>
    </w:p>
    <w:p w14:paraId="59B8CDC9" w14:textId="77777777" w:rsidR="00000000" w:rsidRDefault="00B82217">
      <w:pPr>
        <w:rPr>
          <w:rFonts w:ascii="Times New Roman" w:hAnsi="Times New Roman"/>
        </w:rPr>
      </w:pPr>
    </w:p>
    <w:p w14:paraId="21BB75AF" w14:textId="77777777" w:rsidR="00000000" w:rsidRDefault="00B82217">
      <w:pPr>
        <w:pStyle w:val="Heading4"/>
        <w:rPr>
          <w:rFonts w:ascii="Times New Roman" w:hAnsi="Times New Roman"/>
        </w:rPr>
      </w:pPr>
      <w:r>
        <w:rPr>
          <w:rFonts w:ascii="Times New Roman" w:hAnsi="Times New Roman"/>
        </w:rPr>
        <w:lastRenderedPageBreak/>
        <w:t>Section 202.113 Chapter</w:t>
      </w:r>
    </w:p>
    <w:p w14:paraId="2F9E7000" w14:textId="77777777" w:rsidR="00000000" w:rsidRDefault="00B82217">
      <w:pPr>
        <w:rPr>
          <w:rFonts w:ascii="Times New Roman" w:hAnsi="Times New Roman"/>
        </w:rPr>
      </w:pPr>
    </w:p>
    <w:p w14:paraId="6C3B7708" w14:textId="77777777" w:rsidR="00000000" w:rsidRDefault="00B82217">
      <w:pPr>
        <w:rPr>
          <w:rFonts w:ascii="Times New Roman" w:hAnsi="Times New Roman"/>
        </w:rPr>
      </w:pPr>
      <w:r>
        <w:rPr>
          <w:rFonts w:ascii="Times New Roman" w:hAnsi="Times New Roman"/>
        </w:rPr>
        <w:t>References to "this Chapter" or "Chapter 2" in this Part shall mean Pollution Control Board air pollution rules and regulations as contained in Chapter 2: Air Pollution Regulations and as codified und</w:t>
      </w:r>
      <w:r>
        <w:rPr>
          <w:rFonts w:ascii="Times New Roman" w:hAnsi="Times New Roman"/>
        </w:rPr>
        <w:t>er 35 Ill.  Adm.  Code: Subtitle B, Chapter I.</w:t>
      </w:r>
    </w:p>
    <w:p w14:paraId="40524F3D" w14:textId="77777777" w:rsidR="00000000" w:rsidRDefault="00B82217">
      <w:pPr>
        <w:rPr>
          <w:rFonts w:ascii="Times New Roman" w:hAnsi="Times New Roman"/>
        </w:rPr>
      </w:pPr>
    </w:p>
    <w:p w14:paraId="30B6AF34" w14:textId="77777777" w:rsidR="00000000" w:rsidRDefault="00B82217">
      <w:pPr>
        <w:pStyle w:val="Heading4"/>
        <w:rPr>
          <w:rFonts w:ascii="Times New Roman" w:hAnsi="Times New Roman"/>
        </w:rPr>
      </w:pPr>
      <w:r>
        <w:rPr>
          <w:rFonts w:ascii="Times New Roman" w:hAnsi="Times New Roman"/>
        </w:rPr>
        <w:t>Section 202.116 Emission Baseline</w:t>
      </w:r>
    </w:p>
    <w:p w14:paraId="6B6C21C6" w14:textId="77777777" w:rsidR="00000000" w:rsidRDefault="00B82217">
      <w:pPr>
        <w:rPr>
          <w:rFonts w:ascii="Times New Roman" w:hAnsi="Times New Roman"/>
        </w:rPr>
      </w:pPr>
    </w:p>
    <w:p w14:paraId="2E589880" w14:textId="77777777" w:rsidR="00000000" w:rsidRDefault="00B82217">
      <w:pPr>
        <w:rPr>
          <w:rFonts w:ascii="Times New Roman" w:hAnsi="Times New Roman"/>
        </w:rPr>
      </w:pPr>
      <w:r>
        <w:rPr>
          <w:rFonts w:ascii="Times New Roman" w:hAnsi="Times New Roman"/>
        </w:rPr>
        <w:t xml:space="preserve">"Emission baseline" means the starting point or reference level from which increases and decreases in emissions are measured.  The rules governing determination of emission </w:t>
      </w:r>
      <w:r>
        <w:rPr>
          <w:rFonts w:ascii="Times New Roman" w:hAnsi="Times New Roman"/>
        </w:rPr>
        <w:t xml:space="preserve">offsets, calculation of net emission increases, and evaluation of ACS strategies specify the </w:t>
      </w:r>
      <w:proofErr w:type="gramStart"/>
      <w:r>
        <w:rPr>
          <w:rFonts w:ascii="Times New Roman" w:hAnsi="Times New Roman"/>
        </w:rPr>
        <w:t>particular emission</w:t>
      </w:r>
      <w:proofErr w:type="gramEnd"/>
      <w:r>
        <w:rPr>
          <w:rFonts w:ascii="Times New Roman" w:hAnsi="Times New Roman"/>
        </w:rPr>
        <w:t xml:space="preserve"> baseline that applies for that purpose.</w:t>
      </w:r>
    </w:p>
    <w:p w14:paraId="17DF2BD0" w14:textId="77777777" w:rsidR="00000000" w:rsidRDefault="00B82217">
      <w:pPr>
        <w:rPr>
          <w:rFonts w:ascii="Times New Roman" w:hAnsi="Times New Roman"/>
        </w:rPr>
      </w:pPr>
    </w:p>
    <w:p w14:paraId="67A07EB6" w14:textId="77777777" w:rsidR="00000000" w:rsidRDefault="00B82217">
      <w:pPr>
        <w:pStyle w:val="Heading4"/>
        <w:rPr>
          <w:rFonts w:ascii="Times New Roman" w:hAnsi="Times New Roman"/>
        </w:rPr>
      </w:pPr>
      <w:r>
        <w:rPr>
          <w:rFonts w:ascii="Times New Roman" w:hAnsi="Times New Roman"/>
        </w:rPr>
        <w:t>Section 202.119 Multi-person ACS</w:t>
      </w:r>
    </w:p>
    <w:p w14:paraId="1329F625" w14:textId="77777777" w:rsidR="00000000" w:rsidRDefault="00B82217">
      <w:pPr>
        <w:rPr>
          <w:rFonts w:ascii="Times New Roman" w:hAnsi="Times New Roman"/>
        </w:rPr>
      </w:pPr>
    </w:p>
    <w:p w14:paraId="4BD49DBE" w14:textId="77777777" w:rsidR="00000000" w:rsidRDefault="00B82217">
      <w:pPr>
        <w:rPr>
          <w:rFonts w:ascii="Times New Roman" w:hAnsi="Times New Roman"/>
        </w:rPr>
      </w:pPr>
      <w:r>
        <w:rPr>
          <w:rFonts w:ascii="Times New Roman" w:hAnsi="Times New Roman"/>
        </w:rPr>
        <w:t>"Multi-person ACS" means an ACS which includes emission sources whic</w:t>
      </w:r>
      <w:r>
        <w:rPr>
          <w:rFonts w:ascii="Times New Roman" w:hAnsi="Times New Roman"/>
        </w:rPr>
        <w:t>h are owned and controlled by different persons who have formed a joint venture for purposes of the ACS.</w:t>
      </w:r>
    </w:p>
    <w:p w14:paraId="36B4539F" w14:textId="77777777" w:rsidR="00000000" w:rsidRDefault="00B82217">
      <w:pPr>
        <w:rPr>
          <w:rFonts w:ascii="Times New Roman" w:hAnsi="Times New Roman"/>
        </w:rPr>
      </w:pPr>
    </w:p>
    <w:p w14:paraId="3EF8CD2F" w14:textId="77777777" w:rsidR="00000000" w:rsidRDefault="00B82217">
      <w:pPr>
        <w:pStyle w:val="Heading4"/>
        <w:rPr>
          <w:rFonts w:ascii="Times New Roman" w:hAnsi="Times New Roman"/>
        </w:rPr>
      </w:pPr>
      <w:r>
        <w:rPr>
          <w:rFonts w:ascii="Times New Roman" w:hAnsi="Times New Roman"/>
        </w:rPr>
        <w:t>Section 202.122 Potential to Emit</w:t>
      </w:r>
    </w:p>
    <w:p w14:paraId="69E4566B" w14:textId="77777777" w:rsidR="00000000" w:rsidRDefault="00B82217">
      <w:pPr>
        <w:rPr>
          <w:rFonts w:ascii="Times New Roman" w:hAnsi="Times New Roman"/>
        </w:rPr>
      </w:pPr>
    </w:p>
    <w:p w14:paraId="77D4389C" w14:textId="77777777" w:rsidR="00000000" w:rsidRDefault="00B82217">
      <w:pPr>
        <w:rPr>
          <w:rFonts w:ascii="Times New Roman" w:hAnsi="Times New Roman"/>
        </w:rPr>
      </w:pPr>
      <w:r>
        <w:rPr>
          <w:rFonts w:ascii="Times New Roman" w:hAnsi="Times New Roman"/>
        </w:rPr>
        <w:t>"Potential to emit" means the maximum capacity of an emission source to emit a pollutant under its physical and ope</w:t>
      </w:r>
      <w:r>
        <w:rPr>
          <w:rFonts w:ascii="Times New Roman" w:hAnsi="Times New Roman"/>
        </w:rPr>
        <w:t>rational design.  Any physical or operational limitation on the capacity of the emission source to emit a pollutant, including air pollution control equipment and restrictions on hours of operation or on the type or amount of material combusted, stored, or</w:t>
      </w:r>
      <w:r>
        <w:rPr>
          <w:rFonts w:ascii="Times New Roman" w:hAnsi="Times New Roman"/>
        </w:rPr>
        <w:t xml:space="preserve"> processed, shall be treated as part of its design only if the limitation or the effect it would have on emissions is enforceable.  Secondary emissions do not count in determining the potential to emit of a stationary source.</w:t>
      </w:r>
    </w:p>
    <w:p w14:paraId="238CAE89" w14:textId="77777777" w:rsidR="00000000" w:rsidRDefault="00B82217">
      <w:pPr>
        <w:rPr>
          <w:rFonts w:ascii="Times New Roman" w:hAnsi="Times New Roman"/>
        </w:rPr>
      </w:pPr>
    </w:p>
    <w:p w14:paraId="67108CF7" w14:textId="77777777" w:rsidR="00000000" w:rsidRDefault="00B82217">
      <w:pPr>
        <w:pStyle w:val="Heading4"/>
        <w:rPr>
          <w:rFonts w:ascii="Times New Roman" w:hAnsi="Times New Roman"/>
        </w:rPr>
      </w:pPr>
      <w:r>
        <w:rPr>
          <w:rFonts w:ascii="Times New Roman" w:hAnsi="Times New Roman"/>
        </w:rPr>
        <w:t>Section 202.125 Abbreviations</w:t>
      </w:r>
    </w:p>
    <w:p w14:paraId="00FCDFB6" w14:textId="77777777" w:rsidR="00000000" w:rsidRDefault="00B82217">
      <w:pPr>
        <w:rPr>
          <w:rFonts w:ascii="Times New Roman" w:hAnsi="Times New Roman"/>
        </w:rPr>
      </w:pPr>
    </w:p>
    <w:p w14:paraId="001F05E3" w14:textId="77777777" w:rsidR="00000000" w:rsidRDefault="00B82217">
      <w:pPr>
        <w:rPr>
          <w:rFonts w:ascii="Times New Roman" w:hAnsi="Times New Roman"/>
        </w:rPr>
      </w:pPr>
      <w:r>
        <w:rPr>
          <w:rFonts w:ascii="Times New Roman" w:hAnsi="Times New Roman"/>
        </w:rPr>
        <w:t>"ug" is an abbreviation for micrograms.</w:t>
      </w:r>
    </w:p>
    <w:p w14:paraId="413194DB" w14:textId="77777777" w:rsidR="00000000" w:rsidRDefault="00B82217">
      <w:pPr>
        <w:rPr>
          <w:rFonts w:ascii="Times New Roman" w:hAnsi="Times New Roman"/>
        </w:rPr>
      </w:pPr>
      <w:r>
        <w:rPr>
          <w:rFonts w:ascii="Times New Roman" w:hAnsi="Times New Roman"/>
        </w:rPr>
        <w:t>"m</w:t>
      </w:r>
      <w:r>
        <w:rPr>
          <w:rFonts w:ascii="Times New Roman" w:hAnsi="Times New Roman"/>
          <w:vertAlign w:val="superscript"/>
        </w:rPr>
        <w:t>3</w:t>
      </w:r>
      <w:r>
        <w:rPr>
          <w:rFonts w:ascii="Times New Roman" w:hAnsi="Times New Roman"/>
        </w:rPr>
        <w:t>" is an abbreviation for cubic meter.</w:t>
      </w:r>
    </w:p>
    <w:p w14:paraId="26286E29" w14:textId="77777777" w:rsidR="00000000" w:rsidRDefault="00B82217">
      <w:pPr>
        <w:rPr>
          <w:rFonts w:ascii="Times New Roman" w:hAnsi="Times New Roman"/>
        </w:rPr>
      </w:pPr>
      <w:r>
        <w:rPr>
          <w:rFonts w:ascii="Times New Roman" w:hAnsi="Times New Roman"/>
        </w:rPr>
        <w:t>"SO2" is an abbreviation for sulfur dioxide.</w:t>
      </w:r>
    </w:p>
    <w:p w14:paraId="7816EBBD" w14:textId="77777777" w:rsidR="00000000" w:rsidRDefault="00B82217">
      <w:pPr>
        <w:rPr>
          <w:rFonts w:ascii="Times New Roman" w:hAnsi="Times New Roman"/>
        </w:rPr>
      </w:pPr>
      <w:r>
        <w:rPr>
          <w:rFonts w:ascii="Times New Roman" w:hAnsi="Times New Roman"/>
        </w:rPr>
        <w:t>"TSP" is an abbreviation for particulate matter.</w:t>
      </w:r>
    </w:p>
    <w:p w14:paraId="225EB17D" w14:textId="77777777" w:rsidR="00000000" w:rsidRDefault="00B82217">
      <w:pPr>
        <w:rPr>
          <w:rFonts w:ascii="Times New Roman" w:hAnsi="Times New Roman"/>
        </w:rPr>
      </w:pPr>
      <w:r>
        <w:rPr>
          <w:rFonts w:ascii="Times New Roman" w:hAnsi="Times New Roman"/>
        </w:rPr>
        <w:t>"NO</w:t>
      </w:r>
      <w:r>
        <w:rPr>
          <w:rFonts w:ascii="Times New Roman" w:hAnsi="Times New Roman"/>
          <w:vertAlign w:val="subscript"/>
        </w:rPr>
        <w:t>x</w:t>
      </w:r>
      <w:r>
        <w:rPr>
          <w:rFonts w:ascii="Times New Roman" w:hAnsi="Times New Roman"/>
        </w:rPr>
        <w:t>" is an abbreviation for nitrogen oxides.</w:t>
      </w:r>
    </w:p>
    <w:p w14:paraId="25CBDDC1" w14:textId="77777777" w:rsidR="00000000" w:rsidRDefault="00B82217">
      <w:pPr>
        <w:rPr>
          <w:rFonts w:ascii="Times New Roman" w:hAnsi="Times New Roman"/>
        </w:rPr>
      </w:pPr>
      <w:r>
        <w:rPr>
          <w:rFonts w:ascii="Times New Roman" w:hAnsi="Times New Roman"/>
        </w:rPr>
        <w:t>"CO" is an abbreviation for carbo</w:t>
      </w:r>
      <w:r>
        <w:rPr>
          <w:rFonts w:ascii="Times New Roman" w:hAnsi="Times New Roman"/>
        </w:rPr>
        <w:t>n monoxide.</w:t>
      </w:r>
    </w:p>
    <w:p w14:paraId="19070AAF" w14:textId="77777777" w:rsidR="00000000" w:rsidRDefault="00B82217">
      <w:pPr>
        <w:rPr>
          <w:rFonts w:ascii="Times New Roman" w:hAnsi="Times New Roman"/>
        </w:rPr>
      </w:pPr>
    </w:p>
    <w:p w14:paraId="3E319FAF" w14:textId="77777777" w:rsidR="00000000" w:rsidRDefault="00B82217">
      <w:pPr>
        <w:pStyle w:val="Heading4"/>
        <w:rPr>
          <w:rFonts w:ascii="Times New Roman" w:hAnsi="Times New Roman"/>
        </w:rPr>
      </w:pPr>
      <w:r>
        <w:rPr>
          <w:rFonts w:ascii="Times New Roman" w:hAnsi="Times New Roman"/>
        </w:rPr>
        <w:t>Section 202.140 Scope</w:t>
      </w:r>
    </w:p>
    <w:p w14:paraId="10C7DAB0" w14:textId="77777777" w:rsidR="00000000" w:rsidRDefault="00B82217">
      <w:pPr>
        <w:rPr>
          <w:rFonts w:ascii="Times New Roman" w:hAnsi="Times New Roman"/>
        </w:rPr>
      </w:pPr>
    </w:p>
    <w:p w14:paraId="5E1D4ACE" w14:textId="77777777" w:rsidR="00000000" w:rsidRDefault="00B82217">
      <w:pPr>
        <w:rPr>
          <w:rFonts w:ascii="Times New Roman" w:hAnsi="Times New Roman"/>
        </w:rPr>
      </w:pPr>
      <w:r>
        <w:rPr>
          <w:rFonts w:ascii="Times New Roman" w:hAnsi="Times New Roman"/>
        </w:rPr>
        <w:t>Pursuant to a permit issued by the Agency under this Part, a person or persons may use an ACS for emission sources, including fugitive emission sources, in lieu of compliance with conflicting requirements which would oth</w:t>
      </w:r>
      <w:r>
        <w:rPr>
          <w:rFonts w:ascii="Times New Roman" w:hAnsi="Times New Roman"/>
        </w:rPr>
        <w:t>erwise be applicable under this Chapter.</w:t>
      </w:r>
    </w:p>
    <w:p w14:paraId="24CBBBDF" w14:textId="77777777" w:rsidR="00000000" w:rsidRDefault="00B82217">
      <w:pPr>
        <w:rPr>
          <w:rFonts w:ascii="Times New Roman" w:hAnsi="Times New Roman"/>
        </w:rPr>
      </w:pPr>
    </w:p>
    <w:p w14:paraId="36F3173B" w14:textId="77777777" w:rsidR="00000000" w:rsidRDefault="00B82217">
      <w:pPr>
        <w:pStyle w:val="Heading4"/>
        <w:rPr>
          <w:rFonts w:ascii="Times New Roman" w:hAnsi="Times New Roman"/>
        </w:rPr>
      </w:pPr>
      <w:r>
        <w:rPr>
          <w:rFonts w:ascii="Times New Roman" w:hAnsi="Times New Roman"/>
        </w:rPr>
        <w:t>Section 202.142 Severability</w:t>
      </w:r>
    </w:p>
    <w:p w14:paraId="26CEF546" w14:textId="77777777" w:rsidR="00000000" w:rsidRDefault="00B82217">
      <w:pPr>
        <w:rPr>
          <w:rFonts w:ascii="Times New Roman" w:hAnsi="Times New Roman"/>
        </w:rPr>
      </w:pPr>
    </w:p>
    <w:p w14:paraId="6CA432CD" w14:textId="77777777" w:rsidR="00000000" w:rsidRDefault="00B82217">
      <w:pPr>
        <w:rPr>
          <w:rFonts w:ascii="Times New Roman" w:hAnsi="Times New Roman"/>
        </w:rPr>
      </w:pPr>
      <w:r>
        <w:rPr>
          <w:rFonts w:ascii="Times New Roman" w:hAnsi="Times New Roman"/>
        </w:rPr>
        <w:lastRenderedPageBreak/>
        <w:t>Notwithstanding 35 Ill.  Adm.  Code 201.125, if any provision of Part 202 is stayed or declared invalid by a final order, no longer subject to appeal, of any court of competent jurisdi</w:t>
      </w:r>
      <w:r>
        <w:rPr>
          <w:rFonts w:ascii="Times New Roman" w:hAnsi="Times New Roman"/>
        </w:rPr>
        <w:t>ction, then the entirety of Part 202 shall be deemed stayed or invalidated until the stay is lifted or the Pollution Control Board (Board) acts to revalidate the Part.</w:t>
      </w:r>
    </w:p>
    <w:p w14:paraId="723DE166" w14:textId="77777777" w:rsidR="00000000" w:rsidRDefault="00B82217">
      <w:pPr>
        <w:rPr>
          <w:rFonts w:ascii="Times New Roman" w:hAnsi="Times New Roman"/>
        </w:rPr>
      </w:pPr>
    </w:p>
    <w:p w14:paraId="4AFCFADE" w14:textId="77777777" w:rsidR="00000000" w:rsidRDefault="00B82217">
      <w:pPr>
        <w:rPr>
          <w:rFonts w:ascii="Times New Roman" w:hAnsi="Times New Roman"/>
        </w:rPr>
      </w:pPr>
    </w:p>
    <w:p w14:paraId="6630F761" w14:textId="77777777" w:rsidR="00000000" w:rsidRDefault="00B82217">
      <w:pPr>
        <w:pStyle w:val="Heading3"/>
        <w:rPr>
          <w:rFonts w:ascii="Times New Roman" w:hAnsi="Times New Roman"/>
        </w:rPr>
      </w:pPr>
      <w:r>
        <w:rPr>
          <w:rFonts w:ascii="Times New Roman" w:hAnsi="Times New Roman"/>
        </w:rPr>
        <w:t>SUBPART B: PERMIT APPLICATION</w:t>
      </w:r>
    </w:p>
    <w:p w14:paraId="7F8F312E" w14:textId="77777777" w:rsidR="00000000" w:rsidRDefault="00B82217">
      <w:pPr>
        <w:rPr>
          <w:rFonts w:ascii="Times New Roman" w:hAnsi="Times New Roman"/>
        </w:rPr>
      </w:pPr>
    </w:p>
    <w:p w14:paraId="335EB5F6" w14:textId="77777777" w:rsidR="00000000" w:rsidRDefault="00B82217">
      <w:pPr>
        <w:pStyle w:val="Heading4"/>
        <w:rPr>
          <w:rFonts w:ascii="Times New Roman" w:hAnsi="Times New Roman"/>
        </w:rPr>
      </w:pPr>
      <w:r>
        <w:rPr>
          <w:rFonts w:ascii="Times New Roman" w:hAnsi="Times New Roman"/>
        </w:rPr>
        <w:t>Section 202.201 Emission Baseline for Alternative Contr</w:t>
      </w:r>
      <w:r>
        <w:rPr>
          <w:rFonts w:ascii="Times New Roman" w:hAnsi="Times New Roman"/>
        </w:rPr>
        <w:t>ol Strategies</w:t>
      </w:r>
    </w:p>
    <w:p w14:paraId="537768C5" w14:textId="77777777" w:rsidR="00000000" w:rsidRDefault="00B82217">
      <w:pPr>
        <w:rPr>
          <w:rFonts w:ascii="Times New Roman" w:hAnsi="Times New Roman"/>
        </w:rPr>
      </w:pPr>
    </w:p>
    <w:p w14:paraId="26FB3592"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The baseline for reviewing decreases or increases of emissions from emission sources which are the subject of an ACS shall be the lesser of the actual emissions or the allowable emissions prescribed by this Chapter.</w:t>
      </w:r>
    </w:p>
    <w:p w14:paraId="0E42DA04" w14:textId="77777777" w:rsidR="00000000" w:rsidRDefault="00B82217">
      <w:pPr>
        <w:ind w:left="1440" w:hanging="720"/>
        <w:rPr>
          <w:rFonts w:ascii="Times New Roman" w:hAnsi="Times New Roman"/>
        </w:rPr>
      </w:pPr>
    </w:p>
    <w:p w14:paraId="35B272DE"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Notwithstanding su</w:t>
      </w:r>
      <w:r>
        <w:rPr>
          <w:rFonts w:ascii="Times New Roman" w:hAnsi="Times New Roman"/>
        </w:rPr>
        <w:t>bsection (a), an increment of emission reduction shall be creditable under an ACS to the extent that it:</w:t>
      </w:r>
    </w:p>
    <w:p w14:paraId="19ED76F5" w14:textId="77777777" w:rsidR="00000000" w:rsidRDefault="00B82217">
      <w:pPr>
        <w:ind w:left="1440" w:hanging="720"/>
        <w:rPr>
          <w:rFonts w:ascii="Times New Roman" w:hAnsi="Times New Roman"/>
        </w:rPr>
      </w:pPr>
    </w:p>
    <w:p w14:paraId="45F95358"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Was achieved as a result of the installation of pollution control equipment, changes in process, procedures, or materials, or the shutdown of an em</w:t>
      </w:r>
      <w:r>
        <w:rPr>
          <w:rFonts w:ascii="Times New Roman" w:hAnsi="Times New Roman"/>
        </w:rPr>
        <w:t xml:space="preserve">ission source which would not have occurred but for the purpose of creating an emission </w:t>
      </w:r>
      <w:proofErr w:type="gramStart"/>
      <w:r>
        <w:rPr>
          <w:rFonts w:ascii="Times New Roman" w:hAnsi="Times New Roman"/>
        </w:rPr>
        <w:t>reduction;</w:t>
      </w:r>
      <w:proofErr w:type="gramEnd"/>
    </w:p>
    <w:p w14:paraId="08FF359B" w14:textId="77777777" w:rsidR="00000000" w:rsidRDefault="00B82217">
      <w:pPr>
        <w:ind w:left="1440" w:hanging="720"/>
        <w:rPr>
          <w:rFonts w:ascii="Times New Roman" w:hAnsi="Times New Roman"/>
        </w:rPr>
      </w:pPr>
    </w:p>
    <w:p w14:paraId="41B83E98"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Reduced emissions beyond the requirements of Board regulations; and</w:t>
      </w:r>
    </w:p>
    <w:p w14:paraId="54462B67" w14:textId="77777777" w:rsidR="00000000" w:rsidRDefault="00B82217">
      <w:pPr>
        <w:ind w:left="1440" w:hanging="720"/>
        <w:rPr>
          <w:rFonts w:ascii="Times New Roman" w:hAnsi="Times New Roman"/>
        </w:rPr>
      </w:pPr>
    </w:p>
    <w:p w14:paraId="22FBF49F" w14:textId="77777777" w:rsidR="00000000" w:rsidRDefault="00B82217">
      <w:pPr>
        <w:ind w:left="2160" w:hanging="720"/>
        <w:rPr>
          <w:rFonts w:ascii="Times New Roman" w:hAnsi="Times New Roman"/>
        </w:rPr>
      </w:pPr>
      <w:r>
        <w:rPr>
          <w:rFonts w:ascii="Times New Roman" w:hAnsi="Times New Roman"/>
        </w:rPr>
        <w:t>3)</w:t>
      </w:r>
      <w:r>
        <w:rPr>
          <w:rFonts w:ascii="Times New Roman" w:hAnsi="Times New Roman"/>
        </w:rPr>
        <w:tab/>
        <w:t>Was not relied upon in the State Implementation Plan (SIP) demonstration to demon</w:t>
      </w:r>
      <w:r>
        <w:rPr>
          <w:rFonts w:ascii="Times New Roman" w:hAnsi="Times New Roman"/>
        </w:rPr>
        <w:t>strate compliance with ambient air quality standards in the compliance year in nonattainment areas or maintenance of air quality in other areas.</w:t>
      </w:r>
    </w:p>
    <w:p w14:paraId="36E4484F"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For purposes of subsection (b), the burden shall generally be on the permit applicant.  However, for the pur</w:t>
      </w:r>
      <w:r>
        <w:rPr>
          <w:rFonts w:ascii="Times New Roman" w:hAnsi="Times New Roman"/>
        </w:rPr>
        <w:t xml:space="preserve">pose of subsection (b)(3) it shall be the responsibility of the Agency to demonstrate that the SIP demonstration either did or did not rely upon the emission reduction in question, whether from the </w:t>
      </w:r>
      <w:proofErr w:type="gramStart"/>
      <w:r>
        <w:rPr>
          <w:rFonts w:ascii="Times New Roman" w:hAnsi="Times New Roman"/>
        </w:rPr>
        <w:t>particular emission</w:t>
      </w:r>
      <w:proofErr w:type="gramEnd"/>
      <w:r>
        <w:rPr>
          <w:rFonts w:ascii="Times New Roman" w:hAnsi="Times New Roman"/>
        </w:rPr>
        <w:t xml:space="preserve"> source or the category to which it bel</w:t>
      </w:r>
      <w:r>
        <w:rPr>
          <w:rFonts w:ascii="Times New Roman" w:hAnsi="Times New Roman"/>
        </w:rPr>
        <w:t>ongs.</w:t>
      </w:r>
    </w:p>
    <w:p w14:paraId="6EB6E2A7" w14:textId="77777777" w:rsidR="00000000" w:rsidRDefault="00B82217">
      <w:pPr>
        <w:ind w:left="1440" w:hanging="720"/>
        <w:rPr>
          <w:rFonts w:ascii="Times New Roman" w:hAnsi="Times New Roman"/>
        </w:rPr>
      </w:pPr>
    </w:p>
    <w:p w14:paraId="79220658" w14:textId="77777777" w:rsidR="00000000" w:rsidRDefault="00B82217">
      <w:pPr>
        <w:ind w:left="1440" w:hanging="720"/>
        <w:rPr>
          <w:rFonts w:ascii="Times New Roman" w:hAnsi="Times New Roman"/>
        </w:rPr>
      </w:pPr>
      <w:r>
        <w:rPr>
          <w:rFonts w:ascii="Times New Roman" w:hAnsi="Times New Roman"/>
        </w:rPr>
        <w:t>d)</w:t>
      </w:r>
      <w:r>
        <w:rPr>
          <w:rFonts w:ascii="Times New Roman" w:hAnsi="Times New Roman"/>
        </w:rPr>
        <w:tab/>
        <w:t xml:space="preserve">Notwithstanding subsection (b)(3), if an emission source </w:t>
      </w:r>
      <w:proofErr w:type="gramStart"/>
      <w:r>
        <w:rPr>
          <w:rFonts w:ascii="Times New Roman" w:hAnsi="Times New Roman"/>
        </w:rPr>
        <w:t>is located in</w:t>
      </w:r>
      <w:proofErr w:type="gramEnd"/>
      <w:r>
        <w:rPr>
          <w:rFonts w:ascii="Times New Roman" w:hAnsi="Times New Roman"/>
        </w:rPr>
        <w:t xml:space="preserve"> an area for which the SIP does not demonstrate attainment of the air quality standards by the compliance year for the pollutant which is the subject of the ACS, it may utilize</w:t>
      </w:r>
      <w:r>
        <w:rPr>
          <w:rFonts w:ascii="Times New Roman" w:hAnsi="Times New Roman"/>
        </w:rPr>
        <w:t xml:space="preserve"> an emission reduction credit only to the extent that that reduction reduces its emissions below actual emissions.</w:t>
      </w:r>
    </w:p>
    <w:p w14:paraId="295A4A8B" w14:textId="77777777" w:rsidR="00000000" w:rsidRDefault="00B82217">
      <w:pPr>
        <w:ind w:left="1440" w:hanging="720"/>
        <w:rPr>
          <w:rFonts w:ascii="Times New Roman" w:hAnsi="Times New Roman"/>
        </w:rPr>
      </w:pPr>
    </w:p>
    <w:p w14:paraId="07EA719E" w14:textId="77777777" w:rsidR="00000000" w:rsidRDefault="00B82217">
      <w:pPr>
        <w:rPr>
          <w:rFonts w:ascii="Times New Roman" w:hAnsi="Times New Roman"/>
        </w:rPr>
      </w:pPr>
      <w:r>
        <w:rPr>
          <w:rFonts w:ascii="Times New Roman" w:hAnsi="Times New Roman"/>
        </w:rPr>
        <w:t xml:space="preserve"> (Source: Amended at 7 Ill.  Reg.  8091, effective June 27, 1983) </w:t>
      </w:r>
    </w:p>
    <w:p w14:paraId="481579F0" w14:textId="77777777" w:rsidR="00000000" w:rsidRDefault="00B82217">
      <w:pPr>
        <w:rPr>
          <w:rFonts w:ascii="Times New Roman" w:hAnsi="Times New Roman"/>
        </w:rPr>
      </w:pPr>
    </w:p>
    <w:p w14:paraId="7AF3C739" w14:textId="77777777" w:rsidR="00000000" w:rsidRDefault="00B82217">
      <w:pPr>
        <w:pStyle w:val="Heading4"/>
        <w:rPr>
          <w:rFonts w:ascii="Times New Roman" w:hAnsi="Times New Roman"/>
        </w:rPr>
      </w:pPr>
      <w:r>
        <w:rPr>
          <w:rFonts w:ascii="Times New Roman" w:hAnsi="Times New Roman"/>
        </w:rPr>
        <w:t>Section 202.210 Permit Application Information</w:t>
      </w:r>
    </w:p>
    <w:p w14:paraId="752ECA25" w14:textId="77777777" w:rsidR="00000000" w:rsidRDefault="00B82217">
      <w:pPr>
        <w:rPr>
          <w:rFonts w:ascii="Times New Roman" w:hAnsi="Times New Roman"/>
        </w:rPr>
      </w:pPr>
    </w:p>
    <w:p w14:paraId="1F0DD1C6" w14:textId="77777777" w:rsidR="00000000" w:rsidRDefault="00B82217">
      <w:pPr>
        <w:rPr>
          <w:rFonts w:ascii="Times New Roman" w:hAnsi="Times New Roman"/>
        </w:rPr>
      </w:pPr>
      <w:r>
        <w:rPr>
          <w:rFonts w:ascii="Times New Roman" w:hAnsi="Times New Roman"/>
        </w:rPr>
        <w:lastRenderedPageBreak/>
        <w:t>In addition to other inf</w:t>
      </w:r>
      <w:r>
        <w:rPr>
          <w:rFonts w:ascii="Times New Roman" w:hAnsi="Times New Roman"/>
        </w:rPr>
        <w:t>ormation which may be required under 35 Ill.  Adm.  Code 201, a permit application under this Subpart shall:</w:t>
      </w:r>
    </w:p>
    <w:p w14:paraId="703554CB" w14:textId="77777777" w:rsidR="00000000" w:rsidRDefault="00B82217">
      <w:pPr>
        <w:ind w:left="1440" w:hanging="720"/>
        <w:rPr>
          <w:rFonts w:ascii="Times New Roman" w:hAnsi="Times New Roman"/>
        </w:rPr>
      </w:pPr>
    </w:p>
    <w:p w14:paraId="4902F4F8"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List the emission sources to be included in the ACS, the emission baseline the applicant believes to be applicable to each emission source, and</w:t>
      </w:r>
      <w:r>
        <w:rPr>
          <w:rFonts w:ascii="Times New Roman" w:hAnsi="Times New Roman"/>
        </w:rPr>
        <w:t xml:space="preserve"> the remaining useful life of each emission source.</w:t>
      </w:r>
    </w:p>
    <w:p w14:paraId="117CA670" w14:textId="77777777" w:rsidR="00000000" w:rsidRDefault="00B82217">
      <w:pPr>
        <w:ind w:left="1440" w:hanging="720"/>
        <w:rPr>
          <w:rFonts w:ascii="Times New Roman" w:hAnsi="Times New Roman"/>
        </w:rPr>
      </w:pPr>
    </w:p>
    <w:p w14:paraId="7609D014"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 xml:space="preserve">Describe the proposed modifications to the emission sources and quantify the emission increases and decreases anticipated to occur </w:t>
      </w:r>
      <w:proofErr w:type="gramStart"/>
      <w:r>
        <w:rPr>
          <w:rFonts w:ascii="Times New Roman" w:hAnsi="Times New Roman"/>
        </w:rPr>
        <w:t>as a result of</w:t>
      </w:r>
      <w:proofErr w:type="gramEnd"/>
      <w:r>
        <w:rPr>
          <w:rFonts w:ascii="Times New Roman" w:hAnsi="Times New Roman"/>
        </w:rPr>
        <w:t xml:space="preserve"> each modification.</w:t>
      </w:r>
    </w:p>
    <w:p w14:paraId="718094B6" w14:textId="77777777" w:rsidR="00000000" w:rsidRDefault="00B82217">
      <w:pPr>
        <w:ind w:left="1440" w:hanging="720"/>
        <w:rPr>
          <w:rFonts w:ascii="Times New Roman" w:hAnsi="Times New Roman"/>
        </w:rPr>
      </w:pPr>
    </w:p>
    <w:p w14:paraId="6CD5F749"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 xml:space="preserve">Identify the Board regulations </w:t>
      </w:r>
      <w:r>
        <w:rPr>
          <w:rFonts w:ascii="Times New Roman" w:hAnsi="Times New Roman"/>
        </w:rPr>
        <w:t xml:space="preserve">and the terms of the Environmental Protection Act (Act) (Ill.  Rev.  Stat.  1981, </w:t>
      </w:r>
      <w:proofErr w:type="spellStart"/>
      <w:r>
        <w:rPr>
          <w:rFonts w:ascii="Times New Roman" w:hAnsi="Times New Roman"/>
        </w:rPr>
        <w:t>ch.</w:t>
      </w:r>
      <w:proofErr w:type="spellEnd"/>
      <w:r>
        <w:rPr>
          <w:rFonts w:ascii="Times New Roman" w:hAnsi="Times New Roman"/>
        </w:rPr>
        <w:t xml:space="preserve">  111 1/2, pars.  1001 et seq.) to which the applicant believes the ACS provides an alternative.</w:t>
      </w:r>
    </w:p>
    <w:p w14:paraId="677C9E62" w14:textId="77777777" w:rsidR="00000000" w:rsidRDefault="00B82217">
      <w:pPr>
        <w:ind w:left="1440" w:hanging="720"/>
        <w:rPr>
          <w:rFonts w:ascii="Times New Roman" w:hAnsi="Times New Roman"/>
        </w:rPr>
      </w:pPr>
    </w:p>
    <w:p w14:paraId="32D500FA" w14:textId="77777777" w:rsidR="00000000" w:rsidRDefault="00B82217">
      <w:pPr>
        <w:ind w:left="1440" w:hanging="720"/>
        <w:rPr>
          <w:rFonts w:ascii="Times New Roman" w:hAnsi="Times New Roman"/>
        </w:rPr>
      </w:pPr>
      <w:r>
        <w:rPr>
          <w:rFonts w:ascii="Times New Roman" w:hAnsi="Times New Roman"/>
        </w:rPr>
        <w:t>d)</w:t>
      </w:r>
      <w:r>
        <w:rPr>
          <w:rFonts w:ascii="Times New Roman" w:hAnsi="Times New Roman"/>
        </w:rPr>
        <w:tab/>
        <w:t>Describe the methods currently used to assure compliance and the metho</w:t>
      </w:r>
      <w:r>
        <w:rPr>
          <w:rFonts w:ascii="Times New Roman" w:hAnsi="Times New Roman"/>
        </w:rPr>
        <w:t>ds proposed to be used under the ACS.  Such methods may include, but are not limited to recordkeeping, equipment or emissions monitoring, source testing, and material or process specifications.</w:t>
      </w:r>
    </w:p>
    <w:p w14:paraId="30933576" w14:textId="77777777" w:rsidR="00000000" w:rsidRDefault="00B82217">
      <w:pPr>
        <w:ind w:left="1440" w:hanging="720"/>
        <w:rPr>
          <w:rFonts w:ascii="Times New Roman" w:hAnsi="Times New Roman"/>
        </w:rPr>
      </w:pPr>
    </w:p>
    <w:p w14:paraId="1A76C404" w14:textId="77777777" w:rsidR="00000000" w:rsidRDefault="00B82217">
      <w:pPr>
        <w:ind w:left="1440" w:hanging="720"/>
        <w:rPr>
          <w:rFonts w:ascii="Times New Roman" w:hAnsi="Times New Roman"/>
        </w:rPr>
      </w:pPr>
      <w:r>
        <w:rPr>
          <w:rFonts w:ascii="Times New Roman" w:hAnsi="Times New Roman"/>
        </w:rPr>
        <w:t>e)</w:t>
      </w:r>
      <w:r>
        <w:rPr>
          <w:rFonts w:ascii="Times New Roman" w:hAnsi="Times New Roman"/>
        </w:rPr>
        <w:tab/>
        <w:t>Provide an analysis of the ACS pursuant to this Subpart.</w:t>
      </w:r>
    </w:p>
    <w:p w14:paraId="594A8041" w14:textId="77777777" w:rsidR="00000000" w:rsidRDefault="00B82217">
      <w:pPr>
        <w:ind w:left="1440" w:hanging="720"/>
        <w:rPr>
          <w:rFonts w:ascii="Times New Roman" w:hAnsi="Times New Roman"/>
        </w:rPr>
      </w:pPr>
    </w:p>
    <w:p w14:paraId="1A271D4D" w14:textId="77777777" w:rsidR="00000000" w:rsidRDefault="00B82217">
      <w:pPr>
        <w:ind w:left="1440" w:hanging="720"/>
        <w:rPr>
          <w:rFonts w:ascii="Times New Roman" w:hAnsi="Times New Roman"/>
        </w:rPr>
      </w:pPr>
      <w:r>
        <w:rPr>
          <w:rFonts w:ascii="Times New Roman" w:hAnsi="Times New Roman"/>
        </w:rPr>
        <w:t>f)</w:t>
      </w:r>
      <w:r>
        <w:rPr>
          <w:rFonts w:ascii="Times New Roman" w:hAnsi="Times New Roman"/>
        </w:rPr>
        <w:tab/>
        <w:t>Contain a certification, signed by all ACS applicants, stating that a copy of the ACS application has been sent by certified mail to the United States Environmental Protection Agency (USEPA) if any of the emission sources included in the ACS are present</w:t>
      </w:r>
      <w:r>
        <w:rPr>
          <w:rFonts w:ascii="Times New Roman" w:hAnsi="Times New Roman"/>
        </w:rPr>
        <w:t>ly the subject of a federal notice of violation or federal enforcement action under the provisions of the Clean Air Act (42 U.S.C.  7401 et seq.), including civil actions filed under Section 113(b), criminal actions filed under Section 113(c), a notice imp</w:t>
      </w:r>
      <w:r>
        <w:rPr>
          <w:rFonts w:ascii="Times New Roman" w:hAnsi="Times New Roman"/>
        </w:rPr>
        <w:t>osing non-compliance penalties issued under Section 120, administrative orders issued under Section 113(a), or a citizen suit filed under Section 304 where the USEPA has intervened (42 U.S.C.  7413 and 7420).</w:t>
      </w:r>
    </w:p>
    <w:p w14:paraId="699BC4B9" w14:textId="77777777" w:rsidR="00000000" w:rsidRDefault="00B82217">
      <w:pPr>
        <w:ind w:left="1440" w:hanging="720"/>
        <w:rPr>
          <w:rFonts w:ascii="Times New Roman" w:hAnsi="Times New Roman"/>
        </w:rPr>
      </w:pPr>
    </w:p>
    <w:p w14:paraId="17D6DE6D" w14:textId="77777777" w:rsidR="00000000" w:rsidRDefault="00B82217">
      <w:pPr>
        <w:ind w:left="1440" w:hanging="720"/>
        <w:rPr>
          <w:rFonts w:ascii="Times New Roman" w:hAnsi="Times New Roman"/>
        </w:rPr>
      </w:pPr>
      <w:r>
        <w:rPr>
          <w:rFonts w:ascii="Times New Roman" w:hAnsi="Times New Roman"/>
        </w:rPr>
        <w:t>g)</w:t>
      </w:r>
      <w:r>
        <w:rPr>
          <w:rFonts w:ascii="Times New Roman" w:hAnsi="Times New Roman"/>
        </w:rPr>
        <w:tab/>
        <w:t>Provide such other information as the Agenc</w:t>
      </w:r>
      <w:r>
        <w:rPr>
          <w:rFonts w:ascii="Times New Roman" w:hAnsi="Times New Roman"/>
        </w:rPr>
        <w:t>y can demonstrate to be necessary for the determination of compliance with the standards of issuance in Section 202.306, including the results of any source tests or ambient air monitoring.</w:t>
      </w:r>
    </w:p>
    <w:p w14:paraId="291FC0AF" w14:textId="77777777" w:rsidR="00000000" w:rsidRDefault="00B82217">
      <w:pPr>
        <w:rPr>
          <w:rFonts w:ascii="Times New Roman" w:hAnsi="Times New Roman"/>
        </w:rPr>
      </w:pPr>
    </w:p>
    <w:p w14:paraId="422FBF2F" w14:textId="77777777" w:rsidR="00000000" w:rsidRDefault="00B82217">
      <w:pPr>
        <w:rPr>
          <w:rFonts w:ascii="Times New Roman" w:hAnsi="Times New Roman"/>
        </w:rPr>
      </w:pPr>
      <w:r>
        <w:rPr>
          <w:rFonts w:ascii="Times New Roman" w:hAnsi="Times New Roman"/>
        </w:rPr>
        <w:t xml:space="preserve"> (Source: Amended at 7 Ill.  Reg.  8091, effective June 27, 1983)</w:t>
      </w:r>
      <w:r>
        <w:rPr>
          <w:rFonts w:ascii="Times New Roman" w:hAnsi="Times New Roman"/>
        </w:rPr>
        <w:t xml:space="preserve"> </w:t>
      </w:r>
    </w:p>
    <w:p w14:paraId="3CC63E19" w14:textId="77777777" w:rsidR="00000000" w:rsidRDefault="00B82217">
      <w:pPr>
        <w:rPr>
          <w:rFonts w:ascii="Times New Roman" w:hAnsi="Times New Roman"/>
        </w:rPr>
      </w:pPr>
    </w:p>
    <w:p w14:paraId="7B7D59DD" w14:textId="77777777" w:rsidR="00B82217" w:rsidRPr="002F2A51" w:rsidRDefault="00B82217" w:rsidP="00B82217">
      <w:pPr>
        <w:rPr>
          <w:rFonts w:ascii="Times New Roman" w:hAnsi="Times New Roman"/>
          <w:b/>
          <w:bCs/>
          <w:szCs w:val="24"/>
        </w:rPr>
      </w:pPr>
      <w:r w:rsidRPr="002F2A51">
        <w:rPr>
          <w:rFonts w:ascii="Times New Roman" w:hAnsi="Times New Roman"/>
          <w:b/>
          <w:bCs/>
          <w:szCs w:val="24"/>
        </w:rPr>
        <w:t xml:space="preserve">Section </w:t>
      </w:r>
      <w:proofErr w:type="gramStart"/>
      <w:r w:rsidRPr="002F2A51">
        <w:rPr>
          <w:rFonts w:ascii="Times New Roman" w:hAnsi="Times New Roman"/>
          <w:b/>
          <w:bCs/>
          <w:szCs w:val="24"/>
        </w:rPr>
        <w:t>202.211  Analysis</w:t>
      </w:r>
      <w:proofErr w:type="gramEnd"/>
      <w:r w:rsidRPr="002F2A51">
        <w:rPr>
          <w:rFonts w:ascii="Times New Roman" w:hAnsi="Times New Roman"/>
          <w:b/>
          <w:bCs/>
          <w:szCs w:val="24"/>
        </w:rPr>
        <w:t xml:space="preserve"> of Emissions</w:t>
      </w:r>
    </w:p>
    <w:p w14:paraId="12ED7A9C" w14:textId="77777777" w:rsidR="00B82217" w:rsidRPr="002F2A51" w:rsidRDefault="00B82217" w:rsidP="00B82217">
      <w:pPr>
        <w:rPr>
          <w:rFonts w:ascii="Times New Roman" w:hAnsi="Times New Roman"/>
          <w:szCs w:val="24"/>
        </w:rPr>
      </w:pPr>
    </w:p>
    <w:p w14:paraId="3B8567F2" w14:textId="77777777" w:rsidR="00B82217" w:rsidRPr="002F2A51" w:rsidRDefault="00B82217" w:rsidP="00B82217">
      <w:pPr>
        <w:ind w:left="1440" w:hanging="720"/>
        <w:rPr>
          <w:rFonts w:ascii="Times New Roman" w:hAnsi="Times New Roman"/>
          <w:szCs w:val="24"/>
        </w:rPr>
      </w:pPr>
      <w:r w:rsidRPr="002F2A51">
        <w:rPr>
          <w:rFonts w:ascii="Times New Roman" w:hAnsi="Times New Roman"/>
          <w:szCs w:val="24"/>
        </w:rPr>
        <w:t>a)</w:t>
      </w:r>
      <w:r w:rsidRPr="002F2A51">
        <w:rPr>
          <w:rFonts w:ascii="Times New Roman" w:hAnsi="Times New Roman"/>
          <w:szCs w:val="24"/>
        </w:rPr>
        <w:tab/>
        <w:t xml:space="preserve">A permit application under this Subpart must provide a comparison of the baseline emissions and the emissions that would be permitted under the proposed ACS for each emission source involved in the ACS.  Where </w:t>
      </w:r>
      <w:r w:rsidRPr="002F2A51">
        <w:rPr>
          <w:rFonts w:ascii="Times New Roman" w:hAnsi="Times New Roman"/>
          <w:szCs w:val="24"/>
        </w:rPr>
        <w:lastRenderedPageBreak/>
        <w:t>appropriate, this analysis must address differences between the emission sources to be covered by the ACS regarding:</w:t>
      </w:r>
    </w:p>
    <w:p w14:paraId="07F18E60" w14:textId="77777777" w:rsidR="00B82217" w:rsidRPr="002F2A51" w:rsidRDefault="00B82217" w:rsidP="00B82217">
      <w:pPr>
        <w:ind w:left="2160" w:hanging="720"/>
        <w:rPr>
          <w:rFonts w:ascii="Times New Roman" w:hAnsi="Times New Roman"/>
          <w:szCs w:val="24"/>
        </w:rPr>
      </w:pPr>
    </w:p>
    <w:p w14:paraId="58EFBC16"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1)</w:t>
      </w:r>
      <w:r w:rsidRPr="002F2A51">
        <w:rPr>
          <w:rFonts w:ascii="Times New Roman" w:hAnsi="Times New Roman"/>
          <w:szCs w:val="24"/>
        </w:rPr>
        <w:tab/>
        <w:t xml:space="preserve">Methods of determining </w:t>
      </w:r>
      <w:proofErr w:type="gramStart"/>
      <w:r w:rsidRPr="002F2A51">
        <w:rPr>
          <w:rFonts w:ascii="Times New Roman" w:hAnsi="Times New Roman"/>
          <w:szCs w:val="24"/>
        </w:rPr>
        <w:t>emissions;</w:t>
      </w:r>
      <w:proofErr w:type="gramEnd"/>
    </w:p>
    <w:p w14:paraId="000F6F37" w14:textId="77777777" w:rsidR="00B82217" w:rsidRPr="002F2A51" w:rsidRDefault="00B82217" w:rsidP="00B82217">
      <w:pPr>
        <w:ind w:left="2160" w:hanging="720"/>
        <w:rPr>
          <w:rFonts w:ascii="Times New Roman" w:hAnsi="Times New Roman"/>
          <w:szCs w:val="24"/>
        </w:rPr>
      </w:pPr>
    </w:p>
    <w:p w14:paraId="6B2A2E93"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2)</w:t>
      </w:r>
      <w:r w:rsidRPr="002F2A51">
        <w:rPr>
          <w:rFonts w:ascii="Times New Roman" w:hAnsi="Times New Roman"/>
          <w:szCs w:val="24"/>
        </w:rPr>
        <w:tab/>
        <w:t xml:space="preserve">Consistency and reliability of the performance of the emission sources and any associated control </w:t>
      </w:r>
      <w:proofErr w:type="gramStart"/>
      <w:r w:rsidRPr="002F2A51">
        <w:rPr>
          <w:rFonts w:ascii="Times New Roman" w:hAnsi="Times New Roman"/>
          <w:szCs w:val="24"/>
        </w:rPr>
        <w:t>devices;</w:t>
      </w:r>
      <w:proofErr w:type="gramEnd"/>
    </w:p>
    <w:p w14:paraId="4C49B3F1" w14:textId="77777777" w:rsidR="00B82217" w:rsidRPr="002F2A51" w:rsidRDefault="00B82217" w:rsidP="00B82217">
      <w:pPr>
        <w:ind w:left="2160" w:hanging="720"/>
        <w:rPr>
          <w:rFonts w:ascii="Times New Roman" w:hAnsi="Times New Roman"/>
          <w:szCs w:val="24"/>
        </w:rPr>
      </w:pPr>
    </w:p>
    <w:p w14:paraId="4288F373"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3)</w:t>
      </w:r>
      <w:r w:rsidRPr="002F2A51">
        <w:rPr>
          <w:rFonts w:ascii="Times New Roman" w:hAnsi="Times New Roman"/>
          <w:szCs w:val="24"/>
        </w:rPr>
        <w:tab/>
        <w:t xml:space="preserve">Frequency and duration of operating during malfunction or breakdown with excess emissions, or during start-up with excess </w:t>
      </w:r>
      <w:proofErr w:type="gramStart"/>
      <w:r w:rsidRPr="002F2A51">
        <w:rPr>
          <w:rFonts w:ascii="Times New Roman" w:hAnsi="Times New Roman"/>
          <w:szCs w:val="24"/>
        </w:rPr>
        <w:t>emissions;</w:t>
      </w:r>
      <w:proofErr w:type="gramEnd"/>
    </w:p>
    <w:p w14:paraId="1AF066E2" w14:textId="77777777" w:rsidR="00B82217" w:rsidRPr="002F2A51" w:rsidRDefault="00B82217" w:rsidP="00B82217">
      <w:pPr>
        <w:ind w:left="2160" w:hanging="720"/>
        <w:rPr>
          <w:rFonts w:ascii="Times New Roman" w:hAnsi="Times New Roman"/>
          <w:szCs w:val="24"/>
        </w:rPr>
      </w:pPr>
    </w:p>
    <w:p w14:paraId="13A7B95B"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4)</w:t>
      </w:r>
      <w:r w:rsidRPr="002F2A51">
        <w:rPr>
          <w:rFonts w:ascii="Times New Roman" w:hAnsi="Times New Roman"/>
          <w:szCs w:val="24"/>
        </w:rPr>
        <w:tab/>
        <w:t>Methods of operation, including operating schedules, range of raw materials or products; and</w:t>
      </w:r>
    </w:p>
    <w:p w14:paraId="247E95F4" w14:textId="77777777" w:rsidR="00B82217" w:rsidRPr="002F2A51" w:rsidRDefault="00B82217" w:rsidP="00B82217">
      <w:pPr>
        <w:ind w:left="2160" w:hanging="720"/>
        <w:rPr>
          <w:rFonts w:ascii="Times New Roman" w:hAnsi="Times New Roman"/>
          <w:szCs w:val="24"/>
        </w:rPr>
      </w:pPr>
    </w:p>
    <w:p w14:paraId="274B6678" w14:textId="77777777" w:rsidR="00B82217" w:rsidRPr="002F2A51" w:rsidRDefault="00B82217" w:rsidP="00B82217">
      <w:pPr>
        <w:ind w:left="2160" w:hanging="720"/>
        <w:rPr>
          <w:rFonts w:ascii="Times New Roman" w:hAnsi="Times New Roman"/>
          <w:szCs w:val="24"/>
        </w:rPr>
      </w:pPr>
      <w:r w:rsidRPr="002F2A51">
        <w:rPr>
          <w:rFonts w:ascii="Times New Roman" w:hAnsi="Times New Roman"/>
          <w:szCs w:val="24"/>
        </w:rPr>
        <w:t>5)</w:t>
      </w:r>
      <w:r w:rsidRPr="002F2A51">
        <w:rPr>
          <w:rFonts w:ascii="Times New Roman" w:hAnsi="Times New Roman"/>
          <w:szCs w:val="24"/>
        </w:rPr>
        <w:tab/>
        <w:t>Other characteristics of the emission sources or their operation which may affect equivalence of emissions.</w:t>
      </w:r>
    </w:p>
    <w:p w14:paraId="12A6BF3F" w14:textId="77777777" w:rsidR="00B82217" w:rsidRPr="002F2A51" w:rsidRDefault="00B82217" w:rsidP="00B82217">
      <w:pPr>
        <w:ind w:left="1440" w:hanging="720"/>
        <w:rPr>
          <w:rFonts w:ascii="Times New Roman" w:hAnsi="Times New Roman"/>
          <w:szCs w:val="24"/>
        </w:rPr>
      </w:pPr>
    </w:p>
    <w:p w14:paraId="22038976" w14:textId="77777777" w:rsidR="00B82217" w:rsidRPr="002F2A51" w:rsidRDefault="00B82217" w:rsidP="00B82217">
      <w:pPr>
        <w:ind w:left="1440" w:hanging="720"/>
        <w:rPr>
          <w:rFonts w:ascii="Times New Roman" w:hAnsi="Times New Roman"/>
          <w:szCs w:val="24"/>
        </w:rPr>
      </w:pPr>
      <w:r w:rsidRPr="002F2A51">
        <w:rPr>
          <w:rFonts w:ascii="Times New Roman" w:hAnsi="Times New Roman"/>
          <w:szCs w:val="24"/>
        </w:rPr>
        <w:t>b)</w:t>
      </w:r>
      <w:r w:rsidRPr="002F2A51">
        <w:rPr>
          <w:rFonts w:ascii="Times New Roman" w:hAnsi="Times New Roman"/>
          <w:szCs w:val="24"/>
        </w:rPr>
        <w:tab/>
        <w:t>The analysis must describe any increases in emissions from emission sources outside the ACS which may accompany the proposed ACS.</w:t>
      </w:r>
    </w:p>
    <w:p w14:paraId="7CBD48D5" w14:textId="77777777" w:rsidR="00B82217" w:rsidRPr="002F2A51" w:rsidRDefault="00B82217" w:rsidP="00B82217">
      <w:pPr>
        <w:ind w:left="1440" w:hanging="720"/>
        <w:rPr>
          <w:rFonts w:ascii="Times New Roman" w:hAnsi="Times New Roman"/>
          <w:szCs w:val="24"/>
        </w:rPr>
      </w:pPr>
    </w:p>
    <w:p w14:paraId="7914DCA4" w14:textId="04A012D6" w:rsidR="00000000" w:rsidRDefault="00B82217" w:rsidP="00B82217">
      <w:pPr>
        <w:ind w:left="1440" w:hanging="720"/>
        <w:rPr>
          <w:rFonts w:ascii="Times New Roman" w:hAnsi="Times New Roman"/>
        </w:rPr>
      </w:pPr>
      <w:r w:rsidRPr="002F2A51">
        <w:rPr>
          <w:rFonts w:ascii="Times New Roman" w:hAnsi="Times New Roman"/>
          <w:szCs w:val="24"/>
        </w:rPr>
        <w:t xml:space="preserve">(Source:  Amended at </w:t>
      </w:r>
      <w:r w:rsidRPr="00674F39">
        <w:rPr>
          <w:rFonts w:ascii="Times New Roman" w:hAnsi="Times New Roman"/>
          <w:szCs w:val="24"/>
        </w:rPr>
        <w:t xml:space="preserve">47 Ill. Reg. </w:t>
      </w:r>
      <w:r>
        <w:rPr>
          <w:rFonts w:ascii="Times New Roman" w:hAnsi="Times New Roman"/>
          <w:szCs w:val="24"/>
        </w:rPr>
        <w:t>12101</w:t>
      </w:r>
      <w:r w:rsidRPr="00674F39">
        <w:rPr>
          <w:rFonts w:ascii="Times New Roman" w:hAnsi="Times New Roman"/>
          <w:szCs w:val="24"/>
        </w:rPr>
        <w:t xml:space="preserve">, effective </w:t>
      </w:r>
      <w:r w:rsidRPr="0009096E">
        <w:rPr>
          <w:rFonts w:ascii="Times New Roman" w:hAnsi="Times New Roman"/>
          <w:szCs w:val="24"/>
        </w:rPr>
        <w:t>July 25, 2023</w:t>
      </w:r>
      <w:r w:rsidRPr="002F2A51">
        <w:rPr>
          <w:rFonts w:ascii="Times New Roman" w:hAnsi="Times New Roman"/>
          <w:szCs w:val="24"/>
        </w:rPr>
        <w:t>)</w:t>
      </w:r>
    </w:p>
    <w:p w14:paraId="3061749E" w14:textId="77777777" w:rsidR="00000000" w:rsidRDefault="00B82217">
      <w:pPr>
        <w:rPr>
          <w:rFonts w:ascii="Times New Roman" w:hAnsi="Times New Roman"/>
        </w:rPr>
      </w:pPr>
    </w:p>
    <w:p w14:paraId="25C3A0C0" w14:textId="77777777" w:rsidR="00000000" w:rsidRDefault="00B82217">
      <w:pPr>
        <w:pStyle w:val="Heading4"/>
        <w:rPr>
          <w:rFonts w:ascii="Times New Roman" w:hAnsi="Times New Roman"/>
        </w:rPr>
      </w:pPr>
      <w:r>
        <w:rPr>
          <w:rFonts w:ascii="Times New Roman" w:hAnsi="Times New Roman"/>
        </w:rPr>
        <w:t>Section 202.212 Analysis of Enviro</w:t>
      </w:r>
      <w:r>
        <w:rPr>
          <w:rFonts w:ascii="Times New Roman" w:hAnsi="Times New Roman"/>
        </w:rPr>
        <w:t>nmental Quality</w:t>
      </w:r>
    </w:p>
    <w:p w14:paraId="5CFAA6F0" w14:textId="77777777" w:rsidR="00000000" w:rsidRDefault="00B82217">
      <w:pPr>
        <w:rPr>
          <w:rFonts w:ascii="Times New Roman" w:hAnsi="Times New Roman"/>
        </w:rPr>
      </w:pPr>
    </w:p>
    <w:p w14:paraId="16E32014"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A permit application under this Subpart shall provide a comparison of the ambient air quality under existing requirements and the ambient air quality which would exist under the proposed ACS.  This analysis shall include dispersion mode</w:t>
      </w:r>
      <w:r>
        <w:rPr>
          <w:rFonts w:ascii="Times New Roman" w:hAnsi="Times New Roman"/>
        </w:rPr>
        <w:t>ling based on the best and most appropriate models for the pollutant and emission sources involved, unless the Agency finds that:</w:t>
      </w:r>
    </w:p>
    <w:p w14:paraId="22525F68" w14:textId="77777777" w:rsidR="00000000" w:rsidRDefault="00B82217">
      <w:pPr>
        <w:ind w:left="2160" w:hanging="720"/>
        <w:rPr>
          <w:rFonts w:ascii="Times New Roman" w:hAnsi="Times New Roman"/>
        </w:rPr>
      </w:pPr>
    </w:p>
    <w:p w14:paraId="4D22DED7"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Due to the characteristics of the pollutant and emission source, dispersion modeling is inappropriate or unnecessary for d</w:t>
      </w:r>
      <w:r>
        <w:rPr>
          <w:rFonts w:ascii="Times New Roman" w:hAnsi="Times New Roman"/>
        </w:rPr>
        <w:t>etermining effects on air quality; or</w:t>
      </w:r>
    </w:p>
    <w:p w14:paraId="4DCBB193" w14:textId="77777777" w:rsidR="00000000" w:rsidRDefault="00B82217">
      <w:pPr>
        <w:ind w:left="2160" w:hanging="720"/>
        <w:rPr>
          <w:rFonts w:ascii="Times New Roman" w:hAnsi="Times New Roman"/>
        </w:rPr>
      </w:pPr>
    </w:p>
    <w:p w14:paraId="1A683B95"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The location of emission sources included in the ACS are not more than 250 meters apart, the effective plume height of the emission increases and decreases are not significantly different and the differences in the</w:t>
      </w:r>
      <w:r>
        <w:rPr>
          <w:rFonts w:ascii="Times New Roman" w:hAnsi="Times New Roman"/>
        </w:rPr>
        <w:t xml:space="preserve"> characteristics of the emission sources are not likely to affect ambient air quality; or</w:t>
      </w:r>
    </w:p>
    <w:p w14:paraId="2BC27B2D" w14:textId="77777777" w:rsidR="00000000" w:rsidRDefault="00B82217">
      <w:pPr>
        <w:ind w:left="2160" w:hanging="720"/>
        <w:rPr>
          <w:rFonts w:ascii="Times New Roman" w:hAnsi="Times New Roman"/>
        </w:rPr>
      </w:pPr>
    </w:p>
    <w:p w14:paraId="5EFC4217" w14:textId="77777777" w:rsidR="00000000" w:rsidRDefault="00B82217">
      <w:pPr>
        <w:ind w:left="2160" w:hanging="720"/>
        <w:rPr>
          <w:rFonts w:ascii="Times New Roman" w:hAnsi="Times New Roman"/>
        </w:rPr>
      </w:pPr>
      <w:r>
        <w:rPr>
          <w:rFonts w:ascii="Times New Roman" w:hAnsi="Times New Roman"/>
        </w:rPr>
        <w:t>3)</w:t>
      </w:r>
      <w:r>
        <w:rPr>
          <w:rFonts w:ascii="Times New Roman" w:hAnsi="Times New Roman"/>
        </w:rPr>
        <w:tab/>
        <w:t>Differences in location, plume height, operating practice, and other characteristics of the emission sources subject to the ACS are not likely to significantly af</w:t>
      </w:r>
      <w:r>
        <w:rPr>
          <w:rFonts w:ascii="Times New Roman" w:hAnsi="Times New Roman"/>
        </w:rPr>
        <w:t>fect ambient air quality.  An effect on ambient air quality is significant if it equals or exceeds the levels specified in the following table:</w:t>
      </w:r>
    </w:p>
    <w:p w14:paraId="0E8056E8" w14:textId="77777777" w:rsidR="00000000" w:rsidRDefault="00B82217">
      <w:pPr>
        <w:rPr>
          <w:rFonts w:ascii="Times New Roman" w:hAnsi="Times New Roman"/>
        </w:rPr>
      </w:pPr>
    </w:p>
    <w:p w14:paraId="6C92C0FE" w14:textId="77777777" w:rsidR="00000000" w:rsidRDefault="00B82217">
      <w:pPr>
        <w:jc w:val="center"/>
        <w:rPr>
          <w:rFonts w:ascii="Times New Roman" w:hAnsi="Times New Roman"/>
        </w:rPr>
      </w:pPr>
      <w:r>
        <w:rPr>
          <w:rFonts w:ascii="Times New Roman" w:hAnsi="Times New Roman"/>
        </w:rPr>
        <w:t>SIGNIFICANCE LEVELS</w:t>
      </w:r>
    </w:p>
    <w:tbl>
      <w:tblPr>
        <w:tblW w:w="0" w:type="auto"/>
        <w:tblLayout w:type="fixed"/>
        <w:tblLook w:val="0000" w:firstRow="0" w:lastRow="0" w:firstColumn="0" w:lastColumn="0" w:noHBand="0" w:noVBand="0"/>
      </w:tblPr>
      <w:tblGrid>
        <w:gridCol w:w="1476"/>
        <w:gridCol w:w="1476"/>
        <w:gridCol w:w="1476"/>
        <w:gridCol w:w="1476"/>
        <w:gridCol w:w="1476"/>
        <w:gridCol w:w="1476"/>
      </w:tblGrid>
      <w:tr w:rsidR="00000000" w14:paraId="763F46C8" w14:textId="77777777">
        <w:tblPrEx>
          <w:tblCellMar>
            <w:top w:w="0" w:type="dxa"/>
            <w:bottom w:w="0" w:type="dxa"/>
          </w:tblCellMar>
        </w:tblPrEx>
        <w:tc>
          <w:tcPr>
            <w:tcW w:w="1476" w:type="dxa"/>
          </w:tcPr>
          <w:p w14:paraId="5502D1C0" w14:textId="77777777" w:rsidR="00000000" w:rsidRDefault="00B82217">
            <w:pPr>
              <w:rPr>
                <w:rFonts w:ascii="Times New Roman" w:hAnsi="Times New Roman"/>
              </w:rPr>
            </w:pPr>
            <w:r>
              <w:rPr>
                <w:rFonts w:ascii="Times New Roman" w:hAnsi="Times New Roman"/>
                <w:u w:val="single"/>
              </w:rPr>
              <w:t>Pollutant</w:t>
            </w:r>
          </w:p>
        </w:tc>
        <w:tc>
          <w:tcPr>
            <w:tcW w:w="1476" w:type="dxa"/>
          </w:tcPr>
          <w:p w14:paraId="683587CB" w14:textId="77777777" w:rsidR="00000000" w:rsidRDefault="00B82217">
            <w:pPr>
              <w:rPr>
                <w:rFonts w:ascii="Times New Roman" w:hAnsi="Times New Roman"/>
              </w:rPr>
            </w:pPr>
            <w:r>
              <w:rPr>
                <w:rFonts w:ascii="Times New Roman" w:hAnsi="Times New Roman"/>
                <w:u w:val="single"/>
              </w:rPr>
              <w:t>Annual</w:t>
            </w:r>
          </w:p>
        </w:tc>
        <w:tc>
          <w:tcPr>
            <w:tcW w:w="1476" w:type="dxa"/>
          </w:tcPr>
          <w:p w14:paraId="68A756CD" w14:textId="77777777" w:rsidR="00000000" w:rsidRDefault="00B82217">
            <w:pPr>
              <w:rPr>
                <w:rFonts w:ascii="Times New Roman" w:hAnsi="Times New Roman"/>
              </w:rPr>
            </w:pPr>
            <w:r>
              <w:rPr>
                <w:rFonts w:ascii="Times New Roman" w:hAnsi="Times New Roman"/>
                <w:u w:val="single"/>
              </w:rPr>
              <w:t>24- Hour</w:t>
            </w:r>
          </w:p>
        </w:tc>
        <w:tc>
          <w:tcPr>
            <w:tcW w:w="1476" w:type="dxa"/>
          </w:tcPr>
          <w:p w14:paraId="76B9F16D" w14:textId="77777777" w:rsidR="00000000" w:rsidRDefault="00B82217">
            <w:pPr>
              <w:rPr>
                <w:rFonts w:ascii="Times New Roman" w:hAnsi="Times New Roman"/>
              </w:rPr>
            </w:pPr>
            <w:r>
              <w:rPr>
                <w:rFonts w:ascii="Times New Roman" w:hAnsi="Times New Roman"/>
                <w:u w:val="single"/>
              </w:rPr>
              <w:t>8- Hour</w:t>
            </w:r>
          </w:p>
        </w:tc>
        <w:tc>
          <w:tcPr>
            <w:tcW w:w="1476" w:type="dxa"/>
          </w:tcPr>
          <w:p w14:paraId="566FE592" w14:textId="77777777" w:rsidR="00000000" w:rsidRDefault="00B82217">
            <w:pPr>
              <w:rPr>
                <w:rFonts w:ascii="Times New Roman" w:hAnsi="Times New Roman"/>
              </w:rPr>
            </w:pPr>
            <w:r>
              <w:rPr>
                <w:rFonts w:ascii="Times New Roman" w:hAnsi="Times New Roman"/>
                <w:u w:val="single"/>
              </w:rPr>
              <w:t>3- Hour</w:t>
            </w:r>
          </w:p>
        </w:tc>
        <w:tc>
          <w:tcPr>
            <w:tcW w:w="1476" w:type="dxa"/>
          </w:tcPr>
          <w:p w14:paraId="1DC6FF5D" w14:textId="77777777" w:rsidR="00000000" w:rsidRDefault="00B82217">
            <w:pPr>
              <w:rPr>
                <w:rFonts w:ascii="Times New Roman" w:hAnsi="Times New Roman"/>
              </w:rPr>
            </w:pPr>
            <w:r>
              <w:rPr>
                <w:rFonts w:ascii="Times New Roman" w:hAnsi="Times New Roman"/>
                <w:u w:val="single"/>
              </w:rPr>
              <w:t>1- Hour</w:t>
            </w:r>
          </w:p>
        </w:tc>
      </w:tr>
      <w:tr w:rsidR="00000000" w14:paraId="4CC75296" w14:textId="77777777">
        <w:tblPrEx>
          <w:tblCellMar>
            <w:top w:w="0" w:type="dxa"/>
            <w:bottom w:w="0" w:type="dxa"/>
          </w:tblCellMar>
        </w:tblPrEx>
        <w:tc>
          <w:tcPr>
            <w:tcW w:w="1476" w:type="dxa"/>
          </w:tcPr>
          <w:p w14:paraId="748B691B" w14:textId="77777777" w:rsidR="00000000" w:rsidRDefault="00B82217">
            <w:pPr>
              <w:rPr>
                <w:rFonts w:ascii="Times New Roman" w:hAnsi="Times New Roman"/>
              </w:rPr>
            </w:pPr>
          </w:p>
        </w:tc>
        <w:tc>
          <w:tcPr>
            <w:tcW w:w="1476" w:type="dxa"/>
          </w:tcPr>
          <w:p w14:paraId="234C13CA" w14:textId="77777777" w:rsidR="00000000" w:rsidRDefault="00B82217">
            <w:pPr>
              <w:rPr>
                <w:rFonts w:ascii="Times New Roman" w:hAnsi="Times New Roman"/>
              </w:rPr>
            </w:pPr>
          </w:p>
        </w:tc>
        <w:tc>
          <w:tcPr>
            <w:tcW w:w="1476" w:type="dxa"/>
          </w:tcPr>
          <w:p w14:paraId="38A00446" w14:textId="77777777" w:rsidR="00000000" w:rsidRDefault="00B82217">
            <w:pPr>
              <w:rPr>
                <w:rFonts w:ascii="Times New Roman" w:hAnsi="Times New Roman"/>
              </w:rPr>
            </w:pPr>
          </w:p>
        </w:tc>
        <w:tc>
          <w:tcPr>
            <w:tcW w:w="1476" w:type="dxa"/>
          </w:tcPr>
          <w:p w14:paraId="6DD0CDBD" w14:textId="77777777" w:rsidR="00000000" w:rsidRDefault="00B82217">
            <w:pPr>
              <w:rPr>
                <w:rFonts w:ascii="Times New Roman" w:hAnsi="Times New Roman"/>
              </w:rPr>
            </w:pPr>
          </w:p>
        </w:tc>
        <w:tc>
          <w:tcPr>
            <w:tcW w:w="1476" w:type="dxa"/>
          </w:tcPr>
          <w:p w14:paraId="7E71C378" w14:textId="77777777" w:rsidR="00000000" w:rsidRDefault="00B82217">
            <w:pPr>
              <w:rPr>
                <w:rFonts w:ascii="Times New Roman" w:hAnsi="Times New Roman"/>
              </w:rPr>
            </w:pPr>
          </w:p>
        </w:tc>
        <w:tc>
          <w:tcPr>
            <w:tcW w:w="1476" w:type="dxa"/>
          </w:tcPr>
          <w:p w14:paraId="6D64BD84" w14:textId="77777777" w:rsidR="00000000" w:rsidRDefault="00B82217">
            <w:pPr>
              <w:rPr>
                <w:rFonts w:ascii="Times New Roman" w:hAnsi="Times New Roman"/>
              </w:rPr>
            </w:pPr>
          </w:p>
        </w:tc>
      </w:tr>
      <w:tr w:rsidR="00000000" w14:paraId="0853D517" w14:textId="77777777">
        <w:tblPrEx>
          <w:tblCellMar>
            <w:top w:w="0" w:type="dxa"/>
            <w:bottom w:w="0" w:type="dxa"/>
          </w:tblCellMar>
        </w:tblPrEx>
        <w:tc>
          <w:tcPr>
            <w:tcW w:w="1476" w:type="dxa"/>
          </w:tcPr>
          <w:p w14:paraId="15B8120C" w14:textId="77777777" w:rsidR="00000000" w:rsidRDefault="00B82217">
            <w:pPr>
              <w:rPr>
                <w:rFonts w:ascii="Times New Roman" w:hAnsi="Times New Roman"/>
              </w:rPr>
            </w:pPr>
            <w:r>
              <w:rPr>
                <w:rFonts w:ascii="Times New Roman" w:hAnsi="Times New Roman"/>
              </w:rPr>
              <w:t>SO</w:t>
            </w:r>
            <w:r>
              <w:rPr>
                <w:rFonts w:ascii="Times New Roman" w:hAnsi="Times New Roman"/>
                <w:vertAlign w:val="subscript"/>
              </w:rPr>
              <w:t>2</w:t>
            </w:r>
          </w:p>
        </w:tc>
        <w:tc>
          <w:tcPr>
            <w:tcW w:w="1476" w:type="dxa"/>
          </w:tcPr>
          <w:p w14:paraId="519909C2" w14:textId="77777777" w:rsidR="00000000" w:rsidRDefault="00B82217">
            <w:pPr>
              <w:rPr>
                <w:rFonts w:ascii="Times New Roman" w:hAnsi="Times New Roman"/>
              </w:rPr>
            </w:pPr>
            <w:r>
              <w:rPr>
                <w:rFonts w:ascii="Times New Roman" w:hAnsi="Times New Roman"/>
              </w:rPr>
              <w:t>1.0 ug/m</w:t>
            </w:r>
            <w:r>
              <w:rPr>
                <w:rFonts w:ascii="Times New Roman" w:hAnsi="Times New Roman"/>
                <w:vertAlign w:val="superscript"/>
              </w:rPr>
              <w:t>3</w:t>
            </w:r>
          </w:p>
        </w:tc>
        <w:tc>
          <w:tcPr>
            <w:tcW w:w="1476" w:type="dxa"/>
          </w:tcPr>
          <w:p w14:paraId="7718488A" w14:textId="77777777" w:rsidR="00000000" w:rsidRDefault="00B82217">
            <w:pPr>
              <w:rPr>
                <w:rFonts w:ascii="Times New Roman" w:hAnsi="Times New Roman"/>
              </w:rPr>
            </w:pPr>
            <w:r>
              <w:rPr>
                <w:rFonts w:ascii="Times New Roman" w:hAnsi="Times New Roman"/>
              </w:rPr>
              <w:t>5 ug/m</w:t>
            </w:r>
            <w:r>
              <w:rPr>
                <w:rFonts w:ascii="Times New Roman" w:hAnsi="Times New Roman"/>
                <w:vertAlign w:val="superscript"/>
              </w:rPr>
              <w:t>3</w:t>
            </w:r>
          </w:p>
        </w:tc>
        <w:tc>
          <w:tcPr>
            <w:tcW w:w="1476" w:type="dxa"/>
          </w:tcPr>
          <w:p w14:paraId="79A3DA01" w14:textId="77777777" w:rsidR="00000000" w:rsidRDefault="00B82217">
            <w:pPr>
              <w:rPr>
                <w:rFonts w:ascii="Times New Roman" w:hAnsi="Times New Roman"/>
              </w:rPr>
            </w:pPr>
          </w:p>
        </w:tc>
        <w:tc>
          <w:tcPr>
            <w:tcW w:w="1476" w:type="dxa"/>
          </w:tcPr>
          <w:p w14:paraId="1DEF4C94" w14:textId="77777777" w:rsidR="00000000" w:rsidRDefault="00B82217">
            <w:pPr>
              <w:rPr>
                <w:rFonts w:ascii="Times New Roman" w:hAnsi="Times New Roman"/>
              </w:rPr>
            </w:pPr>
            <w:r>
              <w:rPr>
                <w:rFonts w:ascii="Times New Roman" w:hAnsi="Times New Roman"/>
              </w:rPr>
              <w:t>25 ug/m</w:t>
            </w:r>
            <w:r>
              <w:rPr>
                <w:rFonts w:ascii="Times New Roman" w:hAnsi="Times New Roman"/>
                <w:vertAlign w:val="superscript"/>
              </w:rPr>
              <w:t>3</w:t>
            </w:r>
          </w:p>
        </w:tc>
        <w:tc>
          <w:tcPr>
            <w:tcW w:w="1476" w:type="dxa"/>
          </w:tcPr>
          <w:p w14:paraId="0059991E" w14:textId="77777777" w:rsidR="00000000" w:rsidRDefault="00B82217">
            <w:pPr>
              <w:rPr>
                <w:rFonts w:ascii="Times New Roman" w:hAnsi="Times New Roman"/>
              </w:rPr>
            </w:pPr>
          </w:p>
        </w:tc>
      </w:tr>
      <w:tr w:rsidR="00000000" w14:paraId="200445EB" w14:textId="77777777">
        <w:tblPrEx>
          <w:tblCellMar>
            <w:top w:w="0" w:type="dxa"/>
            <w:bottom w:w="0" w:type="dxa"/>
          </w:tblCellMar>
        </w:tblPrEx>
        <w:tc>
          <w:tcPr>
            <w:tcW w:w="1476" w:type="dxa"/>
          </w:tcPr>
          <w:p w14:paraId="132287E2" w14:textId="77777777" w:rsidR="00000000" w:rsidRDefault="00B82217">
            <w:pPr>
              <w:rPr>
                <w:rFonts w:ascii="Times New Roman" w:hAnsi="Times New Roman"/>
              </w:rPr>
            </w:pPr>
            <w:r>
              <w:rPr>
                <w:rFonts w:ascii="Times New Roman" w:hAnsi="Times New Roman"/>
              </w:rPr>
              <w:t>TSP</w:t>
            </w:r>
          </w:p>
        </w:tc>
        <w:tc>
          <w:tcPr>
            <w:tcW w:w="1476" w:type="dxa"/>
          </w:tcPr>
          <w:p w14:paraId="2EC3B79E" w14:textId="77777777" w:rsidR="00000000" w:rsidRDefault="00B82217">
            <w:pPr>
              <w:rPr>
                <w:rFonts w:ascii="Times New Roman" w:hAnsi="Times New Roman"/>
              </w:rPr>
            </w:pPr>
            <w:r>
              <w:rPr>
                <w:rFonts w:ascii="Times New Roman" w:hAnsi="Times New Roman"/>
              </w:rPr>
              <w:t>1.0 ug/m</w:t>
            </w:r>
            <w:r>
              <w:rPr>
                <w:rFonts w:ascii="Times New Roman" w:hAnsi="Times New Roman"/>
                <w:vertAlign w:val="superscript"/>
              </w:rPr>
              <w:t>3</w:t>
            </w:r>
          </w:p>
        </w:tc>
        <w:tc>
          <w:tcPr>
            <w:tcW w:w="1476" w:type="dxa"/>
          </w:tcPr>
          <w:p w14:paraId="256800C7" w14:textId="77777777" w:rsidR="00000000" w:rsidRDefault="00B82217">
            <w:pPr>
              <w:rPr>
                <w:rFonts w:ascii="Times New Roman" w:hAnsi="Times New Roman"/>
              </w:rPr>
            </w:pPr>
            <w:r>
              <w:rPr>
                <w:rFonts w:ascii="Times New Roman" w:hAnsi="Times New Roman"/>
              </w:rPr>
              <w:t>5 ug/m</w:t>
            </w:r>
            <w:r>
              <w:rPr>
                <w:rFonts w:ascii="Times New Roman" w:hAnsi="Times New Roman"/>
                <w:vertAlign w:val="superscript"/>
              </w:rPr>
              <w:t>3</w:t>
            </w:r>
          </w:p>
        </w:tc>
        <w:tc>
          <w:tcPr>
            <w:tcW w:w="1476" w:type="dxa"/>
          </w:tcPr>
          <w:p w14:paraId="21F2A25B" w14:textId="77777777" w:rsidR="00000000" w:rsidRDefault="00B82217">
            <w:pPr>
              <w:rPr>
                <w:rFonts w:ascii="Times New Roman" w:hAnsi="Times New Roman"/>
              </w:rPr>
            </w:pPr>
          </w:p>
        </w:tc>
        <w:tc>
          <w:tcPr>
            <w:tcW w:w="1476" w:type="dxa"/>
          </w:tcPr>
          <w:p w14:paraId="744B46E6" w14:textId="77777777" w:rsidR="00000000" w:rsidRDefault="00B82217">
            <w:pPr>
              <w:rPr>
                <w:rFonts w:ascii="Times New Roman" w:hAnsi="Times New Roman"/>
              </w:rPr>
            </w:pPr>
          </w:p>
        </w:tc>
        <w:tc>
          <w:tcPr>
            <w:tcW w:w="1476" w:type="dxa"/>
          </w:tcPr>
          <w:p w14:paraId="06EBD2D7" w14:textId="77777777" w:rsidR="00000000" w:rsidRDefault="00B82217">
            <w:pPr>
              <w:rPr>
                <w:rFonts w:ascii="Times New Roman" w:hAnsi="Times New Roman"/>
              </w:rPr>
            </w:pPr>
          </w:p>
        </w:tc>
      </w:tr>
      <w:tr w:rsidR="00000000" w14:paraId="59AACEF0" w14:textId="77777777">
        <w:tblPrEx>
          <w:tblCellMar>
            <w:top w:w="0" w:type="dxa"/>
            <w:bottom w:w="0" w:type="dxa"/>
          </w:tblCellMar>
        </w:tblPrEx>
        <w:tc>
          <w:tcPr>
            <w:tcW w:w="1476" w:type="dxa"/>
          </w:tcPr>
          <w:p w14:paraId="5EFB0A9B" w14:textId="77777777" w:rsidR="00000000" w:rsidRDefault="00B82217">
            <w:pPr>
              <w:rPr>
                <w:rFonts w:ascii="Times New Roman" w:hAnsi="Times New Roman"/>
              </w:rPr>
            </w:pPr>
            <w:r>
              <w:rPr>
                <w:rFonts w:ascii="Times New Roman" w:hAnsi="Times New Roman"/>
              </w:rPr>
              <w:t>NO</w:t>
            </w:r>
            <w:r>
              <w:rPr>
                <w:rFonts w:ascii="Times New Roman" w:hAnsi="Times New Roman"/>
                <w:vertAlign w:val="subscript"/>
              </w:rPr>
              <w:t>x</w:t>
            </w:r>
          </w:p>
        </w:tc>
        <w:tc>
          <w:tcPr>
            <w:tcW w:w="1476" w:type="dxa"/>
          </w:tcPr>
          <w:p w14:paraId="5FD2CC06" w14:textId="77777777" w:rsidR="00000000" w:rsidRDefault="00B82217">
            <w:pPr>
              <w:rPr>
                <w:rFonts w:ascii="Times New Roman" w:hAnsi="Times New Roman"/>
              </w:rPr>
            </w:pPr>
            <w:r>
              <w:rPr>
                <w:rFonts w:ascii="Times New Roman" w:hAnsi="Times New Roman"/>
              </w:rPr>
              <w:t>1.0 ug/m</w:t>
            </w:r>
            <w:r>
              <w:rPr>
                <w:rFonts w:ascii="Times New Roman" w:hAnsi="Times New Roman"/>
                <w:vertAlign w:val="superscript"/>
              </w:rPr>
              <w:t>3</w:t>
            </w:r>
          </w:p>
        </w:tc>
        <w:tc>
          <w:tcPr>
            <w:tcW w:w="1476" w:type="dxa"/>
          </w:tcPr>
          <w:p w14:paraId="34E9FBB7" w14:textId="77777777" w:rsidR="00000000" w:rsidRDefault="00B82217">
            <w:pPr>
              <w:rPr>
                <w:rFonts w:ascii="Times New Roman" w:hAnsi="Times New Roman"/>
              </w:rPr>
            </w:pPr>
          </w:p>
        </w:tc>
        <w:tc>
          <w:tcPr>
            <w:tcW w:w="1476" w:type="dxa"/>
          </w:tcPr>
          <w:p w14:paraId="0F6A66C9" w14:textId="77777777" w:rsidR="00000000" w:rsidRDefault="00B82217">
            <w:pPr>
              <w:rPr>
                <w:rFonts w:ascii="Times New Roman" w:hAnsi="Times New Roman"/>
              </w:rPr>
            </w:pPr>
          </w:p>
        </w:tc>
        <w:tc>
          <w:tcPr>
            <w:tcW w:w="1476" w:type="dxa"/>
          </w:tcPr>
          <w:p w14:paraId="7FF5F58C" w14:textId="77777777" w:rsidR="00000000" w:rsidRDefault="00B82217">
            <w:pPr>
              <w:rPr>
                <w:rFonts w:ascii="Times New Roman" w:hAnsi="Times New Roman"/>
              </w:rPr>
            </w:pPr>
          </w:p>
        </w:tc>
        <w:tc>
          <w:tcPr>
            <w:tcW w:w="1476" w:type="dxa"/>
          </w:tcPr>
          <w:p w14:paraId="19D9F578" w14:textId="77777777" w:rsidR="00000000" w:rsidRDefault="00B82217">
            <w:pPr>
              <w:rPr>
                <w:rFonts w:ascii="Times New Roman" w:hAnsi="Times New Roman"/>
              </w:rPr>
            </w:pPr>
          </w:p>
        </w:tc>
      </w:tr>
      <w:tr w:rsidR="00000000" w14:paraId="19807947" w14:textId="77777777">
        <w:tblPrEx>
          <w:tblCellMar>
            <w:top w:w="0" w:type="dxa"/>
            <w:bottom w:w="0" w:type="dxa"/>
          </w:tblCellMar>
        </w:tblPrEx>
        <w:tc>
          <w:tcPr>
            <w:tcW w:w="1476" w:type="dxa"/>
          </w:tcPr>
          <w:p w14:paraId="08D1BEEF" w14:textId="77777777" w:rsidR="00000000" w:rsidRDefault="00B82217">
            <w:pPr>
              <w:rPr>
                <w:rFonts w:ascii="Times New Roman" w:hAnsi="Times New Roman"/>
              </w:rPr>
            </w:pPr>
            <w:r>
              <w:rPr>
                <w:rFonts w:ascii="Times New Roman" w:hAnsi="Times New Roman"/>
              </w:rPr>
              <w:t>CO</w:t>
            </w:r>
          </w:p>
        </w:tc>
        <w:tc>
          <w:tcPr>
            <w:tcW w:w="1476" w:type="dxa"/>
          </w:tcPr>
          <w:p w14:paraId="71967FF5" w14:textId="77777777" w:rsidR="00000000" w:rsidRDefault="00B82217">
            <w:pPr>
              <w:rPr>
                <w:rFonts w:ascii="Times New Roman" w:hAnsi="Times New Roman"/>
              </w:rPr>
            </w:pPr>
          </w:p>
        </w:tc>
        <w:tc>
          <w:tcPr>
            <w:tcW w:w="1476" w:type="dxa"/>
          </w:tcPr>
          <w:p w14:paraId="35B7CF7E" w14:textId="77777777" w:rsidR="00000000" w:rsidRDefault="00B82217">
            <w:pPr>
              <w:rPr>
                <w:rFonts w:ascii="Times New Roman" w:hAnsi="Times New Roman"/>
              </w:rPr>
            </w:pPr>
          </w:p>
        </w:tc>
        <w:tc>
          <w:tcPr>
            <w:tcW w:w="1476" w:type="dxa"/>
          </w:tcPr>
          <w:p w14:paraId="679FE76B" w14:textId="77777777" w:rsidR="00000000" w:rsidRDefault="00B82217">
            <w:pPr>
              <w:rPr>
                <w:rFonts w:ascii="Times New Roman" w:hAnsi="Times New Roman"/>
              </w:rPr>
            </w:pPr>
            <w:r>
              <w:rPr>
                <w:rFonts w:ascii="Times New Roman" w:hAnsi="Times New Roman"/>
              </w:rPr>
              <w:t>0.5 mg/m</w:t>
            </w:r>
            <w:r>
              <w:rPr>
                <w:rFonts w:ascii="Times New Roman" w:hAnsi="Times New Roman"/>
                <w:vertAlign w:val="superscript"/>
              </w:rPr>
              <w:t>3</w:t>
            </w:r>
          </w:p>
        </w:tc>
        <w:tc>
          <w:tcPr>
            <w:tcW w:w="1476" w:type="dxa"/>
          </w:tcPr>
          <w:p w14:paraId="7C7DDB1E" w14:textId="77777777" w:rsidR="00000000" w:rsidRDefault="00B82217">
            <w:pPr>
              <w:rPr>
                <w:rFonts w:ascii="Times New Roman" w:hAnsi="Times New Roman"/>
              </w:rPr>
            </w:pPr>
          </w:p>
        </w:tc>
        <w:tc>
          <w:tcPr>
            <w:tcW w:w="1476" w:type="dxa"/>
          </w:tcPr>
          <w:p w14:paraId="034C19A5" w14:textId="77777777" w:rsidR="00000000" w:rsidRDefault="00B82217">
            <w:pPr>
              <w:rPr>
                <w:rFonts w:ascii="Times New Roman" w:hAnsi="Times New Roman"/>
              </w:rPr>
            </w:pPr>
            <w:r>
              <w:rPr>
                <w:rFonts w:ascii="Times New Roman" w:hAnsi="Times New Roman"/>
              </w:rPr>
              <w:t>2 mg/m</w:t>
            </w:r>
            <w:r>
              <w:rPr>
                <w:rFonts w:ascii="Times New Roman" w:hAnsi="Times New Roman"/>
                <w:vertAlign w:val="superscript"/>
              </w:rPr>
              <w:t>3</w:t>
            </w:r>
          </w:p>
        </w:tc>
      </w:tr>
    </w:tbl>
    <w:p w14:paraId="70B96452" w14:textId="77777777" w:rsidR="00000000" w:rsidRDefault="00B82217">
      <w:pPr>
        <w:rPr>
          <w:rFonts w:ascii="Times New Roman" w:hAnsi="Times New Roman"/>
        </w:rPr>
      </w:pPr>
    </w:p>
    <w:p w14:paraId="134A923B" w14:textId="77777777" w:rsidR="00000000" w:rsidRDefault="00B82217">
      <w:pPr>
        <w:rPr>
          <w:rFonts w:ascii="Times New Roman" w:hAnsi="Times New Roman"/>
        </w:rPr>
      </w:pPr>
    </w:p>
    <w:p w14:paraId="2ED89F67"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The applicant shall analyze the air quality impacts resulting from trades between emission sources, including the impact of emissions which differ in their qualitative impact on he</w:t>
      </w:r>
      <w:r>
        <w:rPr>
          <w:rFonts w:ascii="Times New Roman" w:hAnsi="Times New Roman"/>
        </w:rPr>
        <w:t>alth or the environment.</w:t>
      </w:r>
    </w:p>
    <w:p w14:paraId="4767EE36" w14:textId="77777777" w:rsidR="00000000" w:rsidRDefault="00B82217">
      <w:pPr>
        <w:ind w:left="1440" w:hanging="720"/>
        <w:rPr>
          <w:rFonts w:ascii="Times New Roman" w:hAnsi="Times New Roman"/>
        </w:rPr>
      </w:pPr>
    </w:p>
    <w:p w14:paraId="792A6581"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The analysis shall describe any other impacts on the environment which may accompany the proposed ACS.</w:t>
      </w:r>
    </w:p>
    <w:p w14:paraId="6A850889" w14:textId="77777777" w:rsidR="00000000" w:rsidRDefault="00B82217">
      <w:pPr>
        <w:ind w:left="1440" w:hanging="720"/>
        <w:rPr>
          <w:rFonts w:ascii="Times New Roman" w:hAnsi="Times New Roman"/>
        </w:rPr>
      </w:pPr>
    </w:p>
    <w:p w14:paraId="0CA56795" w14:textId="77777777" w:rsidR="00000000" w:rsidRDefault="00B82217">
      <w:pPr>
        <w:pStyle w:val="Heading4"/>
        <w:rPr>
          <w:rFonts w:ascii="Times New Roman" w:hAnsi="Times New Roman"/>
        </w:rPr>
      </w:pPr>
      <w:r>
        <w:rPr>
          <w:rFonts w:ascii="Times New Roman" w:hAnsi="Times New Roman"/>
        </w:rPr>
        <w:t>Section 202.213 Analysis of Methods of Assuring Compliance</w:t>
      </w:r>
    </w:p>
    <w:p w14:paraId="4083839D" w14:textId="77777777" w:rsidR="00000000" w:rsidRDefault="00B82217">
      <w:pPr>
        <w:rPr>
          <w:rFonts w:ascii="Times New Roman" w:hAnsi="Times New Roman"/>
        </w:rPr>
      </w:pPr>
    </w:p>
    <w:p w14:paraId="105CF8A0" w14:textId="77777777" w:rsidR="00000000" w:rsidRDefault="00B82217">
      <w:pPr>
        <w:rPr>
          <w:rFonts w:ascii="Times New Roman" w:hAnsi="Times New Roman"/>
        </w:rPr>
      </w:pPr>
      <w:r>
        <w:rPr>
          <w:rFonts w:ascii="Times New Roman" w:hAnsi="Times New Roman"/>
        </w:rPr>
        <w:t>A permit application under this Subpart shall provide a compari</w:t>
      </w:r>
      <w:r>
        <w:rPr>
          <w:rFonts w:ascii="Times New Roman" w:hAnsi="Times New Roman"/>
        </w:rPr>
        <w:t>son of the methods of assuring compliance under existing requirements and the methods of assuring compliance which would be used under the proposed ACS.  As a minimum, the analysis shall address the effectiveness, reliability, and accessibility of these me</w:t>
      </w:r>
      <w:r>
        <w:rPr>
          <w:rFonts w:ascii="Times New Roman" w:hAnsi="Times New Roman"/>
        </w:rPr>
        <w:t>thods.</w:t>
      </w:r>
    </w:p>
    <w:p w14:paraId="59BADCC1" w14:textId="77777777" w:rsidR="00000000" w:rsidRDefault="00B82217">
      <w:pPr>
        <w:rPr>
          <w:rFonts w:ascii="Times New Roman" w:hAnsi="Times New Roman"/>
        </w:rPr>
      </w:pPr>
    </w:p>
    <w:p w14:paraId="70B3AEA7" w14:textId="77777777" w:rsidR="00000000" w:rsidRDefault="00B82217">
      <w:pPr>
        <w:rPr>
          <w:rFonts w:ascii="Times New Roman" w:hAnsi="Times New Roman"/>
        </w:rPr>
      </w:pPr>
    </w:p>
    <w:p w14:paraId="38403501" w14:textId="77777777" w:rsidR="00000000" w:rsidRDefault="00B82217">
      <w:pPr>
        <w:pStyle w:val="Heading3"/>
        <w:rPr>
          <w:rFonts w:ascii="Times New Roman" w:hAnsi="Times New Roman"/>
        </w:rPr>
      </w:pPr>
      <w:r>
        <w:rPr>
          <w:rFonts w:ascii="Times New Roman" w:hAnsi="Times New Roman"/>
        </w:rPr>
        <w:t>SUBPART C: PERMIT CONDITIONS AND ISSUANCE</w:t>
      </w:r>
    </w:p>
    <w:p w14:paraId="123E366A" w14:textId="77777777" w:rsidR="00000000" w:rsidRDefault="00B82217">
      <w:pPr>
        <w:rPr>
          <w:rFonts w:ascii="Times New Roman" w:hAnsi="Times New Roman"/>
        </w:rPr>
      </w:pPr>
    </w:p>
    <w:p w14:paraId="77BA4C2F" w14:textId="77777777" w:rsidR="00000000" w:rsidRDefault="00B82217">
      <w:pPr>
        <w:pStyle w:val="Heading4"/>
        <w:rPr>
          <w:rFonts w:ascii="Times New Roman" w:hAnsi="Times New Roman"/>
        </w:rPr>
      </w:pPr>
      <w:r>
        <w:rPr>
          <w:rFonts w:ascii="Times New Roman" w:hAnsi="Times New Roman"/>
        </w:rPr>
        <w:t>Section 202.301 Permit Conditions</w:t>
      </w:r>
    </w:p>
    <w:p w14:paraId="41099272" w14:textId="77777777" w:rsidR="00000000" w:rsidRDefault="00B82217">
      <w:pPr>
        <w:rPr>
          <w:rFonts w:ascii="Times New Roman" w:hAnsi="Times New Roman"/>
        </w:rPr>
      </w:pPr>
    </w:p>
    <w:p w14:paraId="2744047F"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The permit shall specify:</w:t>
      </w:r>
    </w:p>
    <w:p w14:paraId="776D30E2" w14:textId="77777777" w:rsidR="00000000" w:rsidRDefault="00B82217">
      <w:pPr>
        <w:ind w:left="2160" w:hanging="720"/>
        <w:rPr>
          <w:rFonts w:ascii="Times New Roman" w:hAnsi="Times New Roman"/>
        </w:rPr>
      </w:pPr>
    </w:p>
    <w:p w14:paraId="32F94982"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All emission limits which apply to emission sources under the ACS, and</w:t>
      </w:r>
    </w:p>
    <w:p w14:paraId="2085E05D" w14:textId="77777777" w:rsidR="00000000" w:rsidRDefault="00B82217">
      <w:pPr>
        <w:ind w:left="2160" w:hanging="720"/>
        <w:rPr>
          <w:rFonts w:ascii="Times New Roman" w:hAnsi="Times New Roman"/>
        </w:rPr>
      </w:pPr>
    </w:p>
    <w:p w14:paraId="4AFD04FC"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Any compliance procedures which shall be followed by the perm</w:t>
      </w:r>
      <w:r>
        <w:rPr>
          <w:rFonts w:ascii="Times New Roman" w:hAnsi="Times New Roman"/>
        </w:rPr>
        <w:t>ittee.</w:t>
      </w:r>
    </w:p>
    <w:p w14:paraId="67B51009" w14:textId="77777777" w:rsidR="00000000" w:rsidRDefault="00B82217">
      <w:pPr>
        <w:ind w:left="1440" w:hanging="720"/>
        <w:rPr>
          <w:rFonts w:ascii="Times New Roman" w:hAnsi="Times New Roman"/>
        </w:rPr>
      </w:pPr>
    </w:p>
    <w:p w14:paraId="283516F7"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The permit may be conditioned so that compliance with the terms of the ACS will continue in the event of change of ownership of emission sources, and such terms will be made applicable to the new owner.</w:t>
      </w:r>
    </w:p>
    <w:p w14:paraId="17BED893" w14:textId="77777777" w:rsidR="00000000" w:rsidRDefault="00B82217">
      <w:pPr>
        <w:ind w:left="1440" w:hanging="720"/>
        <w:rPr>
          <w:rFonts w:ascii="Times New Roman" w:hAnsi="Times New Roman"/>
        </w:rPr>
      </w:pPr>
    </w:p>
    <w:p w14:paraId="0F8746E3"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The Agency may impose such other permi</w:t>
      </w:r>
      <w:r>
        <w:rPr>
          <w:rFonts w:ascii="Times New Roman" w:hAnsi="Times New Roman"/>
        </w:rPr>
        <w:t>t conditions in a permit as are necessary to accomplish the purposes of the Act or of this Part.</w:t>
      </w:r>
    </w:p>
    <w:p w14:paraId="53B730E1" w14:textId="77777777" w:rsidR="00000000" w:rsidRDefault="00B82217">
      <w:pPr>
        <w:ind w:left="1440" w:hanging="720"/>
        <w:rPr>
          <w:rFonts w:ascii="Times New Roman" w:hAnsi="Times New Roman"/>
        </w:rPr>
      </w:pPr>
    </w:p>
    <w:p w14:paraId="35DB0D58" w14:textId="77777777" w:rsidR="00000000" w:rsidRDefault="00B82217">
      <w:pPr>
        <w:pStyle w:val="Heading4"/>
        <w:rPr>
          <w:rFonts w:ascii="Times New Roman" w:hAnsi="Times New Roman"/>
        </w:rPr>
      </w:pPr>
      <w:r>
        <w:rPr>
          <w:rFonts w:ascii="Times New Roman" w:hAnsi="Times New Roman"/>
        </w:rPr>
        <w:t>Section 202.302 Records and Reports</w:t>
      </w:r>
    </w:p>
    <w:p w14:paraId="2F9BA822" w14:textId="77777777" w:rsidR="00000000" w:rsidRDefault="00B82217">
      <w:pPr>
        <w:rPr>
          <w:rFonts w:ascii="Times New Roman" w:hAnsi="Times New Roman"/>
        </w:rPr>
      </w:pPr>
    </w:p>
    <w:p w14:paraId="018DFEEA" w14:textId="77777777" w:rsidR="00000000" w:rsidRDefault="00B82217">
      <w:pPr>
        <w:ind w:left="1440" w:hanging="720"/>
        <w:rPr>
          <w:rFonts w:ascii="Times New Roman" w:hAnsi="Times New Roman"/>
        </w:rPr>
      </w:pPr>
      <w:r>
        <w:rPr>
          <w:rFonts w:ascii="Times New Roman" w:hAnsi="Times New Roman"/>
        </w:rPr>
        <w:lastRenderedPageBreak/>
        <w:t>a)</w:t>
      </w:r>
      <w:r>
        <w:rPr>
          <w:rFonts w:ascii="Times New Roman" w:hAnsi="Times New Roman"/>
        </w:rPr>
        <w:tab/>
        <w:t>The Agency shall require that a permittee operating under an ACS maintain such records as necessary to determine compl</w:t>
      </w:r>
      <w:r>
        <w:rPr>
          <w:rFonts w:ascii="Times New Roman" w:hAnsi="Times New Roman"/>
        </w:rPr>
        <w:t>iance with the requirements of the ACS.</w:t>
      </w:r>
    </w:p>
    <w:p w14:paraId="3F791353" w14:textId="77777777" w:rsidR="00000000" w:rsidRDefault="00B82217">
      <w:pPr>
        <w:ind w:left="1440" w:hanging="720"/>
        <w:rPr>
          <w:rFonts w:ascii="Times New Roman" w:hAnsi="Times New Roman"/>
        </w:rPr>
      </w:pPr>
    </w:p>
    <w:p w14:paraId="22E73976"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 xml:space="preserve">These records shall </w:t>
      </w:r>
      <w:proofErr w:type="gramStart"/>
      <w:r>
        <w:rPr>
          <w:rFonts w:ascii="Times New Roman" w:hAnsi="Times New Roman"/>
        </w:rPr>
        <w:t>include, but</w:t>
      </w:r>
      <w:proofErr w:type="gramEnd"/>
      <w:r>
        <w:rPr>
          <w:rFonts w:ascii="Times New Roman" w:hAnsi="Times New Roman"/>
        </w:rPr>
        <w:t xml:space="preserve"> shall not be limited to the actual and allowable emission rates, or the parameters from which these rates are determined or related operational parameters of the equipment.</w:t>
      </w:r>
    </w:p>
    <w:p w14:paraId="1B942ECC" w14:textId="77777777" w:rsidR="00000000" w:rsidRDefault="00B82217">
      <w:pPr>
        <w:ind w:left="1440" w:hanging="720"/>
        <w:rPr>
          <w:rFonts w:ascii="Times New Roman" w:hAnsi="Times New Roman"/>
        </w:rPr>
      </w:pPr>
    </w:p>
    <w:p w14:paraId="1ED4142A"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Th</w:t>
      </w:r>
      <w:r>
        <w:rPr>
          <w:rFonts w:ascii="Times New Roman" w:hAnsi="Times New Roman"/>
        </w:rPr>
        <w:t>e records shall be maintained as prescribed in the permit.</w:t>
      </w:r>
    </w:p>
    <w:p w14:paraId="491650BF" w14:textId="77777777" w:rsidR="00000000" w:rsidRDefault="00B82217">
      <w:pPr>
        <w:ind w:left="1440" w:hanging="720"/>
        <w:rPr>
          <w:rFonts w:ascii="Times New Roman" w:hAnsi="Times New Roman"/>
        </w:rPr>
      </w:pPr>
    </w:p>
    <w:p w14:paraId="78247FC8" w14:textId="77777777" w:rsidR="00000000" w:rsidRDefault="00B82217">
      <w:pPr>
        <w:ind w:left="2160" w:hanging="720"/>
        <w:rPr>
          <w:rFonts w:ascii="Times New Roman" w:hAnsi="Times New Roman"/>
        </w:rPr>
      </w:pPr>
      <w:r>
        <w:rPr>
          <w:rFonts w:ascii="Times New Roman" w:hAnsi="Times New Roman"/>
        </w:rPr>
        <w:t>3)</w:t>
      </w:r>
      <w:r>
        <w:rPr>
          <w:rFonts w:ascii="Times New Roman" w:hAnsi="Times New Roman"/>
        </w:rPr>
        <w:tab/>
        <w:t>These records shall be available to the Agency and copies of these records shall be sent to the Agency upon written request.  The Agency shall make such records available to the public pursuant</w:t>
      </w:r>
      <w:r>
        <w:rPr>
          <w:rFonts w:ascii="Times New Roman" w:hAnsi="Times New Roman"/>
        </w:rPr>
        <w:t xml:space="preserve"> to Sections 7 and 7.1 of the Act (Ill.  Rev.  Stat.  1981, </w:t>
      </w:r>
      <w:proofErr w:type="spellStart"/>
      <w:r>
        <w:rPr>
          <w:rFonts w:ascii="Times New Roman" w:hAnsi="Times New Roman"/>
        </w:rPr>
        <w:t>ch.</w:t>
      </w:r>
      <w:proofErr w:type="spellEnd"/>
      <w:r>
        <w:rPr>
          <w:rFonts w:ascii="Times New Roman" w:hAnsi="Times New Roman"/>
        </w:rPr>
        <w:t xml:space="preserve">  111 1/2, pars.  1007 and 1007.1) and regulations promulgated hereunder.</w:t>
      </w:r>
    </w:p>
    <w:p w14:paraId="2B47180A" w14:textId="77777777" w:rsidR="00000000" w:rsidRDefault="00B82217">
      <w:pPr>
        <w:ind w:left="1440" w:hanging="720"/>
        <w:rPr>
          <w:rFonts w:ascii="Times New Roman" w:hAnsi="Times New Roman"/>
        </w:rPr>
      </w:pPr>
    </w:p>
    <w:p w14:paraId="6171FF30"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A permittee operating under an ACS shall submit to the Agency reports containing such reasonable information and at</w:t>
      </w:r>
      <w:r>
        <w:rPr>
          <w:rFonts w:ascii="Times New Roman" w:hAnsi="Times New Roman"/>
        </w:rPr>
        <w:t xml:space="preserve"> such reasonable frequency as the Agency may specify pursuant to a condition of a permit or general procedures established by the Agency, to assure that the terms of the ACS are met.</w:t>
      </w:r>
    </w:p>
    <w:p w14:paraId="6D57C02F" w14:textId="77777777" w:rsidR="00000000" w:rsidRDefault="00B82217">
      <w:pPr>
        <w:ind w:left="1440" w:hanging="720"/>
        <w:rPr>
          <w:rFonts w:ascii="Times New Roman" w:hAnsi="Times New Roman"/>
        </w:rPr>
      </w:pPr>
    </w:p>
    <w:p w14:paraId="5A74AC8E"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 xml:space="preserve">A permittee operating under an ACS shall notify the Agency within 72 </w:t>
      </w:r>
      <w:r>
        <w:rPr>
          <w:rFonts w:ascii="Times New Roman" w:hAnsi="Times New Roman"/>
        </w:rPr>
        <w:t>hours by telephone or telegram of circumstances, which will make compliance with the requirements of the ACS impossible.</w:t>
      </w:r>
    </w:p>
    <w:p w14:paraId="490CA990" w14:textId="77777777" w:rsidR="00000000" w:rsidRDefault="00B82217">
      <w:pPr>
        <w:ind w:left="2160" w:hanging="720"/>
        <w:rPr>
          <w:rFonts w:ascii="Times New Roman" w:hAnsi="Times New Roman"/>
        </w:rPr>
      </w:pPr>
    </w:p>
    <w:p w14:paraId="05D1DB53"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This notice shall be followed within ten days by written confirmation which describes the circumstances which prevent compliance wi</w:t>
      </w:r>
      <w:r>
        <w:rPr>
          <w:rFonts w:ascii="Times New Roman" w:hAnsi="Times New Roman"/>
        </w:rPr>
        <w:t>th the requirements of the ACS and supplies a preliminary Compliance Program which will result in compliance with this Chapter.</w:t>
      </w:r>
    </w:p>
    <w:p w14:paraId="5ED7A2BE" w14:textId="77777777" w:rsidR="00000000" w:rsidRDefault="00B82217">
      <w:pPr>
        <w:ind w:left="2160" w:hanging="720"/>
        <w:rPr>
          <w:rFonts w:ascii="Times New Roman" w:hAnsi="Times New Roman"/>
        </w:rPr>
      </w:pPr>
    </w:p>
    <w:p w14:paraId="118B3795"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The permittee shall take all reasonable steps to come into compliance with the ACS or this Chapter as expeditiously as possi</w:t>
      </w:r>
      <w:r>
        <w:rPr>
          <w:rFonts w:ascii="Times New Roman" w:hAnsi="Times New Roman"/>
        </w:rPr>
        <w:t>ble.</w:t>
      </w:r>
    </w:p>
    <w:p w14:paraId="24DFF977" w14:textId="77777777" w:rsidR="00000000" w:rsidRDefault="00B82217">
      <w:pPr>
        <w:ind w:left="1440" w:hanging="720"/>
        <w:rPr>
          <w:rFonts w:ascii="Times New Roman" w:hAnsi="Times New Roman"/>
        </w:rPr>
      </w:pPr>
    </w:p>
    <w:p w14:paraId="3F7215C2" w14:textId="77777777" w:rsidR="00000000" w:rsidRDefault="00B82217">
      <w:pPr>
        <w:pStyle w:val="Heading4"/>
        <w:rPr>
          <w:rFonts w:ascii="Times New Roman" w:hAnsi="Times New Roman"/>
        </w:rPr>
      </w:pPr>
      <w:r>
        <w:rPr>
          <w:rFonts w:ascii="Times New Roman" w:hAnsi="Times New Roman"/>
        </w:rPr>
        <w:t>Section 202.303 Monitoring and Testing</w:t>
      </w:r>
    </w:p>
    <w:p w14:paraId="16B990EA" w14:textId="77777777" w:rsidR="00000000" w:rsidRDefault="00B82217">
      <w:pPr>
        <w:rPr>
          <w:rFonts w:ascii="Times New Roman" w:hAnsi="Times New Roman"/>
        </w:rPr>
      </w:pPr>
    </w:p>
    <w:p w14:paraId="67F927E3" w14:textId="77777777" w:rsidR="00000000" w:rsidRDefault="00B82217">
      <w:pPr>
        <w:rPr>
          <w:rFonts w:ascii="Times New Roman" w:hAnsi="Times New Roman"/>
        </w:rPr>
      </w:pPr>
      <w:r>
        <w:rPr>
          <w:rFonts w:ascii="Times New Roman" w:hAnsi="Times New Roman"/>
        </w:rPr>
        <w:t>The Agency may require that equipment testing and monitoring, as authorized elsewhere in this Chapter, accompany the construction or operation of emission sources under a permit containing an ACS.</w:t>
      </w:r>
    </w:p>
    <w:p w14:paraId="5C7C2939" w14:textId="77777777" w:rsidR="00000000" w:rsidRDefault="00B82217">
      <w:pPr>
        <w:rPr>
          <w:rFonts w:ascii="Times New Roman" w:hAnsi="Times New Roman"/>
        </w:rPr>
      </w:pPr>
    </w:p>
    <w:p w14:paraId="22464FEB" w14:textId="77777777" w:rsidR="00000000" w:rsidRDefault="00B82217">
      <w:pPr>
        <w:pStyle w:val="Heading4"/>
        <w:rPr>
          <w:rFonts w:ascii="Times New Roman" w:hAnsi="Times New Roman"/>
        </w:rPr>
      </w:pPr>
      <w:r>
        <w:rPr>
          <w:rFonts w:ascii="Times New Roman" w:hAnsi="Times New Roman"/>
        </w:rPr>
        <w:t>Section 202.</w:t>
      </w:r>
      <w:r>
        <w:rPr>
          <w:rFonts w:ascii="Times New Roman" w:hAnsi="Times New Roman"/>
        </w:rPr>
        <w:t>304 Compliance Dates</w:t>
      </w:r>
    </w:p>
    <w:p w14:paraId="7E74A689" w14:textId="77777777" w:rsidR="00000000" w:rsidRDefault="00B82217">
      <w:pPr>
        <w:rPr>
          <w:rFonts w:ascii="Times New Roman" w:hAnsi="Times New Roman"/>
        </w:rPr>
      </w:pPr>
    </w:p>
    <w:p w14:paraId="5C25D080" w14:textId="77777777" w:rsidR="00000000" w:rsidRDefault="00B82217">
      <w:pPr>
        <w:ind w:left="1440" w:hanging="720"/>
        <w:rPr>
          <w:rFonts w:ascii="Times New Roman" w:hAnsi="Times New Roman"/>
        </w:rPr>
      </w:pPr>
      <w:r>
        <w:rPr>
          <w:rFonts w:ascii="Times New Roman" w:hAnsi="Times New Roman"/>
        </w:rPr>
        <w:lastRenderedPageBreak/>
        <w:t>a)</w:t>
      </w:r>
      <w:r>
        <w:rPr>
          <w:rFonts w:ascii="Times New Roman" w:hAnsi="Times New Roman"/>
        </w:rPr>
        <w:tab/>
        <w:t>No owner or operator subject to a permit utilizing an ACS is relieved of the responsibility for achieving and maintaining a reduction of emissions as expeditiously as practicable, but not later than the compliance date required und</w:t>
      </w:r>
      <w:r>
        <w:rPr>
          <w:rFonts w:ascii="Times New Roman" w:hAnsi="Times New Roman"/>
        </w:rPr>
        <w:t>er other applicable regulations.</w:t>
      </w:r>
    </w:p>
    <w:p w14:paraId="31BCACB9" w14:textId="77777777" w:rsidR="00000000" w:rsidRDefault="00B82217">
      <w:pPr>
        <w:ind w:left="1440" w:hanging="720"/>
        <w:rPr>
          <w:rFonts w:ascii="Times New Roman" w:hAnsi="Times New Roman"/>
        </w:rPr>
      </w:pPr>
    </w:p>
    <w:p w14:paraId="2E3AF01A"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Notwithstanding subsection (a), an owner or operator may demonstrate compliance with 35 Ill.  Adm.  Code 215 pursuant to an Agency approved alternative compliance plan contained in a permit utilizing an ACS which is app</w:t>
      </w:r>
      <w:r>
        <w:rPr>
          <w:rFonts w:ascii="Times New Roman" w:hAnsi="Times New Roman"/>
        </w:rPr>
        <w:t>lied for prior to December 31, 1982.  The Agency shall approve such an alternative compliance plan if, and only if, the applicant demonstrates that:</w:t>
      </w:r>
    </w:p>
    <w:p w14:paraId="2619E672" w14:textId="77777777" w:rsidR="00000000" w:rsidRDefault="00B82217">
      <w:pPr>
        <w:ind w:left="2160" w:hanging="720"/>
        <w:rPr>
          <w:rFonts w:ascii="Times New Roman" w:hAnsi="Times New Roman"/>
        </w:rPr>
      </w:pPr>
    </w:p>
    <w:p w14:paraId="4AAA6474"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The alternative compliance plan extends the compliance date for each emission source subject to the ACS</w:t>
      </w:r>
      <w:r>
        <w:rPr>
          <w:rFonts w:ascii="Times New Roman" w:hAnsi="Times New Roman"/>
        </w:rPr>
        <w:t xml:space="preserve"> no longer than necessary to enable that emission source to utilize the ACS, but in no case later than December 31, </w:t>
      </w:r>
      <w:proofErr w:type="gramStart"/>
      <w:r>
        <w:rPr>
          <w:rFonts w:ascii="Times New Roman" w:hAnsi="Times New Roman"/>
        </w:rPr>
        <w:t>1987;</w:t>
      </w:r>
      <w:proofErr w:type="gramEnd"/>
    </w:p>
    <w:p w14:paraId="05DC8319" w14:textId="77777777" w:rsidR="00000000" w:rsidRDefault="00B82217">
      <w:pPr>
        <w:ind w:left="2160" w:hanging="720"/>
        <w:rPr>
          <w:rFonts w:ascii="Times New Roman" w:hAnsi="Times New Roman"/>
        </w:rPr>
      </w:pPr>
    </w:p>
    <w:p w14:paraId="779DF819"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 xml:space="preserve">The emission source belongs to a category of emission sources having a compliance date of December 31, </w:t>
      </w:r>
      <w:proofErr w:type="gramStart"/>
      <w:r>
        <w:rPr>
          <w:rFonts w:ascii="Times New Roman" w:hAnsi="Times New Roman"/>
        </w:rPr>
        <w:t>1982</w:t>
      </w:r>
      <w:proofErr w:type="gramEnd"/>
      <w:r>
        <w:rPr>
          <w:rFonts w:ascii="Times New Roman" w:hAnsi="Times New Roman"/>
        </w:rPr>
        <w:t xml:space="preserve"> or later under 35 Ill.</w:t>
      </w:r>
      <w:r>
        <w:rPr>
          <w:rFonts w:ascii="Times New Roman" w:hAnsi="Times New Roman"/>
        </w:rPr>
        <w:t xml:space="preserve">  Adm.  Code </w:t>
      </w:r>
      <w:proofErr w:type="gramStart"/>
      <w:r>
        <w:rPr>
          <w:rFonts w:ascii="Times New Roman" w:hAnsi="Times New Roman"/>
        </w:rPr>
        <w:t>215;</w:t>
      </w:r>
      <w:proofErr w:type="gramEnd"/>
    </w:p>
    <w:p w14:paraId="0243C2C2" w14:textId="77777777" w:rsidR="00000000" w:rsidRDefault="00B82217">
      <w:pPr>
        <w:ind w:left="2160" w:hanging="720"/>
        <w:rPr>
          <w:rFonts w:ascii="Times New Roman" w:hAnsi="Times New Roman"/>
        </w:rPr>
      </w:pPr>
    </w:p>
    <w:p w14:paraId="7C9340B3" w14:textId="77777777" w:rsidR="00000000" w:rsidRDefault="00B82217">
      <w:pPr>
        <w:ind w:left="2160" w:hanging="720"/>
        <w:rPr>
          <w:rFonts w:ascii="Times New Roman" w:hAnsi="Times New Roman"/>
        </w:rPr>
      </w:pPr>
      <w:r>
        <w:rPr>
          <w:rFonts w:ascii="Times New Roman" w:hAnsi="Times New Roman"/>
        </w:rPr>
        <w:t>3)</w:t>
      </w:r>
      <w:r>
        <w:rPr>
          <w:rFonts w:ascii="Times New Roman" w:hAnsi="Times New Roman"/>
        </w:rPr>
        <w:tab/>
        <w:t>The use of an ACS will result in either greater or faster overall emission reductions than would otherwise be achieved; and</w:t>
      </w:r>
    </w:p>
    <w:p w14:paraId="38260406" w14:textId="77777777" w:rsidR="00000000" w:rsidRDefault="00B82217">
      <w:pPr>
        <w:ind w:left="2160" w:hanging="720"/>
        <w:rPr>
          <w:rFonts w:ascii="Times New Roman" w:hAnsi="Times New Roman"/>
        </w:rPr>
      </w:pPr>
      <w:r>
        <w:rPr>
          <w:rFonts w:ascii="Times New Roman" w:hAnsi="Times New Roman"/>
        </w:rPr>
        <w:t>4)</w:t>
      </w:r>
      <w:r>
        <w:rPr>
          <w:rFonts w:ascii="Times New Roman" w:hAnsi="Times New Roman"/>
        </w:rPr>
        <w:tab/>
        <w:t>Such extension is consistent with the requirements of the Clean Air Act.</w:t>
      </w:r>
    </w:p>
    <w:p w14:paraId="25752170" w14:textId="77777777" w:rsidR="00000000" w:rsidRDefault="00B82217">
      <w:pPr>
        <w:ind w:left="1440" w:hanging="720"/>
        <w:rPr>
          <w:rFonts w:ascii="Times New Roman" w:hAnsi="Times New Roman"/>
        </w:rPr>
      </w:pPr>
    </w:p>
    <w:p w14:paraId="19909590" w14:textId="77777777" w:rsidR="00000000" w:rsidRDefault="00B82217">
      <w:pPr>
        <w:pStyle w:val="Heading4"/>
        <w:rPr>
          <w:rFonts w:ascii="Times New Roman" w:hAnsi="Times New Roman"/>
        </w:rPr>
      </w:pPr>
      <w:r>
        <w:rPr>
          <w:rFonts w:ascii="Times New Roman" w:hAnsi="Times New Roman"/>
        </w:rPr>
        <w:t>Section 202.305 Public Participat</w:t>
      </w:r>
      <w:r>
        <w:rPr>
          <w:rFonts w:ascii="Times New Roman" w:hAnsi="Times New Roman"/>
        </w:rPr>
        <w:t>ion</w:t>
      </w:r>
    </w:p>
    <w:p w14:paraId="5AC680EA" w14:textId="77777777" w:rsidR="00000000" w:rsidRDefault="00B82217">
      <w:pPr>
        <w:rPr>
          <w:rFonts w:ascii="Times New Roman" w:hAnsi="Times New Roman"/>
        </w:rPr>
      </w:pPr>
    </w:p>
    <w:p w14:paraId="0C4C756A" w14:textId="77777777" w:rsidR="00000000" w:rsidRDefault="00B82217">
      <w:pPr>
        <w:rPr>
          <w:rFonts w:ascii="Times New Roman" w:hAnsi="Times New Roman"/>
        </w:rPr>
      </w:pPr>
      <w:r>
        <w:rPr>
          <w:rFonts w:ascii="Times New Roman" w:hAnsi="Times New Roman"/>
        </w:rPr>
        <w:t>The initial issuance of a permit containing an ACS shall be subject to applicable Agency public participation procedures (35 Ill.  Adm.  Code 166) prior to issuance.  At a minimum, the Agency shall provide an opportunity for public comment.</w:t>
      </w:r>
    </w:p>
    <w:p w14:paraId="6C412644" w14:textId="77777777" w:rsidR="00000000" w:rsidRDefault="00B82217">
      <w:pPr>
        <w:rPr>
          <w:rFonts w:ascii="Times New Roman" w:hAnsi="Times New Roman"/>
        </w:rPr>
      </w:pPr>
    </w:p>
    <w:p w14:paraId="1A65F8D7" w14:textId="77777777" w:rsidR="00000000" w:rsidRDefault="00B82217">
      <w:pPr>
        <w:pStyle w:val="Heading4"/>
        <w:rPr>
          <w:rFonts w:ascii="Times New Roman" w:hAnsi="Times New Roman"/>
        </w:rPr>
      </w:pPr>
      <w:r>
        <w:rPr>
          <w:rFonts w:ascii="Times New Roman" w:hAnsi="Times New Roman"/>
        </w:rPr>
        <w:t>Section 2</w:t>
      </w:r>
      <w:r>
        <w:rPr>
          <w:rFonts w:ascii="Times New Roman" w:hAnsi="Times New Roman"/>
        </w:rPr>
        <w:t>02.306 Standards for Issuance</w:t>
      </w:r>
    </w:p>
    <w:p w14:paraId="55080694" w14:textId="77777777" w:rsidR="00000000" w:rsidRDefault="00B82217">
      <w:pPr>
        <w:rPr>
          <w:rFonts w:ascii="Times New Roman" w:hAnsi="Times New Roman"/>
        </w:rPr>
      </w:pPr>
    </w:p>
    <w:p w14:paraId="2FF137A1" w14:textId="77777777" w:rsidR="00000000" w:rsidRDefault="00B82217">
      <w:pPr>
        <w:rPr>
          <w:rFonts w:ascii="Times New Roman" w:hAnsi="Times New Roman"/>
        </w:rPr>
      </w:pPr>
      <w:r>
        <w:rPr>
          <w:rFonts w:ascii="Times New Roman" w:hAnsi="Times New Roman"/>
        </w:rPr>
        <w:t>The Agency shall issue a permit containing an ACS if, and only if, the permit applicant demonstrates that:</w:t>
      </w:r>
    </w:p>
    <w:p w14:paraId="53EFE97D" w14:textId="77777777" w:rsidR="00000000" w:rsidRDefault="00B82217">
      <w:pPr>
        <w:ind w:left="1440" w:hanging="720"/>
        <w:rPr>
          <w:rFonts w:ascii="Times New Roman" w:hAnsi="Times New Roman"/>
        </w:rPr>
      </w:pPr>
    </w:p>
    <w:p w14:paraId="35DD3D9F"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The ACS provides, in the aggregate with respect to each regulated pollutant, equivalent or less total emissions th</w:t>
      </w:r>
      <w:r>
        <w:rPr>
          <w:rFonts w:ascii="Times New Roman" w:hAnsi="Times New Roman"/>
        </w:rPr>
        <w:t>an would otherwise be required.</w:t>
      </w:r>
    </w:p>
    <w:p w14:paraId="0391D51B" w14:textId="77777777" w:rsidR="00000000" w:rsidRDefault="00B82217">
      <w:pPr>
        <w:ind w:left="1440" w:hanging="720"/>
        <w:rPr>
          <w:rFonts w:ascii="Times New Roman" w:hAnsi="Times New Roman"/>
        </w:rPr>
      </w:pPr>
    </w:p>
    <w:p w14:paraId="0CA92635"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The impact of the ACS is environmentally equivalent to that which would otherwise be achieved and maintained under existing requirements.</w:t>
      </w:r>
    </w:p>
    <w:p w14:paraId="502B77F9" w14:textId="77777777" w:rsidR="00000000" w:rsidRDefault="00B82217">
      <w:pPr>
        <w:ind w:left="1440" w:hanging="720"/>
        <w:rPr>
          <w:rFonts w:ascii="Times New Roman" w:hAnsi="Times New Roman"/>
        </w:rPr>
      </w:pPr>
    </w:p>
    <w:p w14:paraId="2EA6788E" w14:textId="77777777" w:rsidR="00000000" w:rsidRDefault="00B82217">
      <w:pPr>
        <w:ind w:left="1440" w:hanging="720"/>
        <w:rPr>
          <w:rFonts w:ascii="Times New Roman" w:hAnsi="Times New Roman"/>
        </w:rPr>
      </w:pPr>
      <w:r>
        <w:rPr>
          <w:rFonts w:ascii="Times New Roman" w:hAnsi="Times New Roman"/>
        </w:rPr>
        <w:lastRenderedPageBreak/>
        <w:t>c)</w:t>
      </w:r>
      <w:r>
        <w:rPr>
          <w:rFonts w:ascii="Times New Roman" w:hAnsi="Times New Roman"/>
        </w:rPr>
        <w:tab/>
        <w:t>The methods for assuring compliance with the conditions and requirements of th</w:t>
      </w:r>
      <w:r>
        <w:rPr>
          <w:rFonts w:ascii="Times New Roman" w:hAnsi="Times New Roman"/>
        </w:rPr>
        <w:t>e permit under the ACS are equivalent to those that are associated with otherwise applicable requirements.</w:t>
      </w:r>
    </w:p>
    <w:p w14:paraId="436BA50B" w14:textId="77777777" w:rsidR="00000000" w:rsidRDefault="00B82217">
      <w:pPr>
        <w:ind w:left="1440" w:hanging="720"/>
        <w:rPr>
          <w:rFonts w:ascii="Times New Roman" w:hAnsi="Times New Roman"/>
        </w:rPr>
      </w:pPr>
    </w:p>
    <w:p w14:paraId="13A77F73" w14:textId="77777777" w:rsidR="00000000" w:rsidRDefault="00B82217">
      <w:pPr>
        <w:ind w:left="1440" w:hanging="720"/>
        <w:rPr>
          <w:rFonts w:ascii="Times New Roman" w:hAnsi="Times New Roman"/>
        </w:rPr>
      </w:pPr>
      <w:r>
        <w:rPr>
          <w:rFonts w:ascii="Times New Roman" w:hAnsi="Times New Roman"/>
        </w:rPr>
        <w:t>d)</w:t>
      </w:r>
      <w:r>
        <w:rPr>
          <w:rFonts w:ascii="Times New Roman" w:hAnsi="Times New Roman"/>
        </w:rPr>
        <w:tab/>
        <w:t>The ACS complies with any applicable requirements contained in 35 Ill.  Adm.  Code 203, 230 or 231.</w:t>
      </w:r>
    </w:p>
    <w:p w14:paraId="1BD11A33" w14:textId="77777777" w:rsidR="00000000" w:rsidRDefault="00B82217">
      <w:pPr>
        <w:ind w:left="1440" w:hanging="720"/>
        <w:rPr>
          <w:rFonts w:ascii="Times New Roman" w:hAnsi="Times New Roman"/>
        </w:rPr>
      </w:pPr>
    </w:p>
    <w:p w14:paraId="3FE6CB94" w14:textId="77777777" w:rsidR="00000000" w:rsidRDefault="00B82217">
      <w:pPr>
        <w:ind w:left="1440" w:hanging="720"/>
        <w:rPr>
          <w:rFonts w:ascii="Times New Roman" w:hAnsi="Times New Roman"/>
        </w:rPr>
      </w:pPr>
      <w:r>
        <w:rPr>
          <w:rFonts w:ascii="Times New Roman" w:hAnsi="Times New Roman"/>
        </w:rPr>
        <w:t>e)</w:t>
      </w:r>
      <w:r>
        <w:rPr>
          <w:rFonts w:ascii="Times New Roman" w:hAnsi="Times New Roman"/>
        </w:rPr>
        <w:tab/>
        <w:t>USEPA has not disapproved the proposed AC</w:t>
      </w:r>
      <w:r>
        <w:rPr>
          <w:rFonts w:ascii="Times New Roman" w:hAnsi="Times New Roman"/>
        </w:rPr>
        <w:t>S or any compliance schedule it may contain due to the existence of a federal enforcement action pending against a participant in the ACS.</w:t>
      </w:r>
    </w:p>
    <w:p w14:paraId="141CB753" w14:textId="77777777" w:rsidR="00000000" w:rsidRDefault="00B82217">
      <w:pPr>
        <w:ind w:left="1440" w:hanging="720"/>
        <w:rPr>
          <w:rFonts w:ascii="Times New Roman" w:hAnsi="Times New Roman"/>
        </w:rPr>
      </w:pPr>
    </w:p>
    <w:p w14:paraId="2CB1945D" w14:textId="77777777" w:rsidR="00000000" w:rsidRDefault="00B82217">
      <w:pPr>
        <w:ind w:left="1440" w:hanging="720"/>
        <w:rPr>
          <w:rFonts w:ascii="Times New Roman" w:hAnsi="Times New Roman"/>
        </w:rPr>
      </w:pPr>
      <w:r>
        <w:rPr>
          <w:rFonts w:ascii="Times New Roman" w:hAnsi="Times New Roman"/>
        </w:rPr>
        <w:t>f)</w:t>
      </w:r>
      <w:r>
        <w:rPr>
          <w:rFonts w:ascii="Times New Roman" w:hAnsi="Times New Roman"/>
        </w:rPr>
        <w:tab/>
        <w:t>The ACS does not permit an increase in emissions of any pollutant which is listed or regulated pursuant to Sectio</w:t>
      </w:r>
      <w:r>
        <w:rPr>
          <w:rFonts w:ascii="Times New Roman" w:hAnsi="Times New Roman"/>
        </w:rPr>
        <w:t>n 112 of the Clean Air Act (42 U.S.C.  7412 et seq.).</w:t>
      </w:r>
    </w:p>
    <w:p w14:paraId="339589E1" w14:textId="77777777" w:rsidR="00000000" w:rsidRDefault="00B82217">
      <w:pPr>
        <w:rPr>
          <w:rFonts w:ascii="Times New Roman" w:hAnsi="Times New Roman"/>
        </w:rPr>
      </w:pPr>
    </w:p>
    <w:p w14:paraId="0AD74B44" w14:textId="77777777" w:rsidR="00000000" w:rsidRDefault="00B82217">
      <w:pPr>
        <w:rPr>
          <w:rFonts w:ascii="Times New Roman" w:hAnsi="Times New Roman"/>
        </w:rPr>
      </w:pPr>
      <w:r>
        <w:rPr>
          <w:rFonts w:ascii="Times New Roman" w:hAnsi="Times New Roman"/>
        </w:rPr>
        <w:t xml:space="preserve"> (Source: Amended at 7 Ill.  Reg.  8091, effective June 27, 1983) </w:t>
      </w:r>
    </w:p>
    <w:p w14:paraId="006F30F8" w14:textId="77777777" w:rsidR="00000000" w:rsidRDefault="00B82217">
      <w:pPr>
        <w:rPr>
          <w:rFonts w:ascii="Times New Roman" w:hAnsi="Times New Roman"/>
        </w:rPr>
      </w:pPr>
    </w:p>
    <w:p w14:paraId="44B65596" w14:textId="77777777" w:rsidR="00000000" w:rsidRDefault="00B82217">
      <w:pPr>
        <w:pStyle w:val="Heading4"/>
        <w:rPr>
          <w:rFonts w:ascii="Times New Roman" w:hAnsi="Times New Roman"/>
        </w:rPr>
      </w:pPr>
      <w:r>
        <w:rPr>
          <w:rFonts w:ascii="Times New Roman" w:hAnsi="Times New Roman"/>
        </w:rPr>
        <w:t>Section 202.307 Notification to USEPA</w:t>
      </w:r>
    </w:p>
    <w:p w14:paraId="21FE3DE0" w14:textId="77777777" w:rsidR="00000000" w:rsidRDefault="00B82217">
      <w:pPr>
        <w:rPr>
          <w:rFonts w:ascii="Times New Roman" w:hAnsi="Times New Roman"/>
        </w:rPr>
      </w:pPr>
    </w:p>
    <w:p w14:paraId="31988C46" w14:textId="77777777" w:rsidR="00000000" w:rsidRDefault="00B82217">
      <w:pPr>
        <w:rPr>
          <w:rFonts w:ascii="Times New Roman" w:hAnsi="Times New Roman"/>
        </w:rPr>
      </w:pPr>
      <w:r>
        <w:rPr>
          <w:rFonts w:ascii="Times New Roman" w:hAnsi="Times New Roman"/>
        </w:rPr>
        <w:t>Upon issuance of an ACS permit, the Agency shall notify USEPA of emission limitations, alterna</w:t>
      </w:r>
      <w:r>
        <w:rPr>
          <w:rFonts w:ascii="Times New Roman" w:hAnsi="Times New Roman"/>
        </w:rPr>
        <w:t>tive compliance plans, and any other permit conditions applicable to emission sources under an ACS.</w:t>
      </w:r>
    </w:p>
    <w:p w14:paraId="444A215C" w14:textId="77777777" w:rsidR="00000000" w:rsidRDefault="00B82217">
      <w:pPr>
        <w:rPr>
          <w:rFonts w:ascii="Times New Roman" w:hAnsi="Times New Roman"/>
        </w:rPr>
      </w:pPr>
    </w:p>
    <w:p w14:paraId="6AEEAEA5" w14:textId="77777777" w:rsidR="00000000" w:rsidRDefault="00B82217">
      <w:pPr>
        <w:rPr>
          <w:rFonts w:ascii="Times New Roman" w:hAnsi="Times New Roman"/>
        </w:rPr>
      </w:pPr>
      <w:r>
        <w:rPr>
          <w:rFonts w:ascii="Times New Roman" w:hAnsi="Times New Roman"/>
        </w:rPr>
        <w:t xml:space="preserve"> (Source: Amended at 7 Ill.  Reg.  8091, effective June 27, 1983) </w:t>
      </w:r>
    </w:p>
    <w:p w14:paraId="61AEE32E" w14:textId="77777777" w:rsidR="00000000" w:rsidRDefault="00B82217">
      <w:pPr>
        <w:rPr>
          <w:rFonts w:ascii="Times New Roman" w:hAnsi="Times New Roman"/>
        </w:rPr>
      </w:pPr>
    </w:p>
    <w:p w14:paraId="0D4E43A4" w14:textId="77777777" w:rsidR="00000000" w:rsidRDefault="00B82217">
      <w:pPr>
        <w:rPr>
          <w:rFonts w:ascii="Times New Roman" w:hAnsi="Times New Roman"/>
        </w:rPr>
      </w:pPr>
    </w:p>
    <w:p w14:paraId="0E859B96" w14:textId="77777777" w:rsidR="00000000" w:rsidRDefault="00B82217">
      <w:pPr>
        <w:pStyle w:val="Heading3"/>
        <w:rPr>
          <w:rFonts w:ascii="Times New Roman" w:hAnsi="Times New Roman"/>
        </w:rPr>
      </w:pPr>
      <w:r>
        <w:rPr>
          <w:rFonts w:ascii="Times New Roman" w:hAnsi="Times New Roman"/>
        </w:rPr>
        <w:t>SUBPART D: PERMIT DURATION, REVISION AND RENEWAL</w:t>
      </w:r>
    </w:p>
    <w:p w14:paraId="36AE7507" w14:textId="77777777" w:rsidR="00000000" w:rsidRDefault="00B82217">
      <w:pPr>
        <w:rPr>
          <w:rFonts w:ascii="Times New Roman" w:hAnsi="Times New Roman"/>
        </w:rPr>
      </w:pPr>
    </w:p>
    <w:p w14:paraId="5DCC5579" w14:textId="77777777" w:rsidR="00000000" w:rsidRDefault="00B82217">
      <w:pPr>
        <w:pStyle w:val="Heading4"/>
        <w:rPr>
          <w:rFonts w:ascii="Times New Roman" w:hAnsi="Times New Roman"/>
        </w:rPr>
      </w:pPr>
      <w:r>
        <w:rPr>
          <w:rFonts w:ascii="Times New Roman" w:hAnsi="Times New Roman"/>
        </w:rPr>
        <w:t>Section 202.401 Duration</w:t>
      </w:r>
    </w:p>
    <w:p w14:paraId="02F7EB30" w14:textId="77777777" w:rsidR="00000000" w:rsidRDefault="00B82217">
      <w:pPr>
        <w:rPr>
          <w:rFonts w:ascii="Times New Roman" w:hAnsi="Times New Roman"/>
        </w:rPr>
      </w:pPr>
    </w:p>
    <w:p w14:paraId="7C0636F3"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A permi</w:t>
      </w:r>
      <w:r>
        <w:rPr>
          <w:rFonts w:ascii="Times New Roman" w:hAnsi="Times New Roman"/>
        </w:rPr>
        <w:t>t containing an ACS shall be issued for no longer than five years, or for such shorter period as the Agency may specify as necessary for periodic review of the ACS or to accomplish the purposes of the Act or of this Chapter.  However, an ACS permit may not</w:t>
      </w:r>
      <w:r>
        <w:rPr>
          <w:rFonts w:ascii="Times New Roman" w:hAnsi="Times New Roman"/>
        </w:rPr>
        <w:t xml:space="preserve"> be issued for </w:t>
      </w:r>
      <w:proofErr w:type="gramStart"/>
      <w:r>
        <w:rPr>
          <w:rFonts w:ascii="Times New Roman" w:hAnsi="Times New Roman"/>
        </w:rPr>
        <w:t>a period of time</w:t>
      </w:r>
      <w:proofErr w:type="gramEnd"/>
      <w:r>
        <w:rPr>
          <w:rFonts w:ascii="Times New Roman" w:hAnsi="Times New Roman"/>
        </w:rPr>
        <w:t xml:space="preserve"> which is greater than the useful life of an emission source which contributes an emission reduction to the ACS.  The burden of proving the useful life of the emission source is on the applicant.</w:t>
      </w:r>
    </w:p>
    <w:p w14:paraId="1576F00F" w14:textId="77777777" w:rsidR="00000000" w:rsidRDefault="00B82217">
      <w:pPr>
        <w:ind w:left="1440" w:hanging="720"/>
        <w:rPr>
          <w:rFonts w:ascii="Times New Roman" w:hAnsi="Times New Roman"/>
        </w:rPr>
      </w:pPr>
    </w:p>
    <w:p w14:paraId="0EE42986"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Upon the initial issuance</w:t>
      </w:r>
      <w:r>
        <w:rPr>
          <w:rFonts w:ascii="Times New Roman" w:hAnsi="Times New Roman"/>
        </w:rPr>
        <w:t xml:space="preserve"> or renewal of an ACS permit, the Agency shall consider all factors which it reasonably construes as bearing upon the useful life of an emission source which contributes an emission reduction to the ACS.  Where a shutdown emission source contributes an emi</w:t>
      </w:r>
      <w:r>
        <w:rPr>
          <w:rFonts w:ascii="Times New Roman" w:hAnsi="Times New Roman"/>
        </w:rPr>
        <w:t>ssion reduction to an ACS, the Agency shall specify the useful life of the shutdown emission source in a permit condition.  Factors which the Agency considers shall include, as a minimum:</w:t>
      </w:r>
    </w:p>
    <w:p w14:paraId="6219A463" w14:textId="77777777" w:rsidR="00000000" w:rsidRDefault="00B82217">
      <w:pPr>
        <w:ind w:left="2160" w:hanging="720"/>
        <w:rPr>
          <w:rFonts w:ascii="Times New Roman" w:hAnsi="Times New Roman"/>
        </w:rPr>
      </w:pPr>
    </w:p>
    <w:p w14:paraId="0CC45856" w14:textId="77777777" w:rsidR="00000000" w:rsidRDefault="00B82217">
      <w:pPr>
        <w:ind w:left="2160" w:hanging="720"/>
        <w:rPr>
          <w:rFonts w:ascii="Times New Roman" w:hAnsi="Times New Roman"/>
        </w:rPr>
      </w:pPr>
      <w:r>
        <w:rPr>
          <w:rFonts w:ascii="Times New Roman" w:hAnsi="Times New Roman"/>
        </w:rPr>
        <w:lastRenderedPageBreak/>
        <w:t>1)</w:t>
      </w:r>
      <w:r>
        <w:rPr>
          <w:rFonts w:ascii="Times New Roman" w:hAnsi="Times New Roman"/>
        </w:rPr>
        <w:tab/>
        <w:t>The anticipated useful life of the principal components of the e</w:t>
      </w:r>
      <w:r>
        <w:rPr>
          <w:rFonts w:ascii="Times New Roman" w:hAnsi="Times New Roman"/>
        </w:rPr>
        <w:t xml:space="preserve">mission source upon </w:t>
      </w:r>
      <w:proofErr w:type="gramStart"/>
      <w:r>
        <w:rPr>
          <w:rFonts w:ascii="Times New Roman" w:hAnsi="Times New Roman"/>
        </w:rPr>
        <w:t>purchase;</w:t>
      </w:r>
      <w:proofErr w:type="gramEnd"/>
    </w:p>
    <w:p w14:paraId="637DA412" w14:textId="77777777" w:rsidR="00000000" w:rsidRDefault="00B82217">
      <w:pPr>
        <w:ind w:left="2160" w:hanging="720"/>
        <w:rPr>
          <w:rFonts w:ascii="Times New Roman" w:hAnsi="Times New Roman"/>
        </w:rPr>
      </w:pPr>
    </w:p>
    <w:p w14:paraId="660C35A8"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 xml:space="preserve">The physical condition of the principal components of the emission </w:t>
      </w:r>
      <w:proofErr w:type="gramStart"/>
      <w:r>
        <w:rPr>
          <w:rFonts w:ascii="Times New Roman" w:hAnsi="Times New Roman"/>
        </w:rPr>
        <w:t>source;</w:t>
      </w:r>
      <w:proofErr w:type="gramEnd"/>
    </w:p>
    <w:p w14:paraId="7D73562E" w14:textId="77777777" w:rsidR="00000000" w:rsidRDefault="00B82217">
      <w:pPr>
        <w:ind w:left="2160" w:hanging="720"/>
        <w:rPr>
          <w:rFonts w:ascii="Times New Roman" w:hAnsi="Times New Roman"/>
        </w:rPr>
      </w:pPr>
    </w:p>
    <w:p w14:paraId="4CBE0EFB" w14:textId="77777777" w:rsidR="00000000" w:rsidRDefault="00B82217">
      <w:pPr>
        <w:ind w:left="2160" w:hanging="720"/>
        <w:rPr>
          <w:rFonts w:ascii="Times New Roman" w:hAnsi="Times New Roman"/>
        </w:rPr>
      </w:pPr>
      <w:r>
        <w:rPr>
          <w:rFonts w:ascii="Times New Roman" w:hAnsi="Times New Roman"/>
        </w:rPr>
        <w:t>3)</w:t>
      </w:r>
      <w:r>
        <w:rPr>
          <w:rFonts w:ascii="Times New Roman" w:hAnsi="Times New Roman"/>
        </w:rPr>
        <w:tab/>
        <w:t xml:space="preserve">The technological acceptability of the emission </w:t>
      </w:r>
      <w:proofErr w:type="gramStart"/>
      <w:r>
        <w:rPr>
          <w:rFonts w:ascii="Times New Roman" w:hAnsi="Times New Roman"/>
        </w:rPr>
        <w:t>source;</w:t>
      </w:r>
      <w:proofErr w:type="gramEnd"/>
    </w:p>
    <w:p w14:paraId="32519F28" w14:textId="77777777" w:rsidR="00000000" w:rsidRDefault="00B82217">
      <w:pPr>
        <w:ind w:left="2160" w:hanging="720"/>
        <w:rPr>
          <w:rFonts w:ascii="Times New Roman" w:hAnsi="Times New Roman"/>
        </w:rPr>
      </w:pPr>
    </w:p>
    <w:p w14:paraId="0053918F" w14:textId="77777777" w:rsidR="00000000" w:rsidRDefault="00B82217">
      <w:pPr>
        <w:ind w:left="2160" w:hanging="720"/>
        <w:rPr>
          <w:rFonts w:ascii="Times New Roman" w:hAnsi="Times New Roman"/>
        </w:rPr>
      </w:pPr>
      <w:r>
        <w:rPr>
          <w:rFonts w:ascii="Times New Roman" w:hAnsi="Times New Roman"/>
        </w:rPr>
        <w:t>4)</w:t>
      </w:r>
      <w:r>
        <w:rPr>
          <w:rFonts w:ascii="Times New Roman" w:hAnsi="Times New Roman"/>
        </w:rPr>
        <w:tab/>
        <w:t>The economic viability of the emission source; and</w:t>
      </w:r>
    </w:p>
    <w:p w14:paraId="2103CE21" w14:textId="77777777" w:rsidR="00000000" w:rsidRDefault="00B82217">
      <w:pPr>
        <w:ind w:left="2160" w:hanging="720"/>
        <w:rPr>
          <w:rFonts w:ascii="Times New Roman" w:hAnsi="Times New Roman"/>
        </w:rPr>
      </w:pPr>
    </w:p>
    <w:p w14:paraId="2A077DCA" w14:textId="77777777" w:rsidR="00000000" w:rsidRDefault="00B82217">
      <w:pPr>
        <w:ind w:left="2160" w:hanging="720"/>
        <w:rPr>
          <w:rFonts w:ascii="Times New Roman" w:hAnsi="Times New Roman"/>
        </w:rPr>
      </w:pPr>
      <w:r>
        <w:rPr>
          <w:rFonts w:ascii="Times New Roman" w:hAnsi="Times New Roman"/>
        </w:rPr>
        <w:t>5)</w:t>
      </w:r>
      <w:r>
        <w:rPr>
          <w:rFonts w:ascii="Times New Roman" w:hAnsi="Times New Roman"/>
        </w:rPr>
        <w:tab/>
        <w:t>The demonstrated useful life</w:t>
      </w:r>
      <w:r>
        <w:rPr>
          <w:rFonts w:ascii="Times New Roman" w:hAnsi="Times New Roman"/>
        </w:rPr>
        <w:t xml:space="preserve"> of emission sources of the same category or functional type.</w:t>
      </w:r>
    </w:p>
    <w:p w14:paraId="7C718047" w14:textId="77777777" w:rsidR="00000000" w:rsidRDefault="00B82217">
      <w:pPr>
        <w:ind w:left="1440" w:hanging="720"/>
        <w:rPr>
          <w:rFonts w:ascii="Times New Roman" w:hAnsi="Times New Roman"/>
        </w:rPr>
      </w:pPr>
    </w:p>
    <w:p w14:paraId="29531217"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The Agency shall make a record of the factors considered and the basis for its initial or modified determination of useful life made pursuant to subsection (b).</w:t>
      </w:r>
    </w:p>
    <w:p w14:paraId="72E9BE37" w14:textId="77777777" w:rsidR="00000000" w:rsidRDefault="00B82217">
      <w:pPr>
        <w:ind w:left="1440" w:hanging="720"/>
        <w:rPr>
          <w:rFonts w:ascii="Times New Roman" w:hAnsi="Times New Roman"/>
        </w:rPr>
      </w:pPr>
    </w:p>
    <w:p w14:paraId="0C333739" w14:textId="77777777" w:rsidR="00000000" w:rsidRDefault="00B82217">
      <w:pPr>
        <w:rPr>
          <w:rFonts w:ascii="Times New Roman" w:hAnsi="Times New Roman"/>
        </w:rPr>
      </w:pPr>
      <w:r>
        <w:rPr>
          <w:rFonts w:ascii="Times New Roman" w:hAnsi="Times New Roman"/>
        </w:rPr>
        <w:t xml:space="preserve"> (Source: Amended at 8 Ill. </w:t>
      </w:r>
      <w:r>
        <w:rPr>
          <w:rFonts w:ascii="Times New Roman" w:hAnsi="Times New Roman"/>
        </w:rPr>
        <w:t xml:space="preserve"> Reg.  4171, effective March 16, 1984) </w:t>
      </w:r>
    </w:p>
    <w:p w14:paraId="23DA4745" w14:textId="77777777" w:rsidR="00000000" w:rsidRDefault="00B82217">
      <w:pPr>
        <w:rPr>
          <w:rFonts w:ascii="Times New Roman" w:hAnsi="Times New Roman"/>
        </w:rPr>
      </w:pPr>
    </w:p>
    <w:p w14:paraId="07ECF970" w14:textId="77777777" w:rsidR="00000000" w:rsidRDefault="00B82217">
      <w:pPr>
        <w:pStyle w:val="Heading4"/>
        <w:rPr>
          <w:rFonts w:ascii="Times New Roman" w:hAnsi="Times New Roman"/>
        </w:rPr>
      </w:pPr>
      <w:r>
        <w:rPr>
          <w:rFonts w:ascii="Times New Roman" w:hAnsi="Times New Roman"/>
        </w:rPr>
        <w:t>Section 202.402 Revision</w:t>
      </w:r>
    </w:p>
    <w:p w14:paraId="2929E939" w14:textId="77777777" w:rsidR="00000000" w:rsidRDefault="00B82217">
      <w:pPr>
        <w:rPr>
          <w:rFonts w:ascii="Times New Roman" w:hAnsi="Times New Roman"/>
        </w:rPr>
      </w:pPr>
    </w:p>
    <w:p w14:paraId="47E4F7A3"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Timing</w:t>
      </w:r>
    </w:p>
    <w:p w14:paraId="35FD1071"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An application for revision of a permit containing an ACS shall be submitted at least 180 days prior to the date on which the revision is required to go into effect.</w:t>
      </w:r>
    </w:p>
    <w:p w14:paraId="486C8BED" w14:textId="77777777" w:rsidR="00000000" w:rsidRDefault="00B82217">
      <w:pPr>
        <w:ind w:left="2160" w:hanging="720"/>
        <w:rPr>
          <w:rFonts w:ascii="Times New Roman" w:hAnsi="Times New Roman"/>
        </w:rPr>
      </w:pPr>
    </w:p>
    <w:p w14:paraId="0740EAE1"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If the</w:t>
      </w:r>
      <w:r>
        <w:rPr>
          <w:rFonts w:ascii="Times New Roman" w:hAnsi="Times New Roman"/>
        </w:rPr>
        <w:t xml:space="preserve"> standard under this Chapter for an emission source included in the ACS is changed and a revised ACS is being proposed, an application for revision of a permit containing the ACS shall be submitted at least 90 days prior to the date a compliance plan must </w:t>
      </w:r>
      <w:r>
        <w:rPr>
          <w:rFonts w:ascii="Times New Roman" w:hAnsi="Times New Roman"/>
        </w:rPr>
        <w:t>be submitted.</w:t>
      </w:r>
    </w:p>
    <w:p w14:paraId="607F5CCE" w14:textId="77777777" w:rsidR="00000000" w:rsidRDefault="00B82217">
      <w:pPr>
        <w:ind w:left="1440" w:hanging="720"/>
        <w:rPr>
          <w:rFonts w:ascii="Times New Roman" w:hAnsi="Times New Roman"/>
        </w:rPr>
      </w:pPr>
    </w:p>
    <w:p w14:paraId="111824FA"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The applicant shall submit the information specified in Section 202.210 which is necessary to show that the revised ACS will meet the standards of permit issuance specified in Section 202.306.</w:t>
      </w:r>
    </w:p>
    <w:p w14:paraId="664F5200" w14:textId="77777777" w:rsidR="00000000" w:rsidRDefault="00B82217">
      <w:pPr>
        <w:ind w:left="1440" w:hanging="720"/>
        <w:rPr>
          <w:rFonts w:ascii="Times New Roman" w:hAnsi="Times New Roman"/>
        </w:rPr>
      </w:pPr>
    </w:p>
    <w:p w14:paraId="0C09B946"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Unless the Agency finds that the proposed</w:t>
      </w:r>
      <w:r>
        <w:rPr>
          <w:rFonts w:ascii="Times New Roman" w:hAnsi="Times New Roman"/>
        </w:rPr>
        <w:t xml:space="preserve"> revisions to the ACS are not substantive in nature and do not alter fundamental details of the </w:t>
      </w:r>
      <w:proofErr w:type="gramStart"/>
      <w:r>
        <w:rPr>
          <w:rFonts w:ascii="Times New Roman" w:hAnsi="Times New Roman"/>
        </w:rPr>
        <w:t>ACS</w:t>
      </w:r>
      <w:proofErr w:type="gramEnd"/>
      <w:r>
        <w:rPr>
          <w:rFonts w:ascii="Times New Roman" w:hAnsi="Times New Roman"/>
        </w:rPr>
        <w:t xml:space="preserve"> which was approved under the prior permit, issuance of the revised permit shall be subject to public participation pursuant to Section 202.305.</w:t>
      </w:r>
    </w:p>
    <w:p w14:paraId="6C155BCA" w14:textId="77777777" w:rsidR="00000000" w:rsidRDefault="00B82217">
      <w:pPr>
        <w:rPr>
          <w:rFonts w:ascii="Times New Roman" w:hAnsi="Times New Roman"/>
        </w:rPr>
      </w:pPr>
    </w:p>
    <w:p w14:paraId="0A6F386A" w14:textId="77777777" w:rsidR="00000000" w:rsidRDefault="00B82217">
      <w:pPr>
        <w:pStyle w:val="Heading4"/>
        <w:rPr>
          <w:rFonts w:ascii="Times New Roman" w:hAnsi="Times New Roman"/>
        </w:rPr>
      </w:pPr>
      <w:r>
        <w:rPr>
          <w:rFonts w:ascii="Times New Roman" w:hAnsi="Times New Roman"/>
        </w:rPr>
        <w:t>Section 202</w:t>
      </w:r>
      <w:r>
        <w:rPr>
          <w:rFonts w:ascii="Times New Roman" w:hAnsi="Times New Roman"/>
        </w:rPr>
        <w:t>.403 Renewal</w:t>
      </w:r>
    </w:p>
    <w:p w14:paraId="67D400DD" w14:textId="77777777" w:rsidR="00000000" w:rsidRDefault="00B82217">
      <w:pPr>
        <w:rPr>
          <w:rFonts w:ascii="Times New Roman" w:hAnsi="Times New Roman"/>
        </w:rPr>
      </w:pPr>
    </w:p>
    <w:p w14:paraId="4B320DA1"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An application for renewal of a permit containing an ACS shall be submitted at least 180 days prior to the expiration of the previous permit.</w:t>
      </w:r>
    </w:p>
    <w:p w14:paraId="5A41B02E" w14:textId="77777777" w:rsidR="00000000" w:rsidRDefault="00B82217">
      <w:pPr>
        <w:ind w:left="1440" w:hanging="720"/>
        <w:rPr>
          <w:rFonts w:ascii="Times New Roman" w:hAnsi="Times New Roman"/>
        </w:rPr>
      </w:pPr>
    </w:p>
    <w:p w14:paraId="2510B49F" w14:textId="77777777" w:rsidR="00000000" w:rsidRDefault="00B82217">
      <w:pPr>
        <w:ind w:left="1440" w:hanging="720"/>
        <w:rPr>
          <w:rFonts w:ascii="Times New Roman" w:hAnsi="Times New Roman"/>
        </w:rPr>
      </w:pPr>
      <w:r>
        <w:rPr>
          <w:rFonts w:ascii="Times New Roman" w:hAnsi="Times New Roman"/>
        </w:rPr>
        <w:lastRenderedPageBreak/>
        <w:t>b)</w:t>
      </w:r>
      <w:r>
        <w:rPr>
          <w:rFonts w:ascii="Times New Roman" w:hAnsi="Times New Roman"/>
        </w:rPr>
        <w:tab/>
        <w:t>Applications for renewal shall contain the information specified in Section 202.210.  However</w:t>
      </w:r>
      <w:r>
        <w:rPr>
          <w:rFonts w:ascii="Times New Roman" w:hAnsi="Times New Roman"/>
        </w:rPr>
        <w:t>, an analysis of the effect of the ACS on air quality pursuant to Section 202.212 need be provided only if:</w:t>
      </w:r>
    </w:p>
    <w:p w14:paraId="0CEDFE6C" w14:textId="77777777" w:rsidR="00000000" w:rsidRDefault="00B82217">
      <w:pPr>
        <w:ind w:left="2160" w:hanging="720"/>
        <w:rPr>
          <w:rFonts w:ascii="Times New Roman" w:hAnsi="Times New Roman"/>
        </w:rPr>
      </w:pPr>
    </w:p>
    <w:p w14:paraId="214633BA"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The other information submitted pursuant to this subsection is different from the information upon which the permit was previously issued, and</w:t>
      </w:r>
    </w:p>
    <w:p w14:paraId="1D3B2CC8" w14:textId="77777777" w:rsidR="00000000" w:rsidRDefault="00B82217">
      <w:pPr>
        <w:ind w:left="2160" w:hanging="720"/>
        <w:rPr>
          <w:rFonts w:ascii="Times New Roman" w:hAnsi="Times New Roman"/>
        </w:rPr>
      </w:pPr>
    </w:p>
    <w:p w14:paraId="0231AFB4"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the differences include a change in the applicable emission limit or operation of the source or may otherwise significantly affect air quality.</w:t>
      </w:r>
    </w:p>
    <w:p w14:paraId="472E44F6" w14:textId="77777777" w:rsidR="00000000" w:rsidRDefault="00B82217">
      <w:pPr>
        <w:ind w:left="1440" w:hanging="720"/>
        <w:rPr>
          <w:rFonts w:ascii="Times New Roman" w:hAnsi="Times New Roman"/>
        </w:rPr>
      </w:pPr>
    </w:p>
    <w:p w14:paraId="55187087"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Unless the Agency finds that changes in the application are not substantive in nature and do not alter fu</w:t>
      </w:r>
      <w:r>
        <w:rPr>
          <w:rFonts w:ascii="Times New Roman" w:hAnsi="Times New Roman"/>
        </w:rPr>
        <w:t xml:space="preserve">ndamental details of the </w:t>
      </w:r>
      <w:proofErr w:type="gramStart"/>
      <w:r>
        <w:rPr>
          <w:rFonts w:ascii="Times New Roman" w:hAnsi="Times New Roman"/>
        </w:rPr>
        <w:t>ACS</w:t>
      </w:r>
      <w:proofErr w:type="gramEnd"/>
      <w:r>
        <w:rPr>
          <w:rFonts w:ascii="Times New Roman" w:hAnsi="Times New Roman"/>
        </w:rPr>
        <w:t xml:space="preserve"> which was approved under the prior permit, renewal of the permit shall be subject to public participation pursuant to Section 202.305.</w:t>
      </w:r>
    </w:p>
    <w:p w14:paraId="25A1CFC0" w14:textId="77777777" w:rsidR="00000000" w:rsidRDefault="00B82217">
      <w:pPr>
        <w:rPr>
          <w:rFonts w:ascii="Times New Roman" w:hAnsi="Times New Roman"/>
        </w:rPr>
      </w:pPr>
    </w:p>
    <w:p w14:paraId="4BABB105" w14:textId="77777777" w:rsidR="00000000" w:rsidRDefault="00B82217">
      <w:pPr>
        <w:rPr>
          <w:rFonts w:ascii="Times New Roman" w:hAnsi="Times New Roman"/>
        </w:rPr>
      </w:pPr>
      <w:r>
        <w:rPr>
          <w:rFonts w:ascii="Times New Roman" w:hAnsi="Times New Roman"/>
        </w:rPr>
        <w:t xml:space="preserve"> (Source: Amended at 7 Ill.  Reg.  8091, effective June 27, 1983) </w:t>
      </w:r>
    </w:p>
    <w:p w14:paraId="14B2F678" w14:textId="77777777" w:rsidR="00000000" w:rsidRDefault="00B82217">
      <w:pPr>
        <w:rPr>
          <w:rFonts w:ascii="Times New Roman" w:hAnsi="Times New Roman"/>
        </w:rPr>
      </w:pPr>
    </w:p>
    <w:p w14:paraId="30A6116B" w14:textId="77777777" w:rsidR="00000000" w:rsidRDefault="00B82217">
      <w:pPr>
        <w:pStyle w:val="Heading3"/>
        <w:rPr>
          <w:rFonts w:ascii="Times New Roman" w:hAnsi="Times New Roman"/>
        </w:rPr>
      </w:pPr>
      <w:r>
        <w:rPr>
          <w:rFonts w:ascii="Times New Roman" w:hAnsi="Times New Roman"/>
        </w:rPr>
        <w:t xml:space="preserve">SUBPART E: ALTERNATIVE </w:t>
      </w:r>
      <w:r>
        <w:rPr>
          <w:rFonts w:ascii="Times New Roman" w:hAnsi="Times New Roman"/>
        </w:rPr>
        <w:t>CONTROL STRATEGIES INVOLVING MORE THAN ONE PERSON</w:t>
      </w:r>
    </w:p>
    <w:p w14:paraId="6DF6F5B5" w14:textId="77777777" w:rsidR="00000000" w:rsidRDefault="00B82217">
      <w:pPr>
        <w:rPr>
          <w:rFonts w:ascii="Times New Roman" w:hAnsi="Times New Roman"/>
        </w:rPr>
      </w:pPr>
    </w:p>
    <w:p w14:paraId="363D17AB" w14:textId="77777777" w:rsidR="00000000" w:rsidRDefault="00B82217">
      <w:pPr>
        <w:pStyle w:val="Heading4"/>
        <w:rPr>
          <w:rFonts w:ascii="Times New Roman" w:hAnsi="Times New Roman"/>
        </w:rPr>
      </w:pPr>
      <w:r>
        <w:rPr>
          <w:rFonts w:ascii="Times New Roman" w:hAnsi="Times New Roman"/>
        </w:rPr>
        <w:t>Section 202.501 Applicability</w:t>
      </w:r>
    </w:p>
    <w:p w14:paraId="60C1B8C9" w14:textId="77777777" w:rsidR="00000000" w:rsidRDefault="00B82217">
      <w:pPr>
        <w:rPr>
          <w:rFonts w:ascii="Times New Roman" w:hAnsi="Times New Roman"/>
        </w:rPr>
      </w:pPr>
    </w:p>
    <w:p w14:paraId="02DAE3AB" w14:textId="77777777" w:rsidR="00000000" w:rsidRDefault="00B82217">
      <w:pPr>
        <w:rPr>
          <w:rFonts w:ascii="Times New Roman" w:hAnsi="Times New Roman"/>
        </w:rPr>
      </w:pPr>
      <w:r>
        <w:rPr>
          <w:rFonts w:ascii="Times New Roman" w:hAnsi="Times New Roman"/>
        </w:rPr>
        <w:t>Persons who propose or participate in a multi-person ACS shall be subject to the rules found in this Subpart in addition to the remainder of this Part.</w:t>
      </w:r>
    </w:p>
    <w:p w14:paraId="225CD923" w14:textId="77777777" w:rsidR="00000000" w:rsidRDefault="00B82217">
      <w:pPr>
        <w:rPr>
          <w:rFonts w:ascii="Times New Roman" w:hAnsi="Times New Roman"/>
        </w:rPr>
      </w:pPr>
    </w:p>
    <w:p w14:paraId="5F02C82A" w14:textId="77777777" w:rsidR="00000000" w:rsidRDefault="00B82217">
      <w:pPr>
        <w:pStyle w:val="Heading4"/>
        <w:rPr>
          <w:rFonts w:ascii="Times New Roman" w:hAnsi="Times New Roman"/>
        </w:rPr>
      </w:pPr>
      <w:r>
        <w:rPr>
          <w:rFonts w:ascii="Times New Roman" w:hAnsi="Times New Roman"/>
        </w:rPr>
        <w:t>Section 202.502 Permi</w:t>
      </w:r>
      <w:r>
        <w:rPr>
          <w:rFonts w:ascii="Times New Roman" w:hAnsi="Times New Roman"/>
        </w:rPr>
        <w:t>t Application</w:t>
      </w:r>
    </w:p>
    <w:p w14:paraId="08C5E9CC" w14:textId="77777777" w:rsidR="00000000" w:rsidRDefault="00B82217">
      <w:pPr>
        <w:rPr>
          <w:rFonts w:ascii="Times New Roman" w:hAnsi="Times New Roman"/>
        </w:rPr>
      </w:pPr>
    </w:p>
    <w:p w14:paraId="2BA6F839" w14:textId="77777777" w:rsidR="00000000" w:rsidRDefault="00B82217">
      <w:pPr>
        <w:rPr>
          <w:rFonts w:ascii="Times New Roman" w:hAnsi="Times New Roman"/>
        </w:rPr>
      </w:pPr>
      <w:r>
        <w:rPr>
          <w:rFonts w:ascii="Times New Roman" w:hAnsi="Times New Roman"/>
        </w:rPr>
        <w:t>In addition to the information required in Section 212.210, persons who propose a multi-person ACS shall:</w:t>
      </w:r>
    </w:p>
    <w:p w14:paraId="3F8D76A1" w14:textId="77777777" w:rsidR="00000000" w:rsidRDefault="00B82217">
      <w:pPr>
        <w:ind w:left="1440" w:hanging="720"/>
        <w:rPr>
          <w:rFonts w:ascii="Times New Roman" w:hAnsi="Times New Roman"/>
        </w:rPr>
      </w:pPr>
    </w:p>
    <w:p w14:paraId="310CC2C0"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Identify the persons having ownership and control of the emission sources to be included in the ACS.</w:t>
      </w:r>
    </w:p>
    <w:p w14:paraId="5198056F" w14:textId="77777777" w:rsidR="00000000" w:rsidRDefault="00B82217">
      <w:pPr>
        <w:ind w:left="1440" w:hanging="720"/>
        <w:rPr>
          <w:rFonts w:ascii="Times New Roman" w:hAnsi="Times New Roman"/>
        </w:rPr>
      </w:pPr>
    </w:p>
    <w:p w14:paraId="50154A51"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Provide a written agreemen</w:t>
      </w:r>
      <w:r>
        <w:rPr>
          <w:rFonts w:ascii="Times New Roman" w:hAnsi="Times New Roman"/>
        </w:rPr>
        <w:t>t showing the participants' intent to pursue the multi-person ACS and to be jointly bound by the terms and conditions of any permits which are issued pursuant to the application.</w:t>
      </w:r>
    </w:p>
    <w:p w14:paraId="5BD0DAD8" w14:textId="77777777" w:rsidR="00000000" w:rsidRDefault="00B82217">
      <w:pPr>
        <w:ind w:left="1440" w:hanging="720"/>
        <w:rPr>
          <w:rFonts w:ascii="Times New Roman" w:hAnsi="Times New Roman"/>
        </w:rPr>
      </w:pPr>
    </w:p>
    <w:p w14:paraId="76686D01" w14:textId="77777777" w:rsidR="00000000" w:rsidRDefault="00B82217">
      <w:pPr>
        <w:pStyle w:val="Heading4"/>
        <w:rPr>
          <w:rFonts w:ascii="Times New Roman" w:hAnsi="Times New Roman"/>
        </w:rPr>
      </w:pPr>
      <w:r>
        <w:rPr>
          <w:rFonts w:ascii="Times New Roman" w:hAnsi="Times New Roman"/>
        </w:rPr>
        <w:t>Section 202.503 Duration</w:t>
      </w:r>
    </w:p>
    <w:p w14:paraId="1F2AA5B8" w14:textId="77777777" w:rsidR="00000000" w:rsidRDefault="00B82217">
      <w:pPr>
        <w:rPr>
          <w:rFonts w:ascii="Times New Roman" w:hAnsi="Times New Roman"/>
        </w:rPr>
      </w:pPr>
    </w:p>
    <w:p w14:paraId="42243C1D" w14:textId="77777777" w:rsidR="00000000" w:rsidRDefault="00B82217">
      <w:pPr>
        <w:rPr>
          <w:rFonts w:ascii="Times New Roman" w:hAnsi="Times New Roman"/>
        </w:rPr>
      </w:pPr>
      <w:r>
        <w:rPr>
          <w:rFonts w:ascii="Times New Roman" w:hAnsi="Times New Roman"/>
        </w:rPr>
        <w:t xml:space="preserve">All permits issued under a multi-person ACS shall </w:t>
      </w:r>
      <w:r>
        <w:rPr>
          <w:rFonts w:ascii="Times New Roman" w:hAnsi="Times New Roman"/>
        </w:rPr>
        <w:t>have the same expiration date.</w:t>
      </w:r>
    </w:p>
    <w:p w14:paraId="03230E30" w14:textId="77777777" w:rsidR="00000000" w:rsidRDefault="00B82217">
      <w:pPr>
        <w:rPr>
          <w:rFonts w:ascii="Times New Roman" w:hAnsi="Times New Roman"/>
        </w:rPr>
      </w:pPr>
    </w:p>
    <w:p w14:paraId="72E3FF42" w14:textId="77777777" w:rsidR="00000000" w:rsidRDefault="00B82217">
      <w:pPr>
        <w:pStyle w:val="Heading4"/>
        <w:rPr>
          <w:rFonts w:ascii="Times New Roman" w:hAnsi="Times New Roman"/>
        </w:rPr>
      </w:pPr>
      <w:r>
        <w:rPr>
          <w:rFonts w:ascii="Times New Roman" w:hAnsi="Times New Roman"/>
        </w:rPr>
        <w:t>Section 202.504 Permit Conditions</w:t>
      </w:r>
    </w:p>
    <w:p w14:paraId="2FC46D2F" w14:textId="77777777" w:rsidR="00000000" w:rsidRDefault="00B82217">
      <w:pPr>
        <w:rPr>
          <w:rFonts w:ascii="Times New Roman" w:hAnsi="Times New Roman"/>
        </w:rPr>
      </w:pPr>
    </w:p>
    <w:p w14:paraId="1D9D6557" w14:textId="77777777" w:rsidR="00000000" w:rsidRDefault="00B82217">
      <w:pPr>
        <w:rPr>
          <w:rFonts w:ascii="Times New Roman" w:hAnsi="Times New Roman"/>
        </w:rPr>
      </w:pPr>
      <w:r>
        <w:rPr>
          <w:rFonts w:ascii="Times New Roman" w:hAnsi="Times New Roman"/>
        </w:rPr>
        <w:lastRenderedPageBreak/>
        <w:t>Each participant in a multi-person ACS shall be issued an individual permit which shall be conditioned on the continuing compliance of the other participants with the limitations in their p</w:t>
      </w:r>
      <w:r>
        <w:rPr>
          <w:rFonts w:ascii="Times New Roman" w:hAnsi="Times New Roman"/>
        </w:rPr>
        <w:t>ermits.</w:t>
      </w:r>
    </w:p>
    <w:p w14:paraId="3A457619" w14:textId="77777777" w:rsidR="00000000" w:rsidRDefault="00B82217">
      <w:pPr>
        <w:rPr>
          <w:rFonts w:ascii="Times New Roman" w:hAnsi="Times New Roman"/>
        </w:rPr>
      </w:pPr>
    </w:p>
    <w:p w14:paraId="15D07F77" w14:textId="77777777" w:rsidR="00000000" w:rsidRDefault="00B82217">
      <w:pPr>
        <w:pStyle w:val="Heading4"/>
        <w:rPr>
          <w:rFonts w:ascii="Times New Roman" w:hAnsi="Times New Roman"/>
        </w:rPr>
      </w:pPr>
      <w:r>
        <w:rPr>
          <w:rFonts w:ascii="Times New Roman" w:hAnsi="Times New Roman"/>
        </w:rPr>
        <w:t>Section 202.505 Records and Reports</w:t>
      </w:r>
    </w:p>
    <w:p w14:paraId="7AB6BEA9" w14:textId="77777777" w:rsidR="00000000" w:rsidRDefault="00B82217">
      <w:pPr>
        <w:rPr>
          <w:rFonts w:ascii="Times New Roman" w:hAnsi="Times New Roman"/>
        </w:rPr>
      </w:pPr>
    </w:p>
    <w:p w14:paraId="4FBD4FB5" w14:textId="77777777" w:rsidR="00000000" w:rsidRDefault="00B82217">
      <w:pPr>
        <w:rPr>
          <w:rFonts w:ascii="Times New Roman" w:hAnsi="Times New Roman"/>
        </w:rPr>
      </w:pPr>
      <w:r>
        <w:rPr>
          <w:rFonts w:ascii="Times New Roman" w:hAnsi="Times New Roman"/>
        </w:rPr>
        <w:t>All records and reports of the participants in a multi-person ACS which are not confidential in nature shall be available for inspection to the other participants upon reasonable notice of a request to inspect.</w:t>
      </w:r>
    </w:p>
    <w:p w14:paraId="2CA7A567" w14:textId="77777777" w:rsidR="00000000" w:rsidRDefault="00B82217">
      <w:pPr>
        <w:rPr>
          <w:rFonts w:ascii="Times New Roman" w:hAnsi="Times New Roman"/>
        </w:rPr>
      </w:pPr>
    </w:p>
    <w:p w14:paraId="3681214F" w14:textId="77777777" w:rsidR="00000000" w:rsidRDefault="00B82217">
      <w:pPr>
        <w:pStyle w:val="Heading4"/>
        <w:rPr>
          <w:rFonts w:ascii="Times New Roman" w:hAnsi="Times New Roman"/>
        </w:rPr>
      </w:pPr>
      <w:r>
        <w:rPr>
          <w:rFonts w:ascii="Times New Roman" w:hAnsi="Times New Roman"/>
        </w:rPr>
        <w:t>Section 202.506 Revocation</w:t>
      </w:r>
    </w:p>
    <w:p w14:paraId="12E792B8" w14:textId="77777777" w:rsidR="00000000" w:rsidRDefault="00B82217">
      <w:pPr>
        <w:rPr>
          <w:rFonts w:ascii="Times New Roman" w:hAnsi="Times New Roman"/>
        </w:rPr>
      </w:pPr>
    </w:p>
    <w:p w14:paraId="58F4471A" w14:textId="77777777" w:rsidR="00000000" w:rsidRDefault="00B82217">
      <w:pPr>
        <w:rPr>
          <w:rFonts w:ascii="Times New Roman" w:hAnsi="Times New Roman"/>
        </w:rPr>
      </w:pPr>
      <w:r>
        <w:rPr>
          <w:rFonts w:ascii="Times New Roman" w:hAnsi="Times New Roman"/>
        </w:rPr>
        <w:t xml:space="preserve">Permit revocation or other sanctions may be initiated before the Board against </w:t>
      </w:r>
      <w:proofErr w:type="gramStart"/>
      <w:r>
        <w:rPr>
          <w:rFonts w:ascii="Times New Roman" w:hAnsi="Times New Roman"/>
        </w:rPr>
        <w:t>any and all</w:t>
      </w:r>
      <w:proofErr w:type="gramEnd"/>
      <w:r>
        <w:rPr>
          <w:rFonts w:ascii="Times New Roman" w:hAnsi="Times New Roman"/>
        </w:rPr>
        <w:t xml:space="preserve"> persons in the multi-person ACS, regardless of the ownership and control of the emission source at which the violations occurred or any</w:t>
      </w:r>
      <w:r>
        <w:rPr>
          <w:rFonts w:ascii="Times New Roman" w:hAnsi="Times New Roman"/>
        </w:rPr>
        <w:t xml:space="preserve"> contracts or other agreements between the participants.</w:t>
      </w:r>
    </w:p>
    <w:p w14:paraId="2E589B5F" w14:textId="77777777" w:rsidR="00000000" w:rsidRDefault="00B82217">
      <w:pPr>
        <w:rPr>
          <w:rFonts w:ascii="Times New Roman" w:hAnsi="Times New Roman"/>
        </w:rPr>
      </w:pPr>
    </w:p>
    <w:p w14:paraId="184D46B5" w14:textId="77777777" w:rsidR="00000000" w:rsidRDefault="00B82217">
      <w:pPr>
        <w:pStyle w:val="Heading4"/>
        <w:rPr>
          <w:rFonts w:ascii="Times New Roman" w:hAnsi="Times New Roman"/>
        </w:rPr>
      </w:pPr>
      <w:r>
        <w:rPr>
          <w:rFonts w:ascii="Times New Roman" w:hAnsi="Times New Roman"/>
        </w:rPr>
        <w:t>Section 202.507 Termination</w:t>
      </w:r>
    </w:p>
    <w:p w14:paraId="679E5442" w14:textId="77777777" w:rsidR="00000000" w:rsidRDefault="00B82217">
      <w:pPr>
        <w:rPr>
          <w:rFonts w:ascii="Times New Roman" w:hAnsi="Times New Roman"/>
        </w:rPr>
      </w:pPr>
    </w:p>
    <w:p w14:paraId="40136542" w14:textId="77777777" w:rsidR="00000000" w:rsidRDefault="00B82217">
      <w:pPr>
        <w:ind w:left="1440" w:hanging="720"/>
        <w:rPr>
          <w:rFonts w:ascii="Times New Roman" w:hAnsi="Times New Roman"/>
        </w:rPr>
      </w:pPr>
      <w:r>
        <w:rPr>
          <w:rFonts w:ascii="Times New Roman" w:hAnsi="Times New Roman"/>
        </w:rPr>
        <w:t>a)</w:t>
      </w:r>
      <w:r>
        <w:rPr>
          <w:rFonts w:ascii="Times New Roman" w:hAnsi="Times New Roman"/>
        </w:rPr>
        <w:tab/>
        <w:t>If a participant in a multi-person ACS intends to terminate involvement in the ACS, it shall give written notice to the Agency and the other participants in the ACS a</w:t>
      </w:r>
      <w:r>
        <w:rPr>
          <w:rFonts w:ascii="Times New Roman" w:hAnsi="Times New Roman"/>
        </w:rPr>
        <w:t>t least 180 days prior to the anticipated termination date.</w:t>
      </w:r>
    </w:p>
    <w:p w14:paraId="4320636D" w14:textId="77777777" w:rsidR="00000000" w:rsidRDefault="00B82217">
      <w:pPr>
        <w:ind w:left="1440" w:hanging="720"/>
        <w:rPr>
          <w:rFonts w:ascii="Times New Roman" w:hAnsi="Times New Roman"/>
        </w:rPr>
      </w:pPr>
    </w:p>
    <w:p w14:paraId="4C932D41" w14:textId="77777777" w:rsidR="00000000" w:rsidRDefault="00B82217">
      <w:pPr>
        <w:ind w:left="1440" w:hanging="720"/>
        <w:rPr>
          <w:rFonts w:ascii="Times New Roman" w:hAnsi="Times New Roman"/>
        </w:rPr>
      </w:pPr>
      <w:r>
        <w:rPr>
          <w:rFonts w:ascii="Times New Roman" w:hAnsi="Times New Roman"/>
        </w:rPr>
        <w:t>b)</w:t>
      </w:r>
      <w:r>
        <w:rPr>
          <w:rFonts w:ascii="Times New Roman" w:hAnsi="Times New Roman"/>
        </w:rPr>
        <w:tab/>
        <w:t>If the ACS will not meet the standards of issuance with only the remaining participants, they may:</w:t>
      </w:r>
    </w:p>
    <w:p w14:paraId="453BFC97" w14:textId="77777777" w:rsidR="00000000" w:rsidRDefault="00B82217">
      <w:pPr>
        <w:ind w:left="2880" w:hanging="1440"/>
        <w:rPr>
          <w:rFonts w:ascii="Times New Roman" w:hAnsi="Times New Roman"/>
        </w:rPr>
      </w:pPr>
    </w:p>
    <w:p w14:paraId="29560EDD" w14:textId="77777777" w:rsidR="00000000" w:rsidRDefault="00B82217">
      <w:pPr>
        <w:ind w:left="2160" w:hanging="720"/>
        <w:rPr>
          <w:rFonts w:ascii="Times New Roman" w:hAnsi="Times New Roman"/>
        </w:rPr>
      </w:pPr>
      <w:r>
        <w:rPr>
          <w:rFonts w:ascii="Times New Roman" w:hAnsi="Times New Roman"/>
        </w:rPr>
        <w:t>1)</w:t>
      </w:r>
      <w:r>
        <w:rPr>
          <w:rFonts w:ascii="Times New Roman" w:hAnsi="Times New Roman"/>
        </w:rPr>
        <w:tab/>
        <w:t>Propose a revised ACS to include the remaining sources and persons; this proposal shall b</w:t>
      </w:r>
      <w:r>
        <w:rPr>
          <w:rFonts w:ascii="Times New Roman" w:hAnsi="Times New Roman"/>
        </w:rPr>
        <w:t>e submitted to the Agency at least 120 days before new permits are required; or</w:t>
      </w:r>
    </w:p>
    <w:p w14:paraId="6584FE3D" w14:textId="77777777" w:rsidR="00000000" w:rsidRDefault="00B82217">
      <w:pPr>
        <w:ind w:left="2880" w:hanging="1440"/>
        <w:rPr>
          <w:rFonts w:ascii="Times New Roman" w:hAnsi="Times New Roman"/>
        </w:rPr>
      </w:pPr>
    </w:p>
    <w:p w14:paraId="3A1A4EB7" w14:textId="77777777" w:rsidR="00000000" w:rsidRDefault="00B82217">
      <w:pPr>
        <w:ind w:left="2160" w:hanging="720"/>
        <w:rPr>
          <w:rFonts w:ascii="Times New Roman" w:hAnsi="Times New Roman"/>
        </w:rPr>
      </w:pPr>
      <w:r>
        <w:rPr>
          <w:rFonts w:ascii="Times New Roman" w:hAnsi="Times New Roman"/>
        </w:rPr>
        <w:t>2)</w:t>
      </w:r>
      <w:r>
        <w:rPr>
          <w:rFonts w:ascii="Times New Roman" w:hAnsi="Times New Roman"/>
        </w:rPr>
        <w:tab/>
        <w:t>Apply for revised permits, pursuant to the otherwise applicable regulations in this Chapter; such applications shall be submitted at least 90 days before the permits are re</w:t>
      </w:r>
      <w:r>
        <w:rPr>
          <w:rFonts w:ascii="Times New Roman" w:hAnsi="Times New Roman"/>
        </w:rPr>
        <w:t>quired; or</w:t>
      </w:r>
    </w:p>
    <w:p w14:paraId="1E4A932E" w14:textId="77777777" w:rsidR="00000000" w:rsidRDefault="00B82217">
      <w:pPr>
        <w:ind w:left="1440" w:hanging="720"/>
        <w:rPr>
          <w:rFonts w:ascii="Times New Roman" w:hAnsi="Times New Roman"/>
        </w:rPr>
      </w:pPr>
    </w:p>
    <w:p w14:paraId="2DFD173D" w14:textId="77777777" w:rsidR="00000000" w:rsidRDefault="00B82217">
      <w:pPr>
        <w:ind w:left="1440" w:hanging="720"/>
        <w:rPr>
          <w:rFonts w:ascii="Times New Roman" w:hAnsi="Times New Roman"/>
        </w:rPr>
      </w:pPr>
      <w:r>
        <w:rPr>
          <w:rFonts w:ascii="Times New Roman" w:hAnsi="Times New Roman"/>
        </w:rPr>
        <w:t>c)</w:t>
      </w:r>
      <w:r>
        <w:rPr>
          <w:rFonts w:ascii="Times New Roman" w:hAnsi="Times New Roman"/>
        </w:rPr>
        <w:tab/>
        <w:t>If the notice of termination of the multi-person ACS does not allow sufficient time to meet the time periods in Subsection 202.507(b) above, the participants may seek variance relief from the Board from the requirements of this Chapter and o</w:t>
      </w:r>
      <w:r>
        <w:rPr>
          <w:rFonts w:ascii="Times New Roman" w:hAnsi="Times New Roman"/>
        </w:rPr>
        <w:t>f the Act.</w:t>
      </w:r>
    </w:p>
    <w:p w14:paraId="61715C98" w14:textId="77777777" w:rsidR="00000000" w:rsidRDefault="00B82217">
      <w:pPr>
        <w:jc w:val="center"/>
        <w:rPr>
          <w:rFonts w:ascii="Times New Roman" w:hAnsi="Times New Roman"/>
        </w:rPr>
      </w:pPr>
    </w:p>
    <w:p w14:paraId="54FA2077" w14:textId="77777777" w:rsidR="00000000" w:rsidRDefault="00B82217">
      <w:pPr>
        <w:pStyle w:val="Heading4"/>
        <w:rPr>
          <w:rFonts w:ascii="Times New Roman" w:hAnsi="Times New Roman"/>
        </w:rPr>
      </w:pPr>
      <w:r>
        <w:rPr>
          <w:rFonts w:ascii="Times New Roman" w:hAnsi="Times New Roman"/>
        </w:rPr>
        <w:t xml:space="preserve">APPENDIX A </w:t>
      </w:r>
    </w:p>
    <w:p w14:paraId="1ABC48A1" w14:textId="77777777" w:rsidR="00000000" w:rsidRDefault="00B82217">
      <w:pPr>
        <w:pStyle w:val="Heading4"/>
        <w:rPr>
          <w:rFonts w:ascii="Times New Roman" w:hAnsi="Times New Roman"/>
        </w:rPr>
      </w:pPr>
      <w:r>
        <w:rPr>
          <w:rFonts w:ascii="Times New Roman" w:hAnsi="Times New Roman"/>
        </w:rPr>
        <w:t>Pre-Codification into Codified</w:t>
      </w:r>
    </w:p>
    <w:p w14:paraId="443B0255" w14:textId="77777777" w:rsidR="00000000" w:rsidRDefault="00B82217">
      <w:pPr>
        <w:rPr>
          <w:rFonts w:ascii="Times New Roman" w:hAnsi="Times New Roman"/>
        </w:rPr>
      </w:pPr>
    </w:p>
    <w:p w14:paraId="26D55969" w14:textId="77777777" w:rsidR="00000000" w:rsidRDefault="00B82217">
      <w:pPr>
        <w:rPr>
          <w:rFonts w:ascii="Times New Roman" w:hAnsi="Times New Roman"/>
        </w:rPr>
      </w:pPr>
    </w:p>
    <w:tbl>
      <w:tblPr>
        <w:tblW w:w="0" w:type="auto"/>
        <w:tblLayout w:type="fixed"/>
        <w:tblLook w:val="0000" w:firstRow="0" w:lastRow="0" w:firstColumn="0" w:lastColumn="0" w:noHBand="0" w:noVBand="0"/>
      </w:tblPr>
      <w:tblGrid>
        <w:gridCol w:w="2160"/>
        <w:gridCol w:w="2160"/>
      </w:tblGrid>
      <w:tr w:rsidR="00000000" w14:paraId="65A3E6B6" w14:textId="77777777">
        <w:tblPrEx>
          <w:tblCellMar>
            <w:top w:w="0" w:type="dxa"/>
            <w:bottom w:w="0" w:type="dxa"/>
          </w:tblCellMar>
        </w:tblPrEx>
        <w:tc>
          <w:tcPr>
            <w:tcW w:w="2160" w:type="dxa"/>
          </w:tcPr>
          <w:p w14:paraId="61D3E583" w14:textId="77777777" w:rsidR="00000000" w:rsidRDefault="00B82217">
            <w:pPr>
              <w:rPr>
                <w:rFonts w:ascii="Times New Roman" w:hAnsi="Times New Roman"/>
                <w:u w:val="single"/>
              </w:rPr>
            </w:pPr>
            <w:r>
              <w:rPr>
                <w:rFonts w:ascii="Times New Roman" w:hAnsi="Times New Roman"/>
                <w:u w:val="single"/>
              </w:rPr>
              <w:t>Pre-Codification Section</w:t>
            </w:r>
          </w:p>
        </w:tc>
        <w:tc>
          <w:tcPr>
            <w:tcW w:w="2160" w:type="dxa"/>
          </w:tcPr>
          <w:p w14:paraId="1918C0AA" w14:textId="77777777" w:rsidR="00000000" w:rsidRDefault="00B82217">
            <w:pPr>
              <w:rPr>
                <w:rFonts w:ascii="Times New Roman" w:hAnsi="Times New Roman"/>
                <w:u w:val="single"/>
              </w:rPr>
            </w:pPr>
            <w:r>
              <w:rPr>
                <w:rFonts w:ascii="Times New Roman" w:hAnsi="Times New Roman"/>
                <w:u w:val="single"/>
              </w:rPr>
              <w:t>Section</w:t>
            </w:r>
          </w:p>
        </w:tc>
      </w:tr>
      <w:tr w:rsidR="00000000" w14:paraId="1D3C7C22" w14:textId="77777777">
        <w:tblPrEx>
          <w:tblCellMar>
            <w:top w:w="0" w:type="dxa"/>
            <w:bottom w:w="0" w:type="dxa"/>
          </w:tblCellMar>
        </w:tblPrEx>
        <w:tc>
          <w:tcPr>
            <w:tcW w:w="2160" w:type="dxa"/>
          </w:tcPr>
          <w:p w14:paraId="5BD6D3B8" w14:textId="77777777" w:rsidR="00000000" w:rsidRDefault="00B82217">
            <w:pPr>
              <w:rPr>
                <w:rFonts w:ascii="Times New Roman" w:hAnsi="Times New Roman"/>
              </w:rPr>
            </w:pPr>
          </w:p>
        </w:tc>
        <w:tc>
          <w:tcPr>
            <w:tcW w:w="2160" w:type="dxa"/>
          </w:tcPr>
          <w:p w14:paraId="5B85207F" w14:textId="77777777" w:rsidR="00000000" w:rsidRDefault="00B82217">
            <w:pPr>
              <w:rPr>
                <w:rFonts w:ascii="Times New Roman" w:hAnsi="Times New Roman"/>
              </w:rPr>
            </w:pPr>
          </w:p>
        </w:tc>
      </w:tr>
      <w:tr w:rsidR="00000000" w14:paraId="05B4A5AC" w14:textId="77777777">
        <w:tblPrEx>
          <w:tblCellMar>
            <w:top w:w="0" w:type="dxa"/>
            <w:bottom w:w="0" w:type="dxa"/>
          </w:tblCellMar>
        </w:tblPrEx>
        <w:tc>
          <w:tcPr>
            <w:tcW w:w="2160" w:type="dxa"/>
          </w:tcPr>
          <w:p w14:paraId="3472EF95" w14:textId="77777777" w:rsidR="00000000" w:rsidRDefault="00B82217">
            <w:pPr>
              <w:rPr>
                <w:rFonts w:ascii="Times New Roman" w:hAnsi="Times New Roman"/>
              </w:rPr>
            </w:pPr>
            <w:r>
              <w:rPr>
                <w:rFonts w:ascii="Times New Roman" w:hAnsi="Times New Roman"/>
              </w:rPr>
              <w:t>202.101</w:t>
            </w:r>
          </w:p>
        </w:tc>
        <w:tc>
          <w:tcPr>
            <w:tcW w:w="2160" w:type="dxa"/>
          </w:tcPr>
          <w:p w14:paraId="385DE8B1" w14:textId="77777777" w:rsidR="00000000" w:rsidRDefault="00B82217">
            <w:pPr>
              <w:rPr>
                <w:rFonts w:ascii="Times New Roman" w:hAnsi="Times New Roman"/>
              </w:rPr>
            </w:pPr>
            <w:r>
              <w:rPr>
                <w:rFonts w:ascii="Times New Roman" w:hAnsi="Times New Roman"/>
              </w:rPr>
              <w:t>202.101</w:t>
            </w:r>
          </w:p>
        </w:tc>
      </w:tr>
      <w:tr w:rsidR="00000000" w14:paraId="6EE64D9C" w14:textId="77777777">
        <w:tblPrEx>
          <w:tblCellMar>
            <w:top w:w="0" w:type="dxa"/>
            <w:bottom w:w="0" w:type="dxa"/>
          </w:tblCellMar>
        </w:tblPrEx>
        <w:tc>
          <w:tcPr>
            <w:tcW w:w="2160" w:type="dxa"/>
          </w:tcPr>
          <w:p w14:paraId="7E446304" w14:textId="77777777" w:rsidR="00000000" w:rsidRDefault="00B82217">
            <w:pPr>
              <w:rPr>
                <w:rFonts w:ascii="Times New Roman" w:hAnsi="Times New Roman"/>
              </w:rPr>
            </w:pPr>
            <w:r>
              <w:rPr>
                <w:rFonts w:ascii="Times New Roman" w:hAnsi="Times New Roman"/>
              </w:rPr>
              <w:t>202.101</w:t>
            </w:r>
          </w:p>
        </w:tc>
        <w:tc>
          <w:tcPr>
            <w:tcW w:w="2160" w:type="dxa"/>
          </w:tcPr>
          <w:p w14:paraId="20977EC0" w14:textId="77777777" w:rsidR="00000000" w:rsidRDefault="00B82217">
            <w:pPr>
              <w:rPr>
                <w:rFonts w:ascii="Times New Roman" w:hAnsi="Times New Roman"/>
              </w:rPr>
            </w:pPr>
            <w:r>
              <w:rPr>
                <w:rFonts w:ascii="Times New Roman" w:hAnsi="Times New Roman"/>
              </w:rPr>
              <w:t>202.104</w:t>
            </w:r>
          </w:p>
        </w:tc>
      </w:tr>
      <w:tr w:rsidR="00000000" w14:paraId="3021AE68" w14:textId="77777777">
        <w:tblPrEx>
          <w:tblCellMar>
            <w:top w:w="0" w:type="dxa"/>
            <w:bottom w:w="0" w:type="dxa"/>
          </w:tblCellMar>
        </w:tblPrEx>
        <w:tc>
          <w:tcPr>
            <w:tcW w:w="2160" w:type="dxa"/>
          </w:tcPr>
          <w:p w14:paraId="143C4CEA" w14:textId="77777777" w:rsidR="00000000" w:rsidRDefault="00B82217">
            <w:pPr>
              <w:rPr>
                <w:rFonts w:ascii="Times New Roman" w:hAnsi="Times New Roman"/>
              </w:rPr>
            </w:pPr>
            <w:r>
              <w:rPr>
                <w:rFonts w:ascii="Times New Roman" w:hAnsi="Times New Roman"/>
              </w:rPr>
              <w:t>202.101</w:t>
            </w:r>
          </w:p>
        </w:tc>
        <w:tc>
          <w:tcPr>
            <w:tcW w:w="2160" w:type="dxa"/>
          </w:tcPr>
          <w:p w14:paraId="685F6E91" w14:textId="77777777" w:rsidR="00000000" w:rsidRDefault="00B82217">
            <w:pPr>
              <w:rPr>
                <w:rFonts w:ascii="Times New Roman" w:hAnsi="Times New Roman"/>
              </w:rPr>
            </w:pPr>
            <w:r>
              <w:rPr>
                <w:rFonts w:ascii="Times New Roman" w:hAnsi="Times New Roman"/>
              </w:rPr>
              <w:t>202.107</w:t>
            </w:r>
          </w:p>
        </w:tc>
      </w:tr>
      <w:tr w:rsidR="00000000" w14:paraId="01A2214F" w14:textId="77777777">
        <w:tblPrEx>
          <w:tblCellMar>
            <w:top w:w="0" w:type="dxa"/>
            <w:bottom w:w="0" w:type="dxa"/>
          </w:tblCellMar>
        </w:tblPrEx>
        <w:tc>
          <w:tcPr>
            <w:tcW w:w="2160" w:type="dxa"/>
          </w:tcPr>
          <w:p w14:paraId="172C9DAE" w14:textId="77777777" w:rsidR="00000000" w:rsidRDefault="00B82217">
            <w:pPr>
              <w:rPr>
                <w:rFonts w:ascii="Times New Roman" w:hAnsi="Times New Roman"/>
              </w:rPr>
            </w:pPr>
            <w:r>
              <w:rPr>
                <w:rFonts w:ascii="Times New Roman" w:hAnsi="Times New Roman"/>
              </w:rPr>
              <w:t>202.101</w:t>
            </w:r>
          </w:p>
        </w:tc>
        <w:tc>
          <w:tcPr>
            <w:tcW w:w="2160" w:type="dxa"/>
          </w:tcPr>
          <w:p w14:paraId="25A9E425" w14:textId="77777777" w:rsidR="00000000" w:rsidRDefault="00B82217">
            <w:pPr>
              <w:rPr>
                <w:rFonts w:ascii="Times New Roman" w:hAnsi="Times New Roman"/>
              </w:rPr>
            </w:pPr>
            <w:r>
              <w:rPr>
                <w:rFonts w:ascii="Times New Roman" w:hAnsi="Times New Roman"/>
              </w:rPr>
              <w:t>202.110</w:t>
            </w:r>
          </w:p>
        </w:tc>
      </w:tr>
      <w:tr w:rsidR="00000000" w14:paraId="120C6497" w14:textId="77777777">
        <w:tblPrEx>
          <w:tblCellMar>
            <w:top w:w="0" w:type="dxa"/>
            <w:bottom w:w="0" w:type="dxa"/>
          </w:tblCellMar>
        </w:tblPrEx>
        <w:tc>
          <w:tcPr>
            <w:tcW w:w="2160" w:type="dxa"/>
          </w:tcPr>
          <w:p w14:paraId="43E47A36" w14:textId="77777777" w:rsidR="00000000" w:rsidRDefault="00B82217">
            <w:pPr>
              <w:rPr>
                <w:rFonts w:ascii="Times New Roman" w:hAnsi="Times New Roman"/>
              </w:rPr>
            </w:pPr>
            <w:r>
              <w:rPr>
                <w:rFonts w:ascii="Times New Roman" w:hAnsi="Times New Roman"/>
              </w:rPr>
              <w:t>202.101</w:t>
            </w:r>
          </w:p>
        </w:tc>
        <w:tc>
          <w:tcPr>
            <w:tcW w:w="2160" w:type="dxa"/>
          </w:tcPr>
          <w:p w14:paraId="2F315165" w14:textId="77777777" w:rsidR="00000000" w:rsidRDefault="00B82217">
            <w:pPr>
              <w:rPr>
                <w:rFonts w:ascii="Times New Roman" w:hAnsi="Times New Roman"/>
              </w:rPr>
            </w:pPr>
            <w:r>
              <w:rPr>
                <w:rFonts w:ascii="Times New Roman" w:hAnsi="Times New Roman"/>
              </w:rPr>
              <w:t>202.113</w:t>
            </w:r>
          </w:p>
        </w:tc>
      </w:tr>
      <w:tr w:rsidR="00000000" w14:paraId="6448DDE0" w14:textId="77777777">
        <w:tblPrEx>
          <w:tblCellMar>
            <w:top w:w="0" w:type="dxa"/>
            <w:bottom w:w="0" w:type="dxa"/>
          </w:tblCellMar>
        </w:tblPrEx>
        <w:tc>
          <w:tcPr>
            <w:tcW w:w="2160" w:type="dxa"/>
          </w:tcPr>
          <w:p w14:paraId="007BA09E" w14:textId="77777777" w:rsidR="00000000" w:rsidRDefault="00B82217">
            <w:pPr>
              <w:rPr>
                <w:rFonts w:ascii="Times New Roman" w:hAnsi="Times New Roman"/>
              </w:rPr>
            </w:pPr>
            <w:r>
              <w:rPr>
                <w:rFonts w:ascii="Times New Roman" w:hAnsi="Times New Roman"/>
              </w:rPr>
              <w:t>202.101</w:t>
            </w:r>
          </w:p>
        </w:tc>
        <w:tc>
          <w:tcPr>
            <w:tcW w:w="2160" w:type="dxa"/>
          </w:tcPr>
          <w:p w14:paraId="21CD83E0" w14:textId="77777777" w:rsidR="00000000" w:rsidRDefault="00B82217">
            <w:pPr>
              <w:rPr>
                <w:rFonts w:ascii="Times New Roman" w:hAnsi="Times New Roman"/>
              </w:rPr>
            </w:pPr>
            <w:r>
              <w:rPr>
                <w:rFonts w:ascii="Times New Roman" w:hAnsi="Times New Roman"/>
              </w:rPr>
              <w:t>202.116</w:t>
            </w:r>
          </w:p>
        </w:tc>
      </w:tr>
      <w:tr w:rsidR="00000000" w14:paraId="1C503A7D" w14:textId="77777777">
        <w:tblPrEx>
          <w:tblCellMar>
            <w:top w:w="0" w:type="dxa"/>
            <w:bottom w:w="0" w:type="dxa"/>
          </w:tblCellMar>
        </w:tblPrEx>
        <w:tc>
          <w:tcPr>
            <w:tcW w:w="2160" w:type="dxa"/>
          </w:tcPr>
          <w:p w14:paraId="5A74B3E0" w14:textId="77777777" w:rsidR="00000000" w:rsidRDefault="00B82217">
            <w:pPr>
              <w:rPr>
                <w:rFonts w:ascii="Times New Roman" w:hAnsi="Times New Roman"/>
              </w:rPr>
            </w:pPr>
            <w:r>
              <w:rPr>
                <w:rFonts w:ascii="Times New Roman" w:hAnsi="Times New Roman"/>
              </w:rPr>
              <w:t>202.101</w:t>
            </w:r>
          </w:p>
        </w:tc>
        <w:tc>
          <w:tcPr>
            <w:tcW w:w="2160" w:type="dxa"/>
          </w:tcPr>
          <w:p w14:paraId="4A258445" w14:textId="77777777" w:rsidR="00000000" w:rsidRDefault="00B82217">
            <w:pPr>
              <w:rPr>
                <w:rFonts w:ascii="Times New Roman" w:hAnsi="Times New Roman"/>
              </w:rPr>
            </w:pPr>
            <w:r>
              <w:rPr>
                <w:rFonts w:ascii="Times New Roman" w:hAnsi="Times New Roman"/>
              </w:rPr>
              <w:t>202.119</w:t>
            </w:r>
          </w:p>
        </w:tc>
      </w:tr>
      <w:tr w:rsidR="00000000" w14:paraId="01A56E88" w14:textId="77777777">
        <w:tblPrEx>
          <w:tblCellMar>
            <w:top w:w="0" w:type="dxa"/>
            <w:bottom w:w="0" w:type="dxa"/>
          </w:tblCellMar>
        </w:tblPrEx>
        <w:tc>
          <w:tcPr>
            <w:tcW w:w="2160" w:type="dxa"/>
          </w:tcPr>
          <w:p w14:paraId="4CE084B5" w14:textId="77777777" w:rsidR="00000000" w:rsidRDefault="00B82217">
            <w:pPr>
              <w:rPr>
                <w:rFonts w:ascii="Times New Roman" w:hAnsi="Times New Roman"/>
              </w:rPr>
            </w:pPr>
            <w:r>
              <w:rPr>
                <w:rFonts w:ascii="Times New Roman" w:hAnsi="Times New Roman"/>
              </w:rPr>
              <w:t>202.101</w:t>
            </w:r>
          </w:p>
        </w:tc>
        <w:tc>
          <w:tcPr>
            <w:tcW w:w="2160" w:type="dxa"/>
          </w:tcPr>
          <w:p w14:paraId="5C4FEF8A" w14:textId="77777777" w:rsidR="00000000" w:rsidRDefault="00B82217">
            <w:pPr>
              <w:rPr>
                <w:rFonts w:ascii="Times New Roman" w:hAnsi="Times New Roman"/>
              </w:rPr>
            </w:pPr>
            <w:r>
              <w:rPr>
                <w:rFonts w:ascii="Times New Roman" w:hAnsi="Times New Roman"/>
              </w:rPr>
              <w:t>202.122</w:t>
            </w:r>
          </w:p>
        </w:tc>
      </w:tr>
      <w:tr w:rsidR="00000000" w14:paraId="11835ADA" w14:textId="77777777">
        <w:tblPrEx>
          <w:tblCellMar>
            <w:top w:w="0" w:type="dxa"/>
            <w:bottom w:w="0" w:type="dxa"/>
          </w:tblCellMar>
        </w:tblPrEx>
        <w:tc>
          <w:tcPr>
            <w:tcW w:w="2160" w:type="dxa"/>
          </w:tcPr>
          <w:p w14:paraId="428E1260" w14:textId="77777777" w:rsidR="00000000" w:rsidRDefault="00B82217">
            <w:pPr>
              <w:rPr>
                <w:rFonts w:ascii="Times New Roman" w:hAnsi="Times New Roman"/>
              </w:rPr>
            </w:pPr>
            <w:r>
              <w:rPr>
                <w:rFonts w:ascii="Times New Roman" w:hAnsi="Times New Roman"/>
              </w:rPr>
              <w:t>202.101</w:t>
            </w:r>
          </w:p>
        </w:tc>
        <w:tc>
          <w:tcPr>
            <w:tcW w:w="2160" w:type="dxa"/>
          </w:tcPr>
          <w:p w14:paraId="5F63C4D7" w14:textId="77777777" w:rsidR="00000000" w:rsidRDefault="00B82217">
            <w:pPr>
              <w:rPr>
                <w:rFonts w:ascii="Times New Roman" w:hAnsi="Times New Roman"/>
              </w:rPr>
            </w:pPr>
            <w:r>
              <w:rPr>
                <w:rFonts w:ascii="Times New Roman" w:hAnsi="Times New Roman"/>
              </w:rPr>
              <w:t>202.125</w:t>
            </w:r>
          </w:p>
        </w:tc>
      </w:tr>
      <w:tr w:rsidR="00000000" w14:paraId="530411E6" w14:textId="77777777">
        <w:tblPrEx>
          <w:tblCellMar>
            <w:top w:w="0" w:type="dxa"/>
            <w:bottom w:w="0" w:type="dxa"/>
          </w:tblCellMar>
        </w:tblPrEx>
        <w:tc>
          <w:tcPr>
            <w:tcW w:w="2160" w:type="dxa"/>
          </w:tcPr>
          <w:p w14:paraId="77412280" w14:textId="77777777" w:rsidR="00000000" w:rsidRDefault="00B82217">
            <w:pPr>
              <w:rPr>
                <w:rFonts w:ascii="Times New Roman" w:hAnsi="Times New Roman"/>
              </w:rPr>
            </w:pPr>
            <w:r>
              <w:rPr>
                <w:rFonts w:ascii="Times New Roman" w:hAnsi="Times New Roman"/>
              </w:rPr>
              <w:t>202.102</w:t>
            </w:r>
          </w:p>
        </w:tc>
        <w:tc>
          <w:tcPr>
            <w:tcW w:w="2160" w:type="dxa"/>
          </w:tcPr>
          <w:p w14:paraId="18D58961" w14:textId="77777777" w:rsidR="00000000" w:rsidRDefault="00B82217">
            <w:pPr>
              <w:rPr>
                <w:rFonts w:ascii="Times New Roman" w:hAnsi="Times New Roman"/>
              </w:rPr>
            </w:pPr>
            <w:r>
              <w:rPr>
                <w:rFonts w:ascii="Times New Roman" w:hAnsi="Times New Roman"/>
              </w:rPr>
              <w:t>2</w:t>
            </w:r>
            <w:r>
              <w:rPr>
                <w:rFonts w:ascii="Times New Roman" w:hAnsi="Times New Roman"/>
              </w:rPr>
              <w:t>02.140</w:t>
            </w:r>
          </w:p>
        </w:tc>
      </w:tr>
      <w:tr w:rsidR="00000000" w14:paraId="5CD0E7F8" w14:textId="77777777">
        <w:tblPrEx>
          <w:tblCellMar>
            <w:top w:w="0" w:type="dxa"/>
            <w:bottom w:w="0" w:type="dxa"/>
          </w:tblCellMar>
        </w:tblPrEx>
        <w:tc>
          <w:tcPr>
            <w:tcW w:w="2160" w:type="dxa"/>
          </w:tcPr>
          <w:p w14:paraId="5E2F7F37" w14:textId="77777777" w:rsidR="00000000" w:rsidRDefault="00B82217">
            <w:pPr>
              <w:rPr>
                <w:rFonts w:ascii="Times New Roman" w:hAnsi="Times New Roman"/>
              </w:rPr>
            </w:pPr>
            <w:r>
              <w:rPr>
                <w:rFonts w:ascii="Times New Roman" w:hAnsi="Times New Roman"/>
              </w:rPr>
              <w:t>202.105</w:t>
            </w:r>
          </w:p>
        </w:tc>
        <w:tc>
          <w:tcPr>
            <w:tcW w:w="2160" w:type="dxa"/>
          </w:tcPr>
          <w:p w14:paraId="5F3058F0" w14:textId="77777777" w:rsidR="00000000" w:rsidRDefault="00B82217">
            <w:pPr>
              <w:rPr>
                <w:rFonts w:ascii="Times New Roman" w:hAnsi="Times New Roman"/>
              </w:rPr>
            </w:pPr>
            <w:r>
              <w:rPr>
                <w:rFonts w:ascii="Times New Roman" w:hAnsi="Times New Roman"/>
              </w:rPr>
              <w:t>202.201</w:t>
            </w:r>
          </w:p>
        </w:tc>
      </w:tr>
      <w:tr w:rsidR="00000000" w14:paraId="1A31047B" w14:textId="77777777">
        <w:tblPrEx>
          <w:tblCellMar>
            <w:top w:w="0" w:type="dxa"/>
            <w:bottom w:w="0" w:type="dxa"/>
          </w:tblCellMar>
        </w:tblPrEx>
        <w:tc>
          <w:tcPr>
            <w:tcW w:w="2160" w:type="dxa"/>
          </w:tcPr>
          <w:p w14:paraId="55600DCD" w14:textId="77777777" w:rsidR="00000000" w:rsidRDefault="00B82217">
            <w:pPr>
              <w:rPr>
                <w:rFonts w:ascii="Times New Roman" w:hAnsi="Times New Roman"/>
              </w:rPr>
            </w:pPr>
            <w:r>
              <w:rPr>
                <w:rFonts w:ascii="Times New Roman" w:hAnsi="Times New Roman"/>
              </w:rPr>
              <w:t>202.110</w:t>
            </w:r>
          </w:p>
        </w:tc>
        <w:tc>
          <w:tcPr>
            <w:tcW w:w="2160" w:type="dxa"/>
          </w:tcPr>
          <w:p w14:paraId="60FE6336" w14:textId="77777777" w:rsidR="00000000" w:rsidRDefault="00B82217">
            <w:pPr>
              <w:rPr>
                <w:rFonts w:ascii="Times New Roman" w:hAnsi="Times New Roman"/>
              </w:rPr>
            </w:pPr>
            <w:r>
              <w:rPr>
                <w:rFonts w:ascii="Times New Roman" w:hAnsi="Times New Roman"/>
              </w:rPr>
              <w:t>202.210</w:t>
            </w:r>
          </w:p>
        </w:tc>
      </w:tr>
      <w:tr w:rsidR="00000000" w14:paraId="74A959B8" w14:textId="77777777">
        <w:tblPrEx>
          <w:tblCellMar>
            <w:top w:w="0" w:type="dxa"/>
            <w:bottom w:w="0" w:type="dxa"/>
          </w:tblCellMar>
        </w:tblPrEx>
        <w:tc>
          <w:tcPr>
            <w:tcW w:w="2160" w:type="dxa"/>
          </w:tcPr>
          <w:p w14:paraId="6585B1CE" w14:textId="77777777" w:rsidR="00000000" w:rsidRDefault="00B82217">
            <w:pPr>
              <w:rPr>
                <w:rFonts w:ascii="Times New Roman" w:hAnsi="Times New Roman"/>
              </w:rPr>
            </w:pPr>
            <w:r>
              <w:rPr>
                <w:rFonts w:ascii="Times New Roman" w:hAnsi="Times New Roman"/>
              </w:rPr>
              <w:t>202.111</w:t>
            </w:r>
          </w:p>
        </w:tc>
        <w:tc>
          <w:tcPr>
            <w:tcW w:w="2160" w:type="dxa"/>
          </w:tcPr>
          <w:p w14:paraId="550324D8" w14:textId="77777777" w:rsidR="00000000" w:rsidRDefault="00B82217">
            <w:pPr>
              <w:rPr>
                <w:rFonts w:ascii="Times New Roman" w:hAnsi="Times New Roman"/>
              </w:rPr>
            </w:pPr>
            <w:r>
              <w:rPr>
                <w:rFonts w:ascii="Times New Roman" w:hAnsi="Times New Roman"/>
              </w:rPr>
              <w:t>202.211</w:t>
            </w:r>
          </w:p>
        </w:tc>
      </w:tr>
      <w:tr w:rsidR="00000000" w14:paraId="4895654F" w14:textId="77777777">
        <w:tblPrEx>
          <w:tblCellMar>
            <w:top w:w="0" w:type="dxa"/>
            <w:bottom w:w="0" w:type="dxa"/>
          </w:tblCellMar>
        </w:tblPrEx>
        <w:tc>
          <w:tcPr>
            <w:tcW w:w="2160" w:type="dxa"/>
          </w:tcPr>
          <w:p w14:paraId="1FE3CD39" w14:textId="77777777" w:rsidR="00000000" w:rsidRDefault="00B82217">
            <w:pPr>
              <w:rPr>
                <w:rFonts w:ascii="Times New Roman" w:hAnsi="Times New Roman"/>
              </w:rPr>
            </w:pPr>
            <w:r>
              <w:rPr>
                <w:rFonts w:ascii="Times New Roman" w:hAnsi="Times New Roman"/>
              </w:rPr>
              <w:t>202.112</w:t>
            </w:r>
          </w:p>
        </w:tc>
        <w:tc>
          <w:tcPr>
            <w:tcW w:w="2160" w:type="dxa"/>
          </w:tcPr>
          <w:p w14:paraId="0144D469" w14:textId="77777777" w:rsidR="00000000" w:rsidRDefault="00B82217">
            <w:pPr>
              <w:rPr>
                <w:rFonts w:ascii="Times New Roman" w:hAnsi="Times New Roman"/>
              </w:rPr>
            </w:pPr>
            <w:r>
              <w:rPr>
                <w:rFonts w:ascii="Times New Roman" w:hAnsi="Times New Roman"/>
              </w:rPr>
              <w:t>202.212</w:t>
            </w:r>
          </w:p>
        </w:tc>
      </w:tr>
      <w:tr w:rsidR="00000000" w14:paraId="4F41AB31" w14:textId="77777777">
        <w:tblPrEx>
          <w:tblCellMar>
            <w:top w:w="0" w:type="dxa"/>
            <w:bottom w:w="0" w:type="dxa"/>
          </w:tblCellMar>
        </w:tblPrEx>
        <w:tc>
          <w:tcPr>
            <w:tcW w:w="2160" w:type="dxa"/>
          </w:tcPr>
          <w:p w14:paraId="265C6523" w14:textId="77777777" w:rsidR="00000000" w:rsidRDefault="00B82217">
            <w:pPr>
              <w:rPr>
                <w:rFonts w:ascii="Times New Roman" w:hAnsi="Times New Roman"/>
              </w:rPr>
            </w:pPr>
            <w:r>
              <w:rPr>
                <w:rFonts w:ascii="Times New Roman" w:hAnsi="Times New Roman"/>
              </w:rPr>
              <w:t>202.113</w:t>
            </w:r>
          </w:p>
        </w:tc>
        <w:tc>
          <w:tcPr>
            <w:tcW w:w="2160" w:type="dxa"/>
          </w:tcPr>
          <w:p w14:paraId="41A0C210" w14:textId="77777777" w:rsidR="00000000" w:rsidRDefault="00B82217">
            <w:pPr>
              <w:rPr>
                <w:rFonts w:ascii="Times New Roman" w:hAnsi="Times New Roman"/>
              </w:rPr>
            </w:pPr>
            <w:r>
              <w:rPr>
                <w:rFonts w:ascii="Times New Roman" w:hAnsi="Times New Roman"/>
              </w:rPr>
              <w:t>202.213</w:t>
            </w:r>
          </w:p>
        </w:tc>
      </w:tr>
      <w:tr w:rsidR="00000000" w14:paraId="179CDCBB" w14:textId="77777777">
        <w:tblPrEx>
          <w:tblCellMar>
            <w:top w:w="0" w:type="dxa"/>
            <w:bottom w:w="0" w:type="dxa"/>
          </w:tblCellMar>
        </w:tblPrEx>
        <w:tc>
          <w:tcPr>
            <w:tcW w:w="2160" w:type="dxa"/>
          </w:tcPr>
          <w:p w14:paraId="2551464D" w14:textId="77777777" w:rsidR="00000000" w:rsidRDefault="00B82217">
            <w:pPr>
              <w:rPr>
                <w:rFonts w:ascii="Times New Roman" w:hAnsi="Times New Roman"/>
              </w:rPr>
            </w:pPr>
            <w:r>
              <w:rPr>
                <w:rFonts w:ascii="Times New Roman" w:hAnsi="Times New Roman"/>
              </w:rPr>
              <w:t>202.120</w:t>
            </w:r>
          </w:p>
        </w:tc>
        <w:tc>
          <w:tcPr>
            <w:tcW w:w="2160" w:type="dxa"/>
          </w:tcPr>
          <w:p w14:paraId="3A02C719" w14:textId="77777777" w:rsidR="00000000" w:rsidRDefault="00B82217">
            <w:pPr>
              <w:rPr>
                <w:rFonts w:ascii="Times New Roman" w:hAnsi="Times New Roman"/>
              </w:rPr>
            </w:pPr>
            <w:r>
              <w:rPr>
                <w:rFonts w:ascii="Times New Roman" w:hAnsi="Times New Roman"/>
              </w:rPr>
              <w:t>202.306</w:t>
            </w:r>
          </w:p>
        </w:tc>
      </w:tr>
      <w:tr w:rsidR="00000000" w14:paraId="0D33FBD3" w14:textId="77777777">
        <w:tblPrEx>
          <w:tblCellMar>
            <w:top w:w="0" w:type="dxa"/>
            <w:bottom w:w="0" w:type="dxa"/>
          </w:tblCellMar>
        </w:tblPrEx>
        <w:tc>
          <w:tcPr>
            <w:tcW w:w="2160" w:type="dxa"/>
          </w:tcPr>
          <w:p w14:paraId="77CCB2D2" w14:textId="77777777" w:rsidR="00000000" w:rsidRDefault="00B82217">
            <w:pPr>
              <w:rPr>
                <w:rFonts w:ascii="Times New Roman" w:hAnsi="Times New Roman"/>
              </w:rPr>
            </w:pPr>
            <w:r>
              <w:rPr>
                <w:rFonts w:ascii="Times New Roman" w:hAnsi="Times New Roman"/>
              </w:rPr>
              <w:t>202.125</w:t>
            </w:r>
          </w:p>
        </w:tc>
        <w:tc>
          <w:tcPr>
            <w:tcW w:w="2160" w:type="dxa"/>
          </w:tcPr>
          <w:p w14:paraId="02F507AC" w14:textId="77777777" w:rsidR="00000000" w:rsidRDefault="00B82217">
            <w:pPr>
              <w:rPr>
                <w:rFonts w:ascii="Times New Roman" w:hAnsi="Times New Roman"/>
              </w:rPr>
            </w:pPr>
            <w:r>
              <w:rPr>
                <w:rFonts w:ascii="Times New Roman" w:hAnsi="Times New Roman"/>
              </w:rPr>
              <w:t>202.305</w:t>
            </w:r>
          </w:p>
        </w:tc>
      </w:tr>
      <w:tr w:rsidR="00000000" w14:paraId="4BE767FD" w14:textId="77777777">
        <w:tblPrEx>
          <w:tblCellMar>
            <w:top w:w="0" w:type="dxa"/>
            <w:bottom w:w="0" w:type="dxa"/>
          </w:tblCellMar>
        </w:tblPrEx>
        <w:tc>
          <w:tcPr>
            <w:tcW w:w="2160" w:type="dxa"/>
          </w:tcPr>
          <w:p w14:paraId="1E5072D2" w14:textId="77777777" w:rsidR="00000000" w:rsidRDefault="00B82217">
            <w:pPr>
              <w:rPr>
                <w:rFonts w:ascii="Times New Roman" w:hAnsi="Times New Roman"/>
              </w:rPr>
            </w:pPr>
            <w:r>
              <w:rPr>
                <w:rFonts w:ascii="Times New Roman" w:hAnsi="Times New Roman"/>
              </w:rPr>
              <w:t>202.130</w:t>
            </w:r>
          </w:p>
        </w:tc>
        <w:tc>
          <w:tcPr>
            <w:tcW w:w="2160" w:type="dxa"/>
          </w:tcPr>
          <w:p w14:paraId="0F51B05C" w14:textId="77777777" w:rsidR="00000000" w:rsidRDefault="00B82217">
            <w:pPr>
              <w:rPr>
                <w:rFonts w:ascii="Times New Roman" w:hAnsi="Times New Roman"/>
              </w:rPr>
            </w:pPr>
            <w:r>
              <w:rPr>
                <w:rFonts w:ascii="Times New Roman" w:hAnsi="Times New Roman"/>
              </w:rPr>
              <w:t>202.304</w:t>
            </w:r>
          </w:p>
        </w:tc>
      </w:tr>
      <w:tr w:rsidR="00000000" w14:paraId="1052F6C0" w14:textId="77777777">
        <w:tblPrEx>
          <w:tblCellMar>
            <w:top w:w="0" w:type="dxa"/>
            <w:bottom w:w="0" w:type="dxa"/>
          </w:tblCellMar>
        </w:tblPrEx>
        <w:tc>
          <w:tcPr>
            <w:tcW w:w="2160" w:type="dxa"/>
          </w:tcPr>
          <w:p w14:paraId="078D3DB3" w14:textId="77777777" w:rsidR="00000000" w:rsidRDefault="00B82217">
            <w:pPr>
              <w:rPr>
                <w:rFonts w:ascii="Times New Roman" w:hAnsi="Times New Roman"/>
              </w:rPr>
            </w:pPr>
            <w:r>
              <w:rPr>
                <w:rFonts w:ascii="Times New Roman" w:hAnsi="Times New Roman"/>
              </w:rPr>
              <w:t>202.140</w:t>
            </w:r>
          </w:p>
        </w:tc>
        <w:tc>
          <w:tcPr>
            <w:tcW w:w="2160" w:type="dxa"/>
          </w:tcPr>
          <w:p w14:paraId="5084C3A8" w14:textId="77777777" w:rsidR="00000000" w:rsidRDefault="00B82217">
            <w:pPr>
              <w:rPr>
                <w:rFonts w:ascii="Times New Roman" w:hAnsi="Times New Roman"/>
              </w:rPr>
            </w:pPr>
            <w:r>
              <w:rPr>
                <w:rFonts w:ascii="Times New Roman" w:hAnsi="Times New Roman"/>
              </w:rPr>
              <w:t>202.302</w:t>
            </w:r>
          </w:p>
        </w:tc>
      </w:tr>
      <w:tr w:rsidR="00000000" w14:paraId="7EE6CC45" w14:textId="77777777">
        <w:tblPrEx>
          <w:tblCellMar>
            <w:top w:w="0" w:type="dxa"/>
            <w:bottom w:w="0" w:type="dxa"/>
          </w:tblCellMar>
        </w:tblPrEx>
        <w:tc>
          <w:tcPr>
            <w:tcW w:w="2160" w:type="dxa"/>
          </w:tcPr>
          <w:p w14:paraId="59D0DABF" w14:textId="77777777" w:rsidR="00000000" w:rsidRDefault="00B82217">
            <w:pPr>
              <w:rPr>
                <w:rFonts w:ascii="Times New Roman" w:hAnsi="Times New Roman"/>
              </w:rPr>
            </w:pPr>
            <w:r>
              <w:rPr>
                <w:rFonts w:ascii="Times New Roman" w:hAnsi="Times New Roman"/>
              </w:rPr>
              <w:t>202.145</w:t>
            </w:r>
          </w:p>
        </w:tc>
        <w:tc>
          <w:tcPr>
            <w:tcW w:w="2160" w:type="dxa"/>
          </w:tcPr>
          <w:p w14:paraId="3C64B7AA" w14:textId="77777777" w:rsidR="00000000" w:rsidRDefault="00B82217">
            <w:pPr>
              <w:rPr>
                <w:rFonts w:ascii="Times New Roman" w:hAnsi="Times New Roman"/>
              </w:rPr>
            </w:pPr>
            <w:r>
              <w:rPr>
                <w:rFonts w:ascii="Times New Roman" w:hAnsi="Times New Roman"/>
              </w:rPr>
              <w:t>202.401</w:t>
            </w:r>
          </w:p>
        </w:tc>
      </w:tr>
      <w:tr w:rsidR="00000000" w14:paraId="2FF6F640" w14:textId="77777777">
        <w:tblPrEx>
          <w:tblCellMar>
            <w:top w:w="0" w:type="dxa"/>
            <w:bottom w:w="0" w:type="dxa"/>
          </w:tblCellMar>
        </w:tblPrEx>
        <w:tc>
          <w:tcPr>
            <w:tcW w:w="2160" w:type="dxa"/>
          </w:tcPr>
          <w:p w14:paraId="77377943" w14:textId="77777777" w:rsidR="00000000" w:rsidRDefault="00B82217">
            <w:pPr>
              <w:rPr>
                <w:rFonts w:ascii="Times New Roman" w:hAnsi="Times New Roman"/>
              </w:rPr>
            </w:pPr>
            <w:r>
              <w:rPr>
                <w:rFonts w:ascii="Times New Roman" w:hAnsi="Times New Roman"/>
              </w:rPr>
              <w:t>202.150</w:t>
            </w:r>
          </w:p>
        </w:tc>
        <w:tc>
          <w:tcPr>
            <w:tcW w:w="2160" w:type="dxa"/>
          </w:tcPr>
          <w:p w14:paraId="2633E578" w14:textId="77777777" w:rsidR="00000000" w:rsidRDefault="00B82217">
            <w:pPr>
              <w:rPr>
                <w:rFonts w:ascii="Times New Roman" w:hAnsi="Times New Roman"/>
              </w:rPr>
            </w:pPr>
            <w:r>
              <w:rPr>
                <w:rFonts w:ascii="Times New Roman" w:hAnsi="Times New Roman"/>
              </w:rPr>
              <w:t>202.301</w:t>
            </w:r>
          </w:p>
        </w:tc>
      </w:tr>
      <w:tr w:rsidR="00000000" w14:paraId="7C2067F8" w14:textId="77777777">
        <w:tblPrEx>
          <w:tblCellMar>
            <w:top w:w="0" w:type="dxa"/>
            <w:bottom w:w="0" w:type="dxa"/>
          </w:tblCellMar>
        </w:tblPrEx>
        <w:tc>
          <w:tcPr>
            <w:tcW w:w="2160" w:type="dxa"/>
          </w:tcPr>
          <w:p w14:paraId="3051BDEF" w14:textId="77777777" w:rsidR="00000000" w:rsidRDefault="00B82217">
            <w:pPr>
              <w:rPr>
                <w:rFonts w:ascii="Times New Roman" w:hAnsi="Times New Roman"/>
              </w:rPr>
            </w:pPr>
            <w:r>
              <w:rPr>
                <w:rFonts w:ascii="Times New Roman" w:hAnsi="Times New Roman"/>
              </w:rPr>
              <w:t>202.155</w:t>
            </w:r>
          </w:p>
        </w:tc>
        <w:tc>
          <w:tcPr>
            <w:tcW w:w="2160" w:type="dxa"/>
          </w:tcPr>
          <w:p w14:paraId="4AF034A5" w14:textId="77777777" w:rsidR="00000000" w:rsidRDefault="00B82217">
            <w:pPr>
              <w:rPr>
                <w:rFonts w:ascii="Times New Roman" w:hAnsi="Times New Roman"/>
              </w:rPr>
            </w:pPr>
            <w:r>
              <w:rPr>
                <w:rFonts w:ascii="Times New Roman" w:hAnsi="Times New Roman"/>
              </w:rPr>
              <w:t>202.303</w:t>
            </w:r>
          </w:p>
        </w:tc>
      </w:tr>
      <w:tr w:rsidR="00000000" w14:paraId="0258979A" w14:textId="77777777">
        <w:tblPrEx>
          <w:tblCellMar>
            <w:top w:w="0" w:type="dxa"/>
            <w:bottom w:w="0" w:type="dxa"/>
          </w:tblCellMar>
        </w:tblPrEx>
        <w:tc>
          <w:tcPr>
            <w:tcW w:w="2160" w:type="dxa"/>
          </w:tcPr>
          <w:p w14:paraId="0241809F" w14:textId="77777777" w:rsidR="00000000" w:rsidRDefault="00B82217">
            <w:pPr>
              <w:rPr>
                <w:rFonts w:ascii="Times New Roman" w:hAnsi="Times New Roman"/>
              </w:rPr>
            </w:pPr>
            <w:r>
              <w:rPr>
                <w:rFonts w:ascii="Times New Roman" w:hAnsi="Times New Roman"/>
              </w:rPr>
              <w:t>202.157</w:t>
            </w:r>
          </w:p>
        </w:tc>
        <w:tc>
          <w:tcPr>
            <w:tcW w:w="2160" w:type="dxa"/>
          </w:tcPr>
          <w:p w14:paraId="25EFFA0D" w14:textId="77777777" w:rsidR="00000000" w:rsidRDefault="00B82217">
            <w:pPr>
              <w:rPr>
                <w:rFonts w:ascii="Times New Roman" w:hAnsi="Times New Roman"/>
              </w:rPr>
            </w:pPr>
            <w:r>
              <w:rPr>
                <w:rFonts w:ascii="Times New Roman" w:hAnsi="Times New Roman"/>
              </w:rPr>
              <w:t>202.307</w:t>
            </w:r>
          </w:p>
        </w:tc>
      </w:tr>
      <w:tr w:rsidR="00000000" w14:paraId="1A30C4FF" w14:textId="77777777">
        <w:tblPrEx>
          <w:tblCellMar>
            <w:top w:w="0" w:type="dxa"/>
            <w:bottom w:w="0" w:type="dxa"/>
          </w:tblCellMar>
        </w:tblPrEx>
        <w:tc>
          <w:tcPr>
            <w:tcW w:w="2160" w:type="dxa"/>
          </w:tcPr>
          <w:p w14:paraId="1BBC8F04" w14:textId="77777777" w:rsidR="00000000" w:rsidRDefault="00B82217">
            <w:pPr>
              <w:rPr>
                <w:rFonts w:ascii="Times New Roman" w:hAnsi="Times New Roman"/>
              </w:rPr>
            </w:pPr>
            <w:r>
              <w:rPr>
                <w:rFonts w:ascii="Times New Roman" w:hAnsi="Times New Roman"/>
              </w:rPr>
              <w:t>202.160</w:t>
            </w:r>
          </w:p>
        </w:tc>
        <w:tc>
          <w:tcPr>
            <w:tcW w:w="2160" w:type="dxa"/>
          </w:tcPr>
          <w:p w14:paraId="2BC75C68" w14:textId="77777777" w:rsidR="00000000" w:rsidRDefault="00B82217">
            <w:pPr>
              <w:rPr>
                <w:rFonts w:ascii="Times New Roman" w:hAnsi="Times New Roman"/>
              </w:rPr>
            </w:pPr>
            <w:r>
              <w:rPr>
                <w:rFonts w:ascii="Times New Roman" w:hAnsi="Times New Roman"/>
              </w:rPr>
              <w:t>202.402</w:t>
            </w:r>
          </w:p>
        </w:tc>
      </w:tr>
      <w:tr w:rsidR="00000000" w14:paraId="18BC2079" w14:textId="77777777">
        <w:tblPrEx>
          <w:tblCellMar>
            <w:top w:w="0" w:type="dxa"/>
            <w:bottom w:w="0" w:type="dxa"/>
          </w:tblCellMar>
        </w:tblPrEx>
        <w:tc>
          <w:tcPr>
            <w:tcW w:w="2160" w:type="dxa"/>
          </w:tcPr>
          <w:p w14:paraId="5C021B7D" w14:textId="77777777" w:rsidR="00000000" w:rsidRDefault="00B82217">
            <w:pPr>
              <w:rPr>
                <w:rFonts w:ascii="Times New Roman" w:hAnsi="Times New Roman"/>
              </w:rPr>
            </w:pPr>
            <w:r>
              <w:rPr>
                <w:rFonts w:ascii="Times New Roman" w:hAnsi="Times New Roman"/>
              </w:rPr>
              <w:t>202.165</w:t>
            </w:r>
          </w:p>
        </w:tc>
        <w:tc>
          <w:tcPr>
            <w:tcW w:w="2160" w:type="dxa"/>
          </w:tcPr>
          <w:p w14:paraId="57E574BB" w14:textId="77777777" w:rsidR="00000000" w:rsidRDefault="00B82217">
            <w:pPr>
              <w:rPr>
                <w:rFonts w:ascii="Times New Roman" w:hAnsi="Times New Roman"/>
              </w:rPr>
            </w:pPr>
            <w:r>
              <w:rPr>
                <w:rFonts w:ascii="Times New Roman" w:hAnsi="Times New Roman"/>
              </w:rPr>
              <w:t>20</w:t>
            </w:r>
            <w:r>
              <w:rPr>
                <w:rFonts w:ascii="Times New Roman" w:hAnsi="Times New Roman"/>
              </w:rPr>
              <w:t>2.403</w:t>
            </w:r>
          </w:p>
        </w:tc>
      </w:tr>
      <w:tr w:rsidR="00000000" w14:paraId="0829FC21" w14:textId="77777777">
        <w:tblPrEx>
          <w:tblCellMar>
            <w:top w:w="0" w:type="dxa"/>
            <w:bottom w:w="0" w:type="dxa"/>
          </w:tblCellMar>
        </w:tblPrEx>
        <w:tc>
          <w:tcPr>
            <w:tcW w:w="2160" w:type="dxa"/>
          </w:tcPr>
          <w:p w14:paraId="04368313" w14:textId="77777777" w:rsidR="00000000" w:rsidRDefault="00B82217">
            <w:pPr>
              <w:rPr>
                <w:rFonts w:ascii="Times New Roman" w:hAnsi="Times New Roman"/>
              </w:rPr>
            </w:pPr>
            <w:r>
              <w:rPr>
                <w:rFonts w:ascii="Times New Roman" w:hAnsi="Times New Roman"/>
              </w:rPr>
              <w:t>202.190</w:t>
            </w:r>
          </w:p>
        </w:tc>
        <w:tc>
          <w:tcPr>
            <w:tcW w:w="2160" w:type="dxa"/>
          </w:tcPr>
          <w:p w14:paraId="3A4F1D76" w14:textId="77777777" w:rsidR="00000000" w:rsidRDefault="00B82217">
            <w:pPr>
              <w:rPr>
                <w:rFonts w:ascii="Times New Roman" w:hAnsi="Times New Roman"/>
              </w:rPr>
            </w:pPr>
            <w:r>
              <w:rPr>
                <w:rFonts w:ascii="Times New Roman" w:hAnsi="Times New Roman"/>
              </w:rPr>
              <w:t>202.142</w:t>
            </w:r>
          </w:p>
        </w:tc>
      </w:tr>
      <w:tr w:rsidR="00000000" w14:paraId="3B29C1BD" w14:textId="77777777">
        <w:tblPrEx>
          <w:tblCellMar>
            <w:top w:w="0" w:type="dxa"/>
            <w:bottom w:w="0" w:type="dxa"/>
          </w:tblCellMar>
        </w:tblPrEx>
        <w:tc>
          <w:tcPr>
            <w:tcW w:w="2160" w:type="dxa"/>
          </w:tcPr>
          <w:p w14:paraId="4DBA43AC" w14:textId="77777777" w:rsidR="00000000" w:rsidRDefault="00B82217">
            <w:pPr>
              <w:rPr>
                <w:rFonts w:ascii="Times New Roman" w:hAnsi="Times New Roman"/>
              </w:rPr>
            </w:pPr>
            <w:r>
              <w:rPr>
                <w:rFonts w:ascii="Times New Roman" w:hAnsi="Times New Roman"/>
              </w:rPr>
              <w:t>202.201</w:t>
            </w:r>
          </w:p>
        </w:tc>
        <w:tc>
          <w:tcPr>
            <w:tcW w:w="2160" w:type="dxa"/>
          </w:tcPr>
          <w:p w14:paraId="7DC2F479" w14:textId="77777777" w:rsidR="00000000" w:rsidRDefault="00B82217">
            <w:pPr>
              <w:rPr>
                <w:rFonts w:ascii="Times New Roman" w:hAnsi="Times New Roman"/>
              </w:rPr>
            </w:pPr>
            <w:r>
              <w:rPr>
                <w:rFonts w:ascii="Times New Roman" w:hAnsi="Times New Roman"/>
              </w:rPr>
              <w:t>202.501</w:t>
            </w:r>
          </w:p>
        </w:tc>
      </w:tr>
      <w:tr w:rsidR="00000000" w14:paraId="1E02A671" w14:textId="77777777">
        <w:tblPrEx>
          <w:tblCellMar>
            <w:top w:w="0" w:type="dxa"/>
            <w:bottom w:w="0" w:type="dxa"/>
          </w:tblCellMar>
        </w:tblPrEx>
        <w:tc>
          <w:tcPr>
            <w:tcW w:w="2160" w:type="dxa"/>
          </w:tcPr>
          <w:p w14:paraId="4BFA4C32" w14:textId="77777777" w:rsidR="00000000" w:rsidRDefault="00B82217">
            <w:pPr>
              <w:rPr>
                <w:rFonts w:ascii="Times New Roman" w:hAnsi="Times New Roman"/>
              </w:rPr>
            </w:pPr>
            <w:r>
              <w:rPr>
                <w:rFonts w:ascii="Times New Roman" w:hAnsi="Times New Roman"/>
              </w:rPr>
              <w:t>202.202</w:t>
            </w:r>
          </w:p>
        </w:tc>
        <w:tc>
          <w:tcPr>
            <w:tcW w:w="2160" w:type="dxa"/>
          </w:tcPr>
          <w:p w14:paraId="5C4A0084" w14:textId="77777777" w:rsidR="00000000" w:rsidRDefault="00B82217">
            <w:pPr>
              <w:rPr>
                <w:rFonts w:ascii="Times New Roman" w:hAnsi="Times New Roman"/>
              </w:rPr>
            </w:pPr>
            <w:r>
              <w:rPr>
                <w:rFonts w:ascii="Times New Roman" w:hAnsi="Times New Roman"/>
              </w:rPr>
              <w:t>202.502</w:t>
            </w:r>
          </w:p>
        </w:tc>
      </w:tr>
      <w:tr w:rsidR="00000000" w14:paraId="256D6923" w14:textId="77777777">
        <w:tblPrEx>
          <w:tblCellMar>
            <w:top w:w="0" w:type="dxa"/>
            <w:bottom w:w="0" w:type="dxa"/>
          </w:tblCellMar>
        </w:tblPrEx>
        <w:tc>
          <w:tcPr>
            <w:tcW w:w="2160" w:type="dxa"/>
          </w:tcPr>
          <w:p w14:paraId="66B7F266" w14:textId="77777777" w:rsidR="00000000" w:rsidRDefault="00B82217">
            <w:pPr>
              <w:rPr>
                <w:rFonts w:ascii="Times New Roman" w:hAnsi="Times New Roman"/>
              </w:rPr>
            </w:pPr>
            <w:r>
              <w:rPr>
                <w:rFonts w:ascii="Times New Roman" w:hAnsi="Times New Roman"/>
              </w:rPr>
              <w:t>202.204</w:t>
            </w:r>
          </w:p>
        </w:tc>
        <w:tc>
          <w:tcPr>
            <w:tcW w:w="2160" w:type="dxa"/>
          </w:tcPr>
          <w:p w14:paraId="39DB197B" w14:textId="77777777" w:rsidR="00000000" w:rsidRDefault="00B82217">
            <w:pPr>
              <w:rPr>
                <w:rFonts w:ascii="Times New Roman" w:hAnsi="Times New Roman"/>
              </w:rPr>
            </w:pPr>
            <w:r>
              <w:rPr>
                <w:rFonts w:ascii="Times New Roman" w:hAnsi="Times New Roman"/>
              </w:rPr>
              <w:t>202.503</w:t>
            </w:r>
          </w:p>
        </w:tc>
      </w:tr>
      <w:tr w:rsidR="00000000" w14:paraId="5F074EA5" w14:textId="77777777">
        <w:tblPrEx>
          <w:tblCellMar>
            <w:top w:w="0" w:type="dxa"/>
            <w:bottom w:w="0" w:type="dxa"/>
          </w:tblCellMar>
        </w:tblPrEx>
        <w:tc>
          <w:tcPr>
            <w:tcW w:w="2160" w:type="dxa"/>
          </w:tcPr>
          <w:p w14:paraId="71673B4E" w14:textId="77777777" w:rsidR="00000000" w:rsidRDefault="00B82217">
            <w:pPr>
              <w:rPr>
                <w:rFonts w:ascii="Times New Roman" w:hAnsi="Times New Roman"/>
              </w:rPr>
            </w:pPr>
            <w:r>
              <w:rPr>
                <w:rFonts w:ascii="Times New Roman" w:hAnsi="Times New Roman"/>
              </w:rPr>
              <w:t>202.206</w:t>
            </w:r>
          </w:p>
        </w:tc>
        <w:tc>
          <w:tcPr>
            <w:tcW w:w="2160" w:type="dxa"/>
          </w:tcPr>
          <w:p w14:paraId="205B0624" w14:textId="77777777" w:rsidR="00000000" w:rsidRDefault="00B82217">
            <w:pPr>
              <w:rPr>
                <w:rFonts w:ascii="Times New Roman" w:hAnsi="Times New Roman"/>
              </w:rPr>
            </w:pPr>
            <w:r>
              <w:rPr>
                <w:rFonts w:ascii="Times New Roman" w:hAnsi="Times New Roman"/>
              </w:rPr>
              <w:t>202.504</w:t>
            </w:r>
          </w:p>
        </w:tc>
      </w:tr>
      <w:tr w:rsidR="00000000" w14:paraId="13AC6246" w14:textId="77777777">
        <w:tblPrEx>
          <w:tblCellMar>
            <w:top w:w="0" w:type="dxa"/>
            <w:bottom w:w="0" w:type="dxa"/>
          </w:tblCellMar>
        </w:tblPrEx>
        <w:tc>
          <w:tcPr>
            <w:tcW w:w="2160" w:type="dxa"/>
          </w:tcPr>
          <w:p w14:paraId="3660F94B" w14:textId="77777777" w:rsidR="00000000" w:rsidRDefault="00B82217">
            <w:pPr>
              <w:rPr>
                <w:rFonts w:ascii="Times New Roman" w:hAnsi="Times New Roman"/>
              </w:rPr>
            </w:pPr>
            <w:r>
              <w:rPr>
                <w:rFonts w:ascii="Times New Roman" w:hAnsi="Times New Roman"/>
              </w:rPr>
              <w:t>202.208</w:t>
            </w:r>
          </w:p>
        </w:tc>
        <w:tc>
          <w:tcPr>
            <w:tcW w:w="2160" w:type="dxa"/>
          </w:tcPr>
          <w:p w14:paraId="4148748F" w14:textId="77777777" w:rsidR="00000000" w:rsidRDefault="00B82217">
            <w:pPr>
              <w:rPr>
                <w:rFonts w:ascii="Times New Roman" w:hAnsi="Times New Roman"/>
              </w:rPr>
            </w:pPr>
            <w:r>
              <w:rPr>
                <w:rFonts w:ascii="Times New Roman" w:hAnsi="Times New Roman"/>
              </w:rPr>
              <w:t>202.505</w:t>
            </w:r>
          </w:p>
        </w:tc>
      </w:tr>
      <w:tr w:rsidR="00000000" w14:paraId="19635CCC" w14:textId="77777777">
        <w:tblPrEx>
          <w:tblCellMar>
            <w:top w:w="0" w:type="dxa"/>
            <w:bottom w:w="0" w:type="dxa"/>
          </w:tblCellMar>
        </w:tblPrEx>
        <w:tc>
          <w:tcPr>
            <w:tcW w:w="2160" w:type="dxa"/>
          </w:tcPr>
          <w:p w14:paraId="5742E67A" w14:textId="77777777" w:rsidR="00000000" w:rsidRDefault="00B82217">
            <w:pPr>
              <w:rPr>
                <w:rFonts w:ascii="Times New Roman" w:hAnsi="Times New Roman"/>
              </w:rPr>
            </w:pPr>
            <w:r>
              <w:rPr>
                <w:rFonts w:ascii="Times New Roman" w:hAnsi="Times New Roman"/>
              </w:rPr>
              <w:t>202.210</w:t>
            </w:r>
          </w:p>
        </w:tc>
        <w:tc>
          <w:tcPr>
            <w:tcW w:w="2160" w:type="dxa"/>
          </w:tcPr>
          <w:p w14:paraId="3C90C85D" w14:textId="77777777" w:rsidR="00000000" w:rsidRDefault="00B82217">
            <w:pPr>
              <w:rPr>
                <w:rFonts w:ascii="Times New Roman" w:hAnsi="Times New Roman"/>
              </w:rPr>
            </w:pPr>
            <w:r>
              <w:rPr>
                <w:rFonts w:ascii="Times New Roman" w:hAnsi="Times New Roman"/>
              </w:rPr>
              <w:t>202.506</w:t>
            </w:r>
          </w:p>
        </w:tc>
      </w:tr>
      <w:tr w:rsidR="00000000" w14:paraId="17E45B5C" w14:textId="77777777">
        <w:tblPrEx>
          <w:tblCellMar>
            <w:top w:w="0" w:type="dxa"/>
            <w:bottom w:w="0" w:type="dxa"/>
          </w:tblCellMar>
        </w:tblPrEx>
        <w:tc>
          <w:tcPr>
            <w:tcW w:w="2160" w:type="dxa"/>
          </w:tcPr>
          <w:p w14:paraId="13EBBCC1" w14:textId="77777777" w:rsidR="00000000" w:rsidRDefault="00B82217">
            <w:pPr>
              <w:rPr>
                <w:rFonts w:ascii="Times New Roman" w:hAnsi="Times New Roman"/>
              </w:rPr>
            </w:pPr>
            <w:r>
              <w:rPr>
                <w:rFonts w:ascii="Times New Roman" w:hAnsi="Times New Roman"/>
              </w:rPr>
              <w:t>202.211</w:t>
            </w:r>
          </w:p>
        </w:tc>
        <w:tc>
          <w:tcPr>
            <w:tcW w:w="2160" w:type="dxa"/>
          </w:tcPr>
          <w:p w14:paraId="55B4E5E5" w14:textId="77777777" w:rsidR="00000000" w:rsidRDefault="00B82217">
            <w:pPr>
              <w:rPr>
                <w:rFonts w:ascii="Times New Roman" w:hAnsi="Times New Roman"/>
              </w:rPr>
            </w:pPr>
            <w:r>
              <w:rPr>
                <w:rFonts w:ascii="Times New Roman" w:hAnsi="Times New Roman"/>
              </w:rPr>
              <w:t>202.507</w:t>
            </w:r>
          </w:p>
        </w:tc>
      </w:tr>
    </w:tbl>
    <w:p w14:paraId="2E9191BE" w14:textId="77777777" w:rsidR="00000000" w:rsidRDefault="00B82217">
      <w:pPr>
        <w:rPr>
          <w:rFonts w:ascii="Times New Roman" w:hAnsi="Times New Roman"/>
        </w:rPr>
      </w:pPr>
    </w:p>
    <w:p w14:paraId="2190FE24" w14:textId="77777777" w:rsidR="00000000" w:rsidRDefault="00B82217">
      <w:pPr>
        <w:rPr>
          <w:rFonts w:ascii="Times New Roman" w:hAnsi="Times New Roman"/>
        </w:rPr>
      </w:pPr>
    </w:p>
    <w:p w14:paraId="527275EE" w14:textId="77777777" w:rsidR="00000000" w:rsidRDefault="00B82217">
      <w:pPr>
        <w:pStyle w:val="Heading4"/>
        <w:rPr>
          <w:rFonts w:ascii="Times New Roman" w:hAnsi="Times New Roman"/>
        </w:rPr>
      </w:pPr>
      <w:r>
        <w:rPr>
          <w:rFonts w:ascii="Times New Roman" w:hAnsi="Times New Roman"/>
        </w:rPr>
        <w:t xml:space="preserve">APPENDIX B </w:t>
      </w:r>
    </w:p>
    <w:p w14:paraId="0C2316E9" w14:textId="77777777" w:rsidR="00000000" w:rsidRDefault="00B82217">
      <w:pPr>
        <w:pStyle w:val="Heading4"/>
        <w:rPr>
          <w:rFonts w:ascii="Times New Roman" w:hAnsi="Times New Roman"/>
        </w:rPr>
      </w:pPr>
      <w:r>
        <w:rPr>
          <w:rFonts w:ascii="Times New Roman" w:hAnsi="Times New Roman"/>
        </w:rPr>
        <w:t>Codified into Pre-Codification</w:t>
      </w:r>
    </w:p>
    <w:p w14:paraId="3932AE41" w14:textId="77777777" w:rsidR="00000000" w:rsidRDefault="00B82217">
      <w:pPr>
        <w:rPr>
          <w:rFonts w:ascii="Times New Roman" w:hAnsi="Times New Roman"/>
        </w:rPr>
      </w:pPr>
    </w:p>
    <w:tbl>
      <w:tblPr>
        <w:tblW w:w="0" w:type="auto"/>
        <w:tblLayout w:type="fixed"/>
        <w:tblLook w:val="0000" w:firstRow="0" w:lastRow="0" w:firstColumn="0" w:lastColumn="0" w:noHBand="0" w:noVBand="0"/>
      </w:tblPr>
      <w:tblGrid>
        <w:gridCol w:w="2160"/>
        <w:gridCol w:w="2160"/>
      </w:tblGrid>
      <w:tr w:rsidR="00000000" w14:paraId="3DD35147" w14:textId="77777777">
        <w:tblPrEx>
          <w:tblCellMar>
            <w:top w:w="0" w:type="dxa"/>
            <w:bottom w:w="0" w:type="dxa"/>
          </w:tblCellMar>
        </w:tblPrEx>
        <w:tc>
          <w:tcPr>
            <w:tcW w:w="2160" w:type="dxa"/>
          </w:tcPr>
          <w:p w14:paraId="6853C3A2" w14:textId="77777777" w:rsidR="00000000" w:rsidRDefault="00B82217">
            <w:pPr>
              <w:rPr>
                <w:rFonts w:ascii="Times New Roman" w:hAnsi="Times New Roman"/>
                <w:u w:val="single"/>
              </w:rPr>
            </w:pPr>
            <w:r>
              <w:rPr>
                <w:rFonts w:ascii="Times New Roman" w:hAnsi="Times New Roman"/>
                <w:u w:val="single"/>
              </w:rPr>
              <w:t>Section</w:t>
            </w:r>
          </w:p>
        </w:tc>
        <w:tc>
          <w:tcPr>
            <w:tcW w:w="2160" w:type="dxa"/>
          </w:tcPr>
          <w:p w14:paraId="70851DC0" w14:textId="77777777" w:rsidR="00000000" w:rsidRDefault="00B82217">
            <w:pPr>
              <w:rPr>
                <w:rFonts w:ascii="Times New Roman" w:hAnsi="Times New Roman"/>
                <w:u w:val="single"/>
              </w:rPr>
            </w:pPr>
            <w:r>
              <w:rPr>
                <w:rFonts w:ascii="Times New Roman" w:hAnsi="Times New Roman"/>
                <w:u w:val="single"/>
              </w:rPr>
              <w:t>Pre-Codification Section</w:t>
            </w:r>
          </w:p>
        </w:tc>
      </w:tr>
      <w:tr w:rsidR="00000000" w14:paraId="66E2F095" w14:textId="77777777">
        <w:tblPrEx>
          <w:tblCellMar>
            <w:top w:w="0" w:type="dxa"/>
            <w:bottom w:w="0" w:type="dxa"/>
          </w:tblCellMar>
        </w:tblPrEx>
        <w:tc>
          <w:tcPr>
            <w:tcW w:w="2160" w:type="dxa"/>
          </w:tcPr>
          <w:p w14:paraId="6EE1D473" w14:textId="77777777" w:rsidR="00000000" w:rsidRDefault="00B82217">
            <w:pPr>
              <w:rPr>
                <w:rFonts w:ascii="Times New Roman" w:hAnsi="Times New Roman"/>
              </w:rPr>
            </w:pPr>
          </w:p>
        </w:tc>
        <w:tc>
          <w:tcPr>
            <w:tcW w:w="2160" w:type="dxa"/>
          </w:tcPr>
          <w:p w14:paraId="68A040CD" w14:textId="77777777" w:rsidR="00000000" w:rsidRDefault="00B82217">
            <w:pPr>
              <w:rPr>
                <w:rFonts w:ascii="Times New Roman" w:hAnsi="Times New Roman"/>
              </w:rPr>
            </w:pPr>
          </w:p>
        </w:tc>
      </w:tr>
      <w:tr w:rsidR="00000000" w14:paraId="59486914" w14:textId="77777777">
        <w:tblPrEx>
          <w:tblCellMar>
            <w:top w:w="0" w:type="dxa"/>
            <w:bottom w:w="0" w:type="dxa"/>
          </w:tblCellMar>
        </w:tblPrEx>
        <w:tc>
          <w:tcPr>
            <w:tcW w:w="2160" w:type="dxa"/>
          </w:tcPr>
          <w:p w14:paraId="2B34647D" w14:textId="77777777" w:rsidR="00000000" w:rsidRDefault="00B82217">
            <w:pPr>
              <w:rPr>
                <w:rFonts w:ascii="Times New Roman" w:hAnsi="Times New Roman"/>
              </w:rPr>
            </w:pPr>
            <w:r>
              <w:rPr>
                <w:rFonts w:ascii="Times New Roman" w:hAnsi="Times New Roman"/>
              </w:rPr>
              <w:t>202.101</w:t>
            </w:r>
          </w:p>
        </w:tc>
        <w:tc>
          <w:tcPr>
            <w:tcW w:w="2160" w:type="dxa"/>
          </w:tcPr>
          <w:p w14:paraId="13FFD984" w14:textId="77777777" w:rsidR="00000000" w:rsidRDefault="00B82217">
            <w:pPr>
              <w:rPr>
                <w:rFonts w:ascii="Times New Roman" w:hAnsi="Times New Roman"/>
              </w:rPr>
            </w:pPr>
            <w:r>
              <w:rPr>
                <w:rFonts w:ascii="Times New Roman" w:hAnsi="Times New Roman"/>
              </w:rPr>
              <w:t>202.101</w:t>
            </w:r>
          </w:p>
        </w:tc>
      </w:tr>
      <w:tr w:rsidR="00000000" w14:paraId="4329D075" w14:textId="77777777">
        <w:tblPrEx>
          <w:tblCellMar>
            <w:top w:w="0" w:type="dxa"/>
            <w:bottom w:w="0" w:type="dxa"/>
          </w:tblCellMar>
        </w:tblPrEx>
        <w:tc>
          <w:tcPr>
            <w:tcW w:w="2160" w:type="dxa"/>
          </w:tcPr>
          <w:p w14:paraId="49F41316" w14:textId="77777777" w:rsidR="00000000" w:rsidRDefault="00B82217">
            <w:pPr>
              <w:rPr>
                <w:rFonts w:ascii="Times New Roman" w:hAnsi="Times New Roman"/>
              </w:rPr>
            </w:pPr>
            <w:r>
              <w:rPr>
                <w:rFonts w:ascii="Times New Roman" w:hAnsi="Times New Roman"/>
              </w:rPr>
              <w:t>202.104</w:t>
            </w:r>
          </w:p>
        </w:tc>
        <w:tc>
          <w:tcPr>
            <w:tcW w:w="2160" w:type="dxa"/>
          </w:tcPr>
          <w:p w14:paraId="338CFF45" w14:textId="77777777" w:rsidR="00000000" w:rsidRDefault="00B82217">
            <w:pPr>
              <w:rPr>
                <w:rFonts w:ascii="Times New Roman" w:hAnsi="Times New Roman"/>
              </w:rPr>
            </w:pPr>
            <w:r>
              <w:rPr>
                <w:rFonts w:ascii="Times New Roman" w:hAnsi="Times New Roman"/>
              </w:rPr>
              <w:t>202.1</w:t>
            </w:r>
            <w:r>
              <w:rPr>
                <w:rFonts w:ascii="Times New Roman" w:hAnsi="Times New Roman"/>
              </w:rPr>
              <w:t>01</w:t>
            </w:r>
          </w:p>
        </w:tc>
      </w:tr>
      <w:tr w:rsidR="00000000" w14:paraId="440D35CE" w14:textId="77777777">
        <w:tblPrEx>
          <w:tblCellMar>
            <w:top w:w="0" w:type="dxa"/>
            <w:bottom w:w="0" w:type="dxa"/>
          </w:tblCellMar>
        </w:tblPrEx>
        <w:tc>
          <w:tcPr>
            <w:tcW w:w="2160" w:type="dxa"/>
          </w:tcPr>
          <w:p w14:paraId="362F02E7" w14:textId="77777777" w:rsidR="00000000" w:rsidRDefault="00B82217">
            <w:pPr>
              <w:rPr>
                <w:rFonts w:ascii="Times New Roman" w:hAnsi="Times New Roman"/>
              </w:rPr>
            </w:pPr>
            <w:r>
              <w:rPr>
                <w:rFonts w:ascii="Times New Roman" w:hAnsi="Times New Roman"/>
              </w:rPr>
              <w:t>202.107</w:t>
            </w:r>
          </w:p>
        </w:tc>
        <w:tc>
          <w:tcPr>
            <w:tcW w:w="2160" w:type="dxa"/>
          </w:tcPr>
          <w:p w14:paraId="448F2F0F" w14:textId="77777777" w:rsidR="00000000" w:rsidRDefault="00B82217">
            <w:pPr>
              <w:rPr>
                <w:rFonts w:ascii="Times New Roman" w:hAnsi="Times New Roman"/>
              </w:rPr>
            </w:pPr>
            <w:r>
              <w:rPr>
                <w:rFonts w:ascii="Times New Roman" w:hAnsi="Times New Roman"/>
              </w:rPr>
              <w:t>202.101</w:t>
            </w:r>
          </w:p>
        </w:tc>
      </w:tr>
      <w:tr w:rsidR="00000000" w14:paraId="10E2B2CD" w14:textId="77777777">
        <w:tblPrEx>
          <w:tblCellMar>
            <w:top w:w="0" w:type="dxa"/>
            <w:bottom w:w="0" w:type="dxa"/>
          </w:tblCellMar>
        </w:tblPrEx>
        <w:tc>
          <w:tcPr>
            <w:tcW w:w="2160" w:type="dxa"/>
          </w:tcPr>
          <w:p w14:paraId="49D5F421" w14:textId="77777777" w:rsidR="00000000" w:rsidRDefault="00B82217">
            <w:pPr>
              <w:rPr>
                <w:rFonts w:ascii="Times New Roman" w:hAnsi="Times New Roman"/>
              </w:rPr>
            </w:pPr>
            <w:r>
              <w:rPr>
                <w:rFonts w:ascii="Times New Roman" w:hAnsi="Times New Roman"/>
              </w:rPr>
              <w:t>202.110</w:t>
            </w:r>
          </w:p>
        </w:tc>
        <w:tc>
          <w:tcPr>
            <w:tcW w:w="2160" w:type="dxa"/>
          </w:tcPr>
          <w:p w14:paraId="30037D17" w14:textId="77777777" w:rsidR="00000000" w:rsidRDefault="00B82217">
            <w:pPr>
              <w:rPr>
                <w:rFonts w:ascii="Times New Roman" w:hAnsi="Times New Roman"/>
              </w:rPr>
            </w:pPr>
            <w:r>
              <w:rPr>
                <w:rFonts w:ascii="Times New Roman" w:hAnsi="Times New Roman"/>
              </w:rPr>
              <w:t>202.101</w:t>
            </w:r>
          </w:p>
        </w:tc>
      </w:tr>
      <w:tr w:rsidR="00000000" w14:paraId="0ED5CF17" w14:textId="77777777">
        <w:tblPrEx>
          <w:tblCellMar>
            <w:top w:w="0" w:type="dxa"/>
            <w:bottom w:w="0" w:type="dxa"/>
          </w:tblCellMar>
        </w:tblPrEx>
        <w:tc>
          <w:tcPr>
            <w:tcW w:w="2160" w:type="dxa"/>
          </w:tcPr>
          <w:p w14:paraId="63F214F9" w14:textId="77777777" w:rsidR="00000000" w:rsidRDefault="00B82217">
            <w:pPr>
              <w:rPr>
                <w:rFonts w:ascii="Times New Roman" w:hAnsi="Times New Roman"/>
              </w:rPr>
            </w:pPr>
            <w:r>
              <w:rPr>
                <w:rFonts w:ascii="Times New Roman" w:hAnsi="Times New Roman"/>
              </w:rPr>
              <w:lastRenderedPageBreak/>
              <w:t>202.113</w:t>
            </w:r>
          </w:p>
        </w:tc>
        <w:tc>
          <w:tcPr>
            <w:tcW w:w="2160" w:type="dxa"/>
          </w:tcPr>
          <w:p w14:paraId="591B7EA1" w14:textId="77777777" w:rsidR="00000000" w:rsidRDefault="00B82217">
            <w:pPr>
              <w:rPr>
                <w:rFonts w:ascii="Times New Roman" w:hAnsi="Times New Roman"/>
              </w:rPr>
            </w:pPr>
            <w:r>
              <w:rPr>
                <w:rFonts w:ascii="Times New Roman" w:hAnsi="Times New Roman"/>
              </w:rPr>
              <w:t>202.101</w:t>
            </w:r>
          </w:p>
        </w:tc>
      </w:tr>
      <w:tr w:rsidR="00000000" w14:paraId="1D915530" w14:textId="77777777">
        <w:tblPrEx>
          <w:tblCellMar>
            <w:top w:w="0" w:type="dxa"/>
            <w:bottom w:w="0" w:type="dxa"/>
          </w:tblCellMar>
        </w:tblPrEx>
        <w:tc>
          <w:tcPr>
            <w:tcW w:w="2160" w:type="dxa"/>
          </w:tcPr>
          <w:p w14:paraId="3B766EB6" w14:textId="77777777" w:rsidR="00000000" w:rsidRDefault="00B82217">
            <w:pPr>
              <w:rPr>
                <w:rFonts w:ascii="Times New Roman" w:hAnsi="Times New Roman"/>
              </w:rPr>
            </w:pPr>
            <w:r>
              <w:rPr>
                <w:rFonts w:ascii="Times New Roman" w:hAnsi="Times New Roman"/>
              </w:rPr>
              <w:t>202.116</w:t>
            </w:r>
          </w:p>
        </w:tc>
        <w:tc>
          <w:tcPr>
            <w:tcW w:w="2160" w:type="dxa"/>
          </w:tcPr>
          <w:p w14:paraId="49820F4A" w14:textId="77777777" w:rsidR="00000000" w:rsidRDefault="00B82217">
            <w:pPr>
              <w:rPr>
                <w:rFonts w:ascii="Times New Roman" w:hAnsi="Times New Roman"/>
              </w:rPr>
            </w:pPr>
            <w:r>
              <w:rPr>
                <w:rFonts w:ascii="Times New Roman" w:hAnsi="Times New Roman"/>
              </w:rPr>
              <w:t>202.101</w:t>
            </w:r>
          </w:p>
        </w:tc>
      </w:tr>
      <w:tr w:rsidR="00000000" w14:paraId="5D92EEF3" w14:textId="77777777">
        <w:tblPrEx>
          <w:tblCellMar>
            <w:top w:w="0" w:type="dxa"/>
            <w:bottom w:w="0" w:type="dxa"/>
          </w:tblCellMar>
        </w:tblPrEx>
        <w:tc>
          <w:tcPr>
            <w:tcW w:w="2160" w:type="dxa"/>
          </w:tcPr>
          <w:p w14:paraId="6B7DDAF7" w14:textId="77777777" w:rsidR="00000000" w:rsidRDefault="00B82217">
            <w:pPr>
              <w:rPr>
                <w:rFonts w:ascii="Times New Roman" w:hAnsi="Times New Roman"/>
              </w:rPr>
            </w:pPr>
            <w:r>
              <w:rPr>
                <w:rFonts w:ascii="Times New Roman" w:hAnsi="Times New Roman"/>
              </w:rPr>
              <w:t>202.119</w:t>
            </w:r>
          </w:p>
        </w:tc>
        <w:tc>
          <w:tcPr>
            <w:tcW w:w="2160" w:type="dxa"/>
          </w:tcPr>
          <w:p w14:paraId="56462F57" w14:textId="77777777" w:rsidR="00000000" w:rsidRDefault="00B82217">
            <w:pPr>
              <w:rPr>
                <w:rFonts w:ascii="Times New Roman" w:hAnsi="Times New Roman"/>
              </w:rPr>
            </w:pPr>
            <w:r>
              <w:rPr>
                <w:rFonts w:ascii="Times New Roman" w:hAnsi="Times New Roman"/>
              </w:rPr>
              <w:t>202.101</w:t>
            </w:r>
          </w:p>
        </w:tc>
      </w:tr>
      <w:tr w:rsidR="00000000" w14:paraId="28BBC78D" w14:textId="77777777">
        <w:tblPrEx>
          <w:tblCellMar>
            <w:top w:w="0" w:type="dxa"/>
            <w:bottom w:w="0" w:type="dxa"/>
          </w:tblCellMar>
        </w:tblPrEx>
        <w:tc>
          <w:tcPr>
            <w:tcW w:w="2160" w:type="dxa"/>
          </w:tcPr>
          <w:p w14:paraId="68E5D204" w14:textId="77777777" w:rsidR="00000000" w:rsidRDefault="00B82217">
            <w:pPr>
              <w:rPr>
                <w:rFonts w:ascii="Times New Roman" w:hAnsi="Times New Roman"/>
              </w:rPr>
            </w:pPr>
            <w:r>
              <w:rPr>
                <w:rFonts w:ascii="Times New Roman" w:hAnsi="Times New Roman"/>
              </w:rPr>
              <w:t>202.122</w:t>
            </w:r>
          </w:p>
        </w:tc>
        <w:tc>
          <w:tcPr>
            <w:tcW w:w="2160" w:type="dxa"/>
          </w:tcPr>
          <w:p w14:paraId="53B6D950" w14:textId="77777777" w:rsidR="00000000" w:rsidRDefault="00B82217">
            <w:pPr>
              <w:rPr>
                <w:rFonts w:ascii="Times New Roman" w:hAnsi="Times New Roman"/>
              </w:rPr>
            </w:pPr>
            <w:r>
              <w:rPr>
                <w:rFonts w:ascii="Times New Roman" w:hAnsi="Times New Roman"/>
              </w:rPr>
              <w:t>202.101</w:t>
            </w:r>
          </w:p>
        </w:tc>
      </w:tr>
      <w:tr w:rsidR="00000000" w14:paraId="0488A9F0" w14:textId="77777777">
        <w:tblPrEx>
          <w:tblCellMar>
            <w:top w:w="0" w:type="dxa"/>
            <w:bottom w:w="0" w:type="dxa"/>
          </w:tblCellMar>
        </w:tblPrEx>
        <w:tc>
          <w:tcPr>
            <w:tcW w:w="2160" w:type="dxa"/>
          </w:tcPr>
          <w:p w14:paraId="46E33EDE" w14:textId="77777777" w:rsidR="00000000" w:rsidRDefault="00B82217">
            <w:pPr>
              <w:rPr>
                <w:rFonts w:ascii="Times New Roman" w:hAnsi="Times New Roman"/>
              </w:rPr>
            </w:pPr>
            <w:r>
              <w:rPr>
                <w:rFonts w:ascii="Times New Roman" w:hAnsi="Times New Roman"/>
              </w:rPr>
              <w:t>202.125</w:t>
            </w:r>
          </w:p>
        </w:tc>
        <w:tc>
          <w:tcPr>
            <w:tcW w:w="2160" w:type="dxa"/>
          </w:tcPr>
          <w:p w14:paraId="16EFB1E7" w14:textId="77777777" w:rsidR="00000000" w:rsidRDefault="00B82217">
            <w:pPr>
              <w:rPr>
                <w:rFonts w:ascii="Times New Roman" w:hAnsi="Times New Roman"/>
              </w:rPr>
            </w:pPr>
            <w:r>
              <w:rPr>
                <w:rFonts w:ascii="Times New Roman" w:hAnsi="Times New Roman"/>
              </w:rPr>
              <w:t>202.101</w:t>
            </w:r>
          </w:p>
        </w:tc>
      </w:tr>
      <w:tr w:rsidR="00000000" w14:paraId="6DBE7ACC" w14:textId="77777777">
        <w:tblPrEx>
          <w:tblCellMar>
            <w:top w:w="0" w:type="dxa"/>
            <w:bottom w:w="0" w:type="dxa"/>
          </w:tblCellMar>
        </w:tblPrEx>
        <w:tc>
          <w:tcPr>
            <w:tcW w:w="2160" w:type="dxa"/>
          </w:tcPr>
          <w:p w14:paraId="09EC0673" w14:textId="77777777" w:rsidR="00000000" w:rsidRDefault="00B82217">
            <w:pPr>
              <w:rPr>
                <w:rFonts w:ascii="Times New Roman" w:hAnsi="Times New Roman"/>
              </w:rPr>
            </w:pPr>
            <w:r>
              <w:rPr>
                <w:rFonts w:ascii="Times New Roman" w:hAnsi="Times New Roman"/>
              </w:rPr>
              <w:t>202.140</w:t>
            </w:r>
          </w:p>
        </w:tc>
        <w:tc>
          <w:tcPr>
            <w:tcW w:w="2160" w:type="dxa"/>
          </w:tcPr>
          <w:p w14:paraId="3EC02E56" w14:textId="77777777" w:rsidR="00000000" w:rsidRDefault="00B82217">
            <w:pPr>
              <w:rPr>
                <w:rFonts w:ascii="Times New Roman" w:hAnsi="Times New Roman"/>
              </w:rPr>
            </w:pPr>
            <w:r>
              <w:rPr>
                <w:rFonts w:ascii="Times New Roman" w:hAnsi="Times New Roman"/>
              </w:rPr>
              <w:t>202.102</w:t>
            </w:r>
          </w:p>
        </w:tc>
      </w:tr>
      <w:tr w:rsidR="00000000" w14:paraId="6ED407C3" w14:textId="77777777">
        <w:tblPrEx>
          <w:tblCellMar>
            <w:top w:w="0" w:type="dxa"/>
            <w:bottom w:w="0" w:type="dxa"/>
          </w:tblCellMar>
        </w:tblPrEx>
        <w:tc>
          <w:tcPr>
            <w:tcW w:w="2160" w:type="dxa"/>
          </w:tcPr>
          <w:p w14:paraId="3F79D0FB" w14:textId="77777777" w:rsidR="00000000" w:rsidRDefault="00B82217">
            <w:pPr>
              <w:rPr>
                <w:rFonts w:ascii="Times New Roman" w:hAnsi="Times New Roman"/>
              </w:rPr>
            </w:pPr>
            <w:r>
              <w:rPr>
                <w:rFonts w:ascii="Times New Roman" w:hAnsi="Times New Roman"/>
              </w:rPr>
              <w:t>202.142</w:t>
            </w:r>
          </w:p>
        </w:tc>
        <w:tc>
          <w:tcPr>
            <w:tcW w:w="2160" w:type="dxa"/>
          </w:tcPr>
          <w:p w14:paraId="3F53042D" w14:textId="77777777" w:rsidR="00000000" w:rsidRDefault="00B82217">
            <w:pPr>
              <w:rPr>
                <w:rFonts w:ascii="Times New Roman" w:hAnsi="Times New Roman"/>
              </w:rPr>
            </w:pPr>
            <w:r>
              <w:rPr>
                <w:rFonts w:ascii="Times New Roman" w:hAnsi="Times New Roman"/>
              </w:rPr>
              <w:t>202.190</w:t>
            </w:r>
          </w:p>
        </w:tc>
      </w:tr>
      <w:tr w:rsidR="00000000" w14:paraId="32D35C72" w14:textId="77777777">
        <w:tblPrEx>
          <w:tblCellMar>
            <w:top w:w="0" w:type="dxa"/>
            <w:bottom w:w="0" w:type="dxa"/>
          </w:tblCellMar>
        </w:tblPrEx>
        <w:tc>
          <w:tcPr>
            <w:tcW w:w="2160" w:type="dxa"/>
          </w:tcPr>
          <w:p w14:paraId="573AC6BD" w14:textId="77777777" w:rsidR="00000000" w:rsidRDefault="00B82217">
            <w:pPr>
              <w:rPr>
                <w:rFonts w:ascii="Times New Roman" w:hAnsi="Times New Roman"/>
              </w:rPr>
            </w:pPr>
            <w:r>
              <w:rPr>
                <w:rFonts w:ascii="Times New Roman" w:hAnsi="Times New Roman"/>
              </w:rPr>
              <w:t>202.201</w:t>
            </w:r>
          </w:p>
        </w:tc>
        <w:tc>
          <w:tcPr>
            <w:tcW w:w="2160" w:type="dxa"/>
          </w:tcPr>
          <w:p w14:paraId="04E72717" w14:textId="77777777" w:rsidR="00000000" w:rsidRDefault="00B82217">
            <w:pPr>
              <w:rPr>
                <w:rFonts w:ascii="Times New Roman" w:hAnsi="Times New Roman"/>
              </w:rPr>
            </w:pPr>
            <w:r>
              <w:rPr>
                <w:rFonts w:ascii="Times New Roman" w:hAnsi="Times New Roman"/>
              </w:rPr>
              <w:t>202.105</w:t>
            </w:r>
          </w:p>
        </w:tc>
      </w:tr>
      <w:tr w:rsidR="00000000" w14:paraId="0637C731" w14:textId="77777777">
        <w:tblPrEx>
          <w:tblCellMar>
            <w:top w:w="0" w:type="dxa"/>
            <w:bottom w:w="0" w:type="dxa"/>
          </w:tblCellMar>
        </w:tblPrEx>
        <w:tc>
          <w:tcPr>
            <w:tcW w:w="2160" w:type="dxa"/>
          </w:tcPr>
          <w:p w14:paraId="718E5901" w14:textId="77777777" w:rsidR="00000000" w:rsidRDefault="00B82217">
            <w:pPr>
              <w:rPr>
                <w:rFonts w:ascii="Times New Roman" w:hAnsi="Times New Roman"/>
              </w:rPr>
            </w:pPr>
            <w:r>
              <w:rPr>
                <w:rFonts w:ascii="Times New Roman" w:hAnsi="Times New Roman"/>
              </w:rPr>
              <w:t>202.210</w:t>
            </w:r>
          </w:p>
        </w:tc>
        <w:tc>
          <w:tcPr>
            <w:tcW w:w="2160" w:type="dxa"/>
          </w:tcPr>
          <w:p w14:paraId="7CF96229" w14:textId="77777777" w:rsidR="00000000" w:rsidRDefault="00B82217">
            <w:pPr>
              <w:rPr>
                <w:rFonts w:ascii="Times New Roman" w:hAnsi="Times New Roman"/>
              </w:rPr>
            </w:pPr>
            <w:r>
              <w:rPr>
                <w:rFonts w:ascii="Times New Roman" w:hAnsi="Times New Roman"/>
              </w:rPr>
              <w:t>202.110</w:t>
            </w:r>
          </w:p>
        </w:tc>
      </w:tr>
      <w:tr w:rsidR="00000000" w14:paraId="02A2BEE2" w14:textId="77777777">
        <w:tblPrEx>
          <w:tblCellMar>
            <w:top w:w="0" w:type="dxa"/>
            <w:bottom w:w="0" w:type="dxa"/>
          </w:tblCellMar>
        </w:tblPrEx>
        <w:tc>
          <w:tcPr>
            <w:tcW w:w="2160" w:type="dxa"/>
          </w:tcPr>
          <w:p w14:paraId="24E165DD" w14:textId="77777777" w:rsidR="00000000" w:rsidRDefault="00B82217">
            <w:pPr>
              <w:rPr>
                <w:rFonts w:ascii="Times New Roman" w:hAnsi="Times New Roman"/>
              </w:rPr>
            </w:pPr>
            <w:r>
              <w:rPr>
                <w:rFonts w:ascii="Times New Roman" w:hAnsi="Times New Roman"/>
              </w:rPr>
              <w:t>202.211</w:t>
            </w:r>
          </w:p>
        </w:tc>
        <w:tc>
          <w:tcPr>
            <w:tcW w:w="2160" w:type="dxa"/>
          </w:tcPr>
          <w:p w14:paraId="760D9890" w14:textId="77777777" w:rsidR="00000000" w:rsidRDefault="00B82217">
            <w:pPr>
              <w:rPr>
                <w:rFonts w:ascii="Times New Roman" w:hAnsi="Times New Roman"/>
              </w:rPr>
            </w:pPr>
            <w:r>
              <w:rPr>
                <w:rFonts w:ascii="Times New Roman" w:hAnsi="Times New Roman"/>
              </w:rPr>
              <w:t>202.111</w:t>
            </w:r>
          </w:p>
        </w:tc>
      </w:tr>
      <w:tr w:rsidR="00000000" w14:paraId="69F3D62B" w14:textId="77777777">
        <w:tblPrEx>
          <w:tblCellMar>
            <w:top w:w="0" w:type="dxa"/>
            <w:bottom w:w="0" w:type="dxa"/>
          </w:tblCellMar>
        </w:tblPrEx>
        <w:tc>
          <w:tcPr>
            <w:tcW w:w="2160" w:type="dxa"/>
          </w:tcPr>
          <w:p w14:paraId="38818D3D" w14:textId="77777777" w:rsidR="00000000" w:rsidRDefault="00B82217">
            <w:pPr>
              <w:rPr>
                <w:rFonts w:ascii="Times New Roman" w:hAnsi="Times New Roman"/>
              </w:rPr>
            </w:pPr>
            <w:r>
              <w:rPr>
                <w:rFonts w:ascii="Times New Roman" w:hAnsi="Times New Roman"/>
              </w:rPr>
              <w:t>202.212</w:t>
            </w:r>
          </w:p>
        </w:tc>
        <w:tc>
          <w:tcPr>
            <w:tcW w:w="2160" w:type="dxa"/>
          </w:tcPr>
          <w:p w14:paraId="5D142C49" w14:textId="77777777" w:rsidR="00000000" w:rsidRDefault="00B82217">
            <w:pPr>
              <w:rPr>
                <w:rFonts w:ascii="Times New Roman" w:hAnsi="Times New Roman"/>
              </w:rPr>
            </w:pPr>
            <w:r>
              <w:rPr>
                <w:rFonts w:ascii="Times New Roman" w:hAnsi="Times New Roman"/>
              </w:rPr>
              <w:t>202.112</w:t>
            </w:r>
          </w:p>
        </w:tc>
      </w:tr>
      <w:tr w:rsidR="00000000" w14:paraId="60A2162E" w14:textId="77777777">
        <w:tblPrEx>
          <w:tblCellMar>
            <w:top w:w="0" w:type="dxa"/>
            <w:bottom w:w="0" w:type="dxa"/>
          </w:tblCellMar>
        </w:tblPrEx>
        <w:tc>
          <w:tcPr>
            <w:tcW w:w="2160" w:type="dxa"/>
          </w:tcPr>
          <w:p w14:paraId="4A6C0DCE" w14:textId="77777777" w:rsidR="00000000" w:rsidRDefault="00B82217">
            <w:pPr>
              <w:rPr>
                <w:rFonts w:ascii="Times New Roman" w:hAnsi="Times New Roman"/>
              </w:rPr>
            </w:pPr>
            <w:r>
              <w:rPr>
                <w:rFonts w:ascii="Times New Roman" w:hAnsi="Times New Roman"/>
              </w:rPr>
              <w:t>202.213</w:t>
            </w:r>
          </w:p>
        </w:tc>
        <w:tc>
          <w:tcPr>
            <w:tcW w:w="2160" w:type="dxa"/>
          </w:tcPr>
          <w:p w14:paraId="2E5A7E0A" w14:textId="77777777" w:rsidR="00000000" w:rsidRDefault="00B82217">
            <w:pPr>
              <w:rPr>
                <w:rFonts w:ascii="Times New Roman" w:hAnsi="Times New Roman"/>
              </w:rPr>
            </w:pPr>
            <w:r>
              <w:rPr>
                <w:rFonts w:ascii="Times New Roman" w:hAnsi="Times New Roman"/>
              </w:rPr>
              <w:t>202.113</w:t>
            </w:r>
          </w:p>
        </w:tc>
      </w:tr>
      <w:tr w:rsidR="00000000" w14:paraId="65B287D2" w14:textId="77777777">
        <w:tblPrEx>
          <w:tblCellMar>
            <w:top w:w="0" w:type="dxa"/>
            <w:bottom w:w="0" w:type="dxa"/>
          </w:tblCellMar>
        </w:tblPrEx>
        <w:tc>
          <w:tcPr>
            <w:tcW w:w="2160" w:type="dxa"/>
          </w:tcPr>
          <w:p w14:paraId="4539C6AA" w14:textId="77777777" w:rsidR="00000000" w:rsidRDefault="00B82217">
            <w:pPr>
              <w:rPr>
                <w:rFonts w:ascii="Times New Roman" w:hAnsi="Times New Roman"/>
              </w:rPr>
            </w:pPr>
            <w:r>
              <w:rPr>
                <w:rFonts w:ascii="Times New Roman" w:hAnsi="Times New Roman"/>
              </w:rPr>
              <w:t>202.301</w:t>
            </w:r>
          </w:p>
        </w:tc>
        <w:tc>
          <w:tcPr>
            <w:tcW w:w="2160" w:type="dxa"/>
          </w:tcPr>
          <w:p w14:paraId="54874D6F" w14:textId="77777777" w:rsidR="00000000" w:rsidRDefault="00B82217">
            <w:pPr>
              <w:rPr>
                <w:rFonts w:ascii="Times New Roman" w:hAnsi="Times New Roman"/>
              </w:rPr>
            </w:pPr>
            <w:r>
              <w:rPr>
                <w:rFonts w:ascii="Times New Roman" w:hAnsi="Times New Roman"/>
              </w:rPr>
              <w:t>202.15</w:t>
            </w:r>
            <w:r>
              <w:rPr>
                <w:rFonts w:ascii="Times New Roman" w:hAnsi="Times New Roman"/>
              </w:rPr>
              <w:t>0</w:t>
            </w:r>
          </w:p>
        </w:tc>
      </w:tr>
      <w:tr w:rsidR="00000000" w14:paraId="7D0A57E8" w14:textId="77777777">
        <w:tblPrEx>
          <w:tblCellMar>
            <w:top w:w="0" w:type="dxa"/>
            <w:bottom w:w="0" w:type="dxa"/>
          </w:tblCellMar>
        </w:tblPrEx>
        <w:tc>
          <w:tcPr>
            <w:tcW w:w="2160" w:type="dxa"/>
          </w:tcPr>
          <w:p w14:paraId="0D115DBB" w14:textId="77777777" w:rsidR="00000000" w:rsidRDefault="00B82217">
            <w:pPr>
              <w:rPr>
                <w:rFonts w:ascii="Times New Roman" w:hAnsi="Times New Roman"/>
              </w:rPr>
            </w:pPr>
            <w:r>
              <w:rPr>
                <w:rFonts w:ascii="Times New Roman" w:hAnsi="Times New Roman"/>
              </w:rPr>
              <w:t>202.302</w:t>
            </w:r>
          </w:p>
        </w:tc>
        <w:tc>
          <w:tcPr>
            <w:tcW w:w="2160" w:type="dxa"/>
          </w:tcPr>
          <w:p w14:paraId="6E458B9F" w14:textId="77777777" w:rsidR="00000000" w:rsidRDefault="00B82217">
            <w:pPr>
              <w:rPr>
                <w:rFonts w:ascii="Times New Roman" w:hAnsi="Times New Roman"/>
              </w:rPr>
            </w:pPr>
            <w:r>
              <w:rPr>
                <w:rFonts w:ascii="Times New Roman" w:hAnsi="Times New Roman"/>
              </w:rPr>
              <w:t>202.140</w:t>
            </w:r>
          </w:p>
        </w:tc>
      </w:tr>
      <w:tr w:rsidR="00000000" w14:paraId="15BCC992" w14:textId="77777777">
        <w:tblPrEx>
          <w:tblCellMar>
            <w:top w:w="0" w:type="dxa"/>
            <w:bottom w:w="0" w:type="dxa"/>
          </w:tblCellMar>
        </w:tblPrEx>
        <w:tc>
          <w:tcPr>
            <w:tcW w:w="2160" w:type="dxa"/>
          </w:tcPr>
          <w:p w14:paraId="10DB56F2" w14:textId="77777777" w:rsidR="00000000" w:rsidRDefault="00B82217">
            <w:pPr>
              <w:rPr>
                <w:rFonts w:ascii="Times New Roman" w:hAnsi="Times New Roman"/>
              </w:rPr>
            </w:pPr>
            <w:r>
              <w:rPr>
                <w:rFonts w:ascii="Times New Roman" w:hAnsi="Times New Roman"/>
              </w:rPr>
              <w:t>202.303</w:t>
            </w:r>
          </w:p>
        </w:tc>
        <w:tc>
          <w:tcPr>
            <w:tcW w:w="2160" w:type="dxa"/>
          </w:tcPr>
          <w:p w14:paraId="49A33889" w14:textId="77777777" w:rsidR="00000000" w:rsidRDefault="00B82217">
            <w:pPr>
              <w:rPr>
                <w:rFonts w:ascii="Times New Roman" w:hAnsi="Times New Roman"/>
              </w:rPr>
            </w:pPr>
            <w:r>
              <w:rPr>
                <w:rFonts w:ascii="Times New Roman" w:hAnsi="Times New Roman"/>
              </w:rPr>
              <w:t>202.155</w:t>
            </w:r>
          </w:p>
        </w:tc>
      </w:tr>
      <w:tr w:rsidR="00000000" w14:paraId="3DF176D6" w14:textId="77777777">
        <w:tblPrEx>
          <w:tblCellMar>
            <w:top w:w="0" w:type="dxa"/>
            <w:bottom w:w="0" w:type="dxa"/>
          </w:tblCellMar>
        </w:tblPrEx>
        <w:tc>
          <w:tcPr>
            <w:tcW w:w="2160" w:type="dxa"/>
          </w:tcPr>
          <w:p w14:paraId="068DABCD" w14:textId="77777777" w:rsidR="00000000" w:rsidRDefault="00B82217">
            <w:pPr>
              <w:rPr>
                <w:rFonts w:ascii="Times New Roman" w:hAnsi="Times New Roman"/>
              </w:rPr>
            </w:pPr>
            <w:r>
              <w:rPr>
                <w:rFonts w:ascii="Times New Roman" w:hAnsi="Times New Roman"/>
              </w:rPr>
              <w:t>202.304</w:t>
            </w:r>
          </w:p>
        </w:tc>
        <w:tc>
          <w:tcPr>
            <w:tcW w:w="2160" w:type="dxa"/>
          </w:tcPr>
          <w:p w14:paraId="04048F13" w14:textId="77777777" w:rsidR="00000000" w:rsidRDefault="00B82217">
            <w:pPr>
              <w:rPr>
                <w:rFonts w:ascii="Times New Roman" w:hAnsi="Times New Roman"/>
              </w:rPr>
            </w:pPr>
            <w:r>
              <w:rPr>
                <w:rFonts w:ascii="Times New Roman" w:hAnsi="Times New Roman"/>
              </w:rPr>
              <w:t>202.130</w:t>
            </w:r>
          </w:p>
        </w:tc>
      </w:tr>
      <w:tr w:rsidR="00000000" w14:paraId="485FC974" w14:textId="77777777">
        <w:tblPrEx>
          <w:tblCellMar>
            <w:top w:w="0" w:type="dxa"/>
            <w:bottom w:w="0" w:type="dxa"/>
          </w:tblCellMar>
        </w:tblPrEx>
        <w:tc>
          <w:tcPr>
            <w:tcW w:w="2160" w:type="dxa"/>
          </w:tcPr>
          <w:p w14:paraId="7368CCA7" w14:textId="77777777" w:rsidR="00000000" w:rsidRDefault="00B82217">
            <w:pPr>
              <w:rPr>
                <w:rFonts w:ascii="Times New Roman" w:hAnsi="Times New Roman"/>
              </w:rPr>
            </w:pPr>
            <w:r>
              <w:rPr>
                <w:rFonts w:ascii="Times New Roman" w:hAnsi="Times New Roman"/>
              </w:rPr>
              <w:t>202.305</w:t>
            </w:r>
          </w:p>
        </w:tc>
        <w:tc>
          <w:tcPr>
            <w:tcW w:w="2160" w:type="dxa"/>
          </w:tcPr>
          <w:p w14:paraId="16800580" w14:textId="77777777" w:rsidR="00000000" w:rsidRDefault="00B82217">
            <w:pPr>
              <w:rPr>
                <w:rFonts w:ascii="Times New Roman" w:hAnsi="Times New Roman"/>
              </w:rPr>
            </w:pPr>
            <w:r>
              <w:rPr>
                <w:rFonts w:ascii="Times New Roman" w:hAnsi="Times New Roman"/>
              </w:rPr>
              <w:t>202.125</w:t>
            </w:r>
          </w:p>
        </w:tc>
      </w:tr>
      <w:tr w:rsidR="00000000" w14:paraId="1D5B0751" w14:textId="77777777">
        <w:tblPrEx>
          <w:tblCellMar>
            <w:top w:w="0" w:type="dxa"/>
            <w:bottom w:w="0" w:type="dxa"/>
          </w:tblCellMar>
        </w:tblPrEx>
        <w:tc>
          <w:tcPr>
            <w:tcW w:w="2160" w:type="dxa"/>
          </w:tcPr>
          <w:p w14:paraId="1DC04BB2" w14:textId="77777777" w:rsidR="00000000" w:rsidRDefault="00B82217">
            <w:pPr>
              <w:rPr>
                <w:rFonts w:ascii="Times New Roman" w:hAnsi="Times New Roman"/>
              </w:rPr>
            </w:pPr>
            <w:r>
              <w:rPr>
                <w:rFonts w:ascii="Times New Roman" w:hAnsi="Times New Roman"/>
              </w:rPr>
              <w:t>202.306</w:t>
            </w:r>
          </w:p>
        </w:tc>
        <w:tc>
          <w:tcPr>
            <w:tcW w:w="2160" w:type="dxa"/>
          </w:tcPr>
          <w:p w14:paraId="7524BC5C" w14:textId="77777777" w:rsidR="00000000" w:rsidRDefault="00B82217">
            <w:pPr>
              <w:rPr>
                <w:rFonts w:ascii="Times New Roman" w:hAnsi="Times New Roman"/>
              </w:rPr>
            </w:pPr>
            <w:r>
              <w:rPr>
                <w:rFonts w:ascii="Times New Roman" w:hAnsi="Times New Roman"/>
              </w:rPr>
              <w:t>202.120</w:t>
            </w:r>
          </w:p>
        </w:tc>
      </w:tr>
      <w:tr w:rsidR="00000000" w14:paraId="6EC9D0FF" w14:textId="77777777">
        <w:tblPrEx>
          <w:tblCellMar>
            <w:top w:w="0" w:type="dxa"/>
            <w:bottom w:w="0" w:type="dxa"/>
          </w:tblCellMar>
        </w:tblPrEx>
        <w:tc>
          <w:tcPr>
            <w:tcW w:w="2160" w:type="dxa"/>
          </w:tcPr>
          <w:p w14:paraId="4834657F" w14:textId="77777777" w:rsidR="00000000" w:rsidRDefault="00B82217">
            <w:pPr>
              <w:rPr>
                <w:rFonts w:ascii="Times New Roman" w:hAnsi="Times New Roman"/>
              </w:rPr>
            </w:pPr>
            <w:r>
              <w:rPr>
                <w:rFonts w:ascii="Times New Roman" w:hAnsi="Times New Roman"/>
              </w:rPr>
              <w:t>202.307</w:t>
            </w:r>
          </w:p>
        </w:tc>
        <w:tc>
          <w:tcPr>
            <w:tcW w:w="2160" w:type="dxa"/>
          </w:tcPr>
          <w:p w14:paraId="1D26A662" w14:textId="77777777" w:rsidR="00000000" w:rsidRDefault="00B82217">
            <w:pPr>
              <w:rPr>
                <w:rFonts w:ascii="Times New Roman" w:hAnsi="Times New Roman"/>
              </w:rPr>
            </w:pPr>
            <w:r>
              <w:rPr>
                <w:rFonts w:ascii="Times New Roman" w:hAnsi="Times New Roman"/>
              </w:rPr>
              <w:t>202.157</w:t>
            </w:r>
          </w:p>
        </w:tc>
      </w:tr>
      <w:tr w:rsidR="00000000" w14:paraId="72EEC75E" w14:textId="77777777">
        <w:tblPrEx>
          <w:tblCellMar>
            <w:top w:w="0" w:type="dxa"/>
            <w:bottom w:w="0" w:type="dxa"/>
          </w:tblCellMar>
        </w:tblPrEx>
        <w:tc>
          <w:tcPr>
            <w:tcW w:w="2160" w:type="dxa"/>
          </w:tcPr>
          <w:p w14:paraId="4F63A6D8" w14:textId="77777777" w:rsidR="00000000" w:rsidRDefault="00B82217">
            <w:pPr>
              <w:rPr>
                <w:rFonts w:ascii="Times New Roman" w:hAnsi="Times New Roman"/>
              </w:rPr>
            </w:pPr>
            <w:r>
              <w:rPr>
                <w:rFonts w:ascii="Times New Roman" w:hAnsi="Times New Roman"/>
              </w:rPr>
              <w:t>202.401</w:t>
            </w:r>
          </w:p>
        </w:tc>
        <w:tc>
          <w:tcPr>
            <w:tcW w:w="2160" w:type="dxa"/>
          </w:tcPr>
          <w:p w14:paraId="3D048F00" w14:textId="77777777" w:rsidR="00000000" w:rsidRDefault="00B82217">
            <w:pPr>
              <w:rPr>
                <w:rFonts w:ascii="Times New Roman" w:hAnsi="Times New Roman"/>
              </w:rPr>
            </w:pPr>
            <w:r>
              <w:rPr>
                <w:rFonts w:ascii="Times New Roman" w:hAnsi="Times New Roman"/>
              </w:rPr>
              <w:t>202.145</w:t>
            </w:r>
          </w:p>
        </w:tc>
      </w:tr>
      <w:tr w:rsidR="00000000" w14:paraId="1D5434DF" w14:textId="77777777">
        <w:tblPrEx>
          <w:tblCellMar>
            <w:top w:w="0" w:type="dxa"/>
            <w:bottom w:w="0" w:type="dxa"/>
          </w:tblCellMar>
        </w:tblPrEx>
        <w:tc>
          <w:tcPr>
            <w:tcW w:w="2160" w:type="dxa"/>
          </w:tcPr>
          <w:p w14:paraId="4D634F38" w14:textId="77777777" w:rsidR="00000000" w:rsidRDefault="00B82217">
            <w:pPr>
              <w:rPr>
                <w:rFonts w:ascii="Times New Roman" w:hAnsi="Times New Roman"/>
              </w:rPr>
            </w:pPr>
            <w:r>
              <w:rPr>
                <w:rFonts w:ascii="Times New Roman" w:hAnsi="Times New Roman"/>
              </w:rPr>
              <w:t>202.402</w:t>
            </w:r>
          </w:p>
        </w:tc>
        <w:tc>
          <w:tcPr>
            <w:tcW w:w="2160" w:type="dxa"/>
          </w:tcPr>
          <w:p w14:paraId="75E2EABC" w14:textId="77777777" w:rsidR="00000000" w:rsidRDefault="00B82217">
            <w:pPr>
              <w:rPr>
                <w:rFonts w:ascii="Times New Roman" w:hAnsi="Times New Roman"/>
              </w:rPr>
            </w:pPr>
            <w:r>
              <w:rPr>
                <w:rFonts w:ascii="Times New Roman" w:hAnsi="Times New Roman"/>
              </w:rPr>
              <w:t>202.160</w:t>
            </w:r>
          </w:p>
        </w:tc>
      </w:tr>
      <w:tr w:rsidR="00000000" w14:paraId="18FCC557" w14:textId="77777777">
        <w:tblPrEx>
          <w:tblCellMar>
            <w:top w:w="0" w:type="dxa"/>
            <w:bottom w:w="0" w:type="dxa"/>
          </w:tblCellMar>
        </w:tblPrEx>
        <w:tc>
          <w:tcPr>
            <w:tcW w:w="2160" w:type="dxa"/>
          </w:tcPr>
          <w:p w14:paraId="427D0B2E" w14:textId="77777777" w:rsidR="00000000" w:rsidRDefault="00B82217">
            <w:pPr>
              <w:rPr>
                <w:rFonts w:ascii="Times New Roman" w:hAnsi="Times New Roman"/>
              </w:rPr>
            </w:pPr>
            <w:r>
              <w:rPr>
                <w:rFonts w:ascii="Times New Roman" w:hAnsi="Times New Roman"/>
              </w:rPr>
              <w:t>202.403</w:t>
            </w:r>
          </w:p>
        </w:tc>
        <w:tc>
          <w:tcPr>
            <w:tcW w:w="2160" w:type="dxa"/>
          </w:tcPr>
          <w:p w14:paraId="5222B814" w14:textId="77777777" w:rsidR="00000000" w:rsidRDefault="00B82217">
            <w:pPr>
              <w:rPr>
                <w:rFonts w:ascii="Times New Roman" w:hAnsi="Times New Roman"/>
              </w:rPr>
            </w:pPr>
            <w:r>
              <w:rPr>
                <w:rFonts w:ascii="Times New Roman" w:hAnsi="Times New Roman"/>
              </w:rPr>
              <w:t>202.165</w:t>
            </w:r>
          </w:p>
        </w:tc>
      </w:tr>
      <w:tr w:rsidR="00000000" w14:paraId="75375FDF" w14:textId="77777777">
        <w:tblPrEx>
          <w:tblCellMar>
            <w:top w:w="0" w:type="dxa"/>
            <w:bottom w:w="0" w:type="dxa"/>
          </w:tblCellMar>
        </w:tblPrEx>
        <w:tc>
          <w:tcPr>
            <w:tcW w:w="2160" w:type="dxa"/>
          </w:tcPr>
          <w:p w14:paraId="342B4790" w14:textId="77777777" w:rsidR="00000000" w:rsidRDefault="00B82217">
            <w:pPr>
              <w:rPr>
                <w:rFonts w:ascii="Times New Roman" w:hAnsi="Times New Roman"/>
              </w:rPr>
            </w:pPr>
            <w:r>
              <w:rPr>
                <w:rFonts w:ascii="Times New Roman" w:hAnsi="Times New Roman"/>
              </w:rPr>
              <w:t>202.501</w:t>
            </w:r>
          </w:p>
        </w:tc>
        <w:tc>
          <w:tcPr>
            <w:tcW w:w="2160" w:type="dxa"/>
          </w:tcPr>
          <w:p w14:paraId="7B65388C" w14:textId="77777777" w:rsidR="00000000" w:rsidRDefault="00B82217">
            <w:pPr>
              <w:rPr>
                <w:rFonts w:ascii="Times New Roman" w:hAnsi="Times New Roman"/>
              </w:rPr>
            </w:pPr>
            <w:r>
              <w:rPr>
                <w:rFonts w:ascii="Times New Roman" w:hAnsi="Times New Roman"/>
              </w:rPr>
              <w:t>202.201</w:t>
            </w:r>
          </w:p>
        </w:tc>
      </w:tr>
      <w:tr w:rsidR="00000000" w14:paraId="1FDFA13D" w14:textId="77777777">
        <w:tblPrEx>
          <w:tblCellMar>
            <w:top w:w="0" w:type="dxa"/>
            <w:bottom w:w="0" w:type="dxa"/>
          </w:tblCellMar>
        </w:tblPrEx>
        <w:tc>
          <w:tcPr>
            <w:tcW w:w="2160" w:type="dxa"/>
          </w:tcPr>
          <w:p w14:paraId="6865E884" w14:textId="77777777" w:rsidR="00000000" w:rsidRDefault="00B82217">
            <w:pPr>
              <w:rPr>
                <w:rFonts w:ascii="Times New Roman" w:hAnsi="Times New Roman"/>
              </w:rPr>
            </w:pPr>
            <w:r>
              <w:rPr>
                <w:rFonts w:ascii="Times New Roman" w:hAnsi="Times New Roman"/>
              </w:rPr>
              <w:t>202.502</w:t>
            </w:r>
          </w:p>
        </w:tc>
        <w:tc>
          <w:tcPr>
            <w:tcW w:w="2160" w:type="dxa"/>
          </w:tcPr>
          <w:p w14:paraId="28960F8F" w14:textId="77777777" w:rsidR="00000000" w:rsidRDefault="00B82217">
            <w:pPr>
              <w:rPr>
                <w:rFonts w:ascii="Times New Roman" w:hAnsi="Times New Roman"/>
              </w:rPr>
            </w:pPr>
            <w:r>
              <w:rPr>
                <w:rFonts w:ascii="Times New Roman" w:hAnsi="Times New Roman"/>
              </w:rPr>
              <w:t>202.202</w:t>
            </w:r>
          </w:p>
        </w:tc>
      </w:tr>
      <w:tr w:rsidR="00000000" w14:paraId="4750DC67" w14:textId="77777777">
        <w:tblPrEx>
          <w:tblCellMar>
            <w:top w:w="0" w:type="dxa"/>
            <w:bottom w:w="0" w:type="dxa"/>
          </w:tblCellMar>
        </w:tblPrEx>
        <w:tc>
          <w:tcPr>
            <w:tcW w:w="2160" w:type="dxa"/>
          </w:tcPr>
          <w:p w14:paraId="61397527" w14:textId="77777777" w:rsidR="00000000" w:rsidRDefault="00B82217">
            <w:pPr>
              <w:rPr>
                <w:rFonts w:ascii="Times New Roman" w:hAnsi="Times New Roman"/>
              </w:rPr>
            </w:pPr>
            <w:r>
              <w:rPr>
                <w:rFonts w:ascii="Times New Roman" w:hAnsi="Times New Roman"/>
              </w:rPr>
              <w:t>202.503</w:t>
            </w:r>
          </w:p>
        </w:tc>
        <w:tc>
          <w:tcPr>
            <w:tcW w:w="2160" w:type="dxa"/>
          </w:tcPr>
          <w:p w14:paraId="74504AC2" w14:textId="77777777" w:rsidR="00000000" w:rsidRDefault="00B82217">
            <w:pPr>
              <w:rPr>
                <w:rFonts w:ascii="Times New Roman" w:hAnsi="Times New Roman"/>
              </w:rPr>
            </w:pPr>
            <w:r>
              <w:rPr>
                <w:rFonts w:ascii="Times New Roman" w:hAnsi="Times New Roman"/>
              </w:rPr>
              <w:t>202.204</w:t>
            </w:r>
          </w:p>
        </w:tc>
      </w:tr>
      <w:tr w:rsidR="00000000" w14:paraId="0F04DB32" w14:textId="77777777">
        <w:tblPrEx>
          <w:tblCellMar>
            <w:top w:w="0" w:type="dxa"/>
            <w:bottom w:w="0" w:type="dxa"/>
          </w:tblCellMar>
        </w:tblPrEx>
        <w:tc>
          <w:tcPr>
            <w:tcW w:w="2160" w:type="dxa"/>
          </w:tcPr>
          <w:p w14:paraId="042432DD" w14:textId="77777777" w:rsidR="00000000" w:rsidRDefault="00B82217">
            <w:pPr>
              <w:rPr>
                <w:rFonts w:ascii="Times New Roman" w:hAnsi="Times New Roman"/>
              </w:rPr>
            </w:pPr>
            <w:r>
              <w:rPr>
                <w:rFonts w:ascii="Times New Roman" w:hAnsi="Times New Roman"/>
              </w:rPr>
              <w:t>202.504</w:t>
            </w:r>
          </w:p>
        </w:tc>
        <w:tc>
          <w:tcPr>
            <w:tcW w:w="2160" w:type="dxa"/>
          </w:tcPr>
          <w:p w14:paraId="7BBFFAC9" w14:textId="77777777" w:rsidR="00000000" w:rsidRDefault="00B82217">
            <w:pPr>
              <w:rPr>
                <w:rFonts w:ascii="Times New Roman" w:hAnsi="Times New Roman"/>
              </w:rPr>
            </w:pPr>
            <w:r>
              <w:rPr>
                <w:rFonts w:ascii="Times New Roman" w:hAnsi="Times New Roman"/>
              </w:rPr>
              <w:t>202.206</w:t>
            </w:r>
          </w:p>
        </w:tc>
      </w:tr>
      <w:tr w:rsidR="00000000" w14:paraId="2057C7FE" w14:textId="77777777">
        <w:tblPrEx>
          <w:tblCellMar>
            <w:top w:w="0" w:type="dxa"/>
            <w:bottom w:w="0" w:type="dxa"/>
          </w:tblCellMar>
        </w:tblPrEx>
        <w:tc>
          <w:tcPr>
            <w:tcW w:w="2160" w:type="dxa"/>
          </w:tcPr>
          <w:p w14:paraId="4859CF7A" w14:textId="77777777" w:rsidR="00000000" w:rsidRDefault="00B82217">
            <w:pPr>
              <w:rPr>
                <w:rFonts w:ascii="Times New Roman" w:hAnsi="Times New Roman"/>
              </w:rPr>
            </w:pPr>
            <w:r>
              <w:rPr>
                <w:rFonts w:ascii="Times New Roman" w:hAnsi="Times New Roman"/>
              </w:rPr>
              <w:t>202.505</w:t>
            </w:r>
          </w:p>
        </w:tc>
        <w:tc>
          <w:tcPr>
            <w:tcW w:w="2160" w:type="dxa"/>
          </w:tcPr>
          <w:p w14:paraId="38794BA5" w14:textId="77777777" w:rsidR="00000000" w:rsidRDefault="00B82217">
            <w:pPr>
              <w:rPr>
                <w:rFonts w:ascii="Times New Roman" w:hAnsi="Times New Roman"/>
              </w:rPr>
            </w:pPr>
            <w:r>
              <w:rPr>
                <w:rFonts w:ascii="Times New Roman" w:hAnsi="Times New Roman"/>
              </w:rPr>
              <w:t>202.208</w:t>
            </w:r>
          </w:p>
        </w:tc>
      </w:tr>
      <w:tr w:rsidR="00000000" w14:paraId="547B7C4F" w14:textId="77777777">
        <w:tblPrEx>
          <w:tblCellMar>
            <w:top w:w="0" w:type="dxa"/>
            <w:bottom w:w="0" w:type="dxa"/>
          </w:tblCellMar>
        </w:tblPrEx>
        <w:tc>
          <w:tcPr>
            <w:tcW w:w="2160" w:type="dxa"/>
          </w:tcPr>
          <w:p w14:paraId="62A026F3" w14:textId="77777777" w:rsidR="00000000" w:rsidRDefault="00B82217">
            <w:pPr>
              <w:rPr>
                <w:rFonts w:ascii="Times New Roman" w:hAnsi="Times New Roman"/>
              </w:rPr>
            </w:pPr>
            <w:r>
              <w:rPr>
                <w:rFonts w:ascii="Times New Roman" w:hAnsi="Times New Roman"/>
              </w:rPr>
              <w:t>202.506</w:t>
            </w:r>
          </w:p>
        </w:tc>
        <w:tc>
          <w:tcPr>
            <w:tcW w:w="2160" w:type="dxa"/>
          </w:tcPr>
          <w:p w14:paraId="350323A7" w14:textId="77777777" w:rsidR="00000000" w:rsidRDefault="00B82217">
            <w:pPr>
              <w:rPr>
                <w:rFonts w:ascii="Times New Roman" w:hAnsi="Times New Roman"/>
              </w:rPr>
            </w:pPr>
            <w:r>
              <w:rPr>
                <w:rFonts w:ascii="Times New Roman" w:hAnsi="Times New Roman"/>
              </w:rPr>
              <w:t>202.210</w:t>
            </w:r>
          </w:p>
        </w:tc>
      </w:tr>
      <w:tr w:rsidR="00000000" w14:paraId="55E50789" w14:textId="77777777">
        <w:tblPrEx>
          <w:tblCellMar>
            <w:top w:w="0" w:type="dxa"/>
            <w:bottom w:w="0" w:type="dxa"/>
          </w:tblCellMar>
        </w:tblPrEx>
        <w:tc>
          <w:tcPr>
            <w:tcW w:w="2160" w:type="dxa"/>
          </w:tcPr>
          <w:p w14:paraId="205CB6D9" w14:textId="77777777" w:rsidR="00000000" w:rsidRDefault="00B82217">
            <w:pPr>
              <w:rPr>
                <w:rFonts w:ascii="Times New Roman" w:hAnsi="Times New Roman"/>
              </w:rPr>
            </w:pPr>
            <w:r>
              <w:rPr>
                <w:rFonts w:ascii="Times New Roman" w:hAnsi="Times New Roman"/>
              </w:rPr>
              <w:t>202.507</w:t>
            </w:r>
          </w:p>
        </w:tc>
        <w:tc>
          <w:tcPr>
            <w:tcW w:w="2160" w:type="dxa"/>
          </w:tcPr>
          <w:p w14:paraId="1FDF55A3" w14:textId="77777777" w:rsidR="00000000" w:rsidRDefault="00B82217">
            <w:pPr>
              <w:rPr>
                <w:rFonts w:ascii="Times New Roman" w:hAnsi="Times New Roman"/>
              </w:rPr>
            </w:pPr>
            <w:r>
              <w:rPr>
                <w:rFonts w:ascii="Times New Roman" w:hAnsi="Times New Roman"/>
              </w:rPr>
              <w:t>202.211</w:t>
            </w:r>
          </w:p>
        </w:tc>
      </w:tr>
      <w:tr w:rsidR="00000000" w14:paraId="1F1BFBE0" w14:textId="77777777">
        <w:tblPrEx>
          <w:tblCellMar>
            <w:top w:w="0" w:type="dxa"/>
            <w:bottom w:w="0" w:type="dxa"/>
          </w:tblCellMar>
        </w:tblPrEx>
        <w:tc>
          <w:tcPr>
            <w:tcW w:w="2160" w:type="dxa"/>
          </w:tcPr>
          <w:p w14:paraId="4E5EEAE2" w14:textId="77777777" w:rsidR="00000000" w:rsidRDefault="00B82217">
            <w:pPr>
              <w:rPr>
                <w:rFonts w:ascii="Times New Roman" w:hAnsi="Times New Roman"/>
              </w:rPr>
            </w:pPr>
            <w:r>
              <w:rPr>
                <w:rFonts w:ascii="Times New Roman" w:hAnsi="Times New Roman"/>
              </w:rPr>
              <w:t>Appendix A</w:t>
            </w:r>
          </w:p>
        </w:tc>
        <w:tc>
          <w:tcPr>
            <w:tcW w:w="2160" w:type="dxa"/>
          </w:tcPr>
          <w:p w14:paraId="2A65D152" w14:textId="77777777" w:rsidR="00000000" w:rsidRDefault="00B82217">
            <w:pPr>
              <w:rPr>
                <w:rFonts w:ascii="Times New Roman" w:hAnsi="Times New Roman"/>
              </w:rPr>
            </w:pPr>
            <w:r>
              <w:rPr>
                <w:rFonts w:ascii="Times New Roman" w:hAnsi="Times New Roman"/>
              </w:rPr>
              <w:t>Added in Codification</w:t>
            </w:r>
          </w:p>
        </w:tc>
      </w:tr>
      <w:tr w:rsidR="00000000" w14:paraId="0DD78E95" w14:textId="77777777">
        <w:tblPrEx>
          <w:tblCellMar>
            <w:top w:w="0" w:type="dxa"/>
            <w:bottom w:w="0" w:type="dxa"/>
          </w:tblCellMar>
        </w:tblPrEx>
        <w:tc>
          <w:tcPr>
            <w:tcW w:w="2160" w:type="dxa"/>
          </w:tcPr>
          <w:p w14:paraId="0F9A85FD" w14:textId="77777777" w:rsidR="00000000" w:rsidRDefault="00B82217">
            <w:pPr>
              <w:rPr>
                <w:rFonts w:ascii="Times New Roman" w:hAnsi="Times New Roman"/>
              </w:rPr>
            </w:pPr>
            <w:r>
              <w:rPr>
                <w:rFonts w:ascii="Times New Roman" w:hAnsi="Times New Roman"/>
              </w:rPr>
              <w:t>Appendix B</w:t>
            </w:r>
          </w:p>
        </w:tc>
        <w:tc>
          <w:tcPr>
            <w:tcW w:w="2160" w:type="dxa"/>
          </w:tcPr>
          <w:p w14:paraId="3612E492" w14:textId="77777777" w:rsidR="00000000" w:rsidRDefault="00B82217">
            <w:pPr>
              <w:rPr>
                <w:rFonts w:ascii="Times New Roman" w:hAnsi="Times New Roman"/>
              </w:rPr>
            </w:pPr>
            <w:r>
              <w:rPr>
                <w:rFonts w:ascii="Times New Roman" w:hAnsi="Times New Roman"/>
              </w:rPr>
              <w:t>Added in Codification</w:t>
            </w:r>
          </w:p>
        </w:tc>
      </w:tr>
    </w:tbl>
    <w:p w14:paraId="21859FEE" w14:textId="77777777" w:rsidR="00000000" w:rsidRDefault="00B82217">
      <w:pPr>
        <w:rPr>
          <w:rFonts w:ascii="Times New Roman" w:hAnsi="Times New Roman"/>
        </w:rPr>
      </w:pPr>
    </w:p>
    <w:sectPr w:rsidR="00000000">
      <w:type w:val="continuous"/>
      <w:pgSz w:w="12240" w:h="15840" w:code="1"/>
      <w:pgMar w:top="1440" w:right="216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usePrinterMetrics/>
    <w:doNotSuppressParagraphBorders/>
    <w:wrapTrailSpaces/>
    <w:footnoteLayoutLikeWW8/>
    <w:shapeLayoutLikeWW8/>
    <w:alignTablesRowByRow/>
    <w:forgetLastTabAlignment/>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73D18"/>
    <w:rsid w:val="00873D18"/>
    <w:rsid w:val="00B822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448D2F"/>
  <w15:chartTrackingRefBased/>
  <w15:docId w15:val="{A41EA0EC-C4F5-4CE5-88B1-A870F9B82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jc w:val="center"/>
      <w:outlineLvl w:val="4"/>
    </w:pPr>
    <w:rPr>
      <w:b/>
    </w:rPr>
  </w:style>
  <w:style w:type="paragraph" w:styleId="Heading6">
    <w:name w:val="heading 6"/>
    <w:basedOn w:val="Normal"/>
    <w:next w:val="Normal"/>
    <w:qFormat/>
    <w:pPr>
      <w:jc w:val="center"/>
      <w:outlineLvl w:val="5"/>
    </w:pPr>
    <w:rPr>
      <w:b/>
    </w:rPr>
  </w:style>
  <w:style w:type="paragraph" w:styleId="Heading7">
    <w:name w:val="heading 7"/>
    <w:basedOn w:val="Normal"/>
    <w:next w:val="Normal"/>
    <w:qFormat/>
    <w:pPr>
      <w:outlineLvl w:val="6"/>
    </w:pPr>
    <w:rPr>
      <w:b/>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16</Pages>
  <Words>4349</Words>
  <Characters>23270</Characters>
  <Application>Microsoft Office Word</Application>
  <DocSecurity>0</DocSecurity>
  <Lines>705</Lines>
  <Paragraphs>268</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27351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Sandra Wiley</dc:creator>
  <cp:keywords/>
  <dc:description>Converted to Word from JCAR text by Kevin St. Angel on 3/21/96_x000d_
</dc:description>
  <cp:lastModifiedBy>Brown, Don</cp:lastModifiedBy>
  <cp:revision>3</cp:revision>
  <cp:lastPrinted>1601-01-01T00:00:00Z</cp:lastPrinted>
  <dcterms:created xsi:type="dcterms:W3CDTF">2023-10-24T21:33:00Z</dcterms:created>
  <dcterms:modified xsi:type="dcterms:W3CDTF">2023-10-24T21:37:00Z</dcterms:modified>
</cp:coreProperties>
</file>