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328B" w14:textId="77777777" w:rsidR="002D6404" w:rsidRPr="009804DE" w:rsidRDefault="002D6404">
      <w:pPr>
        <w:overflowPunct/>
        <w:autoSpaceDE/>
        <w:autoSpaceDN/>
        <w:adjustRightInd/>
        <w:jc w:val="center"/>
        <w:textAlignment w:val="auto"/>
        <w:rPr>
          <w:rFonts w:ascii="Times New Roman" w:hAnsi="Times New Roman"/>
          <w:bCs/>
          <w:szCs w:val="24"/>
        </w:rPr>
      </w:pPr>
      <w:r w:rsidRPr="009804DE">
        <w:rPr>
          <w:rFonts w:ascii="Times New Roman" w:hAnsi="Times New Roman"/>
          <w:bCs/>
          <w:szCs w:val="24"/>
        </w:rPr>
        <w:t>TITLE 35: ENVIRONMENTAL PROTECTION</w:t>
      </w:r>
    </w:p>
    <w:p w14:paraId="0982E334"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SUBTITLE B: AIR POLLUTION</w:t>
      </w:r>
    </w:p>
    <w:p w14:paraId="7D52FA29"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CHAPTER I: POLLUTION CONTROL BOARD</w:t>
      </w:r>
    </w:p>
    <w:p w14:paraId="7353E08A" w14:textId="77777777" w:rsidR="002D6404" w:rsidRPr="009804DE" w:rsidRDefault="002D6404">
      <w:pPr>
        <w:jc w:val="center"/>
        <w:rPr>
          <w:rFonts w:ascii="Times New Roman" w:hAnsi="Times New Roman"/>
          <w:bCs/>
          <w:szCs w:val="24"/>
        </w:rPr>
      </w:pPr>
      <w:r w:rsidRPr="009804DE">
        <w:rPr>
          <w:rFonts w:ascii="Times New Roman" w:hAnsi="Times New Roman"/>
          <w:bCs/>
          <w:szCs w:val="24"/>
        </w:rPr>
        <w:t>SUBCHAPTER a: PERMITS AND GENERAL PROVISIONS</w:t>
      </w:r>
    </w:p>
    <w:p w14:paraId="73DA12D4" w14:textId="77777777" w:rsidR="002D6404" w:rsidRPr="009804DE" w:rsidRDefault="002D6404">
      <w:pPr>
        <w:jc w:val="center"/>
        <w:rPr>
          <w:rFonts w:ascii="Times New Roman" w:hAnsi="Times New Roman"/>
          <w:bCs/>
          <w:szCs w:val="24"/>
        </w:rPr>
      </w:pPr>
    </w:p>
    <w:p w14:paraId="1011433C"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PART 201</w:t>
      </w:r>
    </w:p>
    <w:p w14:paraId="014CFDC9"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PERMITS AND GENERAL PROVISIONS</w:t>
      </w:r>
    </w:p>
    <w:p w14:paraId="01B0C936" w14:textId="77777777" w:rsidR="002C12B9" w:rsidRPr="009804DE" w:rsidRDefault="002C12B9" w:rsidP="002C12B9">
      <w:pPr>
        <w:jc w:val="center"/>
        <w:rPr>
          <w:rFonts w:ascii="Times New Roman" w:hAnsi="Times New Roman"/>
          <w:bCs/>
          <w:szCs w:val="24"/>
        </w:rPr>
      </w:pPr>
    </w:p>
    <w:p w14:paraId="7623D124" w14:textId="77777777" w:rsidR="002C12B9" w:rsidRPr="009804DE" w:rsidRDefault="002C12B9" w:rsidP="002C12B9">
      <w:pPr>
        <w:jc w:val="center"/>
        <w:rPr>
          <w:rFonts w:ascii="Times New Roman" w:hAnsi="Times New Roman"/>
          <w:bCs/>
          <w:szCs w:val="24"/>
        </w:rPr>
      </w:pPr>
      <w:r w:rsidRPr="009804DE">
        <w:rPr>
          <w:rFonts w:ascii="Times New Roman" w:hAnsi="Times New Roman"/>
          <w:bCs/>
          <w:szCs w:val="24"/>
        </w:rPr>
        <w:t>SUBPART A: DEFINITIONS</w:t>
      </w:r>
    </w:p>
    <w:p w14:paraId="571B4414" w14:textId="77777777" w:rsidR="002C12B9" w:rsidRPr="009804DE" w:rsidRDefault="002C12B9" w:rsidP="002C12B9">
      <w:pPr>
        <w:jc w:val="center"/>
        <w:rPr>
          <w:rFonts w:ascii="Times New Roman" w:hAnsi="Times New Roman"/>
          <w:bCs/>
          <w:szCs w:val="24"/>
        </w:rPr>
      </w:pPr>
    </w:p>
    <w:p w14:paraId="22397652"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117CE71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201.101</w:t>
      </w:r>
      <w:r w:rsidRPr="00674F39">
        <w:rPr>
          <w:rFonts w:ascii="Times New Roman" w:hAnsi="Times New Roman"/>
          <w:bCs/>
          <w:szCs w:val="24"/>
        </w:rPr>
        <w:tab/>
        <w:t>Other Definitions</w:t>
      </w:r>
    </w:p>
    <w:p w14:paraId="7FBABCF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201.102</w:t>
      </w:r>
      <w:r w:rsidRPr="00674F39">
        <w:rPr>
          <w:rFonts w:ascii="Times New Roman" w:hAnsi="Times New Roman"/>
          <w:bCs/>
          <w:szCs w:val="24"/>
        </w:rPr>
        <w:tab/>
        <w:t xml:space="preserve">Definitions </w:t>
      </w:r>
    </w:p>
    <w:p w14:paraId="39EF43F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201.103</w:t>
      </w:r>
      <w:r w:rsidRPr="00674F39">
        <w:rPr>
          <w:rFonts w:ascii="Times New Roman" w:hAnsi="Times New Roman"/>
          <w:bCs/>
          <w:szCs w:val="24"/>
        </w:rPr>
        <w:tab/>
        <w:t xml:space="preserve">Abbreviations and Units </w:t>
      </w:r>
    </w:p>
    <w:p w14:paraId="2B10240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201.104</w:t>
      </w:r>
      <w:r w:rsidRPr="00674F39">
        <w:rPr>
          <w:rFonts w:ascii="Times New Roman" w:hAnsi="Times New Roman"/>
          <w:bCs/>
          <w:szCs w:val="24"/>
        </w:rPr>
        <w:tab/>
        <w:t xml:space="preserve">Incorporations by Reference </w:t>
      </w:r>
    </w:p>
    <w:p w14:paraId="25437963" w14:textId="77777777" w:rsidR="00E32AA2" w:rsidRPr="00674F39" w:rsidRDefault="00E32AA2" w:rsidP="00E32AA2">
      <w:pPr>
        <w:rPr>
          <w:rFonts w:ascii="Times New Roman" w:hAnsi="Times New Roman"/>
          <w:bCs/>
          <w:szCs w:val="24"/>
        </w:rPr>
      </w:pPr>
    </w:p>
    <w:p w14:paraId="28949811"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B:  GENERAL PROVISIONS</w:t>
      </w:r>
    </w:p>
    <w:p w14:paraId="679A9A7E" w14:textId="77777777" w:rsidR="00E32AA2" w:rsidRPr="00674F39" w:rsidRDefault="00E32AA2" w:rsidP="00E32AA2">
      <w:pPr>
        <w:rPr>
          <w:rFonts w:ascii="Times New Roman" w:hAnsi="Times New Roman"/>
          <w:bCs/>
          <w:szCs w:val="24"/>
        </w:rPr>
      </w:pPr>
    </w:p>
    <w:p w14:paraId="3125B73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EF22128"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201.121</w:t>
      </w:r>
      <w:r w:rsidRPr="00674F39">
        <w:rPr>
          <w:rFonts w:ascii="Times New Roman" w:hAnsi="Times New Roman"/>
          <w:bCs/>
          <w:szCs w:val="24"/>
        </w:rPr>
        <w:tab/>
        <w:t xml:space="preserve">Existence of Permit No Defense </w:t>
      </w:r>
    </w:p>
    <w:p w14:paraId="79EEB82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201.122</w:t>
      </w:r>
      <w:r w:rsidRPr="00674F39">
        <w:rPr>
          <w:rFonts w:ascii="Times New Roman" w:hAnsi="Times New Roman"/>
          <w:bCs/>
          <w:szCs w:val="24"/>
        </w:rPr>
        <w:tab/>
        <w:t xml:space="preserve">Proof of Emissions </w:t>
      </w:r>
    </w:p>
    <w:p w14:paraId="561B619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201.123</w:t>
      </w:r>
      <w:r w:rsidRPr="00674F39">
        <w:rPr>
          <w:rFonts w:ascii="Times New Roman" w:hAnsi="Times New Roman"/>
          <w:bCs/>
          <w:szCs w:val="24"/>
        </w:rPr>
        <w:tab/>
        <w:t xml:space="preserve">Burden of Persuasion Regarding Exceptions </w:t>
      </w:r>
    </w:p>
    <w:p w14:paraId="737CE61A"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201.124</w:t>
      </w:r>
      <w:r w:rsidRPr="00674F39">
        <w:rPr>
          <w:rFonts w:ascii="Times New Roman" w:hAnsi="Times New Roman"/>
          <w:bCs/>
          <w:szCs w:val="24"/>
        </w:rPr>
        <w:tab/>
        <w:t>Annual Report</w:t>
      </w:r>
    </w:p>
    <w:p w14:paraId="19946F61"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201.125</w:t>
      </w:r>
      <w:r w:rsidRPr="00674F39">
        <w:rPr>
          <w:rFonts w:ascii="Times New Roman" w:hAnsi="Times New Roman"/>
          <w:bCs/>
          <w:szCs w:val="24"/>
        </w:rPr>
        <w:tab/>
        <w:t>Severability</w:t>
      </w:r>
    </w:p>
    <w:p w14:paraId="6E81A07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201.126</w:t>
      </w:r>
      <w:r w:rsidRPr="00674F39">
        <w:rPr>
          <w:rFonts w:ascii="Times New Roman" w:hAnsi="Times New Roman"/>
          <w:bCs/>
          <w:szCs w:val="24"/>
        </w:rPr>
        <w:tab/>
      </w:r>
      <w:proofErr w:type="spellStart"/>
      <w:r w:rsidRPr="00674F39">
        <w:rPr>
          <w:rFonts w:ascii="Times New Roman" w:hAnsi="Times New Roman"/>
          <w:bCs/>
          <w:szCs w:val="24"/>
        </w:rPr>
        <w:t>Repealer</w:t>
      </w:r>
      <w:proofErr w:type="spellEnd"/>
    </w:p>
    <w:p w14:paraId="7DF7142E" w14:textId="77777777" w:rsidR="00E32AA2" w:rsidRPr="00674F39" w:rsidRDefault="00E32AA2" w:rsidP="00E32AA2">
      <w:pPr>
        <w:rPr>
          <w:rFonts w:ascii="Times New Roman" w:hAnsi="Times New Roman"/>
          <w:bCs/>
          <w:szCs w:val="24"/>
        </w:rPr>
      </w:pPr>
    </w:p>
    <w:p w14:paraId="0ACE2638"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 xml:space="preserve">SUBPART C: PROHIBITIONS </w:t>
      </w:r>
    </w:p>
    <w:p w14:paraId="219CEF6A" w14:textId="77777777" w:rsidR="00E32AA2" w:rsidRPr="00674F39" w:rsidRDefault="00E32AA2" w:rsidP="00E32AA2">
      <w:pPr>
        <w:rPr>
          <w:rFonts w:ascii="Times New Roman" w:hAnsi="Times New Roman"/>
          <w:bCs/>
          <w:szCs w:val="24"/>
        </w:rPr>
      </w:pPr>
    </w:p>
    <w:p w14:paraId="1C996A6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4493FAC3"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201.141</w:t>
      </w:r>
      <w:r w:rsidRPr="00674F39">
        <w:rPr>
          <w:rFonts w:ascii="Times New Roman" w:hAnsi="Times New Roman"/>
          <w:bCs/>
          <w:szCs w:val="24"/>
        </w:rPr>
        <w:tab/>
        <w:t xml:space="preserve">Prohibition of Air Pollution </w:t>
      </w:r>
    </w:p>
    <w:p w14:paraId="7C07E2A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201.142</w:t>
      </w:r>
      <w:r w:rsidRPr="00674F39">
        <w:rPr>
          <w:rFonts w:ascii="Times New Roman" w:hAnsi="Times New Roman"/>
          <w:bCs/>
          <w:szCs w:val="24"/>
        </w:rPr>
        <w:tab/>
        <w:t xml:space="preserve">Construction Permit Required </w:t>
      </w:r>
    </w:p>
    <w:p w14:paraId="558F1C6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201.143</w:t>
      </w:r>
      <w:r w:rsidRPr="00674F39">
        <w:rPr>
          <w:rFonts w:ascii="Times New Roman" w:hAnsi="Times New Roman"/>
          <w:bCs/>
          <w:szCs w:val="24"/>
        </w:rPr>
        <w:tab/>
        <w:t xml:space="preserve">Operating Permits for New Sources </w:t>
      </w:r>
    </w:p>
    <w:p w14:paraId="6E40648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201.144</w:t>
      </w:r>
      <w:r w:rsidRPr="00674F39">
        <w:rPr>
          <w:rFonts w:ascii="Times New Roman" w:hAnsi="Times New Roman"/>
          <w:bCs/>
          <w:szCs w:val="24"/>
        </w:rPr>
        <w:tab/>
        <w:t xml:space="preserve">Operating Permits for Existing Sources </w:t>
      </w:r>
    </w:p>
    <w:p w14:paraId="375D0D6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201.146</w:t>
      </w:r>
      <w:r w:rsidRPr="00674F39">
        <w:rPr>
          <w:rFonts w:ascii="Times New Roman" w:hAnsi="Times New Roman"/>
          <w:bCs/>
          <w:szCs w:val="24"/>
        </w:rPr>
        <w:tab/>
        <w:t xml:space="preserve">Exemptions from State Permit Requirements </w:t>
      </w:r>
    </w:p>
    <w:p w14:paraId="07D7B5D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201.147</w:t>
      </w:r>
      <w:r w:rsidRPr="00674F39">
        <w:rPr>
          <w:rFonts w:ascii="Times New Roman" w:hAnsi="Times New Roman"/>
          <w:bCs/>
          <w:szCs w:val="24"/>
        </w:rPr>
        <w:tab/>
        <w:t xml:space="preserve">Former Permits </w:t>
      </w:r>
    </w:p>
    <w:p w14:paraId="7967738F" w14:textId="77777777" w:rsidR="00E32AA2" w:rsidRPr="00674F39" w:rsidRDefault="00E32AA2" w:rsidP="00E32AA2">
      <w:pPr>
        <w:ind w:left="1440" w:hanging="1440"/>
        <w:rPr>
          <w:rFonts w:ascii="Times New Roman" w:hAnsi="Times New Roman"/>
          <w:bCs/>
          <w:szCs w:val="24"/>
        </w:rPr>
      </w:pPr>
      <w:r w:rsidRPr="00674F39">
        <w:rPr>
          <w:rFonts w:ascii="Times New Roman" w:hAnsi="Times New Roman"/>
          <w:bCs/>
          <w:szCs w:val="24"/>
        </w:rPr>
        <w:t>201.148</w:t>
      </w:r>
      <w:r w:rsidRPr="00674F39">
        <w:rPr>
          <w:rFonts w:ascii="Times New Roman" w:hAnsi="Times New Roman"/>
          <w:bCs/>
          <w:szCs w:val="24"/>
        </w:rPr>
        <w:tab/>
        <w:t xml:space="preserve">Operation Without Compliance Program and Project Completion Schedule </w:t>
      </w:r>
    </w:p>
    <w:p w14:paraId="10C9243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201.149</w:t>
      </w:r>
      <w:r w:rsidRPr="00674F39">
        <w:rPr>
          <w:rFonts w:ascii="Times New Roman" w:hAnsi="Times New Roman"/>
          <w:bCs/>
          <w:szCs w:val="24"/>
        </w:rPr>
        <w:tab/>
        <w:t xml:space="preserve">Operation During Malfunction, Breakdown or Startups </w:t>
      </w:r>
    </w:p>
    <w:p w14:paraId="0F7F4825"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201.150</w:t>
      </w:r>
      <w:r w:rsidRPr="00674F39">
        <w:rPr>
          <w:rFonts w:ascii="Times New Roman" w:hAnsi="Times New Roman"/>
          <w:bCs/>
          <w:szCs w:val="24"/>
        </w:rPr>
        <w:tab/>
        <w:t xml:space="preserve">Circumvention </w:t>
      </w:r>
    </w:p>
    <w:p w14:paraId="20FF781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201.151</w:t>
      </w:r>
      <w:r w:rsidRPr="00674F39">
        <w:rPr>
          <w:rFonts w:ascii="Times New Roman" w:hAnsi="Times New Roman"/>
          <w:bCs/>
          <w:szCs w:val="24"/>
        </w:rPr>
        <w:tab/>
        <w:t xml:space="preserve">Design of Effluent Exhaust Systems </w:t>
      </w:r>
    </w:p>
    <w:p w14:paraId="03AE596E" w14:textId="77777777" w:rsidR="00E32AA2" w:rsidRPr="00674F39" w:rsidRDefault="00E32AA2" w:rsidP="00E32AA2">
      <w:pPr>
        <w:rPr>
          <w:rFonts w:ascii="Times New Roman" w:hAnsi="Times New Roman"/>
          <w:bCs/>
          <w:szCs w:val="24"/>
        </w:rPr>
      </w:pPr>
    </w:p>
    <w:p w14:paraId="52A99359"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D:  PERMIT APPLICATIONS AND REVIEW PROCESS</w:t>
      </w:r>
    </w:p>
    <w:p w14:paraId="4E86949F" w14:textId="77777777" w:rsidR="00E32AA2" w:rsidRPr="00674F39" w:rsidRDefault="00E32AA2" w:rsidP="00E32AA2">
      <w:pPr>
        <w:rPr>
          <w:rFonts w:ascii="Times New Roman" w:hAnsi="Times New Roman"/>
          <w:bCs/>
          <w:szCs w:val="24"/>
        </w:rPr>
      </w:pPr>
    </w:p>
    <w:p w14:paraId="1C00890E"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5B96AA2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201.152</w:t>
      </w:r>
      <w:r w:rsidRPr="00674F39">
        <w:rPr>
          <w:rFonts w:ascii="Times New Roman" w:hAnsi="Times New Roman"/>
          <w:bCs/>
          <w:szCs w:val="24"/>
        </w:rPr>
        <w:tab/>
        <w:t xml:space="preserve">Contents of Application for Construction Permit </w:t>
      </w:r>
    </w:p>
    <w:p w14:paraId="3E09E89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201.153</w:t>
      </w:r>
      <w:r w:rsidRPr="00674F39">
        <w:rPr>
          <w:rFonts w:ascii="Times New Roman" w:hAnsi="Times New Roman"/>
          <w:bCs/>
          <w:szCs w:val="24"/>
        </w:rPr>
        <w:tab/>
        <w:t>Incomplete Applications (Repealed)</w:t>
      </w:r>
    </w:p>
    <w:p w14:paraId="1D2BD31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201.154</w:t>
      </w:r>
      <w:r w:rsidRPr="00674F39">
        <w:rPr>
          <w:rFonts w:ascii="Times New Roman" w:hAnsi="Times New Roman"/>
          <w:bCs/>
          <w:szCs w:val="24"/>
        </w:rPr>
        <w:tab/>
        <w:t>Signatures (Repealed)</w:t>
      </w:r>
    </w:p>
    <w:p w14:paraId="354D55E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201.155</w:t>
      </w:r>
      <w:r w:rsidRPr="00674F39">
        <w:rPr>
          <w:rFonts w:ascii="Times New Roman" w:hAnsi="Times New Roman"/>
          <w:bCs/>
          <w:szCs w:val="24"/>
        </w:rPr>
        <w:tab/>
        <w:t>Standards for Issuance (Repealed)</w:t>
      </w:r>
    </w:p>
    <w:p w14:paraId="72E6064A"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201.156</w:t>
      </w:r>
      <w:r w:rsidRPr="00674F39">
        <w:rPr>
          <w:rFonts w:ascii="Times New Roman" w:hAnsi="Times New Roman"/>
          <w:bCs/>
          <w:szCs w:val="24"/>
        </w:rPr>
        <w:tab/>
        <w:t>Conditions</w:t>
      </w:r>
    </w:p>
    <w:p w14:paraId="7D8C30A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201.157</w:t>
      </w:r>
      <w:r w:rsidRPr="00674F39">
        <w:rPr>
          <w:rFonts w:ascii="Times New Roman" w:hAnsi="Times New Roman"/>
          <w:bCs/>
          <w:szCs w:val="24"/>
        </w:rPr>
        <w:tab/>
        <w:t>Contents of Application for Operating Permit</w:t>
      </w:r>
    </w:p>
    <w:p w14:paraId="0632722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201.158</w:t>
      </w:r>
      <w:r w:rsidRPr="00674F39">
        <w:rPr>
          <w:rFonts w:ascii="Times New Roman" w:hAnsi="Times New Roman"/>
          <w:bCs/>
          <w:szCs w:val="24"/>
        </w:rPr>
        <w:tab/>
        <w:t>Incomplete Applications</w:t>
      </w:r>
    </w:p>
    <w:p w14:paraId="5850DCD0"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201.159</w:t>
      </w:r>
      <w:r w:rsidRPr="00674F39">
        <w:rPr>
          <w:rFonts w:ascii="Times New Roman" w:hAnsi="Times New Roman"/>
          <w:bCs/>
          <w:szCs w:val="24"/>
        </w:rPr>
        <w:tab/>
        <w:t>Signatures</w:t>
      </w:r>
    </w:p>
    <w:p w14:paraId="3133F15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201.160</w:t>
      </w:r>
      <w:r w:rsidRPr="00674F39">
        <w:rPr>
          <w:rFonts w:ascii="Times New Roman" w:hAnsi="Times New Roman"/>
          <w:bCs/>
          <w:szCs w:val="24"/>
        </w:rPr>
        <w:tab/>
        <w:t>Standards for Issuance</w:t>
      </w:r>
    </w:p>
    <w:p w14:paraId="30BDEE3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201.161</w:t>
      </w:r>
      <w:r w:rsidRPr="00674F39">
        <w:rPr>
          <w:rFonts w:ascii="Times New Roman" w:hAnsi="Times New Roman"/>
          <w:bCs/>
          <w:szCs w:val="24"/>
        </w:rPr>
        <w:tab/>
        <w:t>Conditions</w:t>
      </w:r>
    </w:p>
    <w:p w14:paraId="0168B7D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201.162</w:t>
      </w:r>
      <w:r w:rsidRPr="00674F39">
        <w:rPr>
          <w:rFonts w:ascii="Times New Roman" w:hAnsi="Times New Roman"/>
          <w:bCs/>
          <w:szCs w:val="24"/>
        </w:rPr>
        <w:tab/>
        <w:t>Duration</w:t>
      </w:r>
    </w:p>
    <w:p w14:paraId="29621A69"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201.163</w:t>
      </w:r>
      <w:r w:rsidRPr="00674F39">
        <w:rPr>
          <w:rFonts w:ascii="Times New Roman" w:hAnsi="Times New Roman"/>
          <w:bCs/>
          <w:szCs w:val="24"/>
        </w:rPr>
        <w:tab/>
        <w:t xml:space="preserve">Joint Construction and Operating Permits </w:t>
      </w:r>
    </w:p>
    <w:p w14:paraId="339BFD6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201.164</w:t>
      </w:r>
      <w:r w:rsidRPr="00674F39">
        <w:rPr>
          <w:rFonts w:ascii="Times New Roman" w:hAnsi="Times New Roman"/>
          <w:bCs/>
          <w:szCs w:val="24"/>
        </w:rPr>
        <w:tab/>
        <w:t>Design Criteria</w:t>
      </w:r>
    </w:p>
    <w:p w14:paraId="0255DDF6"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201.165</w:t>
      </w:r>
      <w:r w:rsidRPr="00674F39">
        <w:rPr>
          <w:rFonts w:ascii="Times New Roman" w:hAnsi="Times New Roman"/>
          <w:bCs/>
          <w:szCs w:val="24"/>
        </w:rPr>
        <w:tab/>
        <w:t>Hearings</w:t>
      </w:r>
    </w:p>
    <w:p w14:paraId="3330C74D"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201.166</w:t>
      </w:r>
      <w:r w:rsidRPr="00674F39">
        <w:rPr>
          <w:rFonts w:ascii="Times New Roman" w:hAnsi="Times New Roman"/>
          <w:bCs/>
          <w:szCs w:val="24"/>
        </w:rPr>
        <w:tab/>
        <w:t>Revocation</w:t>
      </w:r>
    </w:p>
    <w:p w14:paraId="715A9526"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201.167</w:t>
      </w:r>
      <w:r w:rsidRPr="00674F39">
        <w:rPr>
          <w:rFonts w:ascii="Times New Roman" w:hAnsi="Times New Roman"/>
          <w:bCs/>
          <w:szCs w:val="24"/>
        </w:rPr>
        <w:tab/>
        <w:t xml:space="preserve">Revisions to Permits </w:t>
      </w:r>
    </w:p>
    <w:p w14:paraId="3B18C68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201.168</w:t>
      </w:r>
      <w:r w:rsidRPr="00674F39">
        <w:rPr>
          <w:rFonts w:ascii="Times New Roman" w:hAnsi="Times New Roman"/>
          <w:bCs/>
          <w:szCs w:val="24"/>
        </w:rPr>
        <w:tab/>
        <w:t xml:space="preserve">Appeals from Conditions </w:t>
      </w:r>
    </w:p>
    <w:p w14:paraId="40852B0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201.169</w:t>
      </w:r>
      <w:r w:rsidRPr="00674F39">
        <w:rPr>
          <w:rFonts w:ascii="Times New Roman" w:hAnsi="Times New Roman"/>
          <w:bCs/>
          <w:szCs w:val="24"/>
        </w:rPr>
        <w:tab/>
        <w:t>Special Provisions for Certain Operating Permits</w:t>
      </w:r>
    </w:p>
    <w:p w14:paraId="4FD12474"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201.170</w:t>
      </w:r>
      <w:r w:rsidRPr="00674F39">
        <w:rPr>
          <w:rFonts w:ascii="Times New Roman" w:hAnsi="Times New Roman"/>
          <w:bCs/>
          <w:szCs w:val="24"/>
        </w:rPr>
        <w:tab/>
        <w:t>Portable Emission Units</w:t>
      </w:r>
    </w:p>
    <w:p w14:paraId="25705FB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201.175</w:t>
      </w:r>
      <w:r w:rsidRPr="00674F39">
        <w:rPr>
          <w:rFonts w:ascii="Times New Roman" w:hAnsi="Times New Roman"/>
          <w:bCs/>
          <w:szCs w:val="24"/>
        </w:rPr>
        <w:tab/>
        <w:t>Registration of Smaller Sources (ROSS)</w:t>
      </w:r>
    </w:p>
    <w:p w14:paraId="6314C6B2" w14:textId="77777777" w:rsidR="00E32AA2" w:rsidRPr="00674F39" w:rsidRDefault="00E32AA2" w:rsidP="00E32AA2">
      <w:pPr>
        <w:rPr>
          <w:rFonts w:ascii="Times New Roman" w:hAnsi="Times New Roman"/>
          <w:bCs/>
          <w:szCs w:val="24"/>
        </w:rPr>
      </w:pPr>
    </w:p>
    <w:p w14:paraId="2F1784FD"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E:  SPECIAL PROVISIONS FOR OPERATING PERMITS FOR CERTAIN SMALLER SOURCES</w:t>
      </w:r>
    </w:p>
    <w:p w14:paraId="3455AE16" w14:textId="77777777" w:rsidR="00E32AA2" w:rsidRPr="00674F39" w:rsidRDefault="00E32AA2" w:rsidP="00E32AA2">
      <w:pPr>
        <w:rPr>
          <w:rFonts w:ascii="Times New Roman" w:hAnsi="Times New Roman"/>
          <w:bCs/>
          <w:szCs w:val="24"/>
        </w:rPr>
      </w:pPr>
    </w:p>
    <w:p w14:paraId="5604431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7C8F36BA"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201.180</w:t>
      </w:r>
      <w:r w:rsidRPr="00674F39">
        <w:rPr>
          <w:rFonts w:ascii="Times New Roman" w:hAnsi="Times New Roman"/>
          <w:bCs/>
          <w:szCs w:val="24"/>
        </w:rPr>
        <w:tab/>
        <w:t>Applicability (Repealed)</w:t>
      </w:r>
    </w:p>
    <w:p w14:paraId="1D33683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201.181</w:t>
      </w:r>
      <w:r w:rsidRPr="00674F39">
        <w:rPr>
          <w:rFonts w:ascii="Times New Roman" w:hAnsi="Times New Roman"/>
          <w:bCs/>
          <w:szCs w:val="24"/>
        </w:rPr>
        <w:tab/>
        <w:t>Expiration and Renewal (Repealed)</w:t>
      </w:r>
    </w:p>
    <w:p w14:paraId="58310BE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201.187</w:t>
      </w:r>
      <w:r w:rsidRPr="00674F39">
        <w:rPr>
          <w:rFonts w:ascii="Times New Roman" w:hAnsi="Times New Roman"/>
          <w:bCs/>
          <w:szCs w:val="24"/>
        </w:rPr>
        <w:tab/>
        <w:t>Requirement for a Revised Permit (Repealed)</w:t>
      </w:r>
    </w:p>
    <w:p w14:paraId="6CA33AB1" w14:textId="77777777" w:rsidR="00E32AA2" w:rsidRPr="00674F39" w:rsidRDefault="00E32AA2" w:rsidP="00E32AA2">
      <w:pPr>
        <w:rPr>
          <w:rFonts w:ascii="Times New Roman" w:hAnsi="Times New Roman"/>
          <w:bCs/>
          <w:szCs w:val="24"/>
        </w:rPr>
      </w:pPr>
    </w:p>
    <w:p w14:paraId="4D0F8FF6"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F:  CAAPP PERMITS</w:t>
      </w:r>
    </w:p>
    <w:p w14:paraId="6912AD5A" w14:textId="77777777" w:rsidR="00E32AA2" w:rsidRPr="00674F39" w:rsidRDefault="00E32AA2" w:rsidP="00E32AA2">
      <w:pPr>
        <w:rPr>
          <w:rFonts w:ascii="Times New Roman" w:hAnsi="Times New Roman"/>
          <w:bCs/>
          <w:szCs w:val="24"/>
        </w:rPr>
      </w:pPr>
    </w:p>
    <w:p w14:paraId="0C913F7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3B3DB0E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201.207</w:t>
      </w:r>
      <w:r w:rsidRPr="00674F39">
        <w:rPr>
          <w:rFonts w:ascii="Times New Roman" w:hAnsi="Times New Roman"/>
          <w:bCs/>
          <w:szCs w:val="24"/>
        </w:rPr>
        <w:tab/>
        <w:t>Applicability</w:t>
      </w:r>
    </w:p>
    <w:p w14:paraId="48B81F2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201.208</w:t>
      </w:r>
      <w:r w:rsidRPr="00674F39">
        <w:rPr>
          <w:rFonts w:ascii="Times New Roman" w:hAnsi="Times New Roman"/>
          <w:bCs/>
          <w:szCs w:val="24"/>
        </w:rPr>
        <w:tab/>
        <w:t xml:space="preserve">Supplemental Information </w:t>
      </w:r>
    </w:p>
    <w:p w14:paraId="5A8FEC7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201.209</w:t>
      </w:r>
      <w:r w:rsidRPr="00674F39">
        <w:rPr>
          <w:rFonts w:ascii="Times New Roman" w:hAnsi="Times New Roman"/>
          <w:bCs/>
          <w:szCs w:val="24"/>
        </w:rPr>
        <w:tab/>
        <w:t xml:space="preserve">Emissions of Hazardous Air Pollutants </w:t>
      </w:r>
    </w:p>
    <w:p w14:paraId="5E6F6E2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201.210</w:t>
      </w:r>
      <w:r w:rsidRPr="00674F39">
        <w:rPr>
          <w:rFonts w:ascii="Times New Roman" w:hAnsi="Times New Roman"/>
          <w:bCs/>
          <w:szCs w:val="24"/>
        </w:rPr>
        <w:tab/>
        <w:t xml:space="preserve">Categories of Insignificant Activities or Emission Levels </w:t>
      </w:r>
    </w:p>
    <w:p w14:paraId="73E13DE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201.211</w:t>
      </w:r>
      <w:r w:rsidRPr="00674F39">
        <w:rPr>
          <w:rFonts w:ascii="Times New Roman" w:hAnsi="Times New Roman"/>
          <w:bCs/>
          <w:szCs w:val="24"/>
        </w:rPr>
        <w:tab/>
        <w:t xml:space="preserve">Application for Classification as an Insignificant Activity </w:t>
      </w:r>
    </w:p>
    <w:p w14:paraId="2310DD8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201.212</w:t>
      </w:r>
      <w:r w:rsidRPr="00674F39">
        <w:rPr>
          <w:rFonts w:ascii="Times New Roman" w:hAnsi="Times New Roman"/>
          <w:bCs/>
          <w:szCs w:val="24"/>
        </w:rPr>
        <w:tab/>
        <w:t xml:space="preserve">Revisions to Lists of Insignificant Activities or Emission Levels </w:t>
      </w:r>
    </w:p>
    <w:p w14:paraId="590F3B6A" w14:textId="77777777" w:rsidR="00E32AA2" w:rsidRPr="00674F39" w:rsidRDefault="00E32AA2" w:rsidP="00E32AA2">
      <w:pPr>
        <w:tabs>
          <w:tab w:val="center" w:pos="4680"/>
        </w:tabs>
        <w:jc w:val="center"/>
        <w:rPr>
          <w:rFonts w:ascii="Times New Roman" w:hAnsi="Times New Roman"/>
          <w:bCs/>
          <w:szCs w:val="24"/>
        </w:rPr>
      </w:pPr>
    </w:p>
    <w:p w14:paraId="38673444"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G:  EXPERIMENTAL PERMITS</w:t>
      </w:r>
    </w:p>
    <w:p w14:paraId="6A4CD79D"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(Reserved)</w:t>
      </w:r>
    </w:p>
    <w:p w14:paraId="20F883BE" w14:textId="77777777" w:rsidR="00E32AA2" w:rsidRPr="00674F39" w:rsidRDefault="00E32AA2" w:rsidP="00E32AA2">
      <w:pPr>
        <w:rPr>
          <w:rFonts w:ascii="Times New Roman" w:hAnsi="Times New Roman"/>
          <w:bCs/>
          <w:szCs w:val="24"/>
        </w:rPr>
      </w:pPr>
    </w:p>
    <w:p w14:paraId="78E2E477"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H:  COMPLIANCE PROGRAMS AND PROJECT COMPLETION SCHEDULES</w:t>
      </w:r>
    </w:p>
    <w:p w14:paraId="33639E45" w14:textId="77777777" w:rsidR="00E32AA2" w:rsidRPr="00674F39" w:rsidRDefault="00E32AA2" w:rsidP="00E32AA2">
      <w:pPr>
        <w:rPr>
          <w:rFonts w:ascii="Times New Roman" w:hAnsi="Times New Roman"/>
          <w:bCs/>
          <w:szCs w:val="24"/>
        </w:rPr>
      </w:pPr>
    </w:p>
    <w:p w14:paraId="0FBB8C6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2906A60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201.241</w:t>
      </w:r>
      <w:r w:rsidRPr="00674F39">
        <w:rPr>
          <w:rFonts w:ascii="Times New Roman" w:hAnsi="Times New Roman"/>
          <w:bCs/>
          <w:szCs w:val="24"/>
        </w:rPr>
        <w:tab/>
        <w:t xml:space="preserve">Contents of Compliance Program </w:t>
      </w:r>
    </w:p>
    <w:p w14:paraId="7F1D685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201.242</w:t>
      </w:r>
      <w:r w:rsidRPr="00674F39">
        <w:rPr>
          <w:rFonts w:ascii="Times New Roman" w:hAnsi="Times New Roman"/>
          <w:bCs/>
          <w:szCs w:val="24"/>
        </w:rPr>
        <w:tab/>
        <w:t xml:space="preserve">Contents of Project Completion Schedule </w:t>
      </w:r>
    </w:p>
    <w:p w14:paraId="263891B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201.243</w:t>
      </w:r>
      <w:r w:rsidRPr="00674F39">
        <w:rPr>
          <w:rFonts w:ascii="Times New Roman" w:hAnsi="Times New Roman"/>
          <w:bCs/>
          <w:szCs w:val="24"/>
        </w:rPr>
        <w:tab/>
        <w:t xml:space="preserve">Standards for Approval </w:t>
      </w:r>
    </w:p>
    <w:p w14:paraId="633C127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lastRenderedPageBreak/>
        <w:t>201.244</w:t>
      </w:r>
      <w:r w:rsidRPr="00674F39">
        <w:rPr>
          <w:rFonts w:ascii="Times New Roman" w:hAnsi="Times New Roman"/>
          <w:bCs/>
          <w:szCs w:val="24"/>
        </w:rPr>
        <w:tab/>
        <w:t>Revisions</w:t>
      </w:r>
    </w:p>
    <w:p w14:paraId="129C72E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201.245</w:t>
      </w:r>
      <w:r w:rsidRPr="00674F39">
        <w:rPr>
          <w:rFonts w:ascii="Times New Roman" w:hAnsi="Times New Roman"/>
          <w:bCs/>
          <w:szCs w:val="24"/>
        </w:rPr>
        <w:tab/>
        <w:t xml:space="preserve">Effects of Approval </w:t>
      </w:r>
    </w:p>
    <w:p w14:paraId="16F02F48"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201.246</w:t>
      </w:r>
      <w:r w:rsidRPr="00674F39">
        <w:rPr>
          <w:rFonts w:ascii="Times New Roman" w:hAnsi="Times New Roman"/>
          <w:bCs/>
          <w:szCs w:val="24"/>
        </w:rPr>
        <w:tab/>
        <w:t xml:space="preserve">Records and Reports </w:t>
      </w:r>
    </w:p>
    <w:p w14:paraId="1752953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201.247</w:t>
      </w:r>
      <w:r w:rsidRPr="00674F39">
        <w:rPr>
          <w:rFonts w:ascii="Times New Roman" w:hAnsi="Times New Roman"/>
          <w:bCs/>
          <w:szCs w:val="24"/>
        </w:rPr>
        <w:tab/>
        <w:t xml:space="preserve">Submission and Approval Dates </w:t>
      </w:r>
    </w:p>
    <w:p w14:paraId="5632C0A2" w14:textId="77777777" w:rsidR="00E32AA2" w:rsidRPr="00674F39" w:rsidRDefault="00E32AA2" w:rsidP="00E32AA2">
      <w:pPr>
        <w:rPr>
          <w:rFonts w:ascii="Times New Roman" w:hAnsi="Times New Roman"/>
          <w:bCs/>
          <w:szCs w:val="24"/>
        </w:rPr>
      </w:pPr>
    </w:p>
    <w:p w14:paraId="7414F166"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I:  MALFUNCTIONS, BREAKDOWNS OR STARTUPS</w:t>
      </w:r>
    </w:p>
    <w:p w14:paraId="627DBB22" w14:textId="77777777" w:rsidR="00E32AA2" w:rsidRPr="00674F39" w:rsidRDefault="00E32AA2" w:rsidP="00E32AA2">
      <w:pPr>
        <w:rPr>
          <w:rFonts w:ascii="Times New Roman" w:hAnsi="Times New Roman"/>
          <w:bCs/>
          <w:szCs w:val="24"/>
        </w:rPr>
      </w:pPr>
    </w:p>
    <w:p w14:paraId="0C80E28B"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477FA42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201.261</w:t>
      </w:r>
      <w:r w:rsidRPr="00674F39">
        <w:rPr>
          <w:rFonts w:ascii="Times New Roman" w:hAnsi="Times New Roman"/>
          <w:bCs/>
          <w:szCs w:val="24"/>
        </w:rPr>
        <w:tab/>
        <w:t>Contents of Request for Permission to Operate During a Malfunction, Breakdown or Startup (Repealed)</w:t>
      </w:r>
    </w:p>
    <w:p w14:paraId="06C8FB6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201.262</w:t>
      </w:r>
      <w:r w:rsidRPr="00674F39">
        <w:rPr>
          <w:rFonts w:ascii="Times New Roman" w:hAnsi="Times New Roman"/>
          <w:bCs/>
          <w:szCs w:val="24"/>
        </w:rPr>
        <w:tab/>
        <w:t>Standards for Granting Permission to Operate During a Malfunction, Breakdown or Startup (Repealed)</w:t>
      </w:r>
    </w:p>
    <w:p w14:paraId="67608D3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201.263</w:t>
      </w:r>
      <w:r w:rsidRPr="00674F39">
        <w:rPr>
          <w:rFonts w:ascii="Times New Roman" w:hAnsi="Times New Roman"/>
          <w:bCs/>
          <w:szCs w:val="24"/>
        </w:rPr>
        <w:tab/>
        <w:t>Records and Reports (Repealed)</w:t>
      </w:r>
    </w:p>
    <w:p w14:paraId="7E160357"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201.264</w:t>
      </w:r>
      <w:r w:rsidRPr="00674F39">
        <w:rPr>
          <w:rFonts w:ascii="Times New Roman" w:hAnsi="Times New Roman"/>
          <w:bCs/>
          <w:szCs w:val="24"/>
        </w:rPr>
        <w:tab/>
        <w:t>Continued Operation or Startup Prior to Granting of Operating Permit (Repealed)</w:t>
      </w:r>
    </w:p>
    <w:p w14:paraId="2D8B1FAF"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201.265</w:t>
      </w:r>
      <w:r w:rsidRPr="00674F39">
        <w:rPr>
          <w:rFonts w:ascii="Times New Roman" w:hAnsi="Times New Roman"/>
          <w:bCs/>
          <w:szCs w:val="24"/>
        </w:rPr>
        <w:tab/>
        <w:t>Effect of Granting of Permission to Operate During a Malfunction, Breakdown or Startup (Repealed)</w:t>
      </w:r>
    </w:p>
    <w:p w14:paraId="4D4B58CF" w14:textId="77777777" w:rsidR="00E32AA2" w:rsidRPr="00674F39" w:rsidRDefault="00E32AA2" w:rsidP="00E32AA2">
      <w:pPr>
        <w:rPr>
          <w:rFonts w:ascii="Times New Roman" w:hAnsi="Times New Roman"/>
          <w:bCs/>
          <w:szCs w:val="24"/>
        </w:rPr>
      </w:pPr>
    </w:p>
    <w:p w14:paraId="5E9AEE0A"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J:  MONITORING AND TESTING</w:t>
      </w:r>
    </w:p>
    <w:p w14:paraId="78AAE499" w14:textId="77777777" w:rsidR="00E32AA2" w:rsidRPr="00674F39" w:rsidRDefault="00E32AA2" w:rsidP="00E32AA2">
      <w:pPr>
        <w:rPr>
          <w:rFonts w:ascii="Times New Roman" w:hAnsi="Times New Roman"/>
          <w:bCs/>
          <w:szCs w:val="24"/>
        </w:rPr>
      </w:pPr>
    </w:p>
    <w:p w14:paraId="4F10C229"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50F56D0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201.281</w:t>
      </w:r>
      <w:r w:rsidRPr="00674F39">
        <w:rPr>
          <w:rFonts w:ascii="Times New Roman" w:hAnsi="Times New Roman"/>
          <w:bCs/>
          <w:szCs w:val="24"/>
        </w:rPr>
        <w:tab/>
        <w:t xml:space="preserve">Permit Monitoring Equipment Requirements </w:t>
      </w:r>
    </w:p>
    <w:p w14:paraId="72652A2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201.282</w:t>
      </w:r>
      <w:r w:rsidRPr="00674F39">
        <w:rPr>
          <w:rFonts w:ascii="Times New Roman" w:hAnsi="Times New Roman"/>
          <w:bCs/>
          <w:szCs w:val="24"/>
        </w:rPr>
        <w:tab/>
        <w:t>Testing</w:t>
      </w:r>
    </w:p>
    <w:p w14:paraId="2E0E9D8B"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201.283</w:t>
      </w:r>
      <w:r w:rsidRPr="00674F39">
        <w:rPr>
          <w:rFonts w:ascii="Times New Roman" w:hAnsi="Times New Roman"/>
          <w:bCs/>
          <w:szCs w:val="24"/>
        </w:rPr>
        <w:tab/>
        <w:t xml:space="preserve">Records and Reports </w:t>
      </w:r>
    </w:p>
    <w:p w14:paraId="01BE97B8" w14:textId="77777777" w:rsidR="00E32AA2" w:rsidRPr="00674F39" w:rsidRDefault="00E32AA2" w:rsidP="00E32AA2">
      <w:pPr>
        <w:rPr>
          <w:rFonts w:ascii="Times New Roman" w:hAnsi="Times New Roman"/>
          <w:bCs/>
          <w:szCs w:val="24"/>
        </w:rPr>
      </w:pPr>
    </w:p>
    <w:p w14:paraId="07CF267E"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K:  RECORDS AND REPORTS</w:t>
      </w:r>
    </w:p>
    <w:p w14:paraId="31046F8A" w14:textId="77777777" w:rsidR="00E32AA2" w:rsidRPr="00674F39" w:rsidRDefault="00E32AA2" w:rsidP="00E32AA2">
      <w:pPr>
        <w:rPr>
          <w:rFonts w:ascii="Times New Roman" w:hAnsi="Times New Roman"/>
          <w:bCs/>
          <w:szCs w:val="24"/>
        </w:rPr>
      </w:pPr>
    </w:p>
    <w:p w14:paraId="1237E1B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4DAAC8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201.301</w:t>
      </w:r>
      <w:r w:rsidRPr="00674F39">
        <w:rPr>
          <w:rFonts w:ascii="Times New Roman" w:hAnsi="Times New Roman"/>
          <w:bCs/>
          <w:szCs w:val="24"/>
        </w:rPr>
        <w:tab/>
        <w:t>Records</w:t>
      </w:r>
    </w:p>
    <w:p w14:paraId="54191849"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201.302</w:t>
      </w:r>
      <w:r w:rsidRPr="00674F39">
        <w:rPr>
          <w:rFonts w:ascii="Times New Roman" w:hAnsi="Times New Roman"/>
          <w:bCs/>
          <w:szCs w:val="24"/>
        </w:rPr>
        <w:tab/>
        <w:t>Reports</w:t>
      </w:r>
    </w:p>
    <w:p w14:paraId="61C57FEC" w14:textId="77777777" w:rsidR="00E32AA2" w:rsidRPr="00674F39" w:rsidRDefault="00E32AA2" w:rsidP="00E32AA2">
      <w:pPr>
        <w:tabs>
          <w:tab w:val="left" w:pos="-1440"/>
        </w:tabs>
        <w:ind w:left="1440" w:hanging="1440"/>
        <w:rPr>
          <w:rFonts w:ascii="Times New Roman" w:hAnsi="Times New Roman"/>
          <w:bCs/>
          <w:szCs w:val="24"/>
        </w:rPr>
      </w:pPr>
    </w:p>
    <w:p w14:paraId="70C96955" w14:textId="77777777" w:rsidR="00E32AA2" w:rsidRPr="00674F39" w:rsidRDefault="00E32AA2" w:rsidP="00E32AA2">
      <w:pPr>
        <w:tabs>
          <w:tab w:val="center" w:pos="4680"/>
        </w:tabs>
        <w:rPr>
          <w:rFonts w:ascii="Times New Roman" w:hAnsi="Times New Roman"/>
          <w:bCs/>
          <w:szCs w:val="24"/>
        </w:rPr>
      </w:pPr>
      <w:r w:rsidRPr="00674F39">
        <w:rPr>
          <w:rFonts w:ascii="Times New Roman" w:hAnsi="Times New Roman"/>
          <w:bCs/>
          <w:szCs w:val="24"/>
        </w:rPr>
        <w:tab/>
        <w:t>SUBPART L:  CONTINUOUS MONITORING</w:t>
      </w:r>
    </w:p>
    <w:p w14:paraId="79DAD198" w14:textId="77777777" w:rsidR="00E32AA2" w:rsidRPr="00674F39" w:rsidRDefault="00E32AA2" w:rsidP="00E32AA2">
      <w:pPr>
        <w:rPr>
          <w:rFonts w:ascii="Times New Roman" w:hAnsi="Times New Roman"/>
          <w:bCs/>
          <w:szCs w:val="24"/>
        </w:rPr>
      </w:pPr>
    </w:p>
    <w:p w14:paraId="5AA7ADD3"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6DC4705C"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201.401</w:t>
      </w:r>
      <w:r w:rsidRPr="00674F39">
        <w:rPr>
          <w:rFonts w:ascii="Times New Roman" w:hAnsi="Times New Roman"/>
          <w:szCs w:val="24"/>
        </w:rPr>
        <w:tab/>
        <w:t xml:space="preserve">Continuous Monitoring Requirements </w:t>
      </w:r>
    </w:p>
    <w:p w14:paraId="24176B2A"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201.402</w:t>
      </w:r>
      <w:r w:rsidRPr="00674F39">
        <w:rPr>
          <w:rFonts w:ascii="Times New Roman" w:hAnsi="Times New Roman"/>
          <w:szCs w:val="24"/>
        </w:rPr>
        <w:tab/>
        <w:t xml:space="preserve">Alternative Monitoring </w:t>
      </w:r>
    </w:p>
    <w:p w14:paraId="3176F9E8"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201.403</w:t>
      </w:r>
      <w:r w:rsidRPr="00674F39">
        <w:rPr>
          <w:rFonts w:ascii="Times New Roman" w:hAnsi="Times New Roman"/>
          <w:szCs w:val="24"/>
        </w:rPr>
        <w:tab/>
        <w:t>Exempt Sources</w:t>
      </w:r>
    </w:p>
    <w:p w14:paraId="3C5E1658"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201.404</w:t>
      </w:r>
      <w:r w:rsidRPr="00674F39">
        <w:rPr>
          <w:rFonts w:ascii="Times New Roman" w:hAnsi="Times New Roman"/>
          <w:szCs w:val="24"/>
        </w:rPr>
        <w:tab/>
        <w:t xml:space="preserve">Monitoring System Malfunction </w:t>
      </w:r>
    </w:p>
    <w:p w14:paraId="008BF860"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201.405</w:t>
      </w:r>
      <w:r w:rsidRPr="00674F39">
        <w:rPr>
          <w:rFonts w:ascii="Times New Roman" w:hAnsi="Times New Roman"/>
          <w:szCs w:val="24"/>
        </w:rPr>
        <w:tab/>
        <w:t xml:space="preserve">Excess Emission Reporting </w:t>
      </w:r>
    </w:p>
    <w:p w14:paraId="14C43C84"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201.406</w:t>
      </w:r>
      <w:r w:rsidRPr="00674F39">
        <w:rPr>
          <w:rFonts w:ascii="Times New Roman" w:hAnsi="Times New Roman"/>
          <w:szCs w:val="24"/>
        </w:rPr>
        <w:tab/>
        <w:t>Data Reduction</w:t>
      </w:r>
    </w:p>
    <w:p w14:paraId="47524BED"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201.407</w:t>
      </w:r>
      <w:r w:rsidRPr="00674F39">
        <w:rPr>
          <w:rFonts w:ascii="Times New Roman" w:hAnsi="Times New Roman"/>
          <w:szCs w:val="24"/>
        </w:rPr>
        <w:tab/>
        <w:t xml:space="preserve">Retention of Information </w:t>
      </w:r>
    </w:p>
    <w:p w14:paraId="3B379C60" w14:textId="77777777" w:rsidR="00E32AA2" w:rsidRPr="00674F39" w:rsidRDefault="00E32AA2" w:rsidP="00E32AA2">
      <w:pPr>
        <w:tabs>
          <w:tab w:val="left" w:pos="-1440"/>
        </w:tabs>
        <w:ind w:left="1440" w:hanging="1440"/>
        <w:rPr>
          <w:rFonts w:ascii="Times New Roman" w:hAnsi="Times New Roman"/>
          <w:szCs w:val="24"/>
        </w:rPr>
      </w:pPr>
      <w:r w:rsidRPr="00674F39">
        <w:rPr>
          <w:rFonts w:ascii="Times New Roman" w:hAnsi="Times New Roman"/>
          <w:szCs w:val="24"/>
        </w:rPr>
        <w:t>201.408</w:t>
      </w:r>
      <w:r w:rsidRPr="00674F39">
        <w:rPr>
          <w:rFonts w:ascii="Times New Roman" w:hAnsi="Times New Roman"/>
          <w:szCs w:val="24"/>
        </w:rPr>
        <w:tab/>
        <w:t xml:space="preserve">Compliance Schedules </w:t>
      </w:r>
    </w:p>
    <w:p w14:paraId="5F76E5CA" w14:textId="77777777" w:rsidR="00E32AA2" w:rsidRPr="00674F39" w:rsidRDefault="00E32AA2" w:rsidP="00E32AA2">
      <w:pPr>
        <w:tabs>
          <w:tab w:val="left" w:pos="-1440"/>
        </w:tabs>
        <w:ind w:left="1440" w:hanging="1440"/>
        <w:rPr>
          <w:rFonts w:ascii="Times New Roman" w:hAnsi="Times New Roman"/>
          <w:szCs w:val="24"/>
        </w:rPr>
      </w:pPr>
    </w:p>
    <w:p w14:paraId="6F5A6B32" w14:textId="77777777" w:rsidR="00E32AA2" w:rsidRPr="00674F39" w:rsidRDefault="00E32AA2" w:rsidP="00E32AA2">
      <w:pPr>
        <w:jc w:val="center"/>
        <w:rPr>
          <w:rFonts w:ascii="Times New Roman" w:hAnsi="Times New Roman"/>
          <w:bCs/>
          <w:szCs w:val="24"/>
        </w:rPr>
      </w:pPr>
      <w:r w:rsidRPr="00674F39">
        <w:rPr>
          <w:rFonts w:ascii="Times New Roman" w:hAnsi="Times New Roman"/>
          <w:bCs/>
          <w:szCs w:val="24"/>
        </w:rPr>
        <w:t>SUBPART M: PERMIT BY RULE (PBR) – GENERAL PROVISIONS</w:t>
      </w:r>
    </w:p>
    <w:p w14:paraId="7ACF3DD1" w14:textId="77777777" w:rsidR="00E32AA2" w:rsidRPr="00674F39" w:rsidRDefault="00E32AA2" w:rsidP="00E32AA2">
      <w:pPr>
        <w:jc w:val="center"/>
        <w:rPr>
          <w:rFonts w:ascii="Times New Roman" w:hAnsi="Times New Roman"/>
          <w:bCs/>
          <w:szCs w:val="24"/>
        </w:rPr>
      </w:pPr>
    </w:p>
    <w:p w14:paraId="7B83876A"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7FEEDD8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lastRenderedPageBreak/>
        <w:t>201.500</w:t>
      </w:r>
      <w:r w:rsidRPr="00674F39">
        <w:rPr>
          <w:rFonts w:ascii="Times New Roman" w:hAnsi="Times New Roman"/>
          <w:bCs/>
          <w:szCs w:val="24"/>
        </w:rPr>
        <w:tab/>
        <w:t>Purpose</w:t>
      </w:r>
    </w:p>
    <w:p w14:paraId="09B54CC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201.505</w:t>
      </w:r>
      <w:r w:rsidRPr="00674F39">
        <w:rPr>
          <w:rFonts w:ascii="Times New Roman" w:hAnsi="Times New Roman"/>
          <w:bCs/>
          <w:szCs w:val="24"/>
        </w:rPr>
        <w:tab/>
        <w:t xml:space="preserve">Applicability </w:t>
      </w:r>
    </w:p>
    <w:p w14:paraId="0B501657"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201.510</w:t>
      </w:r>
      <w:r w:rsidRPr="00674F39">
        <w:rPr>
          <w:rFonts w:ascii="Times New Roman" w:hAnsi="Times New Roman"/>
          <w:bCs/>
          <w:szCs w:val="24"/>
        </w:rPr>
        <w:tab/>
        <w:t>Notice of Intent to Be Covered By a PBR (Notification)</w:t>
      </w:r>
    </w:p>
    <w:p w14:paraId="1A75AE1F"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201.515</w:t>
      </w:r>
      <w:r w:rsidRPr="00674F39">
        <w:rPr>
          <w:rFonts w:ascii="Times New Roman" w:hAnsi="Times New Roman"/>
          <w:bCs/>
          <w:szCs w:val="24"/>
        </w:rPr>
        <w:tab/>
        <w:t>Commencing Construction or Modification</w:t>
      </w:r>
    </w:p>
    <w:p w14:paraId="2FA59CAD"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201.520</w:t>
      </w:r>
      <w:r w:rsidRPr="00674F39">
        <w:rPr>
          <w:rFonts w:ascii="Times New Roman" w:hAnsi="Times New Roman"/>
          <w:bCs/>
          <w:szCs w:val="24"/>
        </w:rPr>
        <w:tab/>
        <w:t>Modification or Change in Status of an Emission Unit Covered by a PBR</w:t>
      </w:r>
    </w:p>
    <w:p w14:paraId="7F78624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201.525</w:t>
      </w:r>
      <w:r w:rsidRPr="00674F39">
        <w:rPr>
          <w:rFonts w:ascii="Times New Roman" w:hAnsi="Times New Roman"/>
          <w:bCs/>
          <w:szCs w:val="24"/>
        </w:rPr>
        <w:tab/>
        <w:t>Standard Conditions for PBR</w:t>
      </w:r>
    </w:p>
    <w:p w14:paraId="485F17EE"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201.530</w:t>
      </w:r>
      <w:r w:rsidRPr="00674F39">
        <w:rPr>
          <w:rFonts w:ascii="Times New Roman" w:hAnsi="Times New Roman"/>
          <w:bCs/>
          <w:szCs w:val="24"/>
        </w:rPr>
        <w:tab/>
        <w:t>Recordkeeping and Reporting</w:t>
      </w:r>
    </w:p>
    <w:p w14:paraId="0325F31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201.535</w:t>
      </w:r>
      <w:r w:rsidRPr="00674F39">
        <w:rPr>
          <w:rFonts w:ascii="Times New Roman" w:hAnsi="Times New Roman"/>
          <w:bCs/>
          <w:szCs w:val="24"/>
        </w:rPr>
        <w:tab/>
        <w:t>Authority to Operate</w:t>
      </w:r>
    </w:p>
    <w:p w14:paraId="61EB3C80"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201.540</w:t>
      </w:r>
      <w:r w:rsidRPr="00674F39">
        <w:rPr>
          <w:rFonts w:ascii="Times New Roman" w:hAnsi="Times New Roman"/>
          <w:bCs/>
          <w:szCs w:val="24"/>
        </w:rPr>
        <w:tab/>
        <w:t>Enforcement Authority</w:t>
      </w:r>
    </w:p>
    <w:p w14:paraId="187CEC79" w14:textId="77777777" w:rsidR="00E32AA2" w:rsidRPr="00674F39" w:rsidRDefault="00E32AA2" w:rsidP="00E32AA2">
      <w:pPr>
        <w:rPr>
          <w:rFonts w:ascii="Times New Roman" w:hAnsi="Times New Roman"/>
          <w:bCs/>
          <w:szCs w:val="24"/>
        </w:rPr>
      </w:pPr>
    </w:p>
    <w:p w14:paraId="0B888CA4" w14:textId="77777777" w:rsidR="00E32AA2" w:rsidRPr="00674F39" w:rsidRDefault="00E32AA2" w:rsidP="00E32AA2">
      <w:pPr>
        <w:tabs>
          <w:tab w:val="center" w:pos="4680"/>
        </w:tabs>
        <w:jc w:val="center"/>
        <w:rPr>
          <w:rFonts w:ascii="Times New Roman" w:hAnsi="Times New Roman"/>
          <w:bCs/>
          <w:szCs w:val="24"/>
        </w:rPr>
      </w:pPr>
      <w:r w:rsidRPr="00674F39">
        <w:rPr>
          <w:rFonts w:ascii="Times New Roman" w:hAnsi="Times New Roman"/>
          <w:bCs/>
          <w:szCs w:val="24"/>
        </w:rPr>
        <w:t>SUBPART N:  PERMIT BY RULE (PBR) – BOILERS LESS THAN OR EQUAL TO 100 MMBTU/HR</w:t>
      </w:r>
    </w:p>
    <w:p w14:paraId="10882947" w14:textId="77777777" w:rsidR="00E32AA2" w:rsidRPr="00674F39" w:rsidRDefault="00E32AA2" w:rsidP="00E32AA2">
      <w:pPr>
        <w:rPr>
          <w:rFonts w:ascii="Times New Roman" w:hAnsi="Times New Roman"/>
          <w:bCs/>
          <w:szCs w:val="24"/>
        </w:rPr>
      </w:pPr>
    </w:p>
    <w:p w14:paraId="52A43706" w14:textId="77777777" w:rsidR="00E32AA2" w:rsidRPr="00674F39" w:rsidRDefault="00E32AA2" w:rsidP="00E32AA2">
      <w:pPr>
        <w:rPr>
          <w:rFonts w:ascii="Times New Roman" w:hAnsi="Times New Roman"/>
          <w:bCs/>
          <w:szCs w:val="24"/>
        </w:rPr>
      </w:pPr>
      <w:r w:rsidRPr="00674F39">
        <w:rPr>
          <w:rFonts w:ascii="Times New Roman" w:hAnsi="Times New Roman"/>
          <w:bCs/>
          <w:szCs w:val="24"/>
        </w:rPr>
        <w:t xml:space="preserve">Section </w:t>
      </w:r>
    </w:p>
    <w:p w14:paraId="00DFBDCC"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201.600</w:t>
      </w:r>
      <w:r w:rsidRPr="00674F39">
        <w:rPr>
          <w:rFonts w:ascii="Times New Roman" w:hAnsi="Times New Roman"/>
          <w:bCs/>
          <w:szCs w:val="24"/>
        </w:rPr>
        <w:tab/>
        <w:t>Applicability</w:t>
      </w:r>
    </w:p>
    <w:p w14:paraId="2280DBB5"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201.605</w:t>
      </w:r>
      <w:r w:rsidRPr="00674F39">
        <w:rPr>
          <w:rFonts w:ascii="Times New Roman" w:hAnsi="Times New Roman"/>
          <w:bCs/>
          <w:szCs w:val="24"/>
        </w:rPr>
        <w:tab/>
        <w:t>Boiler Notice of Intent to Be Covered by a PBR (Notification)</w:t>
      </w:r>
    </w:p>
    <w:p w14:paraId="447962C1"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201.610</w:t>
      </w:r>
      <w:r w:rsidRPr="00674F39">
        <w:rPr>
          <w:rFonts w:ascii="Times New Roman" w:hAnsi="Times New Roman"/>
          <w:bCs/>
          <w:szCs w:val="24"/>
        </w:rPr>
        <w:tab/>
        <w:t>Federal NSPS and NESHAP Requirements</w:t>
      </w:r>
    </w:p>
    <w:p w14:paraId="7FCE6DB3"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201.615</w:t>
      </w:r>
      <w:r w:rsidRPr="00674F39">
        <w:rPr>
          <w:rFonts w:ascii="Times New Roman" w:hAnsi="Times New Roman"/>
          <w:bCs/>
          <w:szCs w:val="24"/>
        </w:rPr>
        <w:tab/>
        <w:t xml:space="preserve">Opacity Requirements </w:t>
      </w:r>
    </w:p>
    <w:p w14:paraId="2D535D9F" w14:textId="77777777" w:rsidR="00E32AA2" w:rsidRPr="00674F39" w:rsidRDefault="00E32AA2" w:rsidP="00E32AA2">
      <w:pPr>
        <w:tabs>
          <w:tab w:val="left" w:pos="-1440"/>
        </w:tabs>
        <w:ind w:left="1440" w:hanging="1440"/>
        <w:rPr>
          <w:rFonts w:ascii="Times New Roman" w:hAnsi="Times New Roman"/>
          <w:b/>
          <w:szCs w:val="24"/>
        </w:rPr>
      </w:pPr>
      <w:r w:rsidRPr="00674F39">
        <w:rPr>
          <w:rFonts w:ascii="Times New Roman" w:hAnsi="Times New Roman"/>
          <w:bCs/>
          <w:szCs w:val="24"/>
        </w:rPr>
        <w:t>201.620</w:t>
      </w:r>
      <w:r w:rsidRPr="00674F39">
        <w:rPr>
          <w:rFonts w:ascii="Times New Roman" w:hAnsi="Times New Roman"/>
          <w:bCs/>
          <w:szCs w:val="24"/>
        </w:rPr>
        <w:tab/>
      </w:r>
      <w:r w:rsidRPr="00674F39">
        <w:rPr>
          <w:rFonts w:ascii="Times New Roman" w:hAnsi="Times New Roman"/>
          <w:szCs w:val="24"/>
        </w:rPr>
        <w:t>Requirements for Use of Diesel Fuel and Refinery Fuel Gas</w:t>
      </w:r>
      <w:r w:rsidRPr="00674F39">
        <w:rPr>
          <w:rFonts w:ascii="Times New Roman" w:hAnsi="Times New Roman"/>
          <w:b/>
          <w:szCs w:val="24"/>
        </w:rPr>
        <w:t xml:space="preserve"> </w:t>
      </w:r>
    </w:p>
    <w:p w14:paraId="723B5E52"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201.625</w:t>
      </w:r>
      <w:r w:rsidRPr="00674F39">
        <w:rPr>
          <w:rFonts w:ascii="Times New Roman" w:hAnsi="Times New Roman"/>
          <w:bCs/>
          <w:szCs w:val="24"/>
        </w:rPr>
        <w:tab/>
        <w:t>Carbon Monoxide (CO) Requirements</w:t>
      </w:r>
    </w:p>
    <w:p w14:paraId="6A9E6D84" w14:textId="77777777" w:rsidR="00E32AA2" w:rsidRPr="00674F39" w:rsidRDefault="00E32AA2" w:rsidP="00E32AA2">
      <w:pPr>
        <w:tabs>
          <w:tab w:val="left" w:pos="-1440"/>
        </w:tabs>
        <w:ind w:left="1440" w:hanging="1440"/>
        <w:rPr>
          <w:rFonts w:ascii="Times New Roman" w:hAnsi="Times New Roman"/>
          <w:bCs/>
          <w:szCs w:val="24"/>
        </w:rPr>
      </w:pPr>
      <w:r w:rsidRPr="00674F39">
        <w:rPr>
          <w:rFonts w:ascii="Times New Roman" w:hAnsi="Times New Roman"/>
          <w:bCs/>
          <w:szCs w:val="24"/>
        </w:rPr>
        <w:t>201.630</w:t>
      </w:r>
      <w:r w:rsidRPr="00674F39">
        <w:rPr>
          <w:rFonts w:ascii="Times New Roman" w:hAnsi="Times New Roman"/>
          <w:bCs/>
          <w:szCs w:val="24"/>
        </w:rPr>
        <w:tab/>
      </w:r>
      <w:r w:rsidRPr="00674F39">
        <w:rPr>
          <w:rFonts w:ascii="Times New Roman" w:hAnsi="Times New Roman"/>
          <w:szCs w:val="24"/>
        </w:rPr>
        <w:t>Nitrogen Oxide (NO</w:t>
      </w:r>
      <w:r w:rsidRPr="00674F39">
        <w:rPr>
          <w:rFonts w:ascii="Times New Roman" w:hAnsi="Times New Roman"/>
          <w:szCs w:val="24"/>
          <w:vertAlign w:val="subscript"/>
        </w:rPr>
        <w:t>x</w:t>
      </w:r>
      <w:r w:rsidRPr="00674F39">
        <w:rPr>
          <w:rFonts w:ascii="Times New Roman" w:hAnsi="Times New Roman"/>
          <w:szCs w:val="24"/>
        </w:rPr>
        <w:t>) Requirements</w:t>
      </w:r>
    </w:p>
    <w:p w14:paraId="5ADC595D" w14:textId="77777777" w:rsidR="00E32AA2" w:rsidRPr="00674F39" w:rsidRDefault="00E32AA2" w:rsidP="00E32AA2">
      <w:pPr>
        <w:rPr>
          <w:rFonts w:ascii="Times New Roman" w:hAnsi="Times New Roman"/>
          <w:bCs/>
          <w:szCs w:val="24"/>
        </w:rPr>
      </w:pPr>
      <w:r w:rsidRPr="00674F39">
        <w:rPr>
          <w:rFonts w:ascii="Times New Roman" w:hAnsi="Times New Roman"/>
          <w:szCs w:val="24"/>
        </w:rPr>
        <w:t>201.635</w:t>
      </w:r>
      <w:r w:rsidRPr="00674F39">
        <w:rPr>
          <w:rFonts w:ascii="Times New Roman" w:hAnsi="Times New Roman"/>
          <w:szCs w:val="24"/>
        </w:rPr>
        <w:tab/>
        <w:t xml:space="preserve">PBR </w:t>
      </w:r>
      <w:r w:rsidRPr="00674F39">
        <w:rPr>
          <w:rFonts w:ascii="Times New Roman" w:hAnsi="Times New Roman"/>
          <w:bCs/>
          <w:szCs w:val="24"/>
        </w:rPr>
        <w:t>Boiler Reporting Requirements</w:t>
      </w:r>
    </w:p>
    <w:p w14:paraId="525D1AA7" w14:textId="77777777" w:rsidR="00E32AA2" w:rsidRPr="00674F39" w:rsidRDefault="00E32AA2" w:rsidP="00E32AA2">
      <w:pPr>
        <w:tabs>
          <w:tab w:val="left" w:pos="-1440"/>
        </w:tabs>
        <w:ind w:left="1440" w:hanging="1440"/>
        <w:rPr>
          <w:rFonts w:ascii="Times New Roman" w:hAnsi="Times New Roman"/>
          <w:szCs w:val="24"/>
        </w:rPr>
      </w:pPr>
    </w:p>
    <w:p w14:paraId="58D458A6"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A</w:t>
      </w:r>
      <w:r w:rsidRPr="00674F39">
        <w:rPr>
          <w:rFonts w:ascii="Times New Roman" w:hAnsi="Times New Roman"/>
          <w:szCs w:val="24"/>
        </w:rPr>
        <w:tab/>
        <w:t xml:space="preserve">Rule into Section Table </w:t>
      </w:r>
    </w:p>
    <w:p w14:paraId="6559CC4B"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B</w:t>
      </w:r>
      <w:r w:rsidRPr="00674F39">
        <w:rPr>
          <w:rFonts w:ascii="Times New Roman" w:hAnsi="Times New Roman"/>
          <w:szCs w:val="24"/>
        </w:rPr>
        <w:tab/>
        <w:t xml:space="preserve">Section into Rule Table </w:t>
      </w:r>
    </w:p>
    <w:p w14:paraId="40FF39FB" w14:textId="77777777" w:rsidR="00E32AA2" w:rsidRPr="00674F39" w:rsidRDefault="00E32AA2" w:rsidP="00E32AA2">
      <w:pPr>
        <w:tabs>
          <w:tab w:val="left" w:pos="-1440"/>
        </w:tabs>
        <w:ind w:left="2160" w:hanging="2160"/>
        <w:rPr>
          <w:rFonts w:ascii="Times New Roman" w:hAnsi="Times New Roman"/>
          <w:szCs w:val="24"/>
        </w:rPr>
      </w:pPr>
      <w:r w:rsidRPr="00674F39">
        <w:rPr>
          <w:rFonts w:ascii="Times New Roman" w:hAnsi="Times New Roman"/>
          <w:szCs w:val="24"/>
        </w:rPr>
        <w:t>201.APPENDIX C</w:t>
      </w:r>
      <w:r w:rsidRPr="00674F39">
        <w:rPr>
          <w:rFonts w:ascii="Times New Roman" w:hAnsi="Times New Roman"/>
          <w:szCs w:val="24"/>
        </w:rPr>
        <w:tab/>
        <w:t xml:space="preserve">Past Compliance Dates </w:t>
      </w:r>
    </w:p>
    <w:p w14:paraId="1A6018C5" w14:textId="77777777" w:rsidR="00E32AA2" w:rsidRPr="00674F39" w:rsidRDefault="00E32AA2" w:rsidP="00E32AA2">
      <w:pPr>
        <w:ind w:left="720"/>
        <w:rPr>
          <w:rFonts w:ascii="Times New Roman" w:hAnsi="Times New Roman"/>
          <w:szCs w:val="24"/>
        </w:rPr>
      </w:pPr>
    </w:p>
    <w:p w14:paraId="73A2F516" w14:textId="77777777" w:rsidR="00E32AA2" w:rsidRPr="00674F39" w:rsidRDefault="00E32AA2" w:rsidP="00E32AA2">
      <w:pPr>
        <w:rPr>
          <w:rFonts w:ascii="Times New Roman" w:hAnsi="Times New Roman"/>
          <w:szCs w:val="24"/>
        </w:rPr>
      </w:pPr>
      <w:r w:rsidRPr="00674F39">
        <w:rPr>
          <w:rFonts w:ascii="Times New Roman" w:hAnsi="Times New Roman"/>
          <w:szCs w:val="24"/>
        </w:rPr>
        <w:t>AUTHORITY:  Implementing Sections 10, 39, 39.5, and 39.12 and authorized by Section 27 of the Environmental Protection Act [415 ILCS 5/10, 27, 39, 39.5, and 39.12].</w:t>
      </w:r>
    </w:p>
    <w:p w14:paraId="4DA13DAF" w14:textId="77777777" w:rsidR="00E32AA2" w:rsidRPr="00674F39" w:rsidRDefault="00E32AA2" w:rsidP="00E32AA2">
      <w:pPr>
        <w:rPr>
          <w:rFonts w:ascii="Times New Roman" w:hAnsi="Times New Roman"/>
          <w:szCs w:val="24"/>
        </w:rPr>
      </w:pPr>
    </w:p>
    <w:p w14:paraId="3DC8439B" w14:textId="77777777" w:rsidR="00E32AA2" w:rsidRPr="0009096E" w:rsidRDefault="00E32AA2" w:rsidP="00E32AA2">
      <w:pPr>
        <w:pStyle w:val="Default"/>
        <w:rPr>
          <w:rFonts w:ascii="Arial" w:hAnsi="Arial" w:cs="Arial"/>
          <w:color w:val="333333"/>
          <w:sz w:val="21"/>
          <w:szCs w:val="21"/>
          <w:shd w:val="clear" w:color="auto" w:fill="F5F5F5"/>
        </w:rPr>
      </w:pPr>
      <w:r w:rsidRPr="00674F39">
        <w:t>SOURCE:  Adopted as Chapter 2: Air Pollution, Part I: General Provisions, in R71-23, 4 PCB 191, filed and effective April 14, 1972; amended in R78-3 and 4, 35 PCB 75 and 243, at 3 Ill. Reg.30, p. 124, effective July 28, 1979; amended in R80-5, at 7 Ill. Reg. 1244, effective January 21, 1983; codified at 7 Ill. Reg. 13579; amended in R82-1 (Docket A) at 10 Ill. Reg. 12628, effective July 7, 1986; amended in R87-38 at 13 Ill. Reg. 2066, effective February 3, 1989; amended in R89-7(A) at 13 Ill. Reg. 19444, effective December 5, 1989; amended in R89-7(B) at 15 Ill. Reg. 17710, effective November 26, 1991; amended in R93-11 at 17 Ill. Reg. 21483, effective December 7, 1993; amended in R94-12 at 18 Ill. Reg. 15002, effective September 21, 1994; amended in R94-14 at 18 Ill. Reg. 15760, effective October 17, 1994; amended in R96-17 at 21 Ill. Reg. 7878, effective June 17, 1997; amended in R98-13 at 22 Ill. Reg. 11451, effective June 23, 1998; amended in R98-28 at 22 Ill. Reg. 11823, effective July 31, 1998; amended in R02-10 at 27 Ill. Reg. 5820, effective March 21, 2003;</w:t>
      </w:r>
      <w:r w:rsidRPr="00674F39">
        <w:rPr>
          <w:bCs/>
        </w:rPr>
        <w:t xml:space="preserve"> amended in R05-19 and R05-20 at 30 Ill. Reg. 4901, effective March 3, 2006</w:t>
      </w:r>
      <w:r w:rsidRPr="00674F39">
        <w:t>; amended in R07-19 at 33 Ill. Reg. 11965, effective August 6, 2009; amended in R10-21 at 34 Ill. Reg.19575, effective December 1, 2010; amended in R12-</w:t>
      </w:r>
      <w:r w:rsidRPr="0009096E">
        <w:t xml:space="preserve">10 at 35 Ill. Reg. 19790, effective  December 5, </w:t>
      </w:r>
      <w:r w:rsidRPr="0009096E">
        <w:lastRenderedPageBreak/>
        <w:t>2011;</w:t>
      </w:r>
      <w:r w:rsidRPr="0009096E">
        <w:rPr>
          <w:bCs/>
        </w:rPr>
        <w:t xml:space="preserve"> amended in R13-18 at 38 Ill. Reg. 1005, effective December 23, 2013; </w:t>
      </w:r>
      <w:r w:rsidRPr="0009096E">
        <w:t xml:space="preserve">amended in R17-9 at 41 Ill. Reg. 4140, effective March 24, 2017; amended in R23-18 at 47 Ill. Reg. </w:t>
      </w:r>
      <w:r w:rsidRPr="0009096E">
        <w:rPr>
          <w:color w:val="333333"/>
          <w:shd w:val="clear" w:color="auto" w:fill="F5F5F5"/>
        </w:rPr>
        <w:t>12089</w:t>
      </w:r>
      <w:r w:rsidRPr="0009096E">
        <w:t>, effective July 25, 2023</w:t>
      </w:r>
      <w:r w:rsidRPr="0009096E">
        <w:rPr>
          <w:bCs/>
        </w:rPr>
        <w:t>.</w:t>
      </w:r>
    </w:p>
    <w:p w14:paraId="0C250519" w14:textId="77777777" w:rsidR="002D6404" w:rsidRPr="009804DE" w:rsidRDefault="002D6404">
      <w:pPr>
        <w:pStyle w:val="Heading3"/>
        <w:rPr>
          <w:rFonts w:ascii="Times New Roman" w:hAnsi="Times New Roman"/>
          <w:szCs w:val="24"/>
        </w:rPr>
      </w:pPr>
    </w:p>
    <w:p w14:paraId="0341456F" w14:textId="77777777" w:rsidR="002D6404" w:rsidRPr="009804DE" w:rsidRDefault="002D6404">
      <w:pPr>
        <w:rPr>
          <w:rFonts w:ascii="Times New Roman" w:hAnsi="Times New Roman"/>
          <w:szCs w:val="24"/>
        </w:rPr>
      </w:pPr>
    </w:p>
    <w:p w14:paraId="7A117362"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A: DEFINITIONS</w:t>
      </w:r>
    </w:p>
    <w:p w14:paraId="0A84826C" w14:textId="77777777" w:rsidR="002D6404" w:rsidRPr="009804DE" w:rsidRDefault="002D6404">
      <w:pPr>
        <w:rPr>
          <w:rFonts w:ascii="Times New Roman" w:hAnsi="Times New Roman"/>
          <w:szCs w:val="24"/>
        </w:rPr>
      </w:pPr>
    </w:p>
    <w:p w14:paraId="188C318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201.101 Other Definitions</w:t>
      </w:r>
    </w:p>
    <w:p w14:paraId="55555FD6" w14:textId="77777777" w:rsidR="002D6404" w:rsidRPr="009804DE" w:rsidRDefault="002D6404">
      <w:pPr>
        <w:rPr>
          <w:rFonts w:ascii="Times New Roman" w:hAnsi="Times New Roman"/>
          <w:szCs w:val="24"/>
        </w:rPr>
      </w:pPr>
    </w:p>
    <w:p w14:paraId="474A736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stated and unless a different meaning of a term is clear from its context, the definitions of terms used in this Part shall be the same as those used in the Environmental Protection Act [415 ILCS 5] (Act).</w:t>
      </w:r>
    </w:p>
    <w:p w14:paraId="0E391387" w14:textId="77777777" w:rsidR="002D6404" w:rsidRPr="009804DE" w:rsidRDefault="002D6404">
      <w:pPr>
        <w:ind w:left="1440" w:hanging="720"/>
        <w:rPr>
          <w:rFonts w:ascii="Times New Roman" w:hAnsi="Times New Roman"/>
          <w:szCs w:val="24"/>
        </w:rPr>
      </w:pPr>
    </w:p>
    <w:p w14:paraId="3EAED9D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All terms defined in 35 Ill.  Adm.  Code 211 which appear in this Part have the definitions specified by 35 Ill.  Adm.  Code 211.</w:t>
      </w:r>
    </w:p>
    <w:p w14:paraId="54E8D97D" w14:textId="77777777" w:rsidR="002D6404" w:rsidRPr="009804DE" w:rsidRDefault="002D6404">
      <w:pPr>
        <w:ind w:left="1440" w:hanging="720"/>
        <w:rPr>
          <w:rFonts w:ascii="Times New Roman" w:hAnsi="Times New Roman"/>
          <w:szCs w:val="24"/>
        </w:rPr>
      </w:pPr>
    </w:p>
    <w:p w14:paraId="03EC60F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18 Ill.  Reg.  15760, effective October 17, 1994) </w:t>
      </w:r>
    </w:p>
    <w:p w14:paraId="1E507AF6" w14:textId="77777777" w:rsidR="002D6404" w:rsidRPr="009804DE" w:rsidRDefault="002D6404">
      <w:pPr>
        <w:rPr>
          <w:rFonts w:ascii="Times New Roman" w:hAnsi="Times New Roman"/>
          <w:szCs w:val="24"/>
        </w:rPr>
      </w:pPr>
    </w:p>
    <w:p w14:paraId="1089EEA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201.102 Definitions</w:t>
      </w:r>
    </w:p>
    <w:p w14:paraId="169675B6"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2D6404" w:rsidRPr="009804DE" w14:paraId="39705558" w14:textId="77777777">
        <w:tc>
          <w:tcPr>
            <w:tcW w:w="1440" w:type="dxa"/>
          </w:tcPr>
          <w:p w14:paraId="252E7B32" w14:textId="77777777" w:rsidR="002D6404" w:rsidRPr="009804DE" w:rsidRDefault="002D6404">
            <w:pPr>
              <w:rPr>
                <w:rFonts w:ascii="Times New Roman" w:hAnsi="Times New Roman"/>
                <w:szCs w:val="24"/>
              </w:rPr>
            </w:pPr>
          </w:p>
        </w:tc>
        <w:tc>
          <w:tcPr>
            <w:tcW w:w="7430" w:type="dxa"/>
          </w:tcPr>
          <w:p w14:paraId="0338E9DC" w14:textId="77777777" w:rsidR="002D6404" w:rsidRPr="009804DE" w:rsidRDefault="002D6404">
            <w:pPr>
              <w:rPr>
                <w:rFonts w:ascii="Times New Roman" w:hAnsi="Times New Roman"/>
                <w:szCs w:val="24"/>
              </w:rPr>
            </w:pPr>
            <w:r w:rsidRPr="009804DE">
              <w:rPr>
                <w:rFonts w:ascii="Times New Roman" w:hAnsi="Times New Roman"/>
                <w:szCs w:val="24"/>
              </w:rPr>
              <w:t>"Air Contaminant": any solid, liquid or gaseous matter, any odor or any form of energy, that is capable of being released into the atmosphere from an emission source.</w:t>
            </w:r>
          </w:p>
        </w:tc>
      </w:tr>
      <w:tr w:rsidR="002D6404" w:rsidRPr="009804DE" w14:paraId="1D5FA346" w14:textId="77777777">
        <w:tc>
          <w:tcPr>
            <w:tcW w:w="1440" w:type="dxa"/>
          </w:tcPr>
          <w:p w14:paraId="2586E232" w14:textId="77777777" w:rsidR="002D6404" w:rsidRPr="009804DE" w:rsidRDefault="002D6404">
            <w:pPr>
              <w:rPr>
                <w:rFonts w:ascii="Times New Roman" w:hAnsi="Times New Roman"/>
                <w:szCs w:val="24"/>
              </w:rPr>
            </w:pPr>
          </w:p>
        </w:tc>
        <w:tc>
          <w:tcPr>
            <w:tcW w:w="7430" w:type="dxa"/>
          </w:tcPr>
          <w:p w14:paraId="42A05EBF" w14:textId="77777777" w:rsidR="002D6404" w:rsidRPr="009804DE" w:rsidRDefault="002D6404">
            <w:pPr>
              <w:rPr>
                <w:rFonts w:ascii="Times New Roman" w:hAnsi="Times New Roman"/>
                <w:szCs w:val="24"/>
              </w:rPr>
            </w:pPr>
          </w:p>
        </w:tc>
      </w:tr>
      <w:tr w:rsidR="002D6404" w:rsidRPr="009804DE" w14:paraId="445792C2" w14:textId="77777777">
        <w:tc>
          <w:tcPr>
            <w:tcW w:w="1440" w:type="dxa"/>
          </w:tcPr>
          <w:p w14:paraId="79077EC1" w14:textId="77777777" w:rsidR="002D6404" w:rsidRPr="009804DE" w:rsidRDefault="002D6404">
            <w:pPr>
              <w:rPr>
                <w:rFonts w:ascii="Times New Roman" w:hAnsi="Times New Roman"/>
                <w:szCs w:val="24"/>
              </w:rPr>
            </w:pPr>
          </w:p>
        </w:tc>
        <w:tc>
          <w:tcPr>
            <w:tcW w:w="7430" w:type="dxa"/>
          </w:tcPr>
          <w:p w14:paraId="2F96B983" w14:textId="77777777" w:rsidR="002D6404" w:rsidRPr="009804DE" w:rsidRDefault="002D6404">
            <w:pPr>
              <w:rPr>
                <w:rFonts w:ascii="Times New Roman" w:hAnsi="Times New Roman"/>
                <w:szCs w:val="24"/>
              </w:rPr>
            </w:pPr>
            <w:r w:rsidRPr="009804DE">
              <w:rPr>
                <w:rFonts w:ascii="Times New Roman" w:hAnsi="Times New Roman"/>
                <w:szCs w:val="24"/>
              </w:rPr>
              <w:t>"Air Pollution Control Equipment": any equipment or facility of a type intended to eliminate, prevent, reduce or control the emission of specified air contaminants to the atmosphere.</w:t>
            </w:r>
          </w:p>
        </w:tc>
      </w:tr>
      <w:tr w:rsidR="002D6404" w:rsidRPr="009804DE" w14:paraId="26578D88" w14:textId="77777777">
        <w:tc>
          <w:tcPr>
            <w:tcW w:w="1440" w:type="dxa"/>
          </w:tcPr>
          <w:p w14:paraId="6EA5F0D8" w14:textId="77777777" w:rsidR="002D6404" w:rsidRPr="009804DE" w:rsidRDefault="002D6404">
            <w:pPr>
              <w:rPr>
                <w:rFonts w:ascii="Times New Roman" w:hAnsi="Times New Roman"/>
                <w:szCs w:val="24"/>
              </w:rPr>
            </w:pPr>
          </w:p>
        </w:tc>
        <w:tc>
          <w:tcPr>
            <w:tcW w:w="7430" w:type="dxa"/>
          </w:tcPr>
          <w:p w14:paraId="6F157C89" w14:textId="77777777" w:rsidR="002D6404" w:rsidRPr="009804DE" w:rsidRDefault="002D6404">
            <w:pPr>
              <w:rPr>
                <w:rFonts w:ascii="Times New Roman" w:hAnsi="Times New Roman"/>
                <w:szCs w:val="24"/>
              </w:rPr>
            </w:pPr>
          </w:p>
        </w:tc>
      </w:tr>
      <w:tr w:rsidR="002D6404" w:rsidRPr="009804DE" w14:paraId="765C1FEA" w14:textId="77777777">
        <w:tc>
          <w:tcPr>
            <w:tcW w:w="1440" w:type="dxa"/>
          </w:tcPr>
          <w:p w14:paraId="07DD5454" w14:textId="77777777" w:rsidR="002D6404" w:rsidRPr="009804DE" w:rsidRDefault="002D6404">
            <w:pPr>
              <w:rPr>
                <w:rFonts w:ascii="Times New Roman" w:hAnsi="Times New Roman"/>
                <w:szCs w:val="24"/>
              </w:rPr>
            </w:pPr>
          </w:p>
        </w:tc>
        <w:tc>
          <w:tcPr>
            <w:tcW w:w="7430" w:type="dxa"/>
          </w:tcPr>
          <w:p w14:paraId="50F8DDA7" w14:textId="77777777" w:rsidR="002D6404" w:rsidRPr="009804DE" w:rsidRDefault="002D6404">
            <w:pPr>
              <w:rPr>
                <w:rFonts w:ascii="Times New Roman" w:hAnsi="Times New Roman"/>
                <w:szCs w:val="24"/>
              </w:rPr>
            </w:pPr>
            <w:r w:rsidRPr="009804DE">
              <w:rPr>
                <w:rFonts w:ascii="Times New Roman" w:hAnsi="Times New Roman"/>
                <w:szCs w:val="24"/>
              </w:rPr>
              <w:t>"Air Pollution":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tc>
      </w:tr>
      <w:tr w:rsidR="002D6404" w:rsidRPr="009804DE" w14:paraId="4E6B40ED" w14:textId="77777777">
        <w:tc>
          <w:tcPr>
            <w:tcW w:w="1440" w:type="dxa"/>
          </w:tcPr>
          <w:p w14:paraId="47414274" w14:textId="77777777" w:rsidR="002D6404" w:rsidRPr="009804DE" w:rsidRDefault="002D6404">
            <w:pPr>
              <w:rPr>
                <w:rFonts w:ascii="Times New Roman" w:hAnsi="Times New Roman"/>
                <w:szCs w:val="24"/>
              </w:rPr>
            </w:pPr>
          </w:p>
        </w:tc>
        <w:tc>
          <w:tcPr>
            <w:tcW w:w="7430" w:type="dxa"/>
          </w:tcPr>
          <w:p w14:paraId="2D9F2C17" w14:textId="77777777" w:rsidR="002D6404" w:rsidRPr="009804DE" w:rsidRDefault="002D6404">
            <w:pPr>
              <w:rPr>
                <w:rFonts w:ascii="Times New Roman" w:hAnsi="Times New Roman"/>
                <w:szCs w:val="24"/>
              </w:rPr>
            </w:pPr>
          </w:p>
        </w:tc>
      </w:tr>
      <w:tr w:rsidR="002D6404" w:rsidRPr="009804DE" w14:paraId="47F850E8" w14:textId="77777777">
        <w:tc>
          <w:tcPr>
            <w:tcW w:w="1440" w:type="dxa"/>
          </w:tcPr>
          <w:p w14:paraId="03A6A462" w14:textId="77777777" w:rsidR="002D6404" w:rsidRPr="009804DE" w:rsidRDefault="002D6404">
            <w:pPr>
              <w:rPr>
                <w:rFonts w:ascii="Times New Roman" w:hAnsi="Times New Roman"/>
                <w:szCs w:val="24"/>
              </w:rPr>
            </w:pPr>
          </w:p>
        </w:tc>
        <w:tc>
          <w:tcPr>
            <w:tcW w:w="7430" w:type="dxa"/>
          </w:tcPr>
          <w:p w14:paraId="2AFD06BD" w14:textId="77777777" w:rsidR="002D6404" w:rsidRPr="009804DE" w:rsidRDefault="002D6404">
            <w:pPr>
              <w:rPr>
                <w:rFonts w:ascii="Times New Roman" w:hAnsi="Times New Roman"/>
                <w:szCs w:val="24"/>
              </w:rPr>
            </w:pPr>
            <w:r w:rsidRPr="009804DE">
              <w:rPr>
                <w:rFonts w:ascii="Times New Roman" w:hAnsi="Times New Roman"/>
                <w:szCs w:val="24"/>
              </w:rPr>
              <w:t>"Ambient Air": that portion of the atmosphere external to buildings comprising emission sources.</w:t>
            </w:r>
          </w:p>
        </w:tc>
      </w:tr>
      <w:tr w:rsidR="002D6404" w:rsidRPr="009804DE" w14:paraId="3612E626" w14:textId="77777777">
        <w:tc>
          <w:tcPr>
            <w:tcW w:w="1440" w:type="dxa"/>
          </w:tcPr>
          <w:p w14:paraId="1C44C2BA" w14:textId="77777777" w:rsidR="002D6404" w:rsidRPr="009804DE" w:rsidRDefault="002D6404">
            <w:pPr>
              <w:rPr>
                <w:rFonts w:ascii="Times New Roman" w:hAnsi="Times New Roman"/>
                <w:szCs w:val="24"/>
              </w:rPr>
            </w:pPr>
          </w:p>
        </w:tc>
        <w:tc>
          <w:tcPr>
            <w:tcW w:w="7430" w:type="dxa"/>
          </w:tcPr>
          <w:p w14:paraId="14EF295F" w14:textId="77777777" w:rsidR="002D6404" w:rsidRPr="009804DE" w:rsidRDefault="002D6404">
            <w:pPr>
              <w:rPr>
                <w:rFonts w:ascii="Times New Roman" w:hAnsi="Times New Roman"/>
                <w:szCs w:val="24"/>
              </w:rPr>
            </w:pPr>
          </w:p>
        </w:tc>
      </w:tr>
      <w:tr w:rsidR="002D6404" w:rsidRPr="009804DE" w14:paraId="76BBCAF9" w14:textId="77777777">
        <w:tc>
          <w:tcPr>
            <w:tcW w:w="1440" w:type="dxa"/>
          </w:tcPr>
          <w:p w14:paraId="0E1401F8" w14:textId="77777777" w:rsidR="002D6404" w:rsidRPr="009804DE" w:rsidRDefault="002D6404">
            <w:pPr>
              <w:rPr>
                <w:rFonts w:ascii="Times New Roman" w:hAnsi="Times New Roman"/>
                <w:szCs w:val="24"/>
              </w:rPr>
            </w:pPr>
          </w:p>
        </w:tc>
        <w:tc>
          <w:tcPr>
            <w:tcW w:w="7430" w:type="dxa"/>
          </w:tcPr>
          <w:p w14:paraId="309C497B" w14:textId="77777777" w:rsidR="002D6404" w:rsidRPr="009804DE" w:rsidRDefault="002D6404">
            <w:pPr>
              <w:rPr>
                <w:rFonts w:ascii="Times New Roman" w:hAnsi="Times New Roman"/>
                <w:szCs w:val="24"/>
              </w:rPr>
            </w:pPr>
            <w:r w:rsidRPr="009804DE">
              <w:rPr>
                <w:rFonts w:ascii="Times New Roman" w:hAnsi="Times New Roman"/>
                <w:szCs w:val="24"/>
              </w:rPr>
              <w:t>"Ambient Air Quality Standard": those standards promulgated from time to time by the Pollution Control Board (Board) pursuant to authority contained in the Act and found at 35 Ill.  Adm.  Code 243, or by the United States Environmental Protection Agency (USEPA) pursuant to authority contained in 42 U.S.C.  7401 et seq., as amended from time to time.</w:t>
            </w:r>
          </w:p>
        </w:tc>
      </w:tr>
      <w:tr w:rsidR="002D6404" w:rsidRPr="009804DE" w14:paraId="1DB84853" w14:textId="77777777">
        <w:tc>
          <w:tcPr>
            <w:tcW w:w="1440" w:type="dxa"/>
          </w:tcPr>
          <w:p w14:paraId="1D66A3C0" w14:textId="77777777" w:rsidR="002D6404" w:rsidRPr="009804DE" w:rsidRDefault="002D6404">
            <w:pPr>
              <w:rPr>
                <w:rFonts w:ascii="Times New Roman" w:hAnsi="Times New Roman"/>
                <w:szCs w:val="24"/>
              </w:rPr>
            </w:pPr>
          </w:p>
        </w:tc>
        <w:tc>
          <w:tcPr>
            <w:tcW w:w="7430" w:type="dxa"/>
          </w:tcPr>
          <w:p w14:paraId="05A4C8CE" w14:textId="77777777" w:rsidR="002D6404" w:rsidRPr="009804DE" w:rsidRDefault="002D6404">
            <w:pPr>
              <w:rPr>
                <w:rFonts w:ascii="Times New Roman" w:hAnsi="Times New Roman"/>
                <w:szCs w:val="24"/>
              </w:rPr>
            </w:pPr>
          </w:p>
        </w:tc>
      </w:tr>
      <w:tr w:rsidR="002D6404" w:rsidRPr="009804DE" w14:paraId="11037515" w14:textId="77777777">
        <w:tc>
          <w:tcPr>
            <w:tcW w:w="1440" w:type="dxa"/>
          </w:tcPr>
          <w:p w14:paraId="41BB688D" w14:textId="77777777" w:rsidR="002D6404" w:rsidRPr="009804DE" w:rsidRDefault="002D6404">
            <w:pPr>
              <w:rPr>
                <w:rFonts w:ascii="Times New Roman" w:hAnsi="Times New Roman"/>
                <w:szCs w:val="24"/>
              </w:rPr>
            </w:pPr>
          </w:p>
        </w:tc>
        <w:tc>
          <w:tcPr>
            <w:tcW w:w="7430" w:type="dxa"/>
          </w:tcPr>
          <w:p w14:paraId="4DA6BF3D" w14:textId="77777777" w:rsidR="002D6404" w:rsidRPr="009804DE" w:rsidRDefault="002D6404">
            <w:pPr>
              <w:rPr>
                <w:rFonts w:ascii="Times New Roman" w:hAnsi="Times New Roman"/>
                <w:szCs w:val="24"/>
              </w:rPr>
            </w:pPr>
            <w:r w:rsidRPr="009804DE">
              <w:rPr>
                <w:rFonts w:ascii="Times New Roman" w:hAnsi="Times New Roman"/>
                <w:szCs w:val="24"/>
              </w:rPr>
              <w:t xml:space="preserve">"Clean Air Act": the Clean Air Act of 1970, as amended, including the Clean Air Act Amendments of 1977, as amended (42 U.S.C.  7401 et </w:t>
            </w:r>
            <w:r w:rsidRPr="009804DE">
              <w:rPr>
                <w:rFonts w:ascii="Times New Roman" w:hAnsi="Times New Roman"/>
                <w:szCs w:val="24"/>
              </w:rPr>
              <w:lastRenderedPageBreak/>
              <w:t>seq.).</w:t>
            </w:r>
          </w:p>
        </w:tc>
      </w:tr>
      <w:tr w:rsidR="002D6404" w:rsidRPr="009804DE" w14:paraId="35EA16F1" w14:textId="77777777">
        <w:tc>
          <w:tcPr>
            <w:tcW w:w="1440" w:type="dxa"/>
          </w:tcPr>
          <w:p w14:paraId="4CAF6C03" w14:textId="77777777" w:rsidR="002D6404" w:rsidRPr="009804DE" w:rsidRDefault="002D6404">
            <w:pPr>
              <w:rPr>
                <w:rFonts w:ascii="Times New Roman" w:hAnsi="Times New Roman"/>
                <w:szCs w:val="24"/>
              </w:rPr>
            </w:pPr>
          </w:p>
        </w:tc>
        <w:tc>
          <w:tcPr>
            <w:tcW w:w="7430" w:type="dxa"/>
          </w:tcPr>
          <w:p w14:paraId="00CF9093" w14:textId="77777777" w:rsidR="002D6404" w:rsidRPr="009804DE" w:rsidRDefault="002D6404">
            <w:pPr>
              <w:rPr>
                <w:rFonts w:ascii="Times New Roman" w:hAnsi="Times New Roman"/>
                <w:szCs w:val="24"/>
              </w:rPr>
            </w:pPr>
          </w:p>
        </w:tc>
      </w:tr>
      <w:tr w:rsidR="002D6404" w:rsidRPr="009804DE" w14:paraId="546876ED" w14:textId="77777777">
        <w:tc>
          <w:tcPr>
            <w:tcW w:w="1440" w:type="dxa"/>
          </w:tcPr>
          <w:p w14:paraId="707EF696" w14:textId="77777777" w:rsidR="002D6404" w:rsidRPr="009804DE" w:rsidRDefault="002D6404">
            <w:pPr>
              <w:rPr>
                <w:rFonts w:ascii="Times New Roman" w:hAnsi="Times New Roman"/>
                <w:szCs w:val="24"/>
              </w:rPr>
            </w:pPr>
          </w:p>
        </w:tc>
        <w:tc>
          <w:tcPr>
            <w:tcW w:w="7430" w:type="dxa"/>
          </w:tcPr>
          <w:p w14:paraId="51C6D865" w14:textId="77777777" w:rsidR="002D6404" w:rsidRPr="009804DE" w:rsidRDefault="002D6404">
            <w:pPr>
              <w:rPr>
                <w:rFonts w:ascii="Times New Roman" w:hAnsi="Times New Roman"/>
                <w:szCs w:val="24"/>
              </w:rPr>
            </w:pPr>
            <w:r w:rsidRPr="009804DE">
              <w:rPr>
                <w:rFonts w:ascii="Times New Roman" w:hAnsi="Times New Roman"/>
                <w:szCs w:val="24"/>
              </w:rPr>
              <w:t>"Commence": the act of entering into a binding agreement or contractual obligation to undertake and complete, within a reasonable time, a continuous program of construction or modifications.</w:t>
            </w:r>
          </w:p>
        </w:tc>
      </w:tr>
      <w:tr w:rsidR="002D6404" w:rsidRPr="009804DE" w14:paraId="6CE3C8BE" w14:textId="77777777">
        <w:tc>
          <w:tcPr>
            <w:tcW w:w="1440" w:type="dxa"/>
          </w:tcPr>
          <w:p w14:paraId="46A752F1" w14:textId="77777777" w:rsidR="002D6404" w:rsidRPr="009804DE" w:rsidRDefault="002D6404">
            <w:pPr>
              <w:rPr>
                <w:rFonts w:ascii="Times New Roman" w:hAnsi="Times New Roman"/>
                <w:szCs w:val="24"/>
              </w:rPr>
            </w:pPr>
          </w:p>
        </w:tc>
        <w:tc>
          <w:tcPr>
            <w:tcW w:w="7430" w:type="dxa"/>
          </w:tcPr>
          <w:p w14:paraId="1C25B029" w14:textId="77777777" w:rsidR="002D6404" w:rsidRPr="009804DE" w:rsidRDefault="002D6404">
            <w:pPr>
              <w:rPr>
                <w:rFonts w:ascii="Times New Roman" w:hAnsi="Times New Roman"/>
                <w:szCs w:val="24"/>
              </w:rPr>
            </w:pPr>
          </w:p>
        </w:tc>
      </w:tr>
      <w:tr w:rsidR="002D6404" w:rsidRPr="009804DE" w14:paraId="15F7CE6B" w14:textId="77777777">
        <w:tc>
          <w:tcPr>
            <w:tcW w:w="1440" w:type="dxa"/>
          </w:tcPr>
          <w:p w14:paraId="79991589" w14:textId="77777777" w:rsidR="002D6404" w:rsidRPr="009804DE" w:rsidRDefault="002D6404">
            <w:pPr>
              <w:rPr>
                <w:rFonts w:ascii="Times New Roman" w:hAnsi="Times New Roman"/>
                <w:szCs w:val="24"/>
              </w:rPr>
            </w:pPr>
          </w:p>
        </w:tc>
        <w:tc>
          <w:tcPr>
            <w:tcW w:w="7430" w:type="dxa"/>
          </w:tcPr>
          <w:p w14:paraId="00DC13FF" w14:textId="77777777" w:rsidR="002D6404" w:rsidRPr="009804DE" w:rsidRDefault="002D6404">
            <w:pPr>
              <w:rPr>
                <w:rFonts w:ascii="Times New Roman" w:hAnsi="Times New Roman"/>
                <w:szCs w:val="24"/>
              </w:rPr>
            </w:pPr>
            <w:r w:rsidRPr="009804DE">
              <w:rPr>
                <w:rFonts w:ascii="Times New Roman" w:hAnsi="Times New Roman"/>
                <w:szCs w:val="24"/>
              </w:rPr>
              <w:t>"Construction": commencement of on-site fabrication, erection or installation of an emission source or of air pollution control equipment.</w:t>
            </w:r>
          </w:p>
        </w:tc>
      </w:tr>
      <w:tr w:rsidR="002D6404" w:rsidRPr="009804DE" w14:paraId="2147EE0E" w14:textId="77777777">
        <w:tc>
          <w:tcPr>
            <w:tcW w:w="1440" w:type="dxa"/>
          </w:tcPr>
          <w:p w14:paraId="5EB69BDD" w14:textId="77777777" w:rsidR="002D6404" w:rsidRPr="009804DE" w:rsidRDefault="002D6404">
            <w:pPr>
              <w:rPr>
                <w:rFonts w:ascii="Times New Roman" w:hAnsi="Times New Roman"/>
                <w:szCs w:val="24"/>
              </w:rPr>
            </w:pPr>
          </w:p>
        </w:tc>
        <w:tc>
          <w:tcPr>
            <w:tcW w:w="7430" w:type="dxa"/>
          </w:tcPr>
          <w:p w14:paraId="1E864D15" w14:textId="77777777" w:rsidR="002D6404" w:rsidRPr="009804DE" w:rsidRDefault="002D6404">
            <w:pPr>
              <w:rPr>
                <w:rFonts w:ascii="Times New Roman" w:hAnsi="Times New Roman"/>
                <w:szCs w:val="24"/>
              </w:rPr>
            </w:pPr>
          </w:p>
        </w:tc>
      </w:tr>
      <w:tr w:rsidR="002D6404" w:rsidRPr="009804DE" w14:paraId="572B49C2" w14:textId="77777777">
        <w:tc>
          <w:tcPr>
            <w:tcW w:w="1440" w:type="dxa"/>
          </w:tcPr>
          <w:p w14:paraId="5F84573E" w14:textId="77777777" w:rsidR="002D6404" w:rsidRPr="009804DE" w:rsidRDefault="002D6404">
            <w:pPr>
              <w:rPr>
                <w:rFonts w:ascii="Times New Roman" w:hAnsi="Times New Roman"/>
                <w:szCs w:val="24"/>
              </w:rPr>
            </w:pPr>
          </w:p>
        </w:tc>
        <w:tc>
          <w:tcPr>
            <w:tcW w:w="7430" w:type="dxa"/>
          </w:tcPr>
          <w:p w14:paraId="7313BC4A" w14:textId="77777777" w:rsidR="002D6404" w:rsidRPr="009804DE" w:rsidRDefault="002D6404">
            <w:pPr>
              <w:rPr>
                <w:rFonts w:ascii="Times New Roman" w:hAnsi="Times New Roman"/>
                <w:szCs w:val="24"/>
              </w:rPr>
            </w:pPr>
            <w:r w:rsidRPr="009804DE">
              <w:rPr>
                <w:rFonts w:ascii="Times New Roman" w:hAnsi="Times New Roman"/>
                <w:szCs w:val="24"/>
              </w:rPr>
              <w:t>"Emission Source": any equipment or facility of a type capable of emitting specified air contaminants to the atmosphere.</w:t>
            </w:r>
          </w:p>
        </w:tc>
      </w:tr>
      <w:tr w:rsidR="002D6404" w:rsidRPr="009804DE" w14:paraId="3615E063" w14:textId="77777777">
        <w:tc>
          <w:tcPr>
            <w:tcW w:w="1440" w:type="dxa"/>
          </w:tcPr>
          <w:p w14:paraId="32B98074" w14:textId="77777777" w:rsidR="002D6404" w:rsidRPr="009804DE" w:rsidRDefault="002D6404">
            <w:pPr>
              <w:rPr>
                <w:rFonts w:ascii="Times New Roman" w:hAnsi="Times New Roman"/>
                <w:szCs w:val="24"/>
              </w:rPr>
            </w:pPr>
          </w:p>
        </w:tc>
        <w:tc>
          <w:tcPr>
            <w:tcW w:w="7430" w:type="dxa"/>
          </w:tcPr>
          <w:p w14:paraId="1181A7FA" w14:textId="77777777" w:rsidR="002D6404" w:rsidRPr="009804DE" w:rsidRDefault="002D6404">
            <w:pPr>
              <w:rPr>
                <w:rFonts w:ascii="Times New Roman" w:hAnsi="Times New Roman"/>
                <w:szCs w:val="24"/>
              </w:rPr>
            </w:pPr>
          </w:p>
        </w:tc>
      </w:tr>
      <w:tr w:rsidR="002D6404" w:rsidRPr="009804DE" w14:paraId="39002419" w14:textId="77777777">
        <w:tc>
          <w:tcPr>
            <w:tcW w:w="1440" w:type="dxa"/>
          </w:tcPr>
          <w:p w14:paraId="004E0325" w14:textId="77777777" w:rsidR="002D6404" w:rsidRPr="009804DE" w:rsidRDefault="002D6404">
            <w:pPr>
              <w:rPr>
                <w:rFonts w:ascii="Times New Roman" w:hAnsi="Times New Roman"/>
                <w:szCs w:val="24"/>
              </w:rPr>
            </w:pPr>
          </w:p>
        </w:tc>
        <w:tc>
          <w:tcPr>
            <w:tcW w:w="7430" w:type="dxa"/>
          </w:tcPr>
          <w:p w14:paraId="4BDB595D" w14:textId="77777777" w:rsidR="002D6404" w:rsidRPr="009804DE" w:rsidRDefault="002D6404">
            <w:pPr>
              <w:rPr>
                <w:rFonts w:ascii="Times New Roman" w:hAnsi="Times New Roman"/>
                <w:szCs w:val="24"/>
              </w:rPr>
            </w:pPr>
            <w:r w:rsidRPr="009804DE">
              <w:rPr>
                <w:rFonts w:ascii="Times New Roman" w:hAnsi="Times New Roman"/>
                <w:szCs w:val="24"/>
              </w:rPr>
              <w:t>"Existing Air Pollution Control Equipment": any air pollution control equipment, the construction or modification which has commenced prior to April 14, 1972.</w:t>
            </w:r>
          </w:p>
        </w:tc>
      </w:tr>
      <w:tr w:rsidR="002D6404" w:rsidRPr="009804DE" w14:paraId="6E8D1E88" w14:textId="77777777">
        <w:tc>
          <w:tcPr>
            <w:tcW w:w="1440" w:type="dxa"/>
          </w:tcPr>
          <w:p w14:paraId="557596BE" w14:textId="77777777" w:rsidR="002D6404" w:rsidRPr="009804DE" w:rsidRDefault="002D6404">
            <w:pPr>
              <w:rPr>
                <w:rFonts w:ascii="Times New Roman" w:hAnsi="Times New Roman"/>
                <w:szCs w:val="24"/>
              </w:rPr>
            </w:pPr>
          </w:p>
        </w:tc>
        <w:tc>
          <w:tcPr>
            <w:tcW w:w="7430" w:type="dxa"/>
          </w:tcPr>
          <w:p w14:paraId="1B24D1B0" w14:textId="77777777" w:rsidR="002D6404" w:rsidRPr="009804DE" w:rsidRDefault="002D6404">
            <w:pPr>
              <w:rPr>
                <w:rFonts w:ascii="Times New Roman" w:hAnsi="Times New Roman"/>
                <w:szCs w:val="24"/>
              </w:rPr>
            </w:pPr>
          </w:p>
        </w:tc>
      </w:tr>
      <w:tr w:rsidR="002D6404" w:rsidRPr="009804DE" w14:paraId="2474FF2F" w14:textId="77777777">
        <w:tc>
          <w:tcPr>
            <w:tcW w:w="1440" w:type="dxa"/>
          </w:tcPr>
          <w:p w14:paraId="36D94031" w14:textId="77777777" w:rsidR="002D6404" w:rsidRPr="009804DE" w:rsidRDefault="002D6404">
            <w:pPr>
              <w:rPr>
                <w:rFonts w:ascii="Times New Roman" w:hAnsi="Times New Roman"/>
                <w:szCs w:val="24"/>
              </w:rPr>
            </w:pPr>
          </w:p>
        </w:tc>
        <w:tc>
          <w:tcPr>
            <w:tcW w:w="7430" w:type="dxa"/>
          </w:tcPr>
          <w:p w14:paraId="47806A26" w14:textId="77777777" w:rsidR="002D6404" w:rsidRPr="009804DE" w:rsidRDefault="002D6404">
            <w:pPr>
              <w:rPr>
                <w:rFonts w:ascii="Times New Roman" w:hAnsi="Times New Roman"/>
                <w:szCs w:val="24"/>
              </w:rPr>
            </w:pPr>
            <w:r w:rsidRPr="009804DE">
              <w:rPr>
                <w:rFonts w:ascii="Times New Roman" w:hAnsi="Times New Roman"/>
                <w:szCs w:val="24"/>
              </w:rPr>
              <w:t>"Existing Emission Source": any emission source, the construction or modification of which has commenced prior to April 14, 1972.</w:t>
            </w:r>
          </w:p>
        </w:tc>
      </w:tr>
      <w:tr w:rsidR="002D6404" w:rsidRPr="009804DE" w14:paraId="7D95F0AF" w14:textId="77777777">
        <w:tc>
          <w:tcPr>
            <w:tcW w:w="1440" w:type="dxa"/>
          </w:tcPr>
          <w:p w14:paraId="376E7D93" w14:textId="77777777" w:rsidR="002D6404" w:rsidRPr="009804DE" w:rsidRDefault="002D6404">
            <w:pPr>
              <w:rPr>
                <w:rFonts w:ascii="Times New Roman" w:hAnsi="Times New Roman"/>
                <w:szCs w:val="24"/>
              </w:rPr>
            </w:pPr>
          </w:p>
        </w:tc>
        <w:tc>
          <w:tcPr>
            <w:tcW w:w="7430" w:type="dxa"/>
          </w:tcPr>
          <w:p w14:paraId="24D43F87" w14:textId="77777777" w:rsidR="002D6404" w:rsidRPr="009804DE" w:rsidRDefault="002D6404">
            <w:pPr>
              <w:rPr>
                <w:rFonts w:ascii="Times New Roman" w:hAnsi="Times New Roman"/>
                <w:szCs w:val="24"/>
              </w:rPr>
            </w:pPr>
          </w:p>
        </w:tc>
      </w:tr>
      <w:tr w:rsidR="002D6404" w:rsidRPr="009804DE" w14:paraId="1E714F5E" w14:textId="77777777">
        <w:tc>
          <w:tcPr>
            <w:tcW w:w="1440" w:type="dxa"/>
          </w:tcPr>
          <w:p w14:paraId="7C3F772F" w14:textId="77777777" w:rsidR="002D6404" w:rsidRPr="009804DE" w:rsidRDefault="002D6404">
            <w:pPr>
              <w:rPr>
                <w:rFonts w:ascii="Times New Roman" w:hAnsi="Times New Roman"/>
                <w:szCs w:val="24"/>
              </w:rPr>
            </w:pPr>
          </w:p>
        </w:tc>
        <w:tc>
          <w:tcPr>
            <w:tcW w:w="7430" w:type="dxa"/>
          </w:tcPr>
          <w:p w14:paraId="29CC51F8" w14:textId="77777777" w:rsidR="002D6404" w:rsidRPr="009804DE" w:rsidRDefault="002D6404">
            <w:pPr>
              <w:rPr>
                <w:rFonts w:ascii="Times New Roman" w:hAnsi="Times New Roman"/>
                <w:szCs w:val="24"/>
              </w:rPr>
            </w:pPr>
            <w:r w:rsidRPr="009804DE">
              <w:rPr>
                <w:rFonts w:ascii="Times New Roman" w:hAnsi="Times New Roman"/>
                <w:szCs w:val="24"/>
              </w:rPr>
              <w:t>"Modification": any physical change in, or change in the method of operations of, an emission source or of air pollution control equipment which increases the amount of any specified air contaminant emitted by such source or equipment or which results in the emission of any specified air contaminant not previously emitted.  It shall be presumed that an increase in the use of raw materials, the time of operation or the rate of production will change the amount of any specified air contaminant emitted.  Notwithstanding any other provisions of this definition, for purposes of permits issued pursuant to Subpart D, the Illinois Environmental Protection Agency (Agency) may specify conditions under which an emission source or air pollution control equipment may be operated without causing a modification as herein defined, and normal cyclical variations, before the date operating permits are required, shall not be considered modifications.</w:t>
            </w:r>
          </w:p>
        </w:tc>
      </w:tr>
      <w:tr w:rsidR="002D6404" w:rsidRPr="009804DE" w14:paraId="120FCD82" w14:textId="77777777">
        <w:tc>
          <w:tcPr>
            <w:tcW w:w="1440" w:type="dxa"/>
          </w:tcPr>
          <w:p w14:paraId="7BFE8C6E" w14:textId="77777777" w:rsidR="002D6404" w:rsidRPr="009804DE" w:rsidRDefault="002D6404">
            <w:pPr>
              <w:rPr>
                <w:rFonts w:ascii="Times New Roman" w:hAnsi="Times New Roman"/>
                <w:szCs w:val="24"/>
              </w:rPr>
            </w:pPr>
          </w:p>
        </w:tc>
        <w:tc>
          <w:tcPr>
            <w:tcW w:w="7430" w:type="dxa"/>
          </w:tcPr>
          <w:p w14:paraId="6F5E5C82" w14:textId="77777777" w:rsidR="002D6404" w:rsidRPr="009804DE" w:rsidRDefault="002D6404">
            <w:pPr>
              <w:rPr>
                <w:rFonts w:ascii="Times New Roman" w:hAnsi="Times New Roman"/>
                <w:szCs w:val="24"/>
              </w:rPr>
            </w:pPr>
          </w:p>
        </w:tc>
      </w:tr>
      <w:tr w:rsidR="002D6404" w:rsidRPr="009804DE" w14:paraId="7E16B47B" w14:textId="77777777">
        <w:tc>
          <w:tcPr>
            <w:tcW w:w="1440" w:type="dxa"/>
          </w:tcPr>
          <w:p w14:paraId="034BA575" w14:textId="77777777" w:rsidR="002D6404" w:rsidRPr="009804DE" w:rsidRDefault="002D6404">
            <w:pPr>
              <w:rPr>
                <w:rFonts w:ascii="Times New Roman" w:hAnsi="Times New Roman"/>
                <w:szCs w:val="24"/>
              </w:rPr>
            </w:pPr>
          </w:p>
        </w:tc>
        <w:tc>
          <w:tcPr>
            <w:tcW w:w="7430" w:type="dxa"/>
          </w:tcPr>
          <w:p w14:paraId="081739F2" w14:textId="77777777" w:rsidR="002D6404" w:rsidRPr="009804DE" w:rsidRDefault="002D6404">
            <w:pPr>
              <w:rPr>
                <w:rFonts w:ascii="Times New Roman" w:hAnsi="Times New Roman"/>
                <w:szCs w:val="24"/>
              </w:rPr>
            </w:pPr>
            <w:r w:rsidRPr="009804DE">
              <w:rPr>
                <w:rFonts w:ascii="Times New Roman" w:hAnsi="Times New Roman"/>
                <w:szCs w:val="24"/>
              </w:rPr>
              <w:t>"New Air Pollution Control Equipment": any air pollution control equipment, the construction or modification of which is commenced on or after April 14, 1972.</w:t>
            </w:r>
          </w:p>
        </w:tc>
      </w:tr>
      <w:tr w:rsidR="002D6404" w:rsidRPr="009804DE" w14:paraId="5E948A91" w14:textId="77777777">
        <w:tc>
          <w:tcPr>
            <w:tcW w:w="1440" w:type="dxa"/>
          </w:tcPr>
          <w:p w14:paraId="4816D307" w14:textId="77777777" w:rsidR="002D6404" w:rsidRPr="009804DE" w:rsidRDefault="002D6404">
            <w:pPr>
              <w:rPr>
                <w:rFonts w:ascii="Times New Roman" w:hAnsi="Times New Roman"/>
                <w:szCs w:val="24"/>
              </w:rPr>
            </w:pPr>
          </w:p>
        </w:tc>
        <w:tc>
          <w:tcPr>
            <w:tcW w:w="7430" w:type="dxa"/>
          </w:tcPr>
          <w:p w14:paraId="2EAA83F1" w14:textId="77777777" w:rsidR="002D6404" w:rsidRPr="009804DE" w:rsidRDefault="002D6404">
            <w:pPr>
              <w:rPr>
                <w:rFonts w:ascii="Times New Roman" w:hAnsi="Times New Roman"/>
                <w:szCs w:val="24"/>
              </w:rPr>
            </w:pPr>
          </w:p>
        </w:tc>
      </w:tr>
      <w:tr w:rsidR="002D6404" w:rsidRPr="009804DE" w14:paraId="228A2937" w14:textId="77777777">
        <w:tc>
          <w:tcPr>
            <w:tcW w:w="1440" w:type="dxa"/>
          </w:tcPr>
          <w:p w14:paraId="0394CA99" w14:textId="77777777" w:rsidR="002D6404" w:rsidRPr="009804DE" w:rsidRDefault="002D6404">
            <w:pPr>
              <w:rPr>
                <w:rFonts w:ascii="Times New Roman" w:hAnsi="Times New Roman"/>
                <w:szCs w:val="24"/>
              </w:rPr>
            </w:pPr>
          </w:p>
        </w:tc>
        <w:tc>
          <w:tcPr>
            <w:tcW w:w="7430" w:type="dxa"/>
          </w:tcPr>
          <w:p w14:paraId="7E2D14F6" w14:textId="77777777" w:rsidR="002D6404" w:rsidRPr="009804DE" w:rsidRDefault="002D6404">
            <w:pPr>
              <w:rPr>
                <w:rFonts w:ascii="Times New Roman" w:hAnsi="Times New Roman"/>
                <w:szCs w:val="24"/>
              </w:rPr>
            </w:pPr>
            <w:r w:rsidRPr="009804DE">
              <w:rPr>
                <w:rFonts w:ascii="Times New Roman" w:hAnsi="Times New Roman"/>
                <w:szCs w:val="24"/>
              </w:rPr>
              <w:t>"New Emission Source": any emission source, the construction or modification of which is commenced on or after April 14, 1972.</w:t>
            </w:r>
          </w:p>
        </w:tc>
      </w:tr>
      <w:tr w:rsidR="002D6404" w:rsidRPr="009804DE" w14:paraId="2F1E5207" w14:textId="77777777">
        <w:tc>
          <w:tcPr>
            <w:tcW w:w="1440" w:type="dxa"/>
          </w:tcPr>
          <w:p w14:paraId="295BE299" w14:textId="77777777" w:rsidR="002D6404" w:rsidRPr="009804DE" w:rsidRDefault="002D6404">
            <w:pPr>
              <w:rPr>
                <w:rFonts w:ascii="Times New Roman" w:hAnsi="Times New Roman"/>
                <w:szCs w:val="24"/>
              </w:rPr>
            </w:pPr>
          </w:p>
        </w:tc>
        <w:tc>
          <w:tcPr>
            <w:tcW w:w="7430" w:type="dxa"/>
          </w:tcPr>
          <w:p w14:paraId="4510C33A" w14:textId="77777777" w:rsidR="002D6404" w:rsidRPr="009804DE" w:rsidRDefault="002D6404">
            <w:pPr>
              <w:rPr>
                <w:rFonts w:ascii="Times New Roman" w:hAnsi="Times New Roman"/>
                <w:szCs w:val="24"/>
              </w:rPr>
            </w:pPr>
          </w:p>
        </w:tc>
      </w:tr>
      <w:tr w:rsidR="002D6404" w:rsidRPr="009804DE" w14:paraId="621BC22A" w14:textId="77777777">
        <w:tc>
          <w:tcPr>
            <w:tcW w:w="1440" w:type="dxa"/>
          </w:tcPr>
          <w:p w14:paraId="393D94BC" w14:textId="77777777" w:rsidR="002D6404" w:rsidRPr="009804DE" w:rsidRDefault="002D6404">
            <w:pPr>
              <w:rPr>
                <w:rFonts w:ascii="Times New Roman" w:hAnsi="Times New Roman"/>
                <w:szCs w:val="24"/>
              </w:rPr>
            </w:pPr>
          </w:p>
        </w:tc>
        <w:tc>
          <w:tcPr>
            <w:tcW w:w="7430" w:type="dxa"/>
          </w:tcPr>
          <w:p w14:paraId="0A7FC100" w14:textId="77777777" w:rsidR="002D6404" w:rsidRPr="009804DE" w:rsidRDefault="002D6404">
            <w:pPr>
              <w:rPr>
                <w:rFonts w:ascii="Times New Roman" w:hAnsi="Times New Roman"/>
                <w:szCs w:val="24"/>
              </w:rPr>
            </w:pPr>
            <w:r w:rsidRPr="009804DE">
              <w:rPr>
                <w:rFonts w:ascii="Times New Roman" w:hAnsi="Times New Roman"/>
                <w:szCs w:val="24"/>
              </w:rPr>
              <w:t>"Owner or Operator": any person who owns, leases, controls or supervises an emission source or air pollution control equipment.</w:t>
            </w:r>
          </w:p>
        </w:tc>
      </w:tr>
      <w:tr w:rsidR="002D6404" w:rsidRPr="009804DE" w14:paraId="1235C742" w14:textId="77777777">
        <w:tc>
          <w:tcPr>
            <w:tcW w:w="1440" w:type="dxa"/>
          </w:tcPr>
          <w:p w14:paraId="5DF4A2B1" w14:textId="77777777" w:rsidR="002D6404" w:rsidRPr="009804DE" w:rsidRDefault="002D6404">
            <w:pPr>
              <w:rPr>
                <w:rFonts w:ascii="Times New Roman" w:hAnsi="Times New Roman"/>
                <w:szCs w:val="24"/>
              </w:rPr>
            </w:pPr>
          </w:p>
        </w:tc>
        <w:tc>
          <w:tcPr>
            <w:tcW w:w="7430" w:type="dxa"/>
          </w:tcPr>
          <w:p w14:paraId="0D124D8D" w14:textId="77777777" w:rsidR="002D6404" w:rsidRPr="009804DE" w:rsidRDefault="002D6404">
            <w:pPr>
              <w:rPr>
                <w:rFonts w:ascii="Times New Roman" w:hAnsi="Times New Roman"/>
                <w:szCs w:val="24"/>
              </w:rPr>
            </w:pPr>
          </w:p>
        </w:tc>
      </w:tr>
      <w:tr w:rsidR="002D6404" w:rsidRPr="009804DE" w14:paraId="0CD426A9" w14:textId="77777777">
        <w:tc>
          <w:tcPr>
            <w:tcW w:w="1440" w:type="dxa"/>
          </w:tcPr>
          <w:p w14:paraId="3429E8D2" w14:textId="77777777" w:rsidR="002D6404" w:rsidRPr="009804DE" w:rsidRDefault="002D6404">
            <w:pPr>
              <w:rPr>
                <w:rFonts w:ascii="Times New Roman" w:hAnsi="Times New Roman"/>
                <w:szCs w:val="24"/>
              </w:rPr>
            </w:pPr>
          </w:p>
        </w:tc>
        <w:tc>
          <w:tcPr>
            <w:tcW w:w="7430" w:type="dxa"/>
          </w:tcPr>
          <w:p w14:paraId="46D5A2D2" w14:textId="77777777" w:rsidR="002D6404" w:rsidRPr="009804DE" w:rsidRDefault="002D6404">
            <w:pPr>
              <w:rPr>
                <w:rFonts w:ascii="Times New Roman" w:hAnsi="Times New Roman"/>
                <w:szCs w:val="24"/>
              </w:rPr>
            </w:pPr>
            <w:r w:rsidRPr="009804DE">
              <w:rPr>
                <w:rFonts w:ascii="Times New Roman" w:hAnsi="Times New Roman"/>
                <w:szCs w:val="24"/>
              </w:rPr>
              <w:t xml:space="preserve">"Person": any individual, corporation, partnership, firm, association, trust estate, public or private institution, group, agency, political subdivision of </w:t>
            </w:r>
            <w:r w:rsidRPr="009804DE">
              <w:rPr>
                <w:rFonts w:ascii="Times New Roman" w:hAnsi="Times New Roman"/>
                <w:szCs w:val="24"/>
              </w:rPr>
              <w:lastRenderedPageBreak/>
              <w:t>this State, any other State or political subdivision or agency thereof or any legal successor, representative, agent or agency of the foregoing.</w:t>
            </w:r>
          </w:p>
        </w:tc>
      </w:tr>
      <w:tr w:rsidR="002D6404" w:rsidRPr="009804DE" w14:paraId="533C0171" w14:textId="77777777">
        <w:tc>
          <w:tcPr>
            <w:tcW w:w="1440" w:type="dxa"/>
          </w:tcPr>
          <w:p w14:paraId="41DBE91A" w14:textId="77777777" w:rsidR="002D6404" w:rsidRPr="009804DE" w:rsidRDefault="002D6404">
            <w:pPr>
              <w:rPr>
                <w:rFonts w:ascii="Times New Roman" w:hAnsi="Times New Roman"/>
                <w:szCs w:val="24"/>
              </w:rPr>
            </w:pPr>
          </w:p>
        </w:tc>
        <w:tc>
          <w:tcPr>
            <w:tcW w:w="7430" w:type="dxa"/>
          </w:tcPr>
          <w:p w14:paraId="2C8A5DC4" w14:textId="77777777" w:rsidR="002D6404" w:rsidRPr="009804DE" w:rsidRDefault="002D6404">
            <w:pPr>
              <w:rPr>
                <w:rFonts w:ascii="Times New Roman" w:hAnsi="Times New Roman"/>
                <w:szCs w:val="24"/>
              </w:rPr>
            </w:pPr>
          </w:p>
        </w:tc>
      </w:tr>
      <w:tr w:rsidR="002D6404" w:rsidRPr="009804DE" w14:paraId="70A05C31" w14:textId="77777777">
        <w:tc>
          <w:tcPr>
            <w:tcW w:w="1440" w:type="dxa"/>
          </w:tcPr>
          <w:p w14:paraId="401032B4" w14:textId="77777777" w:rsidR="002D6404" w:rsidRPr="009804DE" w:rsidRDefault="002D6404">
            <w:pPr>
              <w:rPr>
                <w:rFonts w:ascii="Times New Roman" w:hAnsi="Times New Roman"/>
                <w:szCs w:val="24"/>
              </w:rPr>
            </w:pPr>
          </w:p>
        </w:tc>
        <w:tc>
          <w:tcPr>
            <w:tcW w:w="7430" w:type="dxa"/>
          </w:tcPr>
          <w:p w14:paraId="4875F763" w14:textId="77777777" w:rsidR="002D6404" w:rsidRPr="009804DE" w:rsidRDefault="002D6404">
            <w:pPr>
              <w:rPr>
                <w:rFonts w:ascii="Times New Roman" w:hAnsi="Times New Roman"/>
                <w:szCs w:val="24"/>
              </w:rPr>
            </w:pPr>
            <w:r w:rsidRPr="009804DE">
              <w:rPr>
                <w:rFonts w:ascii="Times New Roman" w:hAnsi="Times New Roman"/>
                <w:szCs w:val="24"/>
              </w:rPr>
              <w:t>"PSD Increment": the maximum allowable increase over baseline concentration of any air contaminant as determined by Section 163 of the Clean Air Act (42 U.S.C.  7473) and regulations adopted thereunder.</w:t>
            </w:r>
          </w:p>
        </w:tc>
      </w:tr>
      <w:tr w:rsidR="002D6404" w:rsidRPr="009804DE" w14:paraId="096C09F5" w14:textId="77777777">
        <w:tc>
          <w:tcPr>
            <w:tcW w:w="1440" w:type="dxa"/>
          </w:tcPr>
          <w:p w14:paraId="52FDABBA" w14:textId="77777777" w:rsidR="002D6404" w:rsidRPr="009804DE" w:rsidRDefault="002D6404">
            <w:pPr>
              <w:rPr>
                <w:rFonts w:ascii="Times New Roman" w:hAnsi="Times New Roman"/>
                <w:szCs w:val="24"/>
              </w:rPr>
            </w:pPr>
          </w:p>
        </w:tc>
        <w:tc>
          <w:tcPr>
            <w:tcW w:w="7430" w:type="dxa"/>
          </w:tcPr>
          <w:p w14:paraId="68B1D602" w14:textId="77777777" w:rsidR="002D6404" w:rsidRPr="009804DE" w:rsidRDefault="002D6404">
            <w:pPr>
              <w:rPr>
                <w:rFonts w:ascii="Times New Roman" w:hAnsi="Times New Roman"/>
                <w:szCs w:val="24"/>
              </w:rPr>
            </w:pPr>
          </w:p>
        </w:tc>
      </w:tr>
      <w:tr w:rsidR="002D6404" w:rsidRPr="009804DE" w14:paraId="6D1D4F9C" w14:textId="77777777">
        <w:tc>
          <w:tcPr>
            <w:tcW w:w="1440" w:type="dxa"/>
          </w:tcPr>
          <w:p w14:paraId="10C6BFD1" w14:textId="77777777" w:rsidR="002D6404" w:rsidRPr="009804DE" w:rsidRDefault="002D6404">
            <w:pPr>
              <w:rPr>
                <w:rFonts w:ascii="Times New Roman" w:hAnsi="Times New Roman"/>
                <w:szCs w:val="24"/>
              </w:rPr>
            </w:pPr>
          </w:p>
        </w:tc>
        <w:tc>
          <w:tcPr>
            <w:tcW w:w="7430" w:type="dxa"/>
          </w:tcPr>
          <w:p w14:paraId="33B9772A" w14:textId="77777777" w:rsidR="002D6404" w:rsidRPr="009804DE" w:rsidRDefault="002D6404">
            <w:pPr>
              <w:rPr>
                <w:rFonts w:ascii="Times New Roman" w:hAnsi="Times New Roman"/>
                <w:szCs w:val="24"/>
              </w:rPr>
            </w:pPr>
            <w:r w:rsidRPr="009804DE">
              <w:rPr>
                <w:rFonts w:ascii="Times New Roman" w:hAnsi="Times New Roman"/>
                <w:szCs w:val="24"/>
              </w:rPr>
              <w:t>"Specified Air Contaminant": any air contaminant as to which this Subtitle contains emission standards or other specific limitations and any contaminant regulated in Illinois pursuant to Section 9.1 of the Act.</w:t>
            </w:r>
          </w:p>
        </w:tc>
      </w:tr>
      <w:tr w:rsidR="002D6404" w:rsidRPr="009804DE" w14:paraId="75DF7738" w14:textId="77777777">
        <w:tc>
          <w:tcPr>
            <w:tcW w:w="1440" w:type="dxa"/>
          </w:tcPr>
          <w:p w14:paraId="18840D35" w14:textId="77777777" w:rsidR="002D6404" w:rsidRPr="009804DE" w:rsidRDefault="002D6404">
            <w:pPr>
              <w:rPr>
                <w:rFonts w:ascii="Times New Roman" w:hAnsi="Times New Roman"/>
                <w:szCs w:val="24"/>
              </w:rPr>
            </w:pPr>
          </w:p>
        </w:tc>
        <w:tc>
          <w:tcPr>
            <w:tcW w:w="7430" w:type="dxa"/>
          </w:tcPr>
          <w:p w14:paraId="1CFB75B6" w14:textId="77777777" w:rsidR="002D6404" w:rsidRPr="009804DE" w:rsidRDefault="002D6404">
            <w:pPr>
              <w:rPr>
                <w:rFonts w:ascii="Times New Roman" w:hAnsi="Times New Roman"/>
                <w:szCs w:val="24"/>
              </w:rPr>
            </w:pPr>
          </w:p>
        </w:tc>
      </w:tr>
      <w:tr w:rsidR="002D6404" w:rsidRPr="009804DE" w14:paraId="52322750" w14:textId="77777777">
        <w:tc>
          <w:tcPr>
            <w:tcW w:w="1440" w:type="dxa"/>
          </w:tcPr>
          <w:p w14:paraId="18ED90B7" w14:textId="77777777" w:rsidR="002D6404" w:rsidRPr="009804DE" w:rsidRDefault="002D6404">
            <w:pPr>
              <w:rPr>
                <w:rFonts w:ascii="Times New Roman" w:hAnsi="Times New Roman"/>
                <w:szCs w:val="24"/>
              </w:rPr>
            </w:pPr>
          </w:p>
        </w:tc>
        <w:tc>
          <w:tcPr>
            <w:tcW w:w="7430" w:type="dxa"/>
          </w:tcPr>
          <w:p w14:paraId="6CD56936" w14:textId="77777777" w:rsidR="002D6404" w:rsidRPr="009804DE" w:rsidRDefault="002D6404">
            <w:pPr>
              <w:rPr>
                <w:rFonts w:ascii="Times New Roman" w:hAnsi="Times New Roman"/>
                <w:szCs w:val="24"/>
              </w:rPr>
            </w:pPr>
            <w:r w:rsidRPr="009804DE">
              <w:rPr>
                <w:rFonts w:ascii="Times New Roman" w:hAnsi="Times New Roman"/>
                <w:szCs w:val="24"/>
              </w:rPr>
              <w:t>"Standard Industrial Classification Manual": the Standard Industrial Classification Manual (1972), Superintendent of Documents, U.S.  Government Printing Office, Washington, D.C.  20402.</w:t>
            </w:r>
          </w:p>
        </w:tc>
      </w:tr>
    </w:tbl>
    <w:p w14:paraId="691B1B13" w14:textId="77777777" w:rsidR="002D6404" w:rsidRPr="009804DE" w:rsidRDefault="002D6404">
      <w:pPr>
        <w:rPr>
          <w:rFonts w:ascii="Times New Roman" w:hAnsi="Times New Roman"/>
          <w:szCs w:val="24"/>
        </w:rPr>
      </w:pPr>
    </w:p>
    <w:p w14:paraId="4FEAA123" w14:textId="77777777" w:rsidR="002D6404" w:rsidRPr="009804DE" w:rsidRDefault="002D6404">
      <w:pPr>
        <w:rPr>
          <w:rFonts w:ascii="Times New Roman" w:hAnsi="Times New Roman"/>
          <w:szCs w:val="24"/>
        </w:rPr>
      </w:pPr>
    </w:p>
    <w:p w14:paraId="773491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36BF013E" w14:textId="77777777" w:rsidR="002D6404" w:rsidRPr="009804DE" w:rsidRDefault="002D6404">
      <w:pPr>
        <w:widowControl w:val="0"/>
        <w:jc w:val="center"/>
        <w:rPr>
          <w:rFonts w:ascii="Times New Roman" w:hAnsi="Times New Roman"/>
          <w:szCs w:val="24"/>
        </w:rPr>
      </w:pPr>
    </w:p>
    <w:p w14:paraId="589F7945" w14:textId="77777777" w:rsidR="002D6404" w:rsidRPr="009804DE" w:rsidRDefault="002D6404">
      <w:pPr>
        <w:widowControl w:val="0"/>
        <w:rPr>
          <w:rFonts w:ascii="Times New Roman" w:hAnsi="Times New Roman"/>
          <w:b/>
          <w:szCs w:val="24"/>
        </w:rPr>
      </w:pPr>
    </w:p>
    <w:p w14:paraId="78FC2C6C" w14:textId="77777777" w:rsidR="002201CB" w:rsidRPr="009804DE" w:rsidRDefault="002201CB" w:rsidP="002201CB">
      <w:pPr>
        <w:rPr>
          <w:rFonts w:ascii="Times New Roman" w:hAnsi="Times New Roman"/>
          <w:b/>
          <w:szCs w:val="24"/>
        </w:rPr>
      </w:pPr>
      <w:r w:rsidRPr="009804DE">
        <w:rPr>
          <w:rFonts w:ascii="Times New Roman" w:hAnsi="Times New Roman"/>
          <w:b/>
          <w:szCs w:val="24"/>
        </w:rPr>
        <w:t>Section 201.103  Abbreviations and Units</w:t>
      </w:r>
    </w:p>
    <w:p w14:paraId="7D411BB3" w14:textId="77777777" w:rsidR="002201CB" w:rsidRPr="009804DE" w:rsidRDefault="002201CB" w:rsidP="002201CB">
      <w:pPr>
        <w:rPr>
          <w:rFonts w:ascii="Times New Roman" w:hAnsi="Times New Roman"/>
          <w:szCs w:val="24"/>
        </w:rPr>
      </w:pPr>
    </w:p>
    <w:p w14:paraId="45D09498" w14:textId="77777777" w:rsidR="002201CB" w:rsidRPr="009804DE" w:rsidRDefault="002201CB" w:rsidP="002201CB">
      <w:pPr>
        <w:ind w:left="1440" w:hanging="720"/>
        <w:rPr>
          <w:rFonts w:ascii="Times New Roman" w:hAnsi="Times New Roman"/>
          <w:szCs w:val="24"/>
          <w:lang w:val="x-none" w:eastAsia="x-none"/>
        </w:rPr>
      </w:pPr>
      <w:r w:rsidRPr="009804DE">
        <w:rPr>
          <w:rFonts w:ascii="Times New Roman" w:hAnsi="Times New Roman"/>
          <w:szCs w:val="24"/>
          <w:lang w:val="x-none" w:eastAsia="x-none"/>
        </w:rPr>
        <w:t>a)</w:t>
      </w:r>
      <w:r w:rsidRPr="009804DE">
        <w:rPr>
          <w:rFonts w:ascii="Times New Roman" w:hAnsi="Times New Roman"/>
          <w:szCs w:val="24"/>
          <w:lang w:val="x-none" w:eastAsia="x-none"/>
        </w:rPr>
        <w:tab/>
        <w:t>The following abbreviations have been used in this Part:</w:t>
      </w:r>
    </w:p>
    <w:p w14:paraId="6DE15AB7" w14:textId="77777777" w:rsidR="002201CB" w:rsidRPr="009804DE" w:rsidRDefault="002201CB" w:rsidP="002201CB">
      <w:pPr>
        <w:rPr>
          <w:rFonts w:ascii="Times New Roman" w:hAnsi="Times New Roman"/>
          <w:szCs w:val="24"/>
        </w:rPr>
      </w:pPr>
    </w:p>
    <w:p w14:paraId="796213F7"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Act</w:t>
      </w:r>
      <w:r w:rsidRPr="009804DE">
        <w:rPr>
          <w:rFonts w:ascii="Times New Roman" w:hAnsi="Times New Roman"/>
          <w:szCs w:val="24"/>
        </w:rPr>
        <w:tab/>
      </w:r>
      <w:r w:rsidRPr="009804DE">
        <w:rPr>
          <w:rFonts w:ascii="Times New Roman" w:hAnsi="Times New Roman"/>
          <w:szCs w:val="24"/>
        </w:rPr>
        <w:tab/>
        <w:t>Illinois Environmental Protection Act</w:t>
      </w:r>
    </w:p>
    <w:p w14:paraId="42A4E3B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AER</w:t>
      </w:r>
      <w:r w:rsidRPr="009804DE">
        <w:rPr>
          <w:rFonts w:ascii="Times New Roman" w:hAnsi="Times New Roman"/>
          <w:szCs w:val="24"/>
        </w:rPr>
        <w:tab/>
      </w:r>
      <w:r w:rsidRPr="009804DE">
        <w:rPr>
          <w:rFonts w:ascii="Times New Roman" w:hAnsi="Times New Roman"/>
          <w:szCs w:val="24"/>
        </w:rPr>
        <w:tab/>
        <w:t>Annual Emissions Report</w:t>
      </w:r>
    </w:p>
    <w:p w14:paraId="4AC1B0FC"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Agency</w:t>
      </w:r>
      <w:r w:rsidRPr="009804DE">
        <w:rPr>
          <w:rFonts w:ascii="Times New Roman" w:hAnsi="Times New Roman"/>
          <w:szCs w:val="24"/>
        </w:rPr>
        <w:tab/>
        <w:t>Illinois Environmental Protection Agency</w:t>
      </w:r>
    </w:p>
    <w:p w14:paraId="03AF9FE6"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btu or Btu</w:t>
      </w:r>
      <w:r w:rsidRPr="009804DE">
        <w:rPr>
          <w:rFonts w:ascii="Times New Roman" w:hAnsi="Times New Roman"/>
          <w:szCs w:val="24"/>
        </w:rPr>
        <w:tab/>
        <w:t>British thermal units</w:t>
      </w:r>
    </w:p>
    <w:p w14:paraId="0395E0B2"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w:t>
      </w:r>
      <w:r w:rsidRPr="009804DE">
        <w:rPr>
          <w:rFonts w:ascii="Times New Roman" w:hAnsi="Times New Roman"/>
          <w:szCs w:val="24"/>
        </w:rPr>
        <w:tab/>
      </w:r>
      <w:r w:rsidRPr="009804DE">
        <w:rPr>
          <w:rFonts w:ascii="Times New Roman" w:hAnsi="Times New Roman"/>
          <w:szCs w:val="24"/>
        </w:rPr>
        <w:tab/>
        <w:t>Clean Air Act</w:t>
      </w:r>
    </w:p>
    <w:p w14:paraId="27D9D19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CAAPP</w:t>
      </w:r>
      <w:r w:rsidRPr="009804DE">
        <w:rPr>
          <w:rFonts w:ascii="Times New Roman" w:hAnsi="Times New Roman"/>
          <w:szCs w:val="24"/>
        </w:rPr>
        <w:tab/>
        <w:t>Clean Air Act Permit Program</w:t>
      </w:r>
    </w:p>
    <w:p w14:paraId="6A4AB89D"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rPr>
        <w:tab/>
      </w:r>
      <w:r w:rsidRPr="009804DE">
        <w:rPr>
          <w:rFonts w:ascii="Times New Roman" w:hAnsi="Times New Roman"/>
          <w:szCs w:val="24"/>
        </w:rPr>
        <w:tab/>
        <w:t>Carbon monoxide</w:t>
      </w:r>
    </w:p>
    <w:p w14:paraId="4F995DAA"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CO</w:t>
      </w:r>
      <w:r w:rsidRPr="009804DE">
        <w:rPr>
          <w:rFonts w:ascii="Times New Roman" w:hAnsi="Times New Roman"/>
          <w:szCs w:val="24"/>
          <w:vertAlign w:val="subscript"/>
        </w:rPr>
        <w:t>2</w:t>
      </w:r>
      <w:r w:rsidRPr="009804DE">
        <w:rPr>
          <w:rFonts w:ascii="Times New Roman" w:hAnsi="Times New Roman"/>
          <w:szCs w:val="24"/>
        </w:rPr>
        <w:t>e</w:t>
      </w:r>
      <w:r w:rsidRPr="009804DE">
        <w:rPr>
          <w:rFonts w:ascii="Times New Roman" w:hAnsi="Times New Roman"/>
          <w:szCs w:val="24"/>
        </w:rPr>
        <w:tab/>
      </w:r>
      <w:r w:rsidRPr="009804DE">
        <w:rPr>
          <w:rFonts w:ascii="Times New Roman" w:hAnsi="Times New Roman"/>
          <w:szCs w:val="24"/>
        </w:rPr>
        <w:tab/>
        <w:t>Carbon dioxide equivalent</w:t>
      </w:r>
    </w:p>
    <w:p w14:paraId="49AB1B8C"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r w:rsidRPr="009804DE">
        <w:rPr>
          <w:rFonts w:ascii="Times New Roman" w:hAnsi="Times New Roman"/>
          <w:szCs w:val="24"/>
        </w:rPr>
        <w:tab/>
      </w:r>
      <w:r w:rsidRPr="009804DE">
        <w:rPr>
          <w:rFonts w:ascii="Times New Roman" w:hAnsi="Times New Roman"/>
          <w:szCs w:val="24"/>
        </w:rPr>
        <w:tab/>
        <w:t>gallons</w:t>
      </w:r>
    </w:p>
    <w:p w14:paraId="444CAD1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HAPs</w:t>
      </w:r>
      <w:r w:rsidRPr="009804DE">
        <w:rPr>
          <w:rFonts w:ascii="Times New Roman" w:hAnsi="Times New Roman"/>
          <w:szCs w:val="24"/>
        </w:rPr>
        <w:tab/>
      </w:r>
      <w:r w:rsidRPr="009804DE">
        <w:rPr>
          <w:rFonts w:ascii="Times New Roman" w:hAnsi="Times New Roman"/>
          <w:szCs w:val="24"/>
        </w:rPr>
        <w:tab/>
        <w:t>hazardous air pollutants</w:t>
      </w:r>
    </w:p>
    <w:p w14:paraId="4C982B8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hp</w:t>
      </w:r>
      <w:r w:rsidRPr="009804DE">
        <w:rPr>
          <w:rFonts w:ascii="Times New Roman" w:hAnsi="Times New Roman"/>
          <w:szCs w:val="24"/>
        </w:rPr>
        <w:tab/>
      </w:r>
      <w:r w:rsidRPr="009804DE">
        <w:rPr>
          <w:rFonts w:ascii="Times New Roman" w:hAnsi="Times New Roman"/>
          <w:szCs w:val="24"/>
        </w:rPr>
        <w:tab/>
        <w:t>horsepower</w:t>
      </w:r>
    </w:p>
    <w:p w14:paraId="04CAEFC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hr</w:t>
      </w:r>
      <w:proofErr w:type="spellEnd"/>
      <w:r w:rsidRPr="009804DE">
        <w:rPr>
          <w:rFonts w:ascii="Times New Roman" w:hAnsi="Times New Roman"/>
          <w:szCs w:val="24"/>
        </w:rPr>
        <w:tab/>
      </w:r>
      <w:r w:rsidRPr="009804DE">
        <w:rPr>
          <w:rFonts w:ascii="Times New Roman" w:hAnsi="Times New Roman"/>
          <w:szCs w:val="24"/>
        </w:rPr>
        <w:tab/>
        <w:t>hour</w:t>
      </w:r>
    </w:p>
    <w:p w14:paraId="785C6F70"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mo</w:t>
      </w:r>
      <w:proofErr w:type="spellEnd"/>
      <w:r w:rsidRPr="009804DE">
        <w:rPr>
          <w:rFonts w:ascii="Times New Roman" w:hAnsi="Times New Roman"/>
          <w:szCs w:val="24"/>
        </w:rPr>
        <w:tab/>
      </w:r>
      <w:r w:rsidRPr="009804DE">
        <w:rPr>
          <w:rFonts w:ascii="Times New Roman" w:hAnsi="Times New Roman"/>
          <w:szCs w:val="24"/>
        </w:rPr>
        <w:tab/>
        <w:t>gallons per month</w:t>
      </w:r>
    </w:p>
    <w:p w14:paraId="0D2C21F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gal/</w:t>
      </w:r>
      <w:proofErr w:type="spellStart"/>
      <w:r w:rsidRPr="009804DE">
        <w:rPr>
          <w:rFonts w:ascii="Times New Roman" w:hAnsi="Times New Roman"/>
          <w:szCs w:val="24"/>
        </w:rPr>
        <w:t>yr</w:t>
      </w:r>
      <w:proofErr w:type="spellEnd"/>
      <w:r w:rsidRPr="009804DE">
        <w:rPr>
          <w:rFonts w:ascii="Times New Roman" w:hAnsi="Times New Roman"/>
          <w:szCs w:val="24"/>
        </w:rPr>
        <w:tab/>
      </w:r>
      <w:r w:rsidRPr="009804DE">
        <w:rPr>
          <w:rFonts w:ascii="Times New Roman" w:hAnsi="Times New Roman"/>
          <w:szCs w:val="24"/>
        </w:rPr>
        <w:tab/>
        <w:t>gallons per year</w:t>
      </w:r>
    </w:p>
    <w:p w14:paraId="711FA106"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w:t>
      </w:r>
      <w:r w:rsidRPr="009804DE">
        <w:rPr>
          <w:rFonts w:ascii="Times New Roman" w:hAnsi="Times New Roman"/>
          <w:szCs w:val="24"/>
        </w:rPr>
        <w:tab/>
      </w:r>
      <w:r w:rsidRPr="009804DE">
        <w:rPr>
          <w:rFonts w:ascii="Times New Roman" w:hAnsi="Times New Roman"/>
          <w:szCs w:val="24"/>
        </w:rPr>
        <w:tab/>
        <w:t>kilopascals</w:t>
      </w:r>
    </w:p>
    <w:p w14:paraId="65714808"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kPa absolute</w:t>
      </w:r>
      <w:r w:rsidRPr="009804DE">
        <w:rPr>
          <w:rFonts w:ascii="Times New Roman" w:hAnsi="Times New Roman"/>
          <w:szCs w:val="24"/>
        </w:rPr>
        <w:tab/>
        <w:t>kilopascals absolute</w:t>
      </w:r>
    </w:p>
    <w:p w14:paraId="45E547A1"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kW</w:t>
      </w:r>
      <w:r w:rsidRPr="009804DE">
        <w:rPr>
          <w:rFonts w:ascii="Times New Roman" w:hAnsi="Times New Roman"/>
          <w:szCs w:val="24"/>
        </w:rPr>
        <w:tab/>
      </w:r>
      <w:r w:rsidRPr="009804DE">
        <w:rPr>
          <w:rFonts w:ascii="Times New Roman" w:hAnsi="Times New Roman"/>
          <w:szCs w:val="24"/>
        </w:rPr>
        <w:tab/>
        <w:t>kilowatts</w:t>
      </w:r>
    </w:p>
    <w:p w14:paraId="07F9B479"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l</w:t>
      </w:r>
      <w:r w:rsidRPr="009804DE">
        <w:rPr>
          <w:rFonts w:ascii="Times New Roman" w:hAnsi="Times New Roman"/>
          <w:szCs w:val="24"/>
        </w:rPr>
        <w:tab/>
      </w:r>
      <w:r w:rsidRPr="009804DE">
        <w:rPr>
          <w:rFonts w:ascii="Times New Roman" w:hAnsi="Times New Roman"/>
          <w:szCs w:val="24"/>
        </w:rPr>
        <w:tab/>
        <w:t>liters</w:t>
      </w:r>
    </w:p>
    <w:p w14:paraId="118D364A"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Mg</w:t>
      </w:r>
      <w:r w:rsidRPr="009804DE">
        <w:rPr>
          <w:rFonts w:ascii="Times New Roman" w:hAnsi="Times New Roman"/>
          <w:szCs w:val="24"/>
        </w:rPr>
        <w:tab/>
      </w:r>
      <w:r w:rsidRPr="009804DE">
        <w:rPr>
          <w:rFonts w:ascii="Times New Roman" w:hAnsi="Times New Roman"/>
          <w:szCs w:val="24"/>
        </w:rPr>
        <w:tab/>
        <w:t>megagrams</w:t>
      </w:r>
    </w:p>
    <w:p w14:paraId="71686E6D"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w:t>
      </w:r>
      <w:r w:rsidRPr="009804DE">
        <w:rPr>
          <w:rFonts w:ascii="Times New Roman" w:hAnsi="Times New Roman"/>
          <w:szCs w:val="24"/>
          <w:vertAlign w:val="superscript"/>
        </w:rPr>
        <w:t>3</w:t>
      </w:r>
      <w:r w:rsidRPr="009804DE">
        <w:rPr>
          <w:rFonts w:ascii="Times New Roman" w:hAnsi="Times New Roman"/>
          <w:szCs w:val="24"/>
        </w:rPr>
        <w:tab/>
      </w:r>
      <w:r w:rsidRPr="009804DE">
        <w:rPr>
          <w:rFonts w:ascii="Times New Roman" w:hAnsi="Times New Roman"/>
          <w:szCs w:val="24"/>
        </w:rPr>
        <w:tab/>
        <w:t>cubic meters</w:t>
      </w:r>
    </w:p>
    <w:p w14:paraId="4E61389E"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MM</w:t>
      </w:r>
      <w:r w:rsidRPr="009804DE">
        <w:rPr>
          <w:rFonts w:ascii="Times New Roman" w:hAnsi="Times New Roman"/>
          <w:szCs w:val="24"/>
        </w:rPr>
        <w:tab/>
      </w:r>
      <w:r w:rsidRPr="009804DE">
        <w:rPr>
          <w:rFonts w:ascii="Times New Roman" w:hAnsi="Times New Roman"/>
          <w:szCs w:val="24"/>
        </w:rPr>
        <w:tab/>
        <w:t xml:space="preserve">million </w:t>
      </w:r>
    </w:p>
    <w:p w14:paraId="02C5EA55"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MW</w:t>
      </w:r>
      <w:r w:rsidRPr="009804DE">
        <w:rPr>
          <w:rFonts w:ascii="Times New Roman" w:hAnsi="Times New Roman"/>
          <w:szCs w:val="24"/>
        </w:rPr>
        <w:tab/>
      </w:r>
      <w:r w:rsidRPr="009804DE">
        <w:rPr>
          <w:rFonts w:ascii="Times New Roman" w:hAnsi="Times New Roman"/>
          <w:szCs w:val="24"/>
        </w:rPr>
        <w:tab/>
        <w:t>megawatts; one million watts</w:t>
      </w:r>
    </w:p>
    <w:p w14:paraId="7DBB65B0"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NESHAP</w:t>
      </w:r>
      <w:r w:rsidRPr="009804DE">
        <w:rPr>
          <w:rFonts w:ascii="Times New Roman" w:hAnsi="Times New Roman"/>
          <w:szCs w:val="24"/>
        </w:rPr>
        <w:tab/>
        <w:t>National Emission Standards for Hazardous Air Pollutants</w:t>
      </w:r>
    </w:p>
    <w:p w14:paraId="19391497" w14:textId="77777777" w:rsidR="002201CB" w:rsidRPr="009804DE" w:rsidRDefault="002201CB" w:rsidP="002201CB">
      <w:pPr>
        <w:rPr>
          <w:rFonts w:ascii="Times New Roman" w:hAnsi="Times New Roman"/>
          <w:szCs w:val="24"/>
        </w:rPr>
      </w:pPr>
      <w:r w:rsidRPr="009804DE">
        <w:rPr>
          <w:rFonts w:ascii="Times New Roman" w:hAnsi="Times New Roman"/>
          <w:szCs w:val="24"/>
        </w:rPr>
        <w:lastRenderedPageBreak/>
        <w:tab/>
      </w:r>
      <w:r w:rsidRPr="009804DE">
        <w:rPr>
          <w:rFonts w:ascii="Times New Roman" w:hAnsi="Times New Roman"/>
          <w:szCs w:val="24"/>
        </w:rPr>
        <w:tab/>
        <w:t>NMOC</w:t>
      </w:r>
      <w:r w:rsidRPr="009804DE">
        <w:rPr>
          <w:rFonts w:ascii="Times New Roman" w:hAnsi="Times New Roman"/>
          <w:szCs w:val="24"/>
        </w:rPr>
        <w:tab/>
        <w:t>nonmethane organic compounds</w:t>
      </w:r>
    </w:p>
    <w:p w14:paraId="3DD7B4CE"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NO</w:t>
      </w:r>
      <w:r w:rsidRPr="009804DE">
        <w:rPr>
          <w:rFonts w:ascii="Times New Roman" w:hAnsi="Times New Roman"/>
          <w:szCs w:val="24"/>
          <w:vertAlign w:val="subscript"/>
        </w:rPr>
        <w:t>x</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Nitrogen oxide</w:t>
      </w:r>
    </w:p>
    <w:p w14:paraId="1740156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NSPS</w:t>
      </w:r>
      <w:r w:rsidRPr="009804DE">
        <w:rPr>
          <w:rFonts w:ascii="Times New Roman" w:hAnsi="Times New Roman"/>
          <w:szCs w:val="24"/>
        </w:rPr>
        <w:tab/>
      </w:r>
      <w:r w:rsidRPr="009804DE">
        <w:rPr>
          <w:rFonts w:ascii="Times New Roman" w:hAnsi="Times New Roman"/>
          <w:szCs w:val="24"/>
        </w:rPr>
        <w:tab/>
        <w:t>New Source Performance Standards</w:t>
      </w:r>
    </w:p>
    <w:p w14:paraId="1082171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NSR</w:t>
      </w:r>
      <w:r w:rsidRPr="009804DE">
        <w:rPr>
          <w:rFonts w:ascii="Times New Roman" w:hAnsi="Times New Roman"/>
          <w:szCs w:val="24"/>
        </w:rPr>
        <w:tab/>
      </w:r>
      <w:r w:rsidRPr="009804DE">
        <w:rPr>
          <w:rFonts w:ascii="Times New Roman" w:hAnsi="Times New Roman"/>
          <w:szCs w:val="24"/>
        </w:rPr>
        <w:tab/>
        <w:t>New Source Review</w:t>
      </w:r>
    </w:p>
    <w:p w14:paraId="69BBAA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PBR</w:t>
      </w:r>
      <w:r w:rsidRPr="009804DE">
        <w:rPr>
          <w:rFonts w:ascii="Times New Roman" w:hAnsi="Times New Roman"/>
          <w:szCs w:val="24"/>
        </w:rPr>
        <w:tab/>
      </w:r>
      <w:r w:rsidRPr="009804DE">
        <w:rPr>
          <w:rFonts w:ascii="Times New Roman" w:hAnsi="Times New Roman"/>
          <w:szCs w:val="24"/>
        </w:rPr>
        <w:tab/>
        <w:t xml:space="preserve">permit by rule </w:t>
      </w:r>
    </w:p>
    <w:p w14:paraId="5F818F4F"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PM</w:t>
      </w:r>
      <w:r w:rsidRPr="009804DE">
        <w:rPr>
          <w:rFonts w:ascii="Times New Roman" w:hAnsi="Times New Roman"/>
          <w:szCs w:val="24"/>
        </w:rPr>
        <w:tab/>
      </w:r>
      <w:r w:rsidRPr="009804DE">
        <w:rPr>
          <w:rFonts w:ascii="Times New Roman" w:hAnsi="Times New Roman"/>
          <w:szCs w:val="24"/>
        </w:rPr>
        <w:tab/>
        <w:t>Particulate matter</w:t>
      </w:r>
    </w:p>
    <w:p w14:paraId="0863B826" w14:textId="77777777" w:rsidR="002201CB" w:rsidRPr="009804DE" w:rsidRDefault="002201CB" w:rsidP="002201CB">
      <w:pPr>
        <w:ind w:left="2880" w:hanging="1440"/>
        <w:rPr>
          <w:rFonts w:ascii="Times New Roman" w:hAnsi="Times New Roman"/>
          <w:szCs w:val="24"/>
          <w:vertAlign w:val="subscript"/>
        </w:rPr>
      </w:pPr>
      <w:r w:rsidRPr="009804DE">
        <w:rPr>
          <w:rFonts w:ascii="Times New Roman" w:hAnsi="Times New Roman"/>
          <w:szCs w:val="24"/>
        </w:rPr>
        <w:t>PM</w:t>
      </w:r>
      <w:r w:rsidRPr="009804DE">
        <w:rPr>
          <w:rFonts w:ascii="Times New Roman" w:hAnsi="Times New Roman"/>
          <w:szCs w:val="24"/>
          <w:vertAlign w:val="subscript"/>
        </w:rPr>
        <w:t>10</w:t>
      </w:r>
      <w:r w:rsidRPr="009804DE">
        <w:rPr>
          <w:rFonts w:ascii="Times New Roman" w:hAnsi="Times New Roman"/>
          <w:szCs w:val="24"/>
          <w:vertAlign w:val="subscript"/>
        </w:rPr>
        <w:tab/>
      </w:r>
      <w:r w:rsidRPr="009804DE">
        <w:rPr>
          <w:rFonts w:ascii="Times New Roman" w:hAnsi="Times New Roman"/>
          <w:szCs w:val="24"/>
        </w:rPr>
        <w:t xml:space="preserve">Particulate matter with an aerodynamic diameter less than or equal to 10 micrometers </w:t>
      </w:r>
    </w:p>
    <w:p w14:paraId="749C333D" w14:textId="77777777" w:rsidR="002201CB" w:rsidRPr="009804DE" w:rsidRDefault="002201CB" w:rsidP="002201CB">
      <w:pPr>
        <w:ind w:left="2880" w:hanging="1440"/>
        <w:rPr>
          <w:rFonts w:ascii="Times New Roman" w:hAnsi="Times New Roman"/>
          <w:szCs w:val="24"/>
        </w:rPr>
      </w:pPr>
      <w:r w:rsidRPr="009804DE">
        <w:rPr>
          <w:rFonts w:ascii="Times New Roman" w:hAnsi="Times New Roman"/>
          <w:szCs w:val="24"/>
        </w:rPr>
        <w:t>PM</w:t>
      </w:r>
      <w:r w:rsidRPr="009804DE">
        <w:rPr>
          <w:rFonts w:ascii="Times New Roman" w:hAnsi="Times New Roman"/>
          <w:szCs w:val="24"/>
          <w:vertAlign w:val="subscript"/>
        </w:rPr>
        <w:t>2.5</w:t>
      </w:r>
      <w:r w:rsidRPr="009804DE">
        <w:rPr>
          <w:rFonts w:ascii="Times New Roman" w:hAnsi="Times New Roman"/>
          <w:szCs w:val="24"/>
        </w:rPr>
        <w:t xml:space="preserve"> </w:t>
      </w:r>
      <w:r w:rsidRPr="009804DE">
        <w:rPr>
          <w:rFonts w:ascii="Times New Roman" w:hAnsi="Times New Roman"/>
          <w:szCs w:val="24"/>
        </w:rPr>
        <w:tab/>
        <w:t xml:space="preserve">Particulate matter with an aerodynamic diameter less than or equal to 2.5 micrometers </w:t>
      </w:r>
    </w:p>
    <w:p w14:paraId="27669629"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PSD</w:t>
      </w:r>
      <w:r w:rsidRPr="009804DE">
        <w:rPr>
          <w:rFonts w:ascii="Times New Roman" w:hAnsi="Times New Roman"/>
          <w:szCs w:val="24"/>
        </w:rPr>
        <w:tab/>
      </w:r>
      <w:r w:rsidRPr="009804DE">
        <w:rPr>
          <w:rFonts w:ascii="Times New Roman" w:hAnsi="Times New Roman"/>
          <w:szCs w:val="24"/>
        </w:rPr>
        <w:tab/>
        <w:t>Prevention of Significant Deterioration</w:t>
      </w:r>
    </w:p>
    <w:p w14:paraId="259B650F" w14:textId="77777777" w:rsidR="002201CB" w:rsidRPr="009804DE" w:rsidRDefault="002201CB" w:rsidP="002201CB">
      <w:pPr>
        <w:ind w:left="720" w:hanging="720"/>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psi</w:t>
      </w:r>
      <w:r w:rsidRPr="009804DE">
        <w:rPr>
          <w:rFonts w:ascii="Times New Roman" w:hAnsi="Times New Roman"/>
          <w:szCs w:val="24"/>
        </w:rPr>
        <w:tab/>
      </w:r>
      <w:r w:rsidRPr="009804DE">
        <w:rPr>
          <w:rFonts w:ascii="Times New Roman" w:hAnsi="Times New Roman"/>
          <w:szCs w:val="24"/>
        </w:rPr>
        <w:tab/>
        <w:t>pounds per square inch</w:t>
      </w:r>
    </w:p>
    <w:p w14:paraId="5580B2D6" w14:textId="77777777" w:rsidR="002201CB" w:rsidRPr="009804DE" w:rsidRDefault="002201CB" w:rsidP="002201CB">
      <w:pPr>
        <w:ind w:left="1440" w:hanging="1440"/>
        <w:rPr>
          <w:rFonts w:ascii="Times New Roman" w:hAnsi="Times New Roman"/>
          <w:szCs w:val="24"/>
        </w:rPr>
      </w:pPr>
      <w:r w:rsidRPr="009804DE">
        <w:rPr>
          <w:rFonts w:ascii="Times New Roman" w:hAnsi="Times New Roman"/>
          <w:szCs w:val="24"/>
        </w:rPr>
        <w:tab/>
        <w:t>psia</w:t>
      </w:r>
      <w:r w:rsidRPr="009804DE">
        <w:rPr>
          <w:rFonts w:ascii="Times New Roman" w:hAnsi="Times New Roman"/>
          <w:szCs w:val="24"/>
        </w:rPr>
        <w:tab/>
      </w:r>
      <w:r w:rsidRPr="009804DE">
        <w:rPr>
          <w:rFonts w:ascii="Times New Roman" w:hAnsi="Times New Roman"/>
          <w:szCs w:val="24"/>
        </w:rPr>
        <w:tab/>
        <w:t>pounds per square inch absolute</w:t>
      </w:r>
    </w:p>
    <w:p w14:paraId="45599309"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ROSS</w:t>
      </w:r>
      <w:r w:rsidRPr="009804DE">
        <w:rPr>
          <w:rFonts w:ascii="Times New Roman" w:hAnsi="Times New Roman"/>
          <w:szCs w:val="24"/>
        </w:rPr>
        <w:tab/>
      </w:r>
      <w:r w:rsidRPr="009804DE">
        <w:rPr>
          <w:rFonts w:ascii="Times New Roman" w:hAnsi="Times New Roman"/>
          <w:szCs w:val="24"/>
        </w:rPr>
        <w:tab/>
        <w:t>Registration of Smaller Sources</w:t>
      </w:r>
    </w:p>
    <w:p w14:paraId="186A8B33"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SO</w:t>
      </w:r>
      <w:r w:rsidRPr="009804DE">
        <w:rPr>
          <w:rFonts w:ascii="Times New Roman" w:hAnsi="Times New Roman"/>
          <w:szCs w:val="24"/>
          <w:vertAlign w:val="subscript"/>
        </w:rPr>
        <w:t>2</w:t>
      </w:r>
      <w:r w:rsidRPr="009804DE">
        <w:rPr>
          <w:rFonts w:ascii="Times New Roman" w:hAnsi="Times New Roman"/>
          <w:szCs w:val="24"/>
          <w:vertAlign w:val="subscript"/>
        </w:rPr>
        <w:tab/>
      </w:r>
      <w:r w:rsidRPr="009804DE">
        <w:rPr>
          <w:rFonts w:ascii="Times New Roman" w:hAnsi="Times New Roman"/>
          <w:szCs w:val="24"/>
          <w:vertAlign w:val="subscript"/>
        </w:rPr>
        <w:tab/>
      </w:r>
      <w:r w:rsidRPr="009804DE">
        <w:rPr>
          <w:rFonts w:ascii="Times New Roman" w:hAnsi="Times New Roman"/>
          <w:szCs w:val="24"/>
        </w:rPr>
        <w:t>Sulfur dioxide</w:t>
      </w:r>
    </w:p>
    <w:p w14:paraId="4A6AEF94"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TPY</w:t>
      </w:r>
      <w:r w:rsidRPr="009804DE">
        <w:rPr>
          <w:rFonts w:ascii="Times New Roman" w:hAnsi="Times New Roman"/>
          <w:szCs w:val="24"/>
        </w:rPr>
        <w:tab/>
      </w:r>
      <w:r w:rsidRPr="009804DE">
        <w:rPr>
          <w:rFonts w:ascii="Times New Roman" w:hAnsi="Times New Roman"/>
          <w:szCs w:val="24"/>
        </w:rPr>
        <w:tab/>
        <w:t>tons per year</w:t>
      </w:r>
    </w:p>
    <w:p w14:paraId="0375E89F"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USEPA</w:t>
      </w:r>
      <w:r w:rsidRPr="009804DE">
        <w:rPr>
          <w:rFonts w:ascii="Times New Roman" w:hAnsi="Times New Roman"/>
          <w:szCs w:val="24"/>
        </w:rPr>
        <w:tab/>
        <w:t>United States Environmental Protection Agency</w:t>
      </w:r>
    </w:p>
    <w:p w14:paraId="5D69C5CC" w14:textId="77777777" w:rsidR="002201CB" w:rsidRPr="009804DE" w:rsidRDefault="002201CB" w:rsidP="002201CB">
      <w:pPr>
        <w:ind w:left="1440"/>
        <w:rPr>
          <w:rFonts w:ascii="Times New Roman" w:hAnsi="Times New Roman"/>
          <w:szCs w:val="24"/>
        </w:rPr>
      </w:pPr>
      <w:r w:rsidRPr="009804DE">
        <w:rPr>
          <w:rFonts w:ascii="Times New Roman" w:hAnsi="Times New Roman"/>
          <w:szCs w:val="24"/>
        </w:rPr>
        <w:t>VOM</w:t>
      </w:r>
      <w:r w:rsidRPr="009804DE">
        <w:rPr>
          <w:rFonts w:ascii="Times New Roman" w:hAnsi="Times New Roman"/>
          <w:szCs w:val="24"/>
        </w:rPr>
        <w:tab/>
      </w:r>
      <w:r w:rsidRPr="009804DE">
        <w:rPr>
          <w:rFonts w:ascii="Times New Roman" w:hAnsi="Times New Roman"/>
          <w:szCs w:val="24"/>
        </w:rPr>
        <w:tab/>
        <w:t>Volatile organic material</w:t>
      </w:r>
    </w:p>
    <w:p w14:paraId="3DD5F921"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r>
      <w:proofErr w:type="spellStart"/>
      <w:r w:rsidRPr="009804DE">
        <w:rPr>
          <w:rFonts w:ascii="Times New Roman" w:hAnsi="Times New Roman"/>
          <w:szCs w:val="24"/>
        </w:rPr>
        <w:t>yr</w:t>
      </w:r>
      <w:proofErr w:type="spellEnd"/>
      <w:r w:rsidRPr="009804DE">
        <w:rPr>
          <w:rFonts w:ascii="Times New Roman" w:hAnsi="Times New Roman"/>
          <w:szCs w:val="24"/>
        </w:rPr>
        <w:tab/>
      </w:r>
      <w:r w:rsidRPr="009804DE">
        <w:rPr>
          <w:rFonts w:ascii="Times New Roman" w:hAnsi="Times New Roman"/>
          <w:szCs w:val="24"/>
        </w:rPr>
        <w:tab/>
        <w:t>year</w:t>
      </w:r>
    </w:p>
    <w:p w14:paraId="54C32E8B" w14:textId="77777777" w:rsidR="002201CB" w:rsidRPr="009804DE" w:rsidRDefault="002201CB" w:rsidP="002201CB">
      <w:pPr>
        <w:rPr>
          <w:rFonts w:ascii="Times New Roman" w:hAnsi="Times New Roman"/>
          <w:szCs w:val="24"/>
        </w:rPr>
      </w:pPr>
    </w:p>
    <w:p w14:paraId="5EDD763E"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following conversion factors have been used in this Part:</w:t>
      </w:r>
    </w:p>
    <w:p w14:paraId="710E0A01" w14:textId="77777777" w:rsidR="002201CB" w:rsidRPr="009804DE" w:rsidRDefault="002201CB" w:rsidP="002201CB">
      <w:pPr>
        <w:rPr>
          <w:rFonts w:ascii="Times New Roman" w:hAnsi="Times New Roman"/>
          <w:szCs w:val="24"/>
        </w:rPr>
      </w:pPr>
    </w:p>
    <w:p w14:paraId="42A2AE44" w14:textId="77777777" w:rsidR="002201CB" w:rsidRPr="009804DE" w:rsidRDefault="002201CB" w:rsidP="002201CB">
      <w:pPr>
        <w:ind w:firstLine="720"/>
        <w:rPr>
          <w:rFonts w:ascii="Times New Roman" w:hAnsi="Times New Roman"/>
          <w:szCs w:val="24"/>
        </w:rPr>
      </w:pPr>
      <w:r w:rsidRPr="009804DE">
        <w:rPr>
          <w:rFonts w:ascii="Times New Roman" w:hAnsi="Times New Roman"/>
          <w:szCs w:val="24"/>
        </w:rPr>
        <w:tab/>
        <w:t>English</w:t>
      </w:r>
      <w:r w:rsidRPr="009804DE">
        <w:rPr>
          <w:rFonts w:ascii="Times New Roman" w:hAnsi="Times New Roman"/>
          <w:szCs w:val="24"/>
        </w:rPr>
        <w:tab/>
        <w:t>Metric</w:t>
      </w:r>
    </w:p>
    <w:p w14:paraId="760441B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gal</w:t>
      </w:r>
      <w:r w:rsidRPr="009804DE">
        <w:rPr>
          <w:rFonts w:ascii="Times New Roman" w:hAnsi="Times New Roman"/>
          <w:szCs w:val="24"/>
        </w:rPr>
        <w:tab/>
      </w:r>
      <w:r w:rsidRPr="009804DE">
        <w:rPr>
          <w:rFonts w:ascii="Times New Roman" w:hAnsi="Times New Roman"/>
          <w:szCs w:val="24"/>
        </w:rPr>
        <w:tab/>
        <w:t>3.785 l</w:t>
      </w:r>
    </w:p>
    <w:p w14:paraId="1C5AE41A" w14:textId="77777777" w:rsidR="002201CB" w:rsidRPr="009804DE" w:rsidRDefault="002201CB" w:rsidP="002201CB">
      <w:pPr>
        <w:rPr>
          <w:rFonts w:ascii="Times New Roman" w:hAnsi="Times New Roman"/>
          <w:strike/>
          <w:szCs w:val="24"/>
        </w:rPr>
      </w:pPr>
      <w:r w:rsidRPr="009804DE">
        <w:rPr>
          <w:rFonts w:ascii="Times New Roman" w:hAnsi="Times New Roman"/>
          <w:szCs w:val="24"/>
        </w:rPr>
        <w:tab/>
      </w:r>
      <w:r w:rsidRPr="009804DE">
        <w:rPr>
          <w:rFonts w:ascii="Times New Roman" w:hAnsi="Times New Roman"/>
          <w:szCs w:val="24"/>
        </w:rPr>
        <w:tab/>
        <w:t>1000 gal</w:t>
      </w:r>
      <w:r w:rsidRPr="009804DE">
        <w:rPr>
          <w:rFonts w:ascii="Times New Roman" w:hAnsi="Times New Roman"/>
          <w:szCs w:val="24"/>
        </w:rPr>
        <w:tab/>
        <w:t>3.785 m</w:t>
      </w:r>
      <w:r w:rsidRPr="009804DE">
        <w:rPr>
          <w:rFonts w:ascii="Times New Roman" w:hAnsi="Times New Roman"/>
          <w:szCs w:val="24"/>
          <w:vertAlign w:val="superscript"/>
        </w:rPr>
        <w:t>3</w:t>
      </w:r>
    </w:p>
    <w:p w14:paraId="65ED7769"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hp</w:t>
      </w:r>
      <w:r w:rsidRPr="009804DE">
        <w:rPr>
          <w:rFonts w:ascii="Times New Roman" w:hAnsi="Times New Roman"/>
          <w:szCs w:val="24"/>
        </w:rPr>
        <w:tab/>
      </w:r>
      <w:r w:rsidRPr="009804DE">
        <w:rPr>
          <w:rFonts w:ascii="Times New Roman" w:hAnsi="Times New Roman"/>
          <w:szCs w:val="24"/>
        </w:rPr>
        <w:tab/>
        <w:t>0.7452 kW</w:t>
      </w:r>
    </w:p>
    <w:p w14:paraId="620AD94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MMBtu/</w:t>
      </w:r>
      <w:proofErr w:type="spellStart"/>
      <w:r w:rsidRPr="009804DE">
        <w:rPr>
          <w:rFonts w:ascii="Times New Roman" w:hAnsi="Times New Roman"/>
          <w:szCs w:val="24"/>
        </w:rPr>
        <w:t>hr</w:t>
      </w:r>
      <w:proofErr w:type="spellEnd"/>
      <w:r w:rsidRPr="009804DE">
        <w:rPr>
          <w:rFonts w:ascii="Times New Roman" w:hAnsi="Times New Roman"/>
          <w:szCs w:val="24"/>
        </w:rPr>
        <w:tab/>
        <w:t>0.293 MW</w:t>
      </w:r>
    </w:p>
    <w:p w14:paraId="553F36DD" w14:textId="77777777" w:rsidR="002201CB" w:rsidRPr="009804DE" w:rsidRDefault="002201CB" w:rsidP="002201CB">
      <w:pPr>
        <w:rPr>
          <w:rFonts w:ascii="Times New Roman" w:hAnsi="Times New Roman"/>
          <w:szCs w:val="24"/>
        </w:rPr>
      </w:pPr>
      <w:r w:rsidRPr="009804DE">
        <w:rPr>
          <w:rFonts w:ascii="Times New Roman" w:hAnsi="Times New Roman"/>
          <w:szCs w:val="24"/>
        </w:rPr>
        <w:tab/>
      </w:r>
      <w:r w:rsidRPr="009804DE">
        <w:rPr>
          <w:rFonts w:ascii="Times New Roman" w:hAnsi="Times New Roman"/>
          <w:szCs w:val="24"/>
        </w:rPr>
        <w:tab/>
        <w:t>1 psi</w:t>
      </w:r>
      <w:r w:rsidRPr="009804DE">
        <w:rPr>
          <w:rFonts w:ascii="Times New Roman" w:hAnsi="Times New Roman"/>
          <w:szCs w:val="24"/>
        </w:rPr>
        <w:tab/>
      </w:r>
      <w:r w:rsidRPr="009804DE">
        <w:rPr>
          <w:rFonts w:ascii="Times New Roman" w:hAnsi="Times New Roman"/>
          <w:szCs w:val="24"/>
        </w:rPr>
        <w:tab/>
        <w:t>6.897 kPa</w:t>
      </w:r>
    </w:p>
    <w:p w14:paraId="7528989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172F708" w14:textId="77777777" w:rsidR="002D6404" w:rsidRPr="009804DE" w:rsidRDefault="002201CB" w:rsidP="002201CB">
      <w:pPr>
        <w:rPr>
          <w:rFonts w:ascii="Times New Roman" w:hAnsi="Times New Roman"/>
          <w:szCs w:val="24"/>
        </w:rPr>
      </w:pPr>
      <w:r w:rsidRPr="009804DE">
        <w:rPr>
          <w:rFonts w:ascii="Times New Roman" w:hAnsi="Times New Roman"/>
          <w:szCs w:val="24"/>
        </w:rPr>
        <w:tab/>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227BB278"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7E7A60C9" w14:textId="77777777" w:rsidR="002D6404" w:rsidRPr="009804DE" w:rsidRDefault="002D6404">
      <w:pPr>
        <w:widowControl w:val="0"/>
        <w:rPr>
          <w:rFonts w:ascii="Times New Roman" w:hAnsi="Times New Roman"/>
          <w:szCs w:val="24"/>
        </w:rPr>
      </w:pPr>
      <w:r w:rsidRPr="009804DE">
        <w:rPr>
          <w:rFonts w:ascii="Times New Roman" w:hAnsi="Times New Roman"/>
          <w:szCs w:val="24"/>
        </w:rPr>
        <w:tab/>
      </w:r>
    </w:p>
    <w:p w14:paraId="37DFEBE4" w14:textId="77777777" w:rsidR="002201CB" w:rsidRPr="009804DE" w:rsidRDefault="002201CB" w:rsidP="002201CB">
      <w:pPr>
        <w:rPr>
          <w:rFonts w:ascii="Times New Roman" w:hAnsi="Times New Roman"/>
          <w:b/>
          <w:szCs w:val="24"/>
        </w:rPr>
      </w:pPr>
      <w:r w:rsidRPr="009804DE">
        <w:rPr>
          <w:rFonts w:ascii="Times New Roman" w:hAnsi="Times New Roman"/>
          <w:b/>
          <w:szCs w:val="24"/>
        </w:rPr>
        <w:t>Section 201.104  Incorporations by Reference</w:t>
      </w:r>
    </w:p>
    <w:p w14:paraId="246960D2" w14:textId="77777777" w:rsidR="002201CB" w:rsidRPr="009804DE" w:rsidRDefault="002201CB" w:rsidP="002201CB">
      <w:pPr>
        <w:rPr>
          <w:rFonts w:ascii="Times New Roman" w:hAnsi="Times New Roman"/>
          <w:b/>
          <w:szCs w:val="24"/>
        </w:rPr>
      </w:pPr>
    </w:p>
    <w:p w14:paraId="79B42DB4" w14:textId="77777777" w:rsidR="002201CB" w:rsidRPr="009804DE" w:rsidRDefault="002201CB" w:rsidP="002201CB">
      <w:pPr>
        <w:rPr>
          <w:rFonts w:ascii="Times New Roman" w:hAnsi="Times New Roman"/>
          <w:szCs w:val="24"/>
        </w:rPr>
      </w:pPr>
      <w:r w:rsidRPr="009804DE">
        <w:rPr>
          <w:rFonts w:ascii="Times New Roman" w:hAnsi="Times New Roman"/>
          <w:szCs w:val="24"/>
        </w:rPr>
        <w:t>The following materials are incorporated by reference.  These incorporations by reference do not include any later amendments or editions:</w:t>
      </w:r>
    </w:p>
    <w:p w14:paraId="104A554B" w14:textId="77777777" w:rsidR="002201CB" w:rsidRPr="009804DE" w:rsidRDefault="002201CB" w:rsidP="002201CB">
      <w:pPr>
        <w:ind w:left="1440" w:hanging="720"/>
        <w:rPr>
          <w:rFonts w:ascii="Times New Roman" w:hAnsi="Times New Roman"/>
          <w:szCs w:val="24"/>
        </w:rPr>
      </w:pPr>
    </w:p>
    <w:p w14:paraId="0EB6DE50"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Standard Industrial Classification Manual (1972), Superintendent of Documents, U.S.  Government Printing Office, Washington DC 20402.</w:t>
      </w:r>
    </w:p>
    <w:p w14:paraId="187B6228" w14:textId="77777777" w:rsidR="002201CB" w:rsidRPr="009804DE" w:rsidRDefault="002201CB" w:rsidP="002201CB">
      <w:pPr>
        <w:ind w:left="1440" w:hanging="720"/>
        <w:rPr>
          <w:rFonts w:ascii="Times New Roman" w:hAnsi="Times New Roman"/>
          <w:szCs w:val="24"/>
        </w:rPr>
      </w:pPr>
    </w:p>
    <w:p w14:paraId="507149C2" w14:textId="77777777" w:rsidR="002201CB" w:rsidRPr="009804DE" w:rsidRDefault="002201CB" w:rsidP="002201CB">
      <w:pPr>
        <w:numPr>
          <w:ilvl w:val="0"/>
          <w:numId w:val="8"/>
        </w:numPr>
        <w:ind w:left="1440" w:hanging="720"/>
        <w:rPr>
          <w:rFonts w:ascii="Times New Roman" w:hAnsi="Times New Roman"/>
          <w:szCs w:val="24"/>
        </w:rPr>
      </w:pPr>
      <w:r w:rsidRPr="009804DE">
        <w:rPr>
          <w:rFonts w:ascii="Times New Roman" w:hAnsi="Times New Roman"/>
          <w:szCs w:val="24"/>
        </w:rPr>
        <w:t>ASAE Standard 248.2, Section 9, Basis for Stating Drying Capacity of Batch and Continuous-Flow Grain Dryers, American Society of Agricultural Engineers, 2950 Niles Road, St.  Joseph, MI 49085.</w:t>
      </w:r>
    </w:p>
    <w:p w14:paraId="25277E48" w14:textId="77777777" w:rsidR="002201CB" w:rsidRPr="009804DE" w:rsidRDefault="002201CB" w:rsidP="002201CB">
      <w:pPr>
        <w:ind w:left="1440"/>
        <w:rPr>
          <w:rFonts w:ascii="Times New Roman" w:hAnsi="Times New Roman"/>
          <w:szCs w:val="24"/>
        </w:rPr>
      </w:pPr>
    </w:p>
    <w:p w14:paraId="77244BB9" w14:textId="77777777" w:rsidR="002201CB" w:rsidRPr="009804DE" w:rsidRDefault="002201CB" w:rsidP="002201CB">
      <w:pPr>
        <w:ind w:left="1440" w:hanging="720"/>
        <w:rPr>
          <w:rFonts w:ascii="Times New Roman" w:hAnsi="Times New Roman"/>
          <w:szCs w:val="24"/>
        </w:rPr>
      </w:pPr>
      <w:r w:rsidRPr="009804DE">
        <w:rPr>
          <w:rFonts w:ascii="Times New Roman" w:eastAsia="Calibri" w:hAnsi="Times New Roman"/>
          <w:bCs/>
          <w:szCs w:val="24"/>
        </w:rPr>
        <w:t>c)</w:t>
      </w:r>
      <w:r w:rsidRPr="009804DE">
        <w:rPr>
          <w:rFonts w:ascii="Times New Roman" w:eastAsia="Calibri" w:hAnsi="Times New Roman"/>
          <w:bCs/>
          <w:szCs w:val="24"/>
        </w:rPr>
        <w:tab/>
        <w:t>Prevention of Significant Deterioration of Air Quality, 40 CFR 52.21(2015).</w:t>
      </w:r>
    </w:p>
    <w:p w14:paraId="4679E18E" w14:textId="77777777" w:rsidR="002201CB" w:rsidRPr="009804DE" w:rsidRDefault="002201CB" w:rsidP="002201CB">
      <w:pPr>
        <w:ind w:left="1440" w:hanging="720"/>
        <w:rPr>
          <w:rFonts w:ascii="Times New Roman" w:hAnsi="Times New Roman"/>
          <w:szCs w:val="24"/>
        </w:rPr>
      </w:pPr>
    </w:p>
    <w:p w14:paraId="4CCEED69" w14:textId="77777777" w:rsidR="002201CB" w:rsidRPr="009804DE" w:rsidRDefault="002201CB" w:rsidP="002201CB">
      <w:pPr>
        <w:ind w:firstLine="720"/>
        <w:rPr>
          <w:rFonts w:ascii="Times New Roman" w:hAnsi="Times New Roman"/>
          <w:szCs w:val="24"/>
        </w:rPr>
      </w:pPr>
      <w:r w:rsidRPr="009804DE">
        <w:rPr>
          <w:rFonts w:ascii="Times New Roman" w:eastAsia="Calibri" w:hAnsi="Times New Roman"/>
          <w:szCs w:val="24"/>
        </w:rPr>
        <w:lastRenderedPageBreak/>
        <w:t>d)</w:t>
      </w:r>
      <w:r w:rsidRPr="009804DE">
        <w:rPr>
          <w:rFonts w:ascii="Times New Roman" w:eastAsia="Calibri" w:hAnsi="Times New Roman"/>
          <w:szCs w:val="24"/>
        </w:rPr>
        <w:tab/>
        <w:t>Standards of Performance for New Stationary Sources, 40 CFR 60:</w:t>
      </w:r>
    </w:p>
    <w:p w14:paraId="3976B368" w14:textId="77777777" w:rsidR="002201CB" w:rsidRPr="009804DE" w:rsidRDefault="002201CB" w:rsidP="002201CB">
      <w:pPr>
        <w:ind w:left="720"/>
        <w:contextualSpacing/>
        <w:rPr>
          <w:rFonts w:ascii="Times New Roman" w:eastAsia="Calibri" w:hAnsi="Times New Roman"/>
          <w:szCs w:val="24"/>
        </w:rPr>
      </w:pPr>
    </w:p>
    <w:p w14:paraId="19CD6397" w14:textId="77777777" w:rsidR="002201CB" w:rsidRPr="009804DE" w:rsidRDefault="002201CB" w:rsidP="002201CB">
      <w:pPr>
        <w:ind w:left="720" w:firstLine="720"/>
        <w:rPr>
          <w:rFonts w:ascii="Times New Roman" w:hAnsi="Times New Roman"/>
          <w:szCs w:val="24"/>
        </w:rPr>
      </w:pPr>
      <w:r w:rsidRPr="009804DE">
        <w:rPr>
          <w:rFonts w:ascii="Times New Roman" w:eastAsia="Calibri" w:hAnsi="Times New Roman"/>
          <w:szCs w:val="24"/>
        </w:rPr>
        <w:t>1)</w:t>
      </w:r>
      <w:r w:rsidRPr="009804DE">
        <w:rPr>
          <w:rFonts w:ascii="Times New Roman" w:eastAsia="Calibri" w:hAnsi="Times New Roman"/>
          <w:szCs w:val="24"/>
        </w:rPr>
        <w:tab/>
        <w:t>Subpart A – General Provisions (2015);</w:t>
      </w:r>
    </w:p>
    <w:p w14:paraId="77726447" w14:textId="77777777" w:rsidR="002201CB" w:rsidRPr="009804DE" w:rsidRDefault="002201CB" w:rsidP="002201CB">
      <w:pPr>
        <w:ind w:left="2160"/>
        <w:rPr>
          <w:rFonts w:ascii="Times New Roman" w:hAnsi="Times New Roman"/>
          <w:szCs w:val="24"/>
        </w:rPr>
      </w:pPr>
    </w:p>
    <w:p w14:paraId="7A7E027B"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Standards of Performance for Small Industrial-Commercial-Institutional Steam Generating Units, Subpart Dc (2015); </w:t>
      </w:r>
    </w:p>
    <w:p w14:paraId="4F323147" w14:textId="77777777" w:rsidR="002201CB" w:rsidRPr="009804DE" w:rsidRDefault="002201CB" w:rsidP="002201CB">
      <w:pPr>
        <w:rPr>
          <w:rFonts w:ascii="Times New Roman" w:hAnsi="Times New Roman"/>
          <w:szCs w:val="24"/>
        </w:rPr>
      </w:pPr>
    </w:p>
    <w:p w14:paraId="53994FBA"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Appendix A-4, Reference Method 10 – Determination of Carbon Monoxide Emissions from Stationary Sources (2015); and</w:t>
      </w:r>
    </w:p>
    <w:p w14:paraId="3B9471BB" w14:textId="77777777" w:rsidR="002201CB" w:rsidRPr="009804DE" w:rsidRDefault="002201CB" w:rsidP="002201CB">
      <w:pPr>
        <w:ind w:left="2160"/>
        <w:rPr>
          <w:rFonts w:ascii="Times New Roman" w:hAnsi="Times New Roman"/>
          <w:szCs w:val="24"/>
        </w:rPr>
      </w:pPr>
      <w:r w:rsidRPr="009804DE">
        <w:rPr>
          <w:rFonts w:ascii="Times New Roman" w:eastAsia="Calibri" w:hAnsi="Times New Roman"/>
          <w:szCs w:val="24"/>
        </w:rPr>
        <w:t xml:space="preserve"> </w:t>
      </w:r>
    </w:p>
    <w:p w14:paraId="48DBE0A2"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r>
      <w:hyperlink r:id="rId5" w:history="1">
        <w:r w:rsidRPr="009804DE">
          <w:rPr>
            <w:rFonts w:ascii="Times New Roman" w:hAnsi="Times New Roman"/>
            <w:szCs w:val="24"/>
            <w:shd w:val="clear" w:color="auto" w:fill="FFFFFF"/>
          </w:rPr>
          <w:t>Subpart Ja – Standards of Performance for Petroleum Refineries for Which Construction, Reconstruction, or Modification Commenced After May 14, 2007</w:t>
        </w:r>
      </w:hyperlink>
      <w:r w:rsidRPr="009804DE">
        <w:rPr>
          <w:rFonts w:ascii="Times New Roman" w:hAnsi="Times New Roman"/>
          <w:szCs w:val="24"/>
        </w:rPr>
        <w:t xml:space="preserve"> (2015).</w:t>
      </w:r>
    </w:p>
    <w:p w14:paraId="36458E8E" w14:textId="77777777" w:rsidR="002201CB" w:rsidRPr="009804DE" w:rsidRDefault="002201CB" w:rsidP="002201CB">
      <w:pPr>
        <w:ind w:left="1440" w:hanging="720"/>
        <w:rPr>
          <w:rFonts w:ascii="Times New Roman" w:hAnsi="Times New Roman"/>
          <w:szCs w:val="24"/>
        </w:rPr>
      </w:pPr>
    </w:p>
    <w:p w14:paraId="257AA00D"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National Emission Standards for Hazardous Air Pollutants for Source Categories 40 CFR 63:</w:t>
      </w:r>
    </w:p>
    <w:p w14:paraId="6C5ACA9E" w14:textId="77777777" w:rsidR="002201CB" w:rsidRPr="009804DE" w:rsidRDefault="002201CB" w:rsidP="002201CB">
      <w:pPr>
        <w:ind w:left="1440"/>
        <w:rPr>
          <w:rFonts w:ascii="Times New Roman" w:hAnsi="Times New Roman"/>
          <w:szCs w:val="24"/>
        </w:rPr>
      </w:pPr>
    </w:p>
    <w:p w14:paraId="721BFC91" w14:textId="77777777" w:rsidR="002201CB" w:rsidRPr="009804DE" w:rsidRDefault="002201CB" w:rsidP="002201CB">
      <w:pPr>
        <w:ind w:left="720" w:firstLine="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Subpart A – General Provisions (2015);</w:t>
      </w:r>
    </w:p>
    <w:p w14:paraId="36B5398B" w14:textId="77777777" w:rsidR="002201CB" w:rsidRPr="009804DE" w:rsidRDefault="002201CB" w:rsidP="002201CB">
      <w:pPr>
        <w:ind w:left="720"/>
        <w:contextualSpacing/>
        <w:rPr>
          <w:rFonts w:ascii="Times New Roman" w:hAnsi="Times New Roman"/>
          <w:szCs w:val="24"/>
        </w:rPr>
      </w:pPr>
    </w:p>
    <w:p w14:paraId="616D4E81"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Subpart DDDDD – National Emission Standards for Hazardous Air Pollutants for Major Sources: Industrial, Commercial, and Institutional Boilers and Process Heaters (2015); and</w:t>
      </w:r>
    </w:p>
    <w:p w14:paraId="39698FDE" w14:textId="77777777" w:rsidR="002201CB" w:rsidRPr="009804DE" w:rsidRDefault="002201CB" w:rsidP="002201CB">
      <w:pPr>
        <w:ind w:left="2160" w:hanging="720"/>
        <w:rPr>
          <w:rFonts w:ascii="Times New Roman" w:hAnsi="Times New Roman"/>
          <w:szCs w:val="24"/>
        </w:rPr>
      </w:pPr>
    </w:p>
    <w:p w14:paraId="21C10BCC"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Subpart JJJJJJ – National Emission Standards for Hazardous Air Pollutants for Industrial, Commercial, and Institutional Boilers Area Sources (2015).</w:t>
      </w:r>
    </w:p>
    <w:p w14:paraId="05EE43EA" w14:textId="77777777" w:rsidR="002201CB" w:rsidRPr="009804DE" w:rsidRDefault="002201CB" w:rsidP="002201CB">
      <w:pPr>
        <w:ind w:left="1440"/>
        <w:rPr>
          <w:rFonts w:ascii="Times New Roman" w:hAnsi="Times New Roman"/>
          <w:szCs w:val="24"/>
        </w:rPr>
      </w:pPr>
    </w:p>
    <w:p w14:paraId="20B02155" w14:textId="77777777" w:rsidR="002D6404" w:rsidRPr="009804DE" w:rsidRDefault="002201CB" w:rsidP="002201CB">
      <w:pPr>
        <w:ind w:left="1440" w:hanging="720"/>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r w:rsidRPr="009804DE">
        <w:rPr>
          <w:rFonts w:ascii="Times New Roman" w:hAnsi="Times New Roman"/>
          <w:szCs w:val="24"/>
        </w:rPr>
        <w:t>)</w:t>
      </w:r>
    </w:p>
    <w:p w14:paraId="1FFB6BA2" w14:textId="77777777" w:rsidR="002D6404" w:rsidRPr="009804DE" w:rsidRDefault="002D6404">
      <w:pPr>
        <w:rPr>
          <w:rFonts w:ascii="Times New Roman" w:hAnsi="Times New Roman"/>
          <w:szCs w:val="24"/>
        </w:rPr>
      </w:pPr>
    </w:p>
    <w:p w14:paraId="0B5CF0B5" w14:textId="77777777" w:rsidR="002D6404" w:rsidRPr="009804DE" w:rsidRDefault="002D6404">
      <w:pPr>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078B14D7" w14:textId="77777777" w:rsidR="002D6404" w:rsidRPr="009804DE" w:rsidRDefault="002D6404">
      <w:pPr>
        <w:rPr>
          <w:rFonts w:ascii="Times New Roman" w:hAnsi="Times New Roman"/>
          <w:szCs w:val="24"/>
        </w:rPr>
      </w:pPr>
    </w:p>
    <w:p w14:paraId="7DAB41B6"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B: GENERAL PROVISIONS</w:t>
      </w:r>
    </w:p>
    <w:p w14:paraId="2E04D981" w14:textId="77777777" w:rsidR="002D6404" w:rsidRPr="009804DE" w:rsidRDefault="002D6404">
      <w:pPr>
        <w:rPr>
          <w:rFonts w:ascii="Times New Roman" w:hAnsi="Times New Roman"/>
          <w:szCs w:val="24"/>
        </w:rPr>
      </w:pPr>
    </w:p>
    <w:p w14:paraId="0B1903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201.121 Existence of Permit No Defense</w:t>
      </w:r>
    </w:p>
    <w:p w14:paraId="59A46294" w14:textId="77777777" w:rsidR="002D6404" w:rsidRPr="009804DE" w:rsidRDefault="002D6404">
      <w:pPr>
        <w:rPr>
          <w:rFonts w:ascii="Times New Roman" w:hAnsi="Times New Roman"/>
          <w:szCs w:val="24"/>
        </w:rPr>
      </w:pPr>
    </w:p>
    <w:p w14:paraId="1266B1A4" w14:textId="77777777" w:rsidR="002D6404" w:rsidRPr="009804DE" w:rsidRDefault="002D6404">
      <w:pPr>
        <w:rPr>
          <w:rFonts w:ascii="Times New Roman" w:hAnsi="Times New Roman"/>
          <w:szCs w:val="24"/>
        </w:rPr>
      </w:pPr>
      <w:r w:rsidRPr="009804DE">
        <w:rPr>
          <w:rFonts w:ascii="Times New Roman" w:hAnsi="Times New Roman"/>
          <w:szCs w:val="24"/>
        </w:rPr>
        <w:t>The existence of a permit under this Part shall not constitute a defense to a violation of the Act or any rule or regulation of this Chapter, except for construction or operation without a permit.</w:t>
      </w:r>
    </w:p>
    <w:p w14:paraId="08B9AD4F" w14:textId="77777777" w:rsidR="002D6404" w:rsidRPr="009804DE" w:rsidRDefault="002D6404">
      <w:pPr>
        <w:rPr>
          <w:rFonts w:ascii="Times New Roman" w:hAnsi="Times New Roman"/>
          <w:szCs w:val="24"/>
        </w:rPr>
      </w:pPr>
    </w:p>
    <w:p w14:paraId="563A632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201.122 Proof of Emissions</w:t>
      </w:r>
    </w:p>
    <w:p w14:paraId="18FB8706" w14:textId="77777777" w:rsidR="002D6404" w:rsidRPr="009804DE" w:rsidRDefault="002D6404">
      <w:pPr>
        <w:rPr>
          <w:rFonts w:ascii="Times New Roman" w:hAnsi="Times New Roman"/>
          <w:szCs w:val="24"/>
        </w:rPr>
      </w:pPr>
    </w:p>
    <w:p w14:paraId="0477A436" w14:textId="77777777" w:rsidR="002D6404" w:rsidRPr="009804DE" w:rsidRDefault="002D6404">
      <w:pPr>
        <w:rPr>
          <w:rFonts w:ascii="Times New Roman" w:hAnsi="Times New Roman"/>
          <w:szCs w:val="24"/>
        </w:rPr>
      </w:pPr>
      <w:r w:rsidRPr="009804DE">
        <w:rPr>
          <w:rFonts w:ascii="Times New Roman" w:hAnsi="Times New Roman"/>
          <w:szCs w:val="24"/>
        </w:rPr>
        <w:t>Notwithstanding other provisions of this Chapter, evidence that specified air contaminant emissions, as calculated on the basis of standard emission factors or other factors generally accepted as true by those persons engaged in the field of air pollution control, exceed the limitations prescribed by this Chapter shall constitute adequate proof of a violation, in the absence of a showing that actual emissions are in compliance.</w:t>
      </w:r>
    </w:p>
    <w:p w14:paraId="7CE3537A" w14:textId="77777777" w:rsidR="002D6404" w:rsidRPr="009804DE" w:rsidRDefault="002D6404">
      <w:pPr>
        <w:rPr>
          <w:rFonts w:ascii="Times New Roman" w:hAnsi="Times New Roman"/>
          <w:szCs w:val="24"/>
        </w:rPr>
      </w:pPr>
    </w:p>
    <w:p w14:paraId="38066170" w14:textId="77777777"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201.123 Burden of Persuasion Regarding Exceptions</w:t>
      </w:r>
    </w:p>
    <w:p w14:paraId="67D4D1BD" w14:textId="77777777" w:rsidR="002D6404" w:rsidRPr="009804DE" w:rsidRDefault="002D6404">
      <w:pPr>
        <w:rPr>
          <w:rFonts w:ascii="Times New Roman" w:hAnsi="Times New Roman"/>
          <w:szCs w:val="24"/>
        </w:rPr>
      </w:pPr>
    </w:p>
    <w:p w14:paraId="6A7F2782" w14:textId="77777777" w:rsidR="002D6404" w:rsidRPr="009804DE" w:rsidRDefault="002D6404">
      <w:pPr>
        <w:rPr>
          <w:rFonts w:ascii="Times New Roman" w:hAnsi="Times New Roman"/>
          <w:szCs w:val="24"/>
        </w:rPr>
      </w:pPr>
      <w:r w:rsidRPr="009804DE">
        <w:rPr>
          <w:rFonts w:ascii="Times New Roman" w:hAnsi="Times New Roman"/>
          <w:szCs w:val="24"/>
        </w:rPr>
        <w:t>In any proceeding pursuant to this Chapter, if an exception stated in this Chapter would limit an obligation, limit a liability or eliminate either an obligation or a liability, the person who would benefit from the application of the exception shall have the burden of persuasion that the exception applies and that the terms of the exception have been met.</w:t>
      </w:r>
    </w:p>
    <w:p w14:paraId="2B1B9CFD" w14:textId="77777777" w:rsidR="002D6404" w:rsidRPr="009804DE" w:rsidRDefault="002D6404">
      <w:pPr>
        <w:rPr>
          <w:rFonts w:ascii="Times New Roman" w:hAnsi="Times New Roman"/>
          <w:szCs w:val="24"/>
        </w:rPr>
      </w:pPr>
    </w:p>
    <w:p w14:paraId="5D626BE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201.124 Annual Report</w:t>
      </w:r>
    </w:p>
    <w:p w14:paraId="23D35105" w14:textId="77777777" w:rsidR="002D6404" w:rsidRPr="009804DE" w:rsidRDefault="002D6404">
      <w:pPr>
        <w:rPr>
          <w:rFonts w:ascii="Times New Roman" w:hAnsi="Times New Roman"/>
          <w:szCs w:val="24"/>
        </w:rPr>
      </w:pPr>
    </w:p>
    <w:p w14:paraId="7CD7F232" w14:textId="77777777" w:rsidR="002D6404" w:rsidRPr="009804DE" w:rsidRDefault="002D6404">
      <w:pPr>
        <w:rPr>
          <w:rFonts w:ascii="Times New Roman" w:hAnsi="Times New Roman"/>
          <w:szCs w:val="24"/>
        </w:rPr>
      </w:pPr>
      <w:r w:rsidRPr="009804DE">
        <w:rPr>
          <w:rFonts w:ascii="Times New Roman" w:hAnsi="Times New Roman"/>
          <w:szCs w:val="24"/>
        </w:rPr>
        <w:t>The Agency shall annually prepare and submit to the Board an Air Contaminant Emission Report which lists the emission sources in the State for which an operating permit is required under this Part, describes the type, quantity and concentrations of the various specified contaminants being emitted and describes the existing and planned controls and the scheduled dates for completion of improvements.</w:t>
      </w:r>
    </w:p>
    <w:p w14:paraId="03737003" w14:textId="77777777" w:rsidR="002D6404" w:rsidRPr="009804DE" w:rsidRDefault="002D6404">
      <w:pPr>
        <w:rPr>
          <w:rFonts w:ascii="Times New Roman" w:hAnsi="Times New Roman"/>
          <w:szCs w:val="24"/>
        </w:rPr>
      </w:pPr>
    </w:p>
    <w:p w14:paraId="7E9CE2B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201.125 Severability</w:t>
      </w:r>
    </w:p>
    <w:p w14:paraId="63B1F565" w14:textId="77777777" w:rsidR="002D6404" w:rsidRPr="009804DE" w:rsidRDefault="002D6404">
      <w:pPr>
        <w:rPr>
          <w:rFonts w:ascii="Times New Roman" w:hAnsi="Times New Roman"/>
          <w:szCs w:val="24"/>
        </w:rPr>
      </w:pPr>
    </w:p>
    <w:p w14:paraId="3D201402" w14:textId="77777777" w:rsidR="002D6404" w:rsidRPr="009804DE" w:rsidRDefault="002D6404">
      <w:pPr>
        <w:rPr>
          <w:rFonts w:ascii="Times New Roman" w:hAnsi="Times New Roman"/>
          <w:szCs w:val="24"/>
        </w:rPr>
      </w:pPr>
      <w:r w:rsidRPr="009804DE">
        <w:rPr>
          <w:rFonts w:ascii="Times New Roman" w:hAnsi="Times New Roman"/>
          <w:szCs w:val="24"/>
        </w:rPr>
        <w:t>If any provision of these rules or regulations is adjudged invalid, or if the application thereof to any person or in any circumstance is adjudged invalid, such invalidity shall not affect the validity of this Chapter as a whole or of any part, subpart, sentence or clause thereof not adjudged invalid.</w:t>
      </w:r>
    </w:p>
    <w:p w14:paraId="12AC7549" w14:textId="77777777" w:rsidR="002D6404" w:rsidRPr="009804DE" w:rsidRDefault="002D6404">
      <w:pPr>
        <w:rPr>
          <w:rFonts w:ascii="Times New Roman" w:hAnsi="Times New Roman"/>
          <w:szCs w:val="24"/>
        </w:rPr>
      </w:pPr>
    </w:p>
    <w:p w14:paraId="7D1C1BDA" w14:textId="77777777" w:rsidR="002D6404" w:rsidRPr="009804DE" w:rsidRDefault="002D6404">
      <w:pPr>
        <w:pStyle w:val="Heading4"/>
        <w:rPr>
          <w:rFonts w:ascii="Times New Roman" w:hAnsi="Times New Roman"/>
          <w:szCs w:val="24"/>
        </w:rPr>
      </w:pPr>
      <w:r w:rsidRPr="009804DE">
        <w:rPr>
          <w:rFonts w:ascii="Times New Roman" w:hAnsi="Times New Roman"/>
          <w:szCs w:val="24"/>
        </w:rPr>
        <w:t xml:space="preserve">Section 201.126 </w:t>
      </w:r>
      <w:proofErr w:type="spellStart"/>
      <w:r w:rsidRPr="009804DE">
        <w:rPr>
          <w:rFonts w:ascii="Times New Roman" w:hAnsi="Times New Roman"/>
          <w:szCs w:val="24"/>
        </w:rPr>
        <w:t>Repealer</w:t>
      </w:r>
      <w:proofErr w:type="spellEnd"/>
    </w:p>
    <w:p w14:paraId="3A656C16" w14:textId="77777777" w:rsidR="002D6404" w:rsidRPr="009804DE" w:rsidRDefault="002D6404">
      <w:pPr>
        <w:rPr>
          <w:rFonts w:ascii="Times New Roman" w:hAnsi="Times New Roman"/>
          <w:szCs w:val="24"/>
        </w:rPr>
      </w:pPr>
    </w:p>
    <w:p w14:paraId="5FF0656D" w14:textId="77777777" w:rsidR="002D6404" w:rsidRPr="009804DE" w:rsidRDefault="002D6404">
      <w:pPr>
        <w:rPr>
          <w:rFonts w:ascii="Times New Roman" w:hAnsi="Times New Roman"/>
          <w:szCs w:val="24"/>
        </w:rPr>
      </w:pPr>
      <w:r w:rsidRPr="009804DE">
        <w:rPr>
          <w:rFonts w:ascii="Times New Roman" w:hAnsi="Times New Roman"/>
          <w:szCs w:val="24"/>
        </w:rPr>
        <w:t>Each provision of the Rules and Regulations Governing the control of Air Pollution, as amended August 19, 1969, applying to an emission source shall remain in full force and effect unless and until such source is required to comply with a corresponding provision of this Chapter.</w:t>
      </w:r>
    </w:p>
    <w:p w14:paraId="246FF3D8" w14:textId="77777777" w:rsidR="002D6404" w:rsidRPr="009804DE" w:rsidRDefault="002D6404">
      <w:pPr>
        <w:rPr>
          <w:rFonts w:ascii="Times New Roman" w:hAnsi="Times New Roman"/>
          <w:szCs w:val="24"/>
        </w:rPr>
      </w:pPr>
    </w:p>
    <w:p w14:paraId="75EA78DC" w14:textId="77777777" w:rsidR="002D6404" w:rsidRPr="009804DE" w:rsidRDefault="002D6404">
      <w:pPr>
        <w:rPr>
          <w:rFonts w:ascii="Times New Roman" w:hAnsi="Times New Roman"/>
          <w:szCs w:val="24"/>
        </w:rPr>
      </w:pPr>
    </w:p>
    <w:p w14:paraId="3F2B967E"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C: PROHIBITIONS</w:t>
      </w:r>
    </w:p>
    <w:p w14:paraId="0639424F" w14:textId="77777777" w:rsidR="002D6404" w:rsidRPr="009804DE" w:rsidRDefault="002D6404">
      <w:pPr>
        <w:rPr>
          <w:rFonts w:ascii="Times New Roman" w:hAnsi="Times New Roman"/>
          <w:szCs w:val="24"/>
        </w:rPr>
      </w:pPr>
    </w:p>
    <w:p w14:paraId="5DB17EB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201.141 Prohibition of Air Pollution</w:t>
      </w:r>
    </w:p>
    <w:p w14:paraId="7D56AD75" w14:textId="77777777" w:rsidR="002D6404" w:rsidRPr="009804DE" w:rsidRDefault="002D6404">
      <w:pPr>
        <w:rPr>
          <w:rFonts w:ascii="Times New Roman" w:hAnsi="Times New Roman"/>
          <w:szCs w:val="24"/>
        </w:rPr>
      </w:pPr>
    </w:p>
    <w:p w14:paraId="01495B31"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threaten or allow the discharge or emission of any contaminant into the environment in any State so as, either alone or in combination with contaminants from other sources, to cause or tend to cause air pollution in Illinois, or so as to violate the provisions of this Chapter, or so as to prevent the attainment or maintenance of any applicable ambient air quality standard.</w:t>
      </w:r>
    </w:p>
    <w:p w14:paraId="763C19AD" w14:textId="77777777" w:rsidR="002D6404" w:rsidRPr="009804DE" w:rsidRDefault="002D6404">
      <w:pPr>
        <w:rPr>
          <w:rFonts w:ascii="Times New Roman" w:hAnsi="Times New Roman"/>
          <w:szCs w:val="24"/>
        </w:rPr>
      </w:pPr>
    </w:p>
    <w:p w14:paraId="7AB1E87F" w14:textId="77777777" w:rsidR="002D6404" w:rsidRPr="009804DE" w:rsidRDefault="002D6404">
      <w:pPr>
        <w:pStyle w:val="Heading1"/>
        <w:jc w:val="left"/>
        <w:rPr>
          <w:rFonts w:ascii="Times New Roman" w:eastAsia="Arial Unicode MS" w:hAnsi="Times New Roman"/>
          <w:szCs w:val="24"/>
        </w:rPr>
      </w:pPr>
      <w:r w:rsidRPr="009804DE">
        <w:rPr>
          <w:rFonts w:ascii="Times New Roman" w:hAnsi="Times New Roman"/>
          <w:szCs w:val="24"/>
        </w:rPr>
        <w:t>Section 201.142</w:t>
      </w:r>
      <w:r w:rsidRPr="009804DE">
        <w:rPr>
          <w:rFonts w:ascii="Times New Roman" w:hAnsi="Times New Roman"/>
          <w:szCs w:val="24"/>
        </w:rPr>
        <w:tab/>
        <w:t>Construction Permit Required</w:t>
      </w:r>
    </w:p>
    <w:p w14:paraId="16315609" w14:textId="77777777" w:rsidR="002D6404" w:rsidRPr="009804DE" w:rsidRDefault="002D6404">
      <w:pPr>
        <w:rPr>
          <w:rFonts w:ascii="Times New Roman" w:hAnsi="Times New Roman"/>
          <w:szCs w:val="24"/>
        </w:rPr>
      </w:pPr>
    </w:p>
    <w:p w14:paraId="7DBE6185" w14:textId="77777777" w:rsidR="002D6404" w:rsidRPr="009804DE" w:rsidRDefault="002D6404">
      <w:pPr>
        <w:pStyle w:val="BodyText"/>
        <w:tabs>
          <w:tab w:val="clear" w:pos="-720"/>
          <w:tab w:val="clear" w:pos="480"/>
          <w:tab w:val="left" w:pos="720"/>
        </w:tabs>
        <w:suppressAutoHyphens w:val="0"/>
        <w:overflowPunct/>
        <w:autoSpaceDE/>
        <w:adjustRightInd/>
        <w:rPr>
          <w:rFonts w:ascii="Times New Roman" w:hAnsi="Times New Roman"/>
          <w:szCs w:val="24"/>
          <w:u w:val="none"/>
        </w:rPr>
      </w:pPr>
      <w:r w:rsidRPr="009804DE">
        <w:rPr>
          <w:rFonts w:ascii="Times New Roman" w:hAnsi="Times New Roman"/>
          <w:szCs w:val="24"/>
          <w:u w:val="none"/>
        </w:rPr>
        <w:t xml:space="preserve">No person shall cause or allow the construction of any new emission source or any new air pollution control equipment, or cause or allow the modification of any existing emission source or air pollution control equipment, without first obtaining a construction </w:t>
      </w:r>
      <w:r w:rsidRPr="009804DE">
        <w:rPr>
          <w:rFonts w:ascii="Times New Roman" w:hAnsi="Times New Roman"/>
          <w:szCs w:val="24"/>
          <w:u w:val="none"/>
        </w:rPr>
        <w:lastRenderedPageBreak/>
        <w:t>permit from the Agency, except as provided in Sections 201.146 or Section 201.170(b) of this Part.</w:t>
      </w:r>
    </w:p>
    <w:p w14:paraId="0BB02BBF" w14:textId="77777777" w:rsidR="002D6404" w:rsidRPr="009804DE" w:rsidRDefault="002D6404">
      <w:pPr>
        <w:rPr>
          <w:rFonts w:ascii="Times New Roman" w:hAnsi="Times New Roman"/>
          <w:szCs w:val="24"/>
        </w:rPr>
      </w:pPr>
    </w:p>
    <w:p w14:paraId="008AFEC1"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bCs/>
          <w:szCs w:val="24"/>
        </w:rPr>
        <w:t>27 Ill. Reg. 5820, effective March 21, 2003</w:t>
      </w:r>
      <w:r w:rsidRPr="009804DE">
        <w:rPr>
          <w:rFonts w:ascii="Times New Roman" w:hAnsi="Times New Roman"/>
          <w:szCs w:val="24"/>
        </w:rPr>
        <w:t>)</w:t>
      </w:r>
    </w:p>
    <w:p w14:paraId="6F5BE6B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201.143 Operating Permits for New Sources</w:t>
      </w:r>
    </w:p>
    <w:p w14:paraId="33AEC197" w14:textId="77777777" w:rsidR="002D6404" w:rsidRPr="009804DE" w:rsidRDefault="002D6404">
      <w:pPr>
        <w:rPr>
          <w:rFonts w:ascii="Times New Roman" w:hAnsi="Times New Roman"/>
          <w:szCs w:val="24"/>
        </w:rPr>
      </w:pPr>
    </w:p>
    <w:p w14:paraId="52458B68"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new emission source or new air pollution control equipment of a type for which a construction permit is required by Section 201.142 without first obtaining an operating permit from the Agency, except for such testing operations as may be authorized by the construction permit.  Applications for operating permits shall be made at such times and contain such information (in addition to the information required by Section 201.157) as shall be specified in the construction permit.</w:t>
      </w:r>
    </w:p>
    <w:p w14:paraId="5101EE8B" w14:textId="77777777" w:rsidR="002D6404" w:rsidRPr="009804DE" w:rsidRDefault="002D6404">
      <w:pPr>
        <w:rPr>
          <w:rFonts w:ascii="Times New Roman" w:hAnsi="Times New Roman"/>
          <w:szCs w:val="24"/>
        </w:rPr>
      </w:pPr>
    </w:p>
    <w:p w14:paraId="52293B9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201.144 Operating Permits for Existing Sources</w:t>
      </w:r>
    </w:p>
    <w:p w14:paraId="12DEE0D3" w14:textId="77777777" w:rsidR="002D6404" w:rsidRPr="009804DE" w:rsidRDefault="002D6404">
      <w:pPr>
        <w:rPr>
          <w:rFonts w:ascii="Times New Roman" w:hAnsi="Times New Roman"/>
          <w:szCs w:val="24"/>
        </w:rPr>
      </w:pPr>
    </w:p>
    <w:p w14:paraId="0B63CC82" w14:textId="77777777" w:rsidR="002D6404" w:rsidRPr="009804DE" w:rsidRDefault="002D6404">
      <w:pPr>
        <w:rPr>
          <w:rFonts w:ascii="Times New Roman" w:hAnsi="Times New Roman"/>
          <w:szCs w:val="24"/>
        </w:rPr>
      </w:pPr>
      <w:r w:rsidRPr="009804DE">
        <w:rPr>
          <w:rFonts w:ascii="Times New Roman" w:hAnsi="Times New Roman"/>
          <w:szCs w:val="24"/>
        </w:rPr>
        <w:t>No person shall cause or allow the operation of any existing emission source or any existing air pollution control equipment without first obtaining an operating permit from the Agency, except as provided in Section 201.146.  Dates on which permits were required are shown in Appendix C.</w:t>
      </w:r>
    </w:p>
    <w:p w14:paraId="0EA94024" w14:textId="77777777" w:rsidR="002D6404" w:rsidRPr="009804DE" w:rsidRDefault="002D6404">
      <w:pPr>
        <w:widowControl w:val="0"/>
        <w:rPr>
          <w:rFonts w:ascii="Times New Roman" w:hAnsi="Times New Roman"/>
          <w:b/>
          <w:szCs w:val="24"/>
        </w:rPr>
      </w:pPr>
    </w:p>
    <w:p w14:paraId="0E0E5F4D" w14:textId="77777777" w:rsidR="002D6404" w:rsidRPr="009804DE" w:rsidRDefault="002D6404">
      <w:pPr>
        <w:widowControl w:val="0"/>
        <w:rPr>
          <w:rFonts w:ascii="Times New Roman" w:hAnsi="Times New Roman"/>
          <w:b/>
          <w:szCs w:val="24"/>
        </w:rPr>
      </w:pPr>
    </w:p>
    <w:p w14:paraId="586AC59E" w14:textId="77777777" w:rsidR="002201CB" w:rsidRPr="009804DE" w:rsidRDefault="002201CB" w:rsidP="002201CB">
      <w:pPr>
        <w:widowControl w:val="0"/>
        <w:rPr>
          <w:rFonts w:ascii="Times New Roman" w:hAnsi="Times New Roman"/>
          <w:b/>
          <w:szCs w:val="24"/>
        </w:rPr>
      </w:pPr>
      <w:r w:rsidRPr="009804DE">
        <w:rPr>
          <w:rFonts w:ascii="Times New Roman" w:hAnsi="Times New Roman"/>
          <w:b/>
          <w:bCs/>
          <w:szCs w:val="24"/>
        </w:rPr>
        <w:t>Section 201.146  Exemptions from State Permit Requirements</w:t>
      </w:r>
      <w:r w:rsidRPr="009804DE">
        <w:rPr>
          <w:rFonts w:ascii="Times New Roman" w:hAnsi="Times New Roman"/>
          <w:b/>
          <w:szCs w:val="24"/>
        </w:rPr>
        <w:t xml:space="preserve"> </w:t>
      </w:r>
    </w:p>
    <w:p w14:paraId="132C2487" w14:textId="77777777" w:rsidR="002201CB" w:rsidRPr="009804DE" w:rsidRDefault="002201CB" w:rsidP="002201CB">
      <w:pPr>
        <w:widowControl w:val="0"/>
        <w:rPr>
          <w:rFonts w:ascii="Times New Roman" w:hAnsi="Times New Roman"/>
          <w:szCs w:val="24"/>
        </w:rPr>
      </w:pPr>
    </w:p>
    <w:p w14:paraId="1F8218A0"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 xml:space="preserve">Construction or operating permits, pursuant to Sections 201.142, 201.143 and 201.144 of this Part, are not required for the classes of equipment and activities listed below in this Section.  The permitting exemptions in this Section do not relieve the owner or operator of any source from any obligation to comply with any other applicable requirements, including the obligation to obtain a permit pursuant to Sections 9.1(d) and 39.5 of the Act, sections 165, 173 and 502 of the Clean Air Act or any other applicable permit or registration requirements. </w:t>
      </w:r>
    </w:p>
    <w:p w14:paraId="5CF773D6" w14:textId="77777777" w:rsidR="002201CB" w:rsidRPr="009804DE" w:rsidRDefault="002201CB" w:rsidP="002201CB">
      <w:pPr>
        <w:widowControl w:val="0"/>
        <w:rPr>
          <w:rFonts w:ascii="Times New Roman" w:hAnsi="Times New Roman"/>
          <w:szCs w:val="24"/>
        </w:rPr>
      </w:pPr>
    </w:p>
    <w:p w14:paraId="1C23BE0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Air contaminant detectors or recorders, combustion controllers or combustion shutoffs; </w:t>
      </w:r>
    </w:p>
    <w:p w14:paraId="223E9C04" w14:textId="77777777" w:rsidR="002201CB" w:rsidRPr="009804DE" w:rsidRDefault="002201CB" w:rsidP="002201CB">
      <w:pPr>
        <w:widowControl w:val="0"/>
        <w:ind w:left="1440" w:hanging="720"/>
        <w:rPr>
          <w:rFonts w:ascii="Times New Roman" w:hAnsi="Times New Roman"/>
          <w:szCs w:val="24"/>
        </w:rPr>
      </w:pPr>
    </w:p>
    <w:p w14:paraId="56F40E22"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Air conditioning or ventilating equipment not designed to remove air contaminants generated by or released from associated equipment; </w:t>
      </w:r>
    </w:p>
    <w:p w14:paraId="6BCF0F88" w14:textId="77777777" w:rsidR="002201CB" w:rsidRPr="009804DE" w:rsidRDefault="002201CB" w:rsidP="002201CB">
      <w:pPr>
        <w:widowControl w:val="0"/>
        <w:ind w:left="1440" w:hanging="720"/>
        <w:rPr>
          <w:rFonts w:ascii="Times New Roman" w:hAnsi="Times New Roman"/>
          <w:szCs w:val="24"/>
        </w:rPr>
      </w:pPr>
    </w:p>
    <w:p w14:paraId="0193C4C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Each fuel burning emission unit for indirect systems and for heating and reheating furnace systems used exclusively for residential, or commercial establishments using gas and/or fuel oil exclusively with a design heat input capacity of less than 14.6 MW (50 MMBtu/</w:t>
      </w:r>
      <w:proofErr w:type="spellStart"/>
      <w:r w:rsidRPr="009804DE">
        <w:rPr>
          <w:rFonts w:ascii="Times New Roman" w:hAnsi="Times New Roman"/>
          <w:szCs w:val="24"/>
        </w:rPr>
        <w:t>hr</w:t>
      </w:r>
      <w:proofErr w:type="spellEnd"/>
      <w:r w:rsidRPr="009804DE">
        <w:rPr>
          <w:rFonts w:ascii="Times New Roman" w:hAnsi="Times New Roman"/>
          <w:szCs w:val="24"/>
        </w:rPr>
        <w:t>), except that a permit shall be required for any such emission unit with a design heat input capacity of at least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that was constructed, reconstructed or modified after June 9, 1989 and that is subject to 40 CFR 60, subpart D; </w:t>
      </w:r>
    </w:p>
    <w:p w14:paraId="1CF1B1A2" w14:textId="77777777" w:rsidR="002201CB" w:rsidRPr="009804DE" w:rsidRDefault="002201CB" w:rsidP="002201CB">
      <w:pPr>
        <w:widowControl w:val="0"/>
        <w:ind w:left="1440" w:hanging="720"/>
        <w:rPr>
          <w:rFonts w:ascii="Times New Roman" w:hAnsi="Times New Roman"/>
          <w:szCs w:val="24"/>
        </w:rPr>
      </w:pPr>
    </w:p>
    <w:p w14:paraId="7F38606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lastRenderedPageBreak/>
        <w:t>d)</w:t>
      </w:r>
      <w:r w:rsidRPr="009804DE">
        <w:rPr>
          <w:rFonts w:ascii="Times New Roman" w:hAnsi="Times New Roman"/>
          <w:szCs w:val="24"/>
        </w:rPr>
        <w:tab/>
        <w:t>Each fuel burning emission unit other than those listed in subsection (c) of this Section for direct systems used for comfort heating purposes and indirect heating systems with a design heat input capacity of less than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w:t>
      </w:r>
    </w:p>
    <w:p w14:paraId="30D8335E" w14:textId="77777777" w:rsidR="002201CB" w:rsidRPr="009804DE" w:rsidRDefault="002201CB" w:rsidP="002201CB">
      <w:pPr>
        <w:widowControl w:val="0"/>
        <w:ind w:left="1440" w:hanging="720"/>
        <w:rPr>
          <w:rFonts w:ascii="Times New Roman" w:hAnsi="Times New Roman"/>
          <w:szCs w:val="24"/>
        </w:rPr>
      </w:pPr>
    </w:p>
    <w:p w14:paraId="71375F7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 xml:space="preserve">Internal combustion engines or boilers (including the fuel system) of motor vehicles, locomotives, air craft, watercraft, </w:t>
      </w:r>
      <w:proofErr w:type="spellStart"/>
      <w:r w:rsidRPr="009804DE">
        <w:rPr>
          <w:rFonts w:ascii="Times New Roman" w:hAnsi="Times New Roman"/>
          <w:szCs w:val="24"/>
        </w:rPr>
        <w:t>lifttrucks</w:t>
      </w:r>
      <w:proofErr w:type="spellEnd"/>
      <w:r w:rsidRPr="009804DE">
        <w:rPr>
          <w:rFonts w:ascii="Times New Roman" w:hAnsi="Times New Roman"/>
          <w:szCs w:val="24"/>
        </w:rPr>
        <w:t xml:space="preserve"> and other vehicles powered by nonroad engines; </w:t>
      </w:r>
    </w:p>
    <w:p w14:paraId="74560230" w14:textId="77777777" w:rsidR="002201CB" w:rsidRPr="009804DE" w:rsidRDefault="002201CB" w:rsidP="002201CB">
      <w:pPr>
        <w:widowControl w:val="0"/>
        <w:ind w:left="1440" w:hanging="720"/>
        <w:rPr>
          <w:rFonts w:ascii="Times New Roman" w:hAnsi="Times New Roman"/>
          <w:szCs w:val="24"/>
        </w:rPr>
      </w:pPr>
    </w:p>
    <w:p w14:paraId="229EE0D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 xml:space="preserve">Bench scale laboratory equipment and laboratory equipment used exclusively for chemical and physical analysis, including associated laboratory fume hoods, vacuum producing devices and control devices installed primarily to address potential accidental releases; </w:t>
      </w:r>
    </w:p>
    <w:p w14:paraId="4424D6F3" w14:textId="77777777" w:rsidR="002201CB" w:rsidRPr="009804DE" w:rsidRDefault="002201CB" w:rsidP="002201CB">
      <w:pPr>
        <w:widowControl w:val="0"/>
        <w:ind w:left="1440" w:hanging="720"/>
        <w:rPr>
          <w:rFonts w:ascii="Times New Roman" w:hAnsi="Times New Roman"/>
          <w:szCs w:val="24"/>
        </w:rPr>
      </w:pPr>
    </w:p>
    <w:p w14:paraId="5456F441"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 xml:space="preserve">Coating operations located at a source using not in excess of 18,925 1 (5,000 gal) of coating (including thinner) per year; </w:t>
      </w:r>
    </w:p>
    <w:p w14:paraId="26E5427F" w14:textId="77777777" w:rsidR="002201CB" w:rsidRPr="009804DE" w:rsidRDefault="002201CB" w:rsidP="002201CB">
      <w:pPr>
        <w:widowControl w:val="0"/>
        <w:ind w:left="1440" w:hanging="720"/>
        <w:rPr>
          <w:rFonts w:ascii="Times New Roman" w:hAnsi="Times New Roman"/>
          <w:szCs w:val="24"/>
        </w:rPr>
      </w:pPr>
    </w:p>
    <w:p w14:paraId="4434D6A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Any emission unit acquired exclusively for domestic use, except that a permit shall be required for any incinerator and for any fuel combustion emission unit using solid fuel with a design heat input capacity of 14.6 MW (50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w:t>
      </w:r>
    </w:p>
    <w:p w14:paraId="3A1BC0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Any stationary internal combustion engine with a rated power output of less than 1118 kW (1500 bhp) or stationary turbine, except that a permit shall be required for the following:</w:t>
      </w:r>
    </w:p>
    <w:p w14:paraId="55BB77ED" w14:textId="77777777" w:rsidR="002201CB" w:rsidRPr="009804DE" w:rsidRDefault="002201CB" w:rsidP="002201CB">
      <w:pPr>
        <w:widowControl w:val="0"/>
        <w:ind w:left="1440" w:hanging="720"/>
        <w:rPr>
          <w:rFonts w:ascii="Times New Roman" w:hAnsi="Times New Roman"/>
          <w:szCs w:val="24"/>
        </w:rPr>
      </w:pPr>
    </w:p>
    <w:p w14:paraId="13F49917"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Any internal combustion engine with a rating at equal to or greater than 500 bhp output that is subject to the control requirements of 35 Ill. Adm. Code 217.388(a) or (b); or</w:t>
      </w:r>
    </w:p>
    <w:p w14:paraId="29A1C09A" w14:textId="77777777" w:rsidR="002201CB" w:rsidRPr="009804DE" w:rsidRDefault="002201CB" w:rsidP="002201CB">
      <w:pPr>
        <w:widowControl w:val="0"/>
        <w:ind w:left="1440"/>
        <w:rPr>
          <w:rFonts w:ascii="Times New Roman" w:hAnsi="Times New Roman"/>
          <w:szCs w:val="24"/>
        </w:rPr>
      </w:pPr>
    </w:p>
    <w:p w14:paraId="3D66A51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Any stationary gas turbine engine with a rated heat input at peak load of 10.7 gigajoules/</w:t>
      </w:r>
      <w:proofErr w:type="spellStart"/>
      <w:r w:rsidRPr="009804DE">
        <w:rPr>
          <w:rFonts w:ascii="Times New Roman" w:hAnsi="Times New Roman"/>
          <w:szCs w:val="24"/>
        </w:rPr>
        <w:t>hr</w:t>
      </w:r>
      <w:proofErr w:type="spellEnd"/>
      <w:r w:rsidRPr="009804DE">
        <w:rPr>
          <w:rFonts w:ascii="Times New Roman" w:hAnsi="Times New Roman"/>
          <w:szCs w:val="24"/>
        </w:rPr>
        <w:t xml:space="preserve">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that is constructed, reconstructed or modified after October 3, 1977 and that is subject to requirements of 40 CFR 60, subpart GG; </w:t>
      </w:r>
    </w:p>
    <w:p w14:paraId="25D858B2" w14:textId="77777777" w:rsidR="002201CB" w:rsidRPr="009804DE" w:rsidRDefault="002201CB" w:rsidP="002201CB">
      <w:pPr>
        <w:widowControl w:val="0"/>
        <w:ind w:left="1440" w:hanging="720"/>
        <w:rPr>
          <w:rFonts w:ascii="Times New Roman" w:hAnsi="Times New Roman"/>
          <w:szCs w:val="24"/>
        </w:rPr>
      </w:pPr>
    </w:p>
    <w:p w14:paraId="77CF695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j)</w:t>
      </w:r>
      <w:r w:rsidRPr="009804DE">
        <w:rPr>
          <w:rFonts w:ascii="Times New Roman" w:hAnsi="Times New Roman"/>
          <w:szCs w:val="24"/>
        </w:rPr>
        <w:tab/>
        <w:t xml:space="preserve">Rest room facilities and associated cleanup operations, and stacks or vents used to prevent the escape of sewer gases through plumbing traps; </w:t>
      </w:r>
    </w:p>
    <w:p w14:paraId="6B0A5101" w14:textId="77777777" w:rsidR="002201CB" w:rsidRPr="009804DE" w:rsidRDefault="002201CB" w:rsidP="002201CB">
      <w:pPr>
        <w:widowControl w:val="0"/>
        <w:ind w:left="1440" w:hanging="720"/>
        <w:rPr>
          <w:rFonts w:ascii="Times New Roman" w:hAnsi="Times New Roman"/>
          <w:szCs w:val="24"/>
        </w:rPr>
      </w:pPr>
    </w:p>
    <w:p w14:paraId="05D277F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w:t>
      </w:r>
      <w:r w:rsidRPr="009804DE">
        <w:rPr>
          <w:rFonts w:ascii="Times New Roman" w:hAnsi="Times New Roman"/>
          <w:szCs w:val="24"/>
        </w:rPr>
        <w:tab/>
        <w:t xml:space="preserve">Safety devices designed to protect life and limb, provided that a permit is not otherwise required for the emission unit with which the safety device is associated; </w:t>
      </w:r>
    </w:p>
    <w:p w14:paraId="76522303" w14:textId="77777777" w:rsidR="002201CB" w:rsidRPr="009804DE" w:rsidRDefault="002201CB" w:rsidP="002201CB">
      <w:pPr>
        <w:widowControl w:val="0"/>
        <w:ind w:left="1440" w:hanging="720"/>
        <w:rPr>
          <w:rFonts w:ascii="Times New Roman" w:hAnsi="Times New Roman"/>
          <w:szCs w:val="24"/>
        </w:rPr>
      </w:pPr>
    </w:p>
    <w:p w14:paraId="48161ED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l)</w:t>
      </w:r>
      <w:r w:rsidRPr="009804DE">
        <w:rPr>
          <w:rFonts w:ascii="Times New Roman" w:hAnsi="Times New Roman"/>
          <w:szCs w:val="24"/>
        </w:rPr>
        <w:tab/>
        <w:t xml:space="preserve">Storage tanks and fuel dispensing equipment that are both used for the dispensing of fuel to mobile sources, including on-road and off-road vehicles, for use in such mobile sources; </w:t>
      </w:r>
    </w:p>
    <w:p w14:paraId="13A984DC" w14:textId="77777777" w:rsidR="002201CB" w:rsidRPr="009804DE" w:rsidRDefault="002201CB" w:rsidP="002201CB">
      <w:pPr>
        <w:widowControl w:val="0"/>
        <w:ind w:left="1440" w:hanging="720"/>
        <w:rPr>
          <w:rFonts w:ascii="Times New Roman" w:hAnsi="Times New Roman"/>
          <w:szCs w:val="24"/>
        </w:rPr>
      </w:pPr>
    </w:p>
    <w:p w14:paraId="695A973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w:t>
      </w:r>
      <w:r w:rsidRPr="009804DE">
        <w:rPr>
          <w:rFonts w:ascii="Times New Roman" w:hAnsi="Times New Roman"/>
          <w:szCs w:val="24"/>
        </w:rPr>
        <w:tab/>
        <w:t xml:space="preserve">Printing operations with aggregate organic solvent usage that never </w:t>
      </w:r>
      <w:r w:rsidRPr="009804DE">
        <w:rPr>
          <w:rFonts w:ascii="Times New Roman" w:hAnsi="Times New Roman"/>
          <w:szCs w:val="24"/>
        </w:rPr>
        <w:lastRenderedPageBreak/>
        <w:t xml:space="preserve">exceeds 2,839 l (750 gal) per year from all printing lines at the source, including organic solvent from inks, </w:t>
      </w:r>
      <w:proofErr w:type="spellStart"/>
      <w:r w:rsidRPr="009804DE">
        <w:rPr>
          <w:rFonts w:ascii="Times New Roman" w:hAnsi="Times New Roman"/>
          <w:szCs w:val="24"/>
        </w:rPr>
        <w:t>dilutents</w:t>
      </w:r>
      <w:proofErr w:type="spellEnd"/>
      <w:r w:rsidRPr="009804DE">
        <w:rPr>
          <w:rFonts w:ascii="Times New Roman" w:hAnsi="Times New Roman"/>
          <w:szCs w:val="24"/>
        </w:rPr>
        <w:t xml:space="preserve">, fountain solutions and cleaning materials; </w:t>
      </w:r>
    </w:p>
    <w:p w14:paraId="53688BD2" w14:textId="77777777" w:rsidR="002201CB" w:rsidRPr="009804DE" w:rsidRDefault="002201CB" w:rsidP="002201CB">
      <w:pPr>
        <w:widowControl w:val="0"/>
        <w:ind w:left="1440" w:hanging="720"/>
        <w:rPr>
          <w:rFonts w:ascii="Times New Roman" w:hAnsi="Times New Roman"/>
          <w:szCs w:val="24"/>
        </w:rPr>
      </w:pPr>
    </w:p>
    <w:p w14:paraId="6CC8EBE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n)</w:t>
      </w:r>
      <w:r w:rsidRPr="009804DE">
        <w:rPr>
          <w:rFonts w:ascii="Times New Roman" w:hAnsi="Times New Roman"/>
          <w:szCs w:val="24"/>
        </w:rPr>
        <w:tab/>
        <w:t xml:space="preserve">Storage tanks of: </w:t>
      </w:r>
    </w:p>
    <w:p w14:paraId="730DE27D" w14:textId="77777777" w:rsidR="002201CB" w:rsidRPr="009804DE" w:rsidRDefault="002201CB" w:rsidP="002201CB">
      <w:pPr>
        <w:widowControl w:val="0"/>
        <w:ind w:left="1440" w:hanging="720"/>
        <w:rPr>
          <w:rFonts w:ascii="Times New Roman" w:hAnsi="Times New Roman"/>
          <w:szCs w:val="24"/>
        </w:rPr>
      </w:pPr>
    </w:p>
    <w:p w14:paraId="76B6C7D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Organic liquids with a capacity of less than 37,850 l (10,000 gal), provided the storage tank is not used to store any amount of material or mixture of any material listed as a hazardous air pollutant pursuant to section 112(b) of the Clean Air Act; </w:t>
      </w:r>
    </w:p>
    <w:p w14:paraId="5D1CD194" w14:textId="77777777" w:rsidR="002201CB" w:rsidRPr="009804DE" w:rsidRDefault="002201CB" w:rsidP="002201CB">
      <w:pPr>
        <w:widowControl w:val="0"/>
        <w:ind w:left="2160" w:hanging="720"/>
        <w:rPr>
          <w:rFonts w:ascii="Times New Roman" w:hAnsi="Times New Roman"/>
          <w:szCs w:val="24"/>
        </w:rPr>
      </w:pPr>
    </w:p>
    <w:p w14:paraId="35A0F23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Any size containing exclusively soaps, detergents, surfactants, waxes, glycerin, vegetable oils, greases, animal fats, sweetener, corn syrup, aqueous salt solutions or aqueous caustic solutions, provided an organic solvent has not been mixed with such materials; or </w:t>
      </w:r>
    </w:p>
    <w:p w14:paraId="7A78B41E" w14:textId="77777777" w:rsidR="002201CB" w:rsidRPr="009804DE" w:rsidRDefault="002201CB" w:rsidP="002201CB">
      <w:pPr>
        <w:widowControl w:val="0"/>
        <w:ind w:left="2160" w:hanging="720"/>
        <w:rPr>
          <w:rFonts w:ascii="Times New Roman" w:hAnsi="Times New Roman"/>
          <w:szCs w:val="24"/>
        </w:rPr>
      </w:pPr>
    </w:p>
    <w:p w14:paraId="03A2CD13"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Any size containing virgin or re-refined distillate oil (including kerosene and diesel fuel), hydrocarbon condensate from natural gas pipeline or storage systems, lubricating oil or residual fuel oils; </w:t>
      </w:r>
    </w:p>
    <w:p w14:paraId="17A2143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o)</w:t>
      </w:r>
      <w:r w:rsidRPr="009804DE">
        <w:rPr>
          <w:rFonts w:ascii="Times New Roman" w:hAnsi="Times New Roman"/>
          <w:szCs w:val="24"/>
        </w:rPr>
        <w:tab/>
        <w:t xml:space="preserve">Threaded pipe connections, vessel manways, flanges, valves, pump seals, pressure relief valves, pressure relief devices and pumps; </w:t>
      </w:r>
    </w:p>
    <w:p w14:paraId="3FEE524E" w14:textId="77777777" w:rsidR="002201CB" w:rsidRPr="009804DE" w:rsidRDefault="002201CB" w:rsidP="002201CB">
      <w:pPr>
        <w:widowControl w:val="0"/>
        <w:ind w:left="1440" w:hanging="720"/>
        <w:rPr>
          <w:rFonts w:ascii="Times New Roman" w:hAnsi="Times New Roman"/>
          <w:szCs w:val="24"/>
        </w:rPr>
      </w:pPr>
    </w:p>
    <w:p w14:paraId="34D84963"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w:t>
      </w:r>
      <w:r w:rsidRPr="009804DE">
        <w:rPr>
          <w:rFonts w:ascii="Times New Roman" w:hAnsi="Times New Roman"/>
          <w:szCs w:val="24"/>
        </w:rPr>
        <w:tab/>
        <w:t xml:space="preserve">Sampling connections used exclusively to withdraw materials for testing and analyses; </w:t>
      </w:r>
    </w:p>
    <w:p w14:paraId="688426A4" w14:textId="77777777" w:rsidR="002201CB" w:rsidRPr="009804DE" w:rsidRDefault="002201CB" w:rsidP="002201CB">
      <w:pPr>
        <w:widowControl w:val="0"/>
        <w:ind w:left="1440" w:hanging="720"/>
        <w:rPr>
          <w:rFonts w:ascii="Times New Roman" w:hAnsi="Times New Roman"/>
          <w:szCs w:val="24"/>
        </w:rPr>
      </w:pPr>
    </w:p>
    <w:p w14:paraId="30CB4C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q)</w:t>
      </w:r>
      <w:r w:rsidRPr="009804DE">
        <w:rPr>
          <w:rFonts w:ascii="Times New Roman" w:hAnsi="Times New Roman"/>
          <w:szCs w:val="24"/>
        </w:rPr>
        <w:tab/>
        <w:t xml:space="preserve">All storage tanks of Illinois crude oil with capacity of less than 151,400 1 (40,000 gal) located on oil field sites; </w:t>
      </w:r>
    </w:p>
    <w:p w14:paraId="0253EB49" w14:textId="77777777" w:rsidR="002201CB" w:rsidRPr="009804DE" w:rsidRDefault="002201CB" w:rsidP="002201CB">
      <w:pPr>
        <w:widowControl w:val="0"/>
        <w:ind w:left="1440" w:hanging="720"/>
        <w:rPr>
          <w:rFonts w:ascii="Times New Roman" w:hAnsi="Times New Roman"/>
          <w:szCs w:val="24"/>
        </w:rPr>
      </w:pPr>
    </w:p>
    <w:p w14:paraId="6875FD4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r)</w:t>
      </w:r>
      <w:r w:rsidRPr="009804DE">
        <w:rPr>
          <w:rFonts w:ascii="Times New Roman" w:hAnsi="Times New Roman"/>
          <w:szCs w:val="24"/>
        </w:rPr>
        <w:tab/>
        <w:t xml:space="preserve">All organic material-water single or multiple compartment effluent water separator facilities for Illinois crude oil of vapor pressure of less than 34.5 kPa absolute (5 psia); </w:t>
      </w:r>
    </w:p>
    <w:p w14:paraId="11834C25" w14:textId="77777777" w:rsidR="002201CB" w:rsidRPr="009804DE" w:rsidRDefault="002201CB" w:rsidP="002201CB">
      <w:pPr>
        <w:widowControl w:val="0"/>
        <w:ind w:left="1440" w:hanging="720"/>
        <w:rPr>
          <w:rFonts w:ascii="Times New Roman" w:hAnsi="Times New Roman"/>
          <w:szCs w:val="24"/>
        </w:rPr>
      </w:pPr>
    </w:p>
    <w:p w14:paraId="750CD16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w:t>
      </w:r>
      <w:r w:rsidRPr="009804DE">
        <w:rPr>
          <w:rFonts w:ascii="Times New Roman" w:hAnsi="Times New Roman"/>
          <w:szCs w:val="24"/>
        </w:rPr>
        <w:tab/>
        <w:t xml:space="preserve">Grain-handling operations, exclusive of grain-drying operations, with an annual grain through-put not exceeding 300,000 bushels; </w:t>
      </w:r>
    </w:p>
    <w:p w14:paraId="07CA2B79" w14:textId="77777777" w:rsidR="002201CB" w:rsidRPr="009804DE" w:rsidRDefault="002201CB" w:rsidP="002201CB">
      <w:pPr>
        <w:widowControl w:val="0"/>
        <w:ind w:left="1440" w:hanging="720"/>
        <w:rPr>
          <w:rFonts w:ascii="Times New Roman" w:hAnsi="Times New Roman"/>
          <w:szCs w:val="24"/>
        </w:rPr>
      </w:pPr>
    </w:p>
    <w:p w14:paraId="71F2665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t)</w:t>
      </w:r>
      <w:r w:rsidRPr="009804DE">
        <w:rPr>
          <w:rFonts w:ascii="Times New Roman" w:hAnsi="Times New Roman"/>
          <w:szCs w:val="24"/>
        </w:rPr>
        <w:tab/>
        <w:t xml:space="preserve">Grain-drying operations with a total grain-drying capacity not exceeding 750 bushels per hour for 5% moisture extraction at manufacturer's rated capacity, using the American Society of Agricultural Engineers Standard 248.2, Section 9, Basis for Stating Drying Capacity of Batch and Continuous-Flow Grain Dryers; </w:t>
      </w:r>
    </w:p>
    <w:p w14:paraId="7B4D304E" w14:textId="77777777" w:rsidR="002201CB" w:rsidRPr="009804DE" w:rsidRDefault="002201CB" w:rsidP="002201CB">
      <w:pPr>
        <w:widowControl w:val="0"/>
        <w:ind w:left="1440" w:hanging="720"/>
        <w:rPr>
          <w:rFonts w:ascii="Times New Roman" w:hAnsi="Times New Roman"/>
          <w:szCs w:val="24"/>
        </w:rPr>
      </w:pPr>
    </w:p>
    <w:p w14:paraId="5B4327B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u)</w:t>
      </w:r>
      <w:r w:rsidRPr="009804DE">
        <w:rPr>
          <w:rFonts w:ascii="Times New Roman" w:hAnsi="Times New Roman"/>
          <w:szCs w:val="24"/>
        </w:rPr>
        <w:tab/>
        <w:t xml:space="preserve">Portable grain-handling equipment and one-turn storage space; </w:t>
      </w:r>
    </w:p>
    <w:p w14:paraId="3A581377" w14:textId="77777777" w:rsidR="002201CB" w:rsidRPr="009804DE" w:rsidRDefault="002201CB" w:rsidP="002201CB">
      <w:pPr>
        <w:widowControl w:val="0"/>
        <w:ind w:left="1440" w:hanging="720"/>
        <w:rPr>
          <w:rFonts w:ascii="Times New Roman" w:hAnsi="Times New Roman"/>
          <w:szCs w:val="24"/>
        </w:rPr>
      </w:pPr>
    </w:p>
    <w:p w14:paraId="5FEF909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v)</w:t>
      </w:r>
      <w:r w:rsidRPr="009804DE">
        <w:rPr>
          <w:rFonts w:ascii="Times New Roman" w:hAnsi="Times New Roman"/>
          <w:szCs w:val="24"/>
        </w:rPr>
        <w:tab/>
        <w:t xml:space="preserve">Cold cleaning degreasers that are not in-line cleaning machines, where the vapor pressure of the solvents used never exceeds 2 kPa (15 mmHg or 0.3 </w:t>
      </w:r>
      <w:r w:rsidRPr="009804DE">
        <w:rPr>
          <w:rFonts w:ascii="Times New Roman" w:hAnsi="Times New Roman"/>
          <w:szCs w:val="24"/>
        </w:rPr>
        <w:lastRenderedPageBreak/>
        <w:t xml:space="preserve">psi) measured at 38°C (100°F) or 0.7 kPa (5 mmHg or 0.1 psi) at 20°C (68°F); </w:t>
      </w:r>
    </w:p>
    <w:p w14:paraId="048B2BA8" w14:textId="77777777" w:rsidR="002201CB" w:rsidRPr="009804DE" w:rsidRDefault="002201CB" w:rsidP="002201CB">
      <w:pPr>
        <w:widowControl w:val="0"/>
        <w:ind w:left="1440" w:hanging="720"/>
        <w:rPr>
          <w:rFonts w:ascii="Times New Roman" w:hAnsi="Times New Roman"/>
          <w:szCs w:val="24"/>
        </w:rPr>
      </w:pPr>
    </w:p>
    <w:p w14:paraId="6A1678F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t>
      </w:r>
      <w:r w:rsidRPr="009804DE">
        <w:rPr>
          <w:rFonts w:ascii="Times New Roman" w:hAnsi="Times New Roman"/>
          <w:szCs w:val="24"/>
        </w:rPr>
        <w:tab/>
        <w:t xml:space="preserve">Coin-operated dry cleaning operations; </w:t>
      </w:r>
    </w:p>
    <w:p w14:paraId="7B2C5B25" w14:textId="77777777" w:rsidR="002201CB" w:rsidRPr="009804DE" w:rsidRDefault="002201CB" w:rsidP="002201CB">
      <w:pPr>
        <w:widowControl w:val="0"/>
        <w:ind w:left="1440" w:hanging="720"/>
        <w:rPr>
          <w:rFonts w:ascii="Times New Roman" w:hAnsi="Times New Roman"/>
          <w:szCs w:val="24"/>
        </w:rPr>
      </w:pPr>
    </w:p>
    <w:p w14:paraId="6FB1A77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w:t>
      </w:r>
      <w:r w:rsidRPr="009804DE">
        <w:rPr>
          <w:rFonts w:ascii="Times New Roman" w:hAnsi="Times New Roman"/>
          <w:szCs w:val="24"/>
        </w:rPr>
        <w:tab/>
        <w:t xml:space="preserve">Dry cleaning operations at a source that consume less than 30 gallons per month of perchloroethylene; </w:t>
      </w:r>
    </w:p>
    <w:p w14:paraId="0D7207A7" w14:textId="77777777" w:rsidR="002201CB" w:rsidRPr="009804DE" w:rsidRDefault="002201CB" w:rsidP="002201CB">
      <w:pPr>
        <w:widowControl w:val="0"/>
        <w:ind w:left="1440" w:hanging="720"/>
        <w:rPr>
          <w:rFonts w:ascii="Times New Roman" w:hAnsi="Times New Roman"/>
          <w:szCs w:val="24"/>
        </w:rPr>
      </w:pPr>
    </w:p>
    <w:p w14:paraId="6A9C448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y)</w:t>
      </w:r>
      <w:r w:rsidRPr="009804DE">
        <w:rPr>
          <w:rFonts w:ascii="Times New Roman" w:hAnsi="Times New Roman"/>
          <w:szCs w:val="24"/>
        </w:rPr>
        <w:tab/>
        <w:t xml:space="preserve">Brazing, soldering, wave soldering or welding equipment, including associated ventilation hoods; </w:t>
      </w:r>
    </w:p>
    <w:p w14:paraId="07FE6F27" w14:textId="77777777" w:rsidR="002201CB" w:rsidRPr="009804DE" w:rsidRDefault="002201CB" w:rsidP="002201CB">
      <w:pPr>
        <w:widowControl w:val="0"/>
        <w:ind w:left="1440" w:hanging="720"/>
        <w:rPr>
          <w:rFonts w:ascii="Times New Roman" w:hAnsi="Times New Roman"/>
          <w:szCs w:val="24"/>
        </w:rPr>
      </w:pPr>
    </w:p>
    <w:p w14:paraId="46FAD8C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z)</w:t>
      </w:r>
      <w:r w:rsidRPr="009804DE">
        <w:rPr>
          <w:rFonts w:ascii="Times New Roman" w:hAnsi="Times New Roman"/>
          <w:szCs w:val="24"/>
        </w:rPr>
        <w:tab/>
        <w:t xml:space="preserve">Cafeterias, kitchens, and other similar facilities, including smokehouses, used for preparing food or beverages, but not including facilities used in the manufacturing and wholesale distribution of food, beverages, food or beverage products, or food or beverage components; </w:t>
      </w:r>
    </w:p>
    <w:p w14:paraId="205BFBB4" w14:textId="77777777" w:rsidR="002201CB" w:rsidRPr="009804DE" w:rsidRDefault="002201CB" w:rsidP="002201CB">
      <w:pPr>
        <w:widowControl w:val="0"/>
        <w:ind w:left="1440" w:hanging="720"/>
        <w:rPr>
          <w:rFonts w:ascii="Times New Roman" w:hAnsi="Times New Roman"/>
          <w:szCs w:val="24"/>
        </w:rPr>
      </w:pPr>
    </w:p>
    <w:p w14:paraId="03D3E9F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aa)</w:t>
      </w:r>
      <w:r w:rsidRPr="009804DE">
        <w:rPr>
          <w:rFonts w:ascii="Times New Roman" w:hAnsi="Times New Roman"/>
          <w:szCs w:val="24"/>
        </w:rPr>
        <w:tab/>
        <w:t xml:space="preserve">Equipment for carving, cutting, routing, turning, drilling, machining, sawing, surface grinding, sanding, </w:t>
      </w:r>
      <w:proofErr w:type="spellStart"/>
      <w:r w:rsidRPr="009804DE">
        <w:rPr>
          <w:rFonts w:ascii="Times New Roman" w:hAnsi="Times New Roman"/>
          <w:szCs w:val="24"/>
        </w:rPr>
        <w:t>planing</w:t>
      </w:r>
      <w:proofErr w:type="spellEnd"/>
      <w:r w:rsidRPr="009804DE">
        <w:rPr>
          <w:rFonts w:ascii="Times New Roman" w:hAnsi="Times New Roman"/>
          <w:szCs w:val="24"/>
        </w:rPr>
        <w:t xml:space="preserve">, buffing, sand blast cleaning, shot blasting, shot peening, or polishing ceramic artwork, leather, metals (other than beryllium), plastics, concrete, rubber, paper stock, wood or wood products, where such equipment is either: </w:t>
      </w:r>
    </w:p>
    <w:p w14:paraId="73C30D01" w14:textId="77777777" w:rsidR="002201CB" w:rsidRPr="009804DE" w:rsidRDefault="002201CB" w:rsidP="002201CB">
      <w:pPr>
        <w:widowControl w:val="0"/>
        <w:ind w:left="1440" w:hanging="720"/>
        <w:rPr>
          <w:rFonts w:ascii="Times New Roman" w:hAnsi="Times New Roman"/>
          <w:szCs w:val="24"/>
        </w:rPr>
      </w:pPr>
    </w:p>
    <w:p w14:paraId="1CD6D7A0"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Used for maintenance activity; </w:t>
      </w:r>
    </w:p>
    <w:p w14:paraId="791ADD21" w14:textId="77777777" w:rsidR="002201CB" w:rsidRPr="009804DE" w:rsidRDefault="002201CB" w:rsidP="002201CB">
      <w:pPr>
        <w:widowControl w:val="0"/>
        <w:ind w:left="2160" w:hanging="720"/>
        <w:rPr>
          <w:rFonts w:ascii="Times New Roman" w:hAnsi="Times New Roman"/>
          <w:szCs w:val="24"/>
        </w:rPr>
      </w:pPr>
    </w:p>
    <w:p w14:paraId="16A22A2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Manually operated; </w:t>
      </w:r>
    </w:p>
    <w:p w14:paraId="663915D4" w14:textId="77777777" w:rsidR="002201CB" w:rsidRPr="009804DE" w:rsidRDefault="002201CB" w:rsidP="002201CB">
      <w:pPr>
        <w:widowControl w:val="0"/>
        <w:ind w:left="2160" w:hanging="720"/>
        <w:rPr>
          <w:rFonts w:ascii="Times New Roman" w:hAnsi="Times New Roman"/>
          <w:szCs w:val="24"/>
        </w:rPr>
      </w:pPr>
    </w:p>
    <w:p w14:paraId="37074E2B"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Exhausted inside a building; or </w:t>
      </w:r>
    </w:p>
    <w:p w14:paraId="2E4E8D88" w14:textId="77777777" w:rsidR="002201CB" w:rsidRPr="009804DE" w:rsidRDefault="002201CB" w:rsidP="002201CB">
      <w:pPr>
        <w:widowControl w:val="0"/>
        <w:ind w:left="2160" w:hanging="720"/>
        <w:rPr>
          <w:rFonts w:ascii="Times New Roman" w:hAnsi="Times New Roman"/>
          <w:szCs w:val="24"/>
        </w:rPr>
      </w:pPr>
    </w:p>
    <w:p w14:paraId="16985FF1"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 xml:space="preserve">Vented externally with emissions controlled by an appropriately operated cyclonic inertial separator (cyclone), filter, electro-static </w:t>
      </w:r>
      <w:proofErr w:type="spellStart"/>
      <w:r w:rsidRPr="009804DE">
        <w:rPr>
          <w:rFonts w:ascii="Times New Roman" w:hAnsi="Times New Roman"/>
          <w:szCs w:val="24"/>
        </w:rPr>
        <w:t>precipitor</w:t>
      </w:r>
      <w:proofErr w:type="spellEnd"/>
      <w:r w:rsidRPr="009804DE">
        <w:rPr>
          <w:rFonts w:ascii="Times New Roman" w:hAnsi="Times New Roman"/>
          <w:szCs w:val="24"/>
        </w:rPr>
        <w:t xml:space="preserve"> or a scrubber; </w:t>
      </w:r>
    </w:p>
    <w:p w14:paraId="6EA5699A" w14:textId="77777777" w:rsidR="002201CB" w:rsidRPr="009804DE" w:rsidRDefault="002201CB" w:rsidP="002201CB">
      <w:pPr>
        <w:widowControl w:val="0"/>
        <w:ind w:left="2160" w:hanging="720"/>
        <w:rPr>
          <w:rFonts w:ascii="Times New Roman" w:hAnsi="Times New Roman"/>
          <w:szCs w:val="24"/>
        </w:rPr>
      </w:pPr>
    </w:p>
    <w:p w14:paraId="5AD13CF8"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bb)</w:t>
      </w:r>
      <w:r w:rsidRPr="009804DE">
        <w:rPr>
          <w:rFonts w:ascii="Times New Roman" w:hAnsi="Times New Roman"/>
          <w:szCs w:val="24"/>
        </w:rPr>
        <w:tab/>
        <w:t xml:space="preserve">Feed mills that produce no more than 10,000 tons of feed per calendar year, provided that a permit is not otherwise required for the source pursuant to Section 201.142, 201.143 or 201.144; </w:t>
      </w:r>
    </w:p>
    <w:p w14:paraId="281CD208" w14:textId="77777777" w:rsidR="002201CB" w:rsidRPr="009804DE" w:rsidRDefault="002201CB" w:rsidP="002201CB">
      <w:pPr>
        <w:widowControl w:val="0"/>
        <w:ind w:left="1440" w:hanging="720"/>
        <w:rPr>
          <w:rFonts w:ascii="Times New Roman" w:hAnsi="Times New Roman"/>
          <w:szCs w:val="24"/>
        </w:rPr>
      </w:pPr>
    </w:p>
    <w:p w14:paraId="74B251D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w:t>
      </w:r>
      <w:r w:rsidRPr="009804DE">
        <w:rPr>
          <w:rFonts w:ascii="Times New Roman" w:hAnsi="Times New Roman"/>
          <w:szCs w:val="24"/>
        </w:rPr>
        <w:tab/>
        <w:t xml:space="preserve">Extruders used for the extrusion of metals, minerals, plastics, rubber or wood, excluding: </w:t>
      </w:r>
    </w:p>
    <w:p w14:paraId="77FBD776" w14:textId="77777777" w:rsidR="002201CB" w:rsidRPr="009804DE" w:rsidRDefault="002201CB" w:rsidP="002201CB">
      <w:pPr>
        <w:widowControl w:val="0"/>
        <w:ind w:left="1440" w:hanging="720"/>
        <w:rPr>
          <w:rFonts w:ascii="Times New Roman" w:hAnsi="Times New Roman"/>
          <w:szCs w:val="24"/>
        </w:rPr>
      </w:pPr>
    </w:p>
    <w:p w14:paraId="1385C906"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Extruders used in the manufacture of polymers; </w:t>
      </w:r>
    </w:p>
    <w:p w14:paraId="0E7DA81A" w14:textId="77777777" w:rsidR="002201CB" w:rsidRPr="009804DE" w:rsidRDefault="002201CB" w:rsidP="002201CB">
      <w:pPr>
        <w:widowControl w:val="0"/>
        <w:ind w:left="2160" w:hanging="720"/>
        <w:rPr>
          <w:rFonts w:ascii="Times New Roman" w:hAnsi="Times New Roman"/>
          <w:szCs w:val="24"/>
        </w:rPr>
      </w:pPr>
    </w:p>
    <w:p w14:paraId="05A69469"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Extruders using foaming agents or release agents that contain volatile organic materials or Class I or II substances subject to the requirements of Title VI of the Clean Air Act; and </w:t>
      </w:r>
    </w:p>
    <w:p w14:paraId="62984500" w14:textId="77777777" w:rsidR="002201CB" w:rsidRPr="009804DE" w:rsidRDefault="002201CB" w:rsidP="002201CB">
      <w:pPr>
        <w:widowControl w:val="0"/>
        <w:ind w:left="2160" w:hanging="720"/>
        <w:rPr>
          <w:rFonts w:ascii="Times New Roman" w:hAnsi="Times New Roman"/>
          <w:szCs w:val="24"/>
        </w:rPr>
      </w:pPr>
    </w:p>
    <w:p w14:paraId="069C0E6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Extruders processing scrap material that was produced using </w:t>
      </w:r>
      <w:r w:rsidRPr="009804DE">
        <w:rPr>
          <w:rFonts w:ascii="Times New Roman" w:hAnsi="Times New Roman"/>
          <w:szCs w:val="24"/>
        </w:rPr>
        <w:lastRenderedPageBreak/>
        <w:t xml:space="preserve">foaming agents containing volatile organic materials or Class I or II substances subject to the requirements of Title VI of the Clean Air Act; </w:t>
      </w:r>
    </w:p>
    <w:p w14:paraId="2BE26E59" w14:textId="77777777" w:rsidR="002201CB" w:rsidRPr="009804DE" w:rsidRDefault="002201CB" w:rsidP="002201CB">
      <w:pPr>
        <w:widowControl w:val="0"/>
        <w:ind w:left="2160" w:hanging="720"/>
        <w:rPr>
          <w:rFonts w:ascii="Times New Roman" w:hAnsi="Times New Roman"/>
          <w:szCs w:val="24"/>
        </w:rPr>
      </w:pPr>
    </w:p>
    <w:p w14:paraId="28B024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dd)</w:t>
      </w:r>
      <w:r w:rsidRPr="009804DE">
        <w:rPr>
          <w:rFonts w:ascii="Times New Roman" w:hAnsi="Times New Roman"/>
          <w:szCs w:val="24"/>
        </w:rPr>
        <w:tab/>
        <w:t xml:space="preserve">Furnaces used for melting metals, other than beryllium, with a brim full capacity of less than 450 cubic inches by volume; </w:t>
      </w:r>
    </w:p>
    <w:p w14:paraId="087E9A1E" w14:textId="77777777" w:rsidR="002201CB" w:rsidRPr="009804DE" w:rsidRDefault="002201CB" w:rsidP="002201CB">
      <w:pPr>
        <w:widowControl w:val="0"/>
        <w:ind w:left="1440" w:hanging="720"/>
        <w:rPr>
          <w:rFonts w:ascii="Times New Roman" w:hAnsi="Times New Roman"/>
          <w:szCs w:val="24"/>
        </w:rPr>
      </w:pPr>
    </w:p>
    <w:p w14:paraId="7BEB257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w:t>
      </w:r>
      <w:proofErr w:type="spellEnd"/>
      <w:r w:rsidRPr="009804DE">
        <w:rPr>
          <w:rFonts w:ascii="Times New Roman" w:hAnsi="Times New Roman"/>
          <w:szCs w:val="24"/>
        </w:rPr>
        <w:t>)</w:t>
      </w:r>
      <w:r w:rsidRPr="009804DE">
        <w:rPr>
          <w:rFonts w:ascii="Times New Roman" w:hAnsi="Times New Roman"/>
          <w:szCs w:val="24"/>
        </w:rPr>
        <w:tab/>
        <w:t>Equipment used for the melting or application of less than 22,767 kg/</w:t>
      </w:r>
      <w:proofErr w:type="spellStart"/>
      <w:r w:rsidRPr="009804DE">
        <w:rPr>
          <w:rFonts w:ascii="Times New Roman" w:hAnsi="Times New Roman"/>
          <w:szCs w:val="24"/>
        </w:rPr>
        <w:t>yr</w:t>
      </w:r>
      <w:proofErr w:type="spellEnd"/>
      <w:r w:rsidRPr="009804DE">
        <w:rPr>
          <w:rFonts w:ascii="Times New Roman" w:hAnsi="Times New Roman"/>
          <w:szCs w:val="24"/>
        </w:rPr>
        <w:t xml:space="preserve"> (50,000 </w:t>
      </w:r>
      <w:proofErr w:type="spellStart"/>
      <w:r w:rsidRPr="009804DE">
        <w:rPr>
          <w:rFonts w:ascii="Times New Roman" w:hAnsi="Times New Roman"/>
          <w:szCs w:val="24"/>
        </w:rPr>
        <w:t>lbs</w:t>
      </w:r>
      <w:proofErr w:type="spellEnd"/>
      <w:r w:rsidRPr="009804DE">
        <w:rPr>
          <w:rFonts w:ascii="Times New Roman" w:hAnsi="Times New Roman"/>
          <w:szCs w:val="24"/>
        </w:rPr>
        <w:t>/</w:t>
      </w:r>
      <w:proofErr w:type="spellStart"/>
      <w:r w:rsidRPr="009804DE">
        <w:rPr>
          <w:rFonts w:ascii="Times New Roman" w:hAnsi="Times New Roman"/>
          <w:szCs w:val="24"/>
        </w:rPr>
        <w:t>yr</w:t>
      </w:r>
      <w:proofErr w:type="spellEnd"/>
      <w:r w:rsidRPr="009804DE">
        <w:rPr>
          <w:rFonts w:ascii="Times New Roman" w:hAnsi="Times New Roman"/>
          <w:szCs w:val="24"/>
        </w:rPr>
        <w:t xml:space="preserve">) of wax to which no organic solvent has been added; </w:t>
      </w:r>
    </w:p>
    <w:p w14:paraId="070A669C" w14:textId="77777777" w:rsidR="002201CB" w:rsidRPr="009804DE" w:rsidRDefault="002201CB" w:rsidP="002201CB">
      <w:pPr>
        <w:widowControl w:val="0"/>
        <w:ind w:left="1440" w:hanging="720"/>
        <w:rPr>
          <w:rFonts w:ascii="Times New Roman" w:hAnsi="Times New Roman"/>
          <w:szCs w:val="24"/>
        </w:rPr>
      </w:pPr>
    </w:p>
    <w:p w14:paraId="350F30AF"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ff)</w:t>
      </w:r>
      <w:r w:rsidRPr="009804DE">
        <w:rPr>
          <w:rFonts w:ascii="Times New Roman" w:hAnsi="Times New Roman"/>
          <w:szCs w:val="24"/>
        </w:rPr>
        <w:tab/>
        <w:t xml:space="preserve">Equipment used for filling drums, pails or other packaging containers, excluding aerosol cans, with soaps, detergents, surfactants, lubricating oils, waxes, vegetable oils, greases, animal fats, glycerin, sweeteners, corn syrup, aqueous salt solutions or aqueous caustic solutions, provided an organic solvent has not been mixed with such materials; </w:t>
      </w:r>
    </w:p>
    <w:p w14:paraId="22CB846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gg)</w:t>
      </w:r>
      <w:r w:rsidRPr="009804DE">
        <w:rPr>
          <w:rFonts w:ascii="Times New Roman" w:hAnsi="Times New Roman"/>
          <w:szCs w:val="24"/>
        </w:rPr>
        <w:tab/>
        <w:t xml:space="preserve">Loading and unloading systems for railcars, tank trucks, or watercraft that handle only the following liquid materials:  soaps, detergents, surfactants, lubricating oils, waxes, glycerin, vegetable oils, greases, animal fats, sweetener, corn syrup, aqueous salt solutions or aqueous caustic solutions, provided an organic solvent has not been mixed with such materials; </w:t>
      </w:r>
    </w:p>
    <w:p w14:paraId="74A2A97F" w14:textId="77777777" w:rsidR="002201CB" w:rsidRPr="009804DE" w:rsidRDefault="002201CB" w:rsidP="002201CB">
      <w:pPr>
        <w:widowControl w:val="0"/>
        <w:ind w:left="1440" w:hanging="720"/>
        <w:rPr>
          <w:rFonts w:ascii="Times New Roman" w:hAnsi="Times New Roman"/>
          <w:szCs w:val="24"/>
        </w:rPr>
      </w:pPr>
    </w:p>
    <w:p w14:paraId="1F4D5DAE"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hh</w:t>
      </w:r>
      <w:proofErr w:type="spellEnd"/>
      <w:r w:rsidRPr="009804DE">
        <w:rPr>
          <w:rFonts w:ascii="Times New Roman" w:hAnsi="Times New Roman"/>
          <w:szCs w:val="24"/>
        </w:rPr>
        <w:t>)</w:t>
      </w:r>
      <w:r w:rsidRPr="009804DE">
        <w:rPr>
          <w:rFonts w:ascii="Times New Roman" w:hAnsi="Times New Roman"/>
          <w:szCs w:val="24"/>
        </w:rPr>
        <w:tab/>
        <w:t xml:space="preserve">Equipment used for the mixing and blending of materials at ambient temperatures to make water based adhesives, provided each material mixed or blended contains less than 5% organic solvent by weight; </w:t>
      </w:r>
    </w:p>
    <w:p w14:paraId="760FAF74" w14:textId="77777777" w:rsidR="002201CB" w:rsidRPr="009804DE" w:rsidRDefault="002201CB" w:rsidP="002201CB">
      <w:pPr>
        <w:widowControl w:val="0"/>
        <w:ind w:left="1440" w:hanging="720"/>
        <w:rPr>
          <w:rFonts w:ascii="Times New Roman" w:hAnsi="Times New Roman"/>
          <w:szCs w:val="24"/>
        </w:rPr>
      </w:pPr>
    </w:p>
    <w:p w14:paraId="52CAEDC6"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 xml:space="preserve">Die casting machines where a metal or plastic is formed under pressure in a die located at a source with a through-put of less than 2,000,000 </w:t>
      </w:r>
      <w:proofErr w:type="spellStart"/>
      <w:r w:rsidRPr="009804DE">
        <w:rPr>
          <w:rFonts w:ascii="Times New Roman" w:hAnsi="Times New Roman"/>
          <w:szCs w:val="24"/>
        </w:rPr>
        <w:t>lbs</w:t>
      </w:r>
      <w:proofErr w:type="spellEnd"/>
      <w:r w:rsidRPr="009804DE">
        <w:rPr>
          <w:rFonts w:ascii="Times New Roman" w:hAnsi="Times New Roman"/>
          <w:szCs w:val="24"/>
        </w:rPr>
        <w:t xml:space="preserve"> of metal or plastic per year, in the aggregate, from all die casting machines; </w:t>
      </w:r>
    </w:p>
    <w:p w14:paraId="4E10AFDA" w14:textId="77777777" w:rsidR="002201CB" w:rsidRPr="009804DE" w:rsidRDefault="002201CB" w:rsidP="002201CB">
      <w:pPr>
        <w:widowControl w:val="0"/>
        <w:ind w:left="1440" w:hanging="720"/>
        <w:rPr>
          <w:rFonts w:ascii="Times New Roman" w:hAnsi="Times New Roman"/>
          <w:szCs w:val="24"/>
        </w:rPr>
      </w:pPr>
    </w:p>
    <w:p w14:paraId="71371FC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jj</w:t>
      </w:r>
      <w:proofErr w:type="spellEnd"/>
      <w:r w:rsidRPr="009804DE">
        <w:rPr>
          <w:rFonts w:ascii="Times New Roman" w:hAnsi="Times New Roman"/>
          <w:szCs w:val="24"/>
        </w:rPr>
        <w:t>)</w:t>
      </w:r>
      <w:r w:rsidRPr="009804DE">
        <w:rPr>
          <w:rFonts w:ascii="Times New Roman" w:hAnsi="Times New Roman"/>
          <w:szCs w:val="24"/>
        </w:rPr>
        <w:tab/>
        <w:t xml:space="preserve">Air pollution control devices used exclusively with other equipment that is exempt from permitting, as provided in this Section; </w:t>
      </w:r>
    </w:p>
    <w:p w14:paraId="6AC9F59E" w14:textId="77777777" w:rsidR="002201CB" w:rsidRPr="009804DE" w:rsidRDefault="002201CB" w:rsidP="002201CB">
      <w:pPr>
        <w:widowControl w:val="0"/>
        <w:ind w:left="1440" w:hanging="720"/>
        <w:rPr>
          <w:rFonts w:ascii="Times New Roman" w:hAnsi="Times New Roman"/>
          <w:szCs w:val="24"/>
        </w:rPr>
      </w:pPr>
    </w:p>
    <w:p w14:paraId="60E0ABC0"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kk)</w:t>
      </w:r>
      <w:r w:rsidRPr="009804DE">
        <w:rPr>
          <w:rFonts w:ascii="Times New Roman" w:hAnsi="Times New Roman"/>
          <w:szCs w:val="24"/>
        </w:rPr>
        <w:tab/>
        <w:t xml:space="preserve">(Reserved); </w:t>
      </w:r>
    </w:p>
    <w:p w14:paraId="2629E09C" w14:textId="77777777" w:rsidR="002201CB" w:rsidRPr="009804DE" w:rsidRDefault="002201CB" w:rsidP="002201CB">
      <w:pPr>
        <w:widowControl w:val="0"/>
        <w:ind w:left="1440" w:hanging="720"/>
        <w:rPr>
          <w:rFonts w:ascii="Times New Roman" w:hAnsi="Times New Roman"/>
          <w:szCs w:val="24"/>
        </w:rPr>
      </w:pPr>
    </w:p>
    <w:p w14:paraId="2F9A7D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ll</w:t>
      </w:r>
      <w:proofErr w:type="spellEnd"/>
      <w:r w:rsidRPr="009804DE">
        <w:rPr>
          <w:rFonts w:ascii="Times New Roman" w:hAnsi="Times New Roman"/>
          <w:szCs w:val="24"/>
        </w:rPr>
        <w:t>)</w:t>
      </w:r>
      <w:r w:rsidRPr="009804DE">
        <w:rPr>
          <w:rFonts w:ascii="Times New Roman" w:hAnsi="Times New Roman"/>
          <w:szCs w:val="24"/>
        </w:rPr>
        <w:tab/>
        <w:t xml:space="preserve">Photographic process equipment by which an image is reproduced upon material sensitized to radiant energy; </w:t>
      </w:r>
    </w:p>
    <w:p w14:paraId="54D976CB" w14:textId="77777777" w:rsidR="002201CB" w:rsidRPr="009804DE" w:rsidRDefault="002201CB" w:rsidP="002201CB">
      <w:pPr>
        <w:widowControl w:val="0"/>
        <w:ind w:left="1440" w:hanging="720"/>
        <w:rPr>
          <w:rFonts w:ascii="Times New Roman" w:hAnsi="Times New Roman"/>
          <w:szCs w:val="24"/>
        </w:rPr>
      </w:pPr>
    </w:p>
    <w:p w14:paraId="35AF289B"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mm)</w:t>
      </w:r>
      <w:r w:rsidRPr="009804DE">
        <w:rPr>
          <w:rFonts w:ascii="Times New Roman" w:hAnsi="Times New Roman"/>
          <w:szCs w:val="24"/>
        </w:rPr>
        <w:tab/>
        <w:t xml:space="preserve">Equipment used for hydraulic or hydrostatic testing; </w:t>
      </w:r>
    </w:p>
    <w:p w14:paraId="1BB59A80" w14:textId="77777777" w:rsidR="002201CB" w:rsidRPr="009804DE" w:rsidRDefault="002201CB" w:rsidP="002201CB">
      <w:pPr>
        <w:widowControl w:val="0"/>
        <w:ind w:left="1440" w:hanging="720"/>
        <w:rPr>
          <w:rFonts w:ascii="Times New Roman" w:hAnsi="Times New Roman"/>
          <w:szCs w:val="24"/>
        </w:rPr>
      </w:pPr>
    </w:p>
    <w:p w14:paraId="20F4F25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nn</w:t>
      </w:r>
      <w:proofErr w:type="spellEnd"/>
      <w:r w:rsidRPr="009804DE">
        <w:rPr>
          <w:rFonts w:ascii="Times New Roman" w:hAnsi="Times New Roman"/>
          <w:szCs w:val="24"/>
        </w:rPr>
        <w:t>)</w:t>
      </w:r>
      <w:r w:rsidRPr="009804DE">
        <w:rPr>
          <w:rFonts w:ascii="Times New Roman" w:hAnsi="Times New Roman"/>
          <w:szCs w:val="24"/>
        </w:rPr>
        <w:tab/>
        <w:t xml:space="preserve">General vehicle maintenance and servicing activities conducted at a source, motor vehicle repair shops, and motor vehicle body shops, but not including motor vehicle refinishing; </w:t>
      </w:r>
    </w:p>
    <w:p w14:paraId="70011B1D" w14:textId="77777777" w:rsidR="002201CB" w:rsidRPr="009804DE" w:rsidRDefault="002201CB" w:rsidP="002201CB">
      <w:pPr>
        <w:widowControl w:val="0"/>
        <w:ind w:left="2160" w:hanging="720"/>
        <w:rPr>
          <w:rFonts w:ascii="Times New Roman" w:hAnsi="Times New Roman"/>
          <w:dstrike/>
          <w:szCs w:val="24"/>
        </w:rPr>
      </w:pPr>
    </w:p>
    <w:p w14:paraId="757A13E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oo</w:t>
      </w:r>
      <w:proofErr w:type="spellEnd"/>
      <w:r w:rsidRPr="009804DE">
        <w:rPr>
          <w:rFonts w:ascii="Times New Roman" w:hAnsi="Times New Roman"/>
          <w:szCs w:val="24"/>
        </w:rPr>
        <w:t>)</w:t>
      </w:r>
      <w:r w:rsidRPr="009804DE">
        <w:rPr>
          <w:rFonts w:ascii="Times New Roman" w:hAnsi="Times New Roman"/>
          <w:szCs w:val="24"/>
        </w:rPr>
        <w:tab/>
        <w:t xml:space="preserve">Equipment using water, water and soap or detergent, or a suspension of abrasives in water for purposes of cleaning or finishing, provided no organic solvent has been added to the water; </w:t>
      </w:r>
    </w:p>
    <w:p w14:paraId="675991C0" w14:textId="77777777" w:rsidR="002201CB" w:rsidRPr="009804DE" w:rsidRDefault="002201CB" w:rsidP="002201CB">
      <w:pPr>
        <w:widowControl w:val="0"/>
        <w:ind w:left="1440" w:hanging="720"/>
        <w:rPr>
          <w:rFonts w:ascii="Times New Roman" w:hAnsi="Times New Roman"/>
          <w:szCs w:val="24"/>
        </w:rPr>
      </w:pPr>
    </w:p>
    <w:p w14:paraId="72396C0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pp)</w:t>
      </w:r>
      <w:r w:rsidRPr="009804DE">
        <w:rPr>
          <w:rFonts w:ascii="Times New Roman" w:hAnsi="Times New Roman"/>
          <w:szCs w:val="24"/>
        </w:rPr>
        <w:tab/>
        <w:t xml:space="preserve">Administrative activities including, but not limited to, paper shredding, copying, photographic activities and blueprinting machines.  This does not include incinerators; </w:t>
      </w:r>
    </w:p>
    <w:p w14:paraId="1FF35836" w14:textId="77777777" w:rsidR="002201CB" w:rsidRPr="009804DE" w:rsidRDefault="002201CB" w:rsidP="002201CB">
      <w:pPr>
        <w:widowControl w:val="0"/>
        <w:ind w:left="1440" w:hanging="720"/>
        <w:rPr>
          <w:rFonts w:ascii="Times New Roman" w:hAnsi="Times New Roman"/>
          <w:szCs w:val="24"/>
        </w:rPr>
      </w:pPr>
    </w:p>
    <w:p w14:paraId="558BE4A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qq</w:t>
      </w:r>
      <w:proofErr w:type="spellEnd"/>
      <w:r w:rsidRPr="009804DE">
        <w:rPr>
          <w:rFonts w:ascii="Times New Roman" w:hAnsi="Times New Roman"/>
          <w:szCs w:val="24"/>
        </w:rPr>
        <w:t>)</w:t>
      </w:r>
      <w:r w:rsidRPr="009804DE">
        <w:rPr>
          <w:rFonts w:ascii="Times New Roman" w:hAnsi="Times New Roman"/>
          <w:szCs w:val="24"/>
        </w:rPr>
        <w:tab/>
        <w:t xml:space="preserve">Laundry dryers, extractors, and tumblers processing that have been cleaned with water solutions of bleach or detergents that are: </w:t>
      </w:r>
    </w:p>
    <w:p w14:paraId="72D00773" w14:textId="77777777" w:rsidR="002201CB" w:rsidRPr="009804DE" w:rsidRDefault="002201CB" w:rsidP="002201CB">
      <w:pPr>
        <w:widowControl w:val="0"/>
        <w:ind w:left="1440" w:hanging="720"/>
        <w:rPr>
          <w:rFonts w:ascii="Times New Roman" w:hAnsi="Times New Roman"/>
          <w:szCs w:val="24"/>
        </w:rPr>
      </w:pPr>
    </w:p>
    <w:p w14:paraId="31BAC1BC"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Located at a source and process clothing, bedding and other fabric items used at the source, provided that any organic solvent present in such items before processing that is retained from cleanup operations shall be addressed as part of the VOM emissions from use of cleaning materials; </w:t>
      </w:r>
    </w:p>
    <w:p w14:paraId="64A725FB" w14:textId="77777777" w:rsidR="002201CB" w:rsidRPr="009804DE" w:rsidRDefault="002201CB" w:rsidP="002201CB">
      <w:pPr>
        <w:widowControl w:val="0"/>
        <w:ind w:left="2160" w:hanging="720"/>
        <w:rPr>
          <w:rFonts w:ascii="Times New Roman" w:hAnsi="Times New Roman"/>
          <w:szCs w:val="24"/>
        </w:rPr>
      </w:pPr>
    </w:p>
    <w:p w14:paraId="7B690278"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Located at a commercial laundry; or </w:t>
      </w:r>
    </w:p>
    <w:p w14:paraId="0690B234"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Coin operated; </w:t>
      </w:r>
    </w:p>
    <w:p w14:paraId="78112B10" w14:textId="77777777" w:rsidR="002201CB" w:rsidRPr="009804DE" w:rsidRDefault="002201CB" w:rsidP="002201CB">
      <w:pPr>
        <w:widowControl w:val="0"/>
        <w:ind w:left="2160" w:hanging="720"/>
        <w:rPr>
          <w:rFonts w:ascii="Times New Roman" w:hAnsi="Times New Roman"/>
          <w:szCs w:val="24"/>
        </w:rPr>
      </w:pPr>
    </w:p>
    <w:p w14:paraId="45ADEB2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rr</w:t>
      </w:r>
      <w:proofErr w:type="spellEnd"/>
      <w:r w:rsidRPr="009804DE">
        <w:rPr>
          <w:rFonts w:ascii="Times New Roman" w:hAnsi="Times New Roman"/>
          <w:szCs w:val="24"/>
        </w:rPr>
        <w:t>)</w:t>
      </w:r>
      <w:r w:rsidRPr="009804DE">
        <w:rPr>
          <w:rFonts w:ascii="Times New Roman" w:hAnsi="Times New Roman"/>
          <w:szCs w:val="24"/>
        </w:rPr>
        <w:tab/>
        <w:t xml:space="preserve">Housekeeping activities for cleaning purposes, including collecting spilled and accumulated materials, including operation of fixed vacuum cleaning systems specifically for such purposes, but not including use of cleaning materials that contain organic solvent; </w:t>
      </w:r>
    </w:p>
    <w:p w14:paraId="3C2388E5" w14:textId="77777777" w:rsidR="002201CB" w:rsidRPr="009804DE" w:rsidRDefault="002201CB" w:rsidP="002201CB">
      <w:pPr>
        <w:widowControl w:val="0"/>
        <w:ind w:left="1440" w:hanging="720"/>
        <w:rPr>
          <w:rFonts w:ascii="Times New Roman" w:hAnsi="Times New Roman"/>
          <w:szCs w:val="24"/>
        </w:rPr>
      </w:pPr>
    </w:p>
    <w:p w14:paraId="3A477C7A"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ss)</w:t>
      </w:r>
      <w:r w:rsidRPr="009804DE">
        <w:rPr>
          <w:rFonts w:ascii="Times New Roman" w:hAnsi="Times New Roman"/>
          <w:szCs w:val="24"/>
        </w:rPr>
        <w:tab/>
        <w:t xml:space="preserve">Refrigeration systems, including storage tanks used in refrigeration systems, but excluding any combustion equipment associated with such systems; </w:t>
      </w:r>
    </w:p>
    <w:p w14:paraId="637F3281" w14:textId="77777777" w:rsidR="002201CB" w:rsidRPr="009804DE" w:rsidRDefault="002201CB" w:rsidP="002201CB">
      <w:pPr>
        <w:widowControl w:val="0"/>
        <w:ind w:left="1440" w:hanging="720"/>
        <w:rPr>
          <w:rFonts w:ascii="Times New Roman" w:hAnsi="Times New Roman"/>
          <w:szCs w:val="24"/>
        </w:rPr>
      </w:pPr>
    </w:p>
    <w:p w14:paraId="21C1651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tt</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on-site repair, maintenance or dismantlement of buildings, utility lines, pipelines, wells, excavations, earthworks and other structures that do not constitute emission units; </w:t>
      </w:r>
    </w:p>
    <w:p w14:paraId="134F0DBA" w14:textId="77777777" w:rsidR="002201CB" w:rsidRPr="009804DE" w:rsidRDefault="002201CB" w:rsidP="002201CB">
      <w:pPr>
        <w:widowControl w:val="0"/>
        <w:ind w:left="1440" w:hanging="720"/>
        <w:rPr>
          <w:rFonts w:ascii="Times New Roman" w:hAnsi="Times New Roman"/>
          <w:szCs w:val="24"/>
        </w:rPr>
      </w:pPr>
    </w:p>
    <w:p w14:paraId="5ACE562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uu</w:t>
      </w:r>
      <w:proofErr w:type="spellEnd"/>
      <w:r w:rsidRPr="009804DE">
        <w:rPr>
          <w:rFonts w:ascii="Times New Roman" w:hAnsi="Times New Roman"/>
          <w:szCs w:val="24"/>
        </w:rPr>
        <w:t>)</w:t>
      </w:r>
      <w:r w:rsidRPr="009804DE">
        <w:rPr>
          <w:rFonts w:ascii="Times New Roman" w:hAnsi="Times New Roman"/>
          <w:szCs w:val="24"/>
        </w:rPr>
        <w:tab/>
        <w:t xml:space="preserve">Piping and storage systems for natural gas, propane and liquefied petroleum gas; </w:t>
      </w:r>
    </w:p>
    <w:p w14:paraId="38CC4893" w14:textId="77777777" w:rsidR="002201CB" w:rsidRPr="009804DE" w:rsidRDefault="002201CB" w:rsidP="002201CB">
      <w:pPr>
        <w:widowControl w:val="0"/>
        <w:ind w:left="1440" w:hanging="720"/>
        <w:rPr>
          <w:rFonts w:ascii="Times New Roman" w:hAnsi="Times New Roman"/>
          <w:szCs w:val="24"/>
        </w:rPr>
      </w:pPr>
    </w:p>
    <w:p w14:paraId="1008F58A"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vv</w:t>
      </w:r>
      <w:proofErr w:type="spellEnd"/>
      <w:r w:rsidRPr="009804DE">
        <w:rPr>
          <w:rFonts w:ascii="Times New Roman" w:hAnsi="Times New Roman"/>
          <w:szCs w:val="24"/>
        </w:rPr>
        <w:t>)</w:t>
      </w:r>
      <w:r w:rsidRPr="009804DE">
        <w:rPr>
          <w:rFonts w:ascii="Times New Roman" w:hAnsi="Times New Roman"/>
          <w:szCs w:val="24"/>
        </w:rPr>
        <w:tab/>
        <w:t xml:space="preserve">Water treatment or storage systems, as follows: </w:t>
      </w:r>
    </w:p>
    <w:p w14:paraId="42C06335" w14:textId="77777777" w:rsidR="002201CB" w:rsidRPr="009804DE" w:rsidRDefault="002201CB" w:rsidP="002201CB">
      <w:pPr>
        <w:widowControl w:val="0"/>
        <w:ind w:left="1440" w:hanging="720"/>
        <w:rPr>
          <w:rFonts w:ascii="Times New Roman" w:hAnsi="Times New Roman"/>
          <w:szCs w:val="24"/>
        </w:rPr>
      </w:pPr>
    </w:p>
    <w:p w14:paraId="69AACB4F"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Systems for potable water or boiler feedwater; </w:t>
      </w:r>
    </w:p>
    <w:p w14:paraId="5846747B" w14:textId="77777777" w:rsidR="002201CB" w:rsidRPr="009804DE" w:rsidRDefault="002201CB" w:rsidP="002201CB">
      <w:pPr>
        <w:widowControl w:val="0"/>
        <w:ind w:left="2160" w:hanging="720"/>
        <w:rPr>
          <w:rFonts w:ascii="Times New Roman" w:hAnsi="Times New Roman"/>
          <w:szCs w:val="24"/>
        </w:rPr>
      </w:pPr>
    </w:p>
    <w:p w14:paraId="21EF8A45"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Systems, including cooling towers, for process water, provided that such water has not been in direct or indirect contact with process streams that contain volatile organic material or materials listed as hazardous air pollutants pursuant to section 112(b) of the Clean Air Act; </w:t>
      </w:r>
    </w:p>
    <w:p w14:paraId="7D984F01" w14:textId="77777777" w:rsidR="002201CB" w:rsidRPr="009804DE" w:rsidRDefault="002201CB" w:rsidP="002201CB">
      <w:pPr>
        <w:widowControl w:val="0"/>
        <w:ind w:left="2160" w:hanging="720"/>
        <w:rPr>
          <w:rFonts w:ascii="Times New Roman" w:hAnsi="Times New Roman"/>
          <w:szCs w:val="24"/>
        </w:rPr>
      </w:pPr>
    </w:p>
    <w:p w14:paraId="571BE6AD"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ww)</w:t>
      </w:r>
      <w:r w:rsidRPr="009804DE">
        <w:rPr>
          <w:rFonts w:ascii="Times New Roman" w:hAnsi="Times New Roman"/>
          <w:szCs w:val="24"/>
        </w:rPr>
        <w:tab/>
        <w:t xml:space="preserve">Lawn care, landscape maintenance and grounds keeping activities; </w:t>
      </w:r>
    </w:p>
    <w:p w14:paraId="646D6ADD" w14:textId="77777777" w:rsidR="002201CB" w:rsidRPr="009804DE" w:rsidRDefault="002201CB" w:rsidP="002201CB">
      <w:pPr>
        <w:widowControl w:val="0"/>
        <w:ind w:left="1440" w:hanging="720"/>
        <w:rPr>
          <w:rFonts w:ascii="Times New Roman" w:hAnsi="Times New Roman"/>
          <w:szCs w:val="24"/>
        </w:rPr>
      </w:pPr>
    </w:p>
    <w:p w14:paraId="54A98F5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xx)</w:t>
      </w:r>
      <w:r w:rsidRPr="009804DE">
        <w:rPr>
          <w:rFonts w:ascii="Times New Roman" w:hAnsi="Times New Roman"/>
          <w:szCs w:val="24"/>
        </w:rPr>
        <w:tab/>
        <w:t xml:space="preserve">Containers, reservoirs or tanks used exclusively in dipping operations to </w:t>
      </w:r>
      <w:r w:rsidRPr="009804DE">
        <w:rPr>
          <w:rFonts w:ascii="Times New Roman" w:hAnsi="Times New Roman"/>
          <w:szCs w:val="24"/>
        </w:rPr>
        <w:lastRenderedPageBreak/>
        <w:t xml:space="preserve">coat objects with oils, waxes or greases, provided no organic solvent has been mixed with such materials; </w:t>
      </w:r>
    </w:p>
    <w:p w14:paraId="07EC6AB4" w14:textId="77777777" w:rsidR="002201CB" w:rsidRPr="009804DE" w:rsidRDefault="002201CB" w:rsidP="002201CB">
      <w:pPr>
        <w:widowControl w:val="0"/>
        <w:ind w:left="1440" w:hanging="720"/>
        <w:rPr>
          <w:rFonts w:ascii="Times New Roman" w:hAnsi="Times New Roman"/>
          <w:szCs w:val="24"/>
        </w:rPr>
      </w:pPr>
    </w:p>
    <w:p w14:paraId="13C61F0F"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yy</w:t>
      </w:r>
      <w:proofErr w:type="spellEnd"/>
      <w:r w:rsidRPr="009804DE">
        <w:rPr>
          <w:rFonts w:ascii="Times New Roman" w:hAnsi="Times New Roman"/>
          <w:szCs w:val="24"/>
        </w:rPr>
        <w:t>)</w:t>
      </w:r>
      <w:r w:rsidRPr="009804DE">
        <w:rPr>
          <w:rFonts w:ascii="Times New Roman" w:hAnsi="Times New Roman"/>
          <w:szCs w:val="24"/>
        </w:rPr>
        <w:tab/>
        <w:t xml:space="preserve">Use of consumer products, including hazardous substances as that term is defined in the Federal Hazardous Substances Act (15 USC 1261 et seq.), where the product is used at a source in the same manner as normal consumer use; </w:t>
      </w:r>
    </w:p>
    <w:p w14:paraId="32A2479C" w14:textId="77777777" w:rsidR="002201CB" w:rsidRPr="009804DE" w:rsidRDefault="002201CB" w:rsidP="002201CB">
      <w:pPr>
        <w:widowControl w:val="0"/>
        <w:ind w:left="1440" w:hanging="720"/>
        <w:rPr>
          <w:rFonts w:ascii="Times New Roman" w:hAnsi="Times New Roman"/>
          <w:szCs w:val="24"/>
        </w:rPr>
      </w:pPr>
    </w:p>
    <w:p w14:paraId="16A1F840"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zz</w:t>
      </w:r>
      <w:proofErr w:type="spellEnd"/>
      <w:r w:rsidRPr="009804DE">
        <w:rPr>
          <w:rFonts w:ascii="Times New Roman" w:hAnsi="Times New Roman"/>
          <w:szCs w:val="24"/>
        </w:rPr>
        <w:t>)</w:t>
      </w:r>
      <w:r w:rsidRPr="009804DE">
        <w:rPr>
          <w:rFonts w:ascii="Times New Roman" w:hAnsi="Times New Roman"/>
          <w:szCs w:val="24"/>
        </w:rPr>
        <w:tab/>
        <w:t xml:space="preserve">Activities directly used in the diagnosis and treatment of disease, injury or other medical condition; </w:t>
      </w:r>
    </w:p>
    <w:p w14:paraId="5EBD7B27" w14:textId="77777777" w:rsidR="002201CB" w:rsidRPr="009804DE" w:rsidRDefault="002201CB" w:rsidP="002201CB">
      <w:pPr>
        <w:widowControl w:val="0"/>
        <w:ind w:left="1440" w:hanging="720"/>
        <w:rPr>
          <w:rFonts w:ascii="Times New Roman" w:hAnsi="Times New Roman"/>
          <w:szCs w:val="24"/>
        </w:rPr>
      </w:pPr>
    </w:p>
    <w:p w14:paraId="262A611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aaa</w:t>
      </w:r>
      <w:proofErr w:type="spellEnd"/>
      <w:r w:rsidRPr="009804DE">
        <w:rPr>
          <w:rFonts w:ascii="Times New Roman" w:hAnsi="Times New Roman"/>
          <w:szCs w:val="24"/>
        </w:rPr>
        <w:t>)</w:t>
      </w:r>
      <w:r w:rsidRPr="009804DE">
        <w:rPr>
          <w:rFonts w:ascii="Times New Roman" w:hAnsi="Times New Roman"/>
          <w:szCs w:val="24"/>
        </w:rPr>
        <w:tab/>
        <w:t xml:space="preserve">Activities associated with the construction, repair or maintenance of roads or other paved or open areas, including operation of street sweepers, vacuum trucks, spray trucks and other vehicles related to the control of fugitive emissions of such roads or other areas; </w:t>
      </w:r>
    </w:p>
    <w:p w14:paraId="42DB3B45" w14:textId="77777777" w:rsidR="002201CB" w:rsidRPr="009804DE" w:rsidRDefault="002201CB" w:rsidP="002201CB">
      <w:pPr>
        <w:widowControl w:val="0"/>
        <w:ind w:left="1440" w:hanging="720"/>
        <w:rPr>
          <w:rFonts w:ascii="Times New Roman" w:hAnsi="Times New Roman"/>
          <w:szCs w:val="24"/>
        </w:rPr>
      </w:pPr>
    </w:p>
    <w:p w14:paraId="6F7D9B55"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bbb</w:t>
      </w:r>
      <w:proofErr w:type="spellEnd"/>
      <w:r w:rsidRPr="009804DE">
        <w:rPr>
          <w:rFonts w:ascii="Times New Roman" w:hAnsi="Times New Roman"/>
          <w:szCs w:val="24"/>
        </w:rPr>
        <w:t>)</w:t>
      </w:r>
      <w:r w:rsidRPr="009804DE">
        <w:rPr>
          <w:rFonts w:ascii="Times New Roman" w:hAnsi="Times New Roman"/>
          <w:szCs w:val="24"/>
        </w:rPr>
        <w:tab/>
        <w:t xml:space="preserve">Storage and handling of drums or other transportable containers, where the containers are sealed during storage and handling; </w:t>
      </w:r>
    </w:p>
    <w:p w14:paraId="40BD00D8" w14:textId="77777777" w:rsidR="002201CB" w:rsidRPr="009804DE" w:rsidRDefault="002201CB" w:rsidP="002201CB">
      <w:pPr>
        <w:widowControl w:val="0"/>
        <w:ind w:left="1440" w:hanging="720"/>
        <w:rPr>
          <w:rFonts w:ascii="Times New Roman" w:hAnsi="Times New Roman"/>
          <w:szCs w:val="24"/>
        </w:rPr>
      </w:pPr>
    </w:p>
    <w:p w14:paraId="2DD626C7"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ccc)</w:t>
      </w:r>
      <w:r w:rsidRPr="009804DE">
        <w:rPr>
          <w:rFonts w:ascii="Times New Roman" w:hAnsi="Times New Roman"/>
          <w:szCs w:val="24"/>
        </w:rPr>
        <w:tab/>
        <w:t xml:space="preserve">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 </w:t>
      </w:r>
    </w:p>
    <w:p w14:paraId="0B9A5EA3" w14:textId="77777777" w:rsidR="002201CB" w:rsidRPr="009804DE" w:rsidRDefault="002201CB" w:rsidP="002201CB">
      <w:pPr>
        <w:widowControl w:val="0"/>
        <w:ind w:left="1440" w:hanging="720"/>
        <w:rPr>
          <w:rFonts w:ascii="Times New Roman" w:hAnsi="Times New Roman"/>
          <w:szCs w:val="24"/>
        </w:rPr>
      </w:pPr>
    </w:p>
    <w:p w14:paraId="3C2D4B7D"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ddd</w:t>
      </w:r>
      <w:proofErr w:type="spellEnd"/>
      <w:r w:rsidRPr="009804DE">
        <w:rPr>
          <w:rFonts w:ascii="Times New Roman" w:hAnsi="Times New Roman"/>
          <w:szCs w:val="24"/>
        </w:rPr>
        <w:t>)</w:t>
      </w:r>
      <w:r w:rsidRPr="009804DE">
        <w:rPr>
          <w:rFonts w:ascii="Times New Roman" w:hAnsi="Times New Roman"/>
          <w:szCs w:val="24"/>
        </w:rPr>
        <w:tab/>
        <w:t xml:space="preserve">Equipment used for corona arc discharge surface treatment of plastic with a power rating of 5 kW or less or equipped with an ozone destruction device; </w:t>
      </w:r>
    </w:p>
    <w:p w14:paraId="30B5BDB2" w14:textId="77777777" w:rsidR="002201CB" w:rsidRPr="009804DE" w:rsidRDefault="002201CB" w:rsidP="002201CB">
      <w:pPr>
        <w:widowControl w:val="0"/>
        <w:ind w:left="1440" w:hanging="720"/>
        <w:rPr>
          <w:rFonts w:ascii="Times New Roman" w:hAnsi="Times New Roman"/>
          <w:szCs w:val="24"/>
        </w:rPr>
      </w:pPr>
    </w:p>
    <w:p w14:paraId="473B33D9"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eee</w:t>
      </w:r>
      <w:proofErr w:type="spellEnd"/>
      <w:r w:rsidRPr="009804DE">
        <w:rPr>
          <w:rFonts w:ascii="Times New Roman" w:hAnsi="Times New Roman"/>
          <w:szCs w:val="24"/>
        </w:rPr>
        <w:t>)</w:t>
      </w:r>
      <w:r w:rsidRPr="009804DE">
        <w:rPr>
          <w:rFonts w:ascii="Times New Roman" w:hAnsi="Times New Roman"/>
          <w:szCs w:val="24"/>
        </w:rPr>
        <w:tab/>
        <w:t xml:space="preserve">Equipment used to seal or cut plastic bags for commercial, industrial or domestic use; </w:t>
      </w:r>
    </w:p>
    <w:p w14:paraId="4540F209" w14:textId="77777777" w:rsidR="002201CB" w:rsidRPr="009804DE" w:rsidRDefault="002201CB" w:rsidP="002201CB">
      <w:pPr>
        <w:widowControl w:val="0"/>
        <w:ind w:left="1440" w:hanging="720"/>
        <w:rPr>
          <w:rFonts w:ascii="Times New Roman" w:hAnsi="Times New Roman"/>
          <w:szCs w:val="24"/>
        </w:rPr>
      </w:pPr>
    </w:p>
    <w:p w14:paraId="679213D1"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fff</w:t>
      </w:r>
      <w:proofErr w:type="spellEnd"/>
      <w:r w:rsidRPr="009804DE">
        <w:rPr>
          <w:rFonts w:ascii="Times New Roman" w:hAnsi="Times New Roman"/>
          <w:szCs w:val="24"/>
        </w:rPr>
        <w:t>)</w:t>
      </w:r>
      <w:r w:rsidRPr="009804DE">
        <w:rPr>
          <w:rFonts w:ascii="Times New Roman" w:hAnsi="Times New Roman"/>
          <w:szCs w:val="24"/>
        </w:rPr>
        <w:tab/>
        <w:t xml:space="preserve">Each direct-fired gas dryer used for a washing, cleaning, coating or printing line, excluding: </w:t>
      </w:r>
    </w:p>
    <w:p w14:paraId="6A0F1CE1" w14:textId="77777777" w:rsidR="002201CB" w:rsidRPr="009804DE" w:rsidRDefault="002201CB" w:rsidP="002201CB">
      <w:pPr>
        <w:widowControl w:val="0"/>
        <w:ind w:left="1440" w:hanging="720"/>
        <w:rPr>
          <w:rFonts w:ascii="Times New Roman" w:hAnsi="Times New Roman"/>
          <w:szCs w:val="24"/>
        </w:rPr>
      </w:pPr>
    </w:p>
    <w:p w14:paraId="60D3C96A"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Dryers with a rated heat input capacity of 2930 kW (10 MMBtu/</w:t>
      </w:r>
      <w:proofErr w:type="spellStart"/>
      <w:r w:rsidRPr="009804DE">
        <w:rPr>
          <w:rFonts w:ascii="Times New Roman" w:hAnsi="Times New Roman"/>
          <w:szCs w:val="24"/>
        </w:rPr>
        <w:t>hr</w:t>
      </w:r>
      <w:proofErr w:type="spellEnd"/>
      <w:r w:rsidRPr="009804DE">
        <w:rPr>
          <w:rFonts w:ascii="Times New Roman" w:hAnsi="Times New Roman"/>
          <w:szCs w:val="24"/>
        </w:rPr>
        <w:t xml:space="preserve">) or more; and </w:t>
      </w:r>
    </w:p>
    <w:p w14:paraId="37E2D401" w14:textId="77777777" w:rsidR="002201CB" w:rsidRPr="009804DE" w:rsidRDefault="002201CB" w:rsidP="002201CB">
      <w:pPr>
        <w:widowControl w:val="0"/>
        <w:ind w:left="2160" w:hanging="720"/>
        <w:rPr>
          <w:rFonts w:ascii="Times New Roman" w:hAnsi="Times New Roman"/>
          <w:szCs w:val="24"/>
        </w:rPr>
      </w:pPr>
    </w:p>
    <w:p w14:paraId="13EC04CE" w14:textId="77777777" w:rsidR="002201CB" w:rsidRPr="009804DE" w:rsidRDefault="002201CB" w:rsidP="002201CB">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Dryers for which emissions other than those attributable to combustion of fuel in the dryer, including emissions attributable to use or application of cleaning agents, washing materials, coatings or inks or other process materials that contain volatile organic material are not addressed as part of the permitting of such line, if a permit is otherwise required for the line; </w:t>
      </w:r>
    </w:p>
    <w:p w14:paraId="60810F87" w14:textId="77777777" w:rsidR="002201CB" w:rsidRPr="009804DE" w:rsidRDefault="002201CB" w:rsidP="002201CB">
      <w:pPr>
        <w:widowControl w:val="0"/>
        <w:ind w:left="2160" w:hanging="720"/>
        <w:rPr>
          <w:rFonts w:ascii="Times New Roman" w:hAnsi="Times New Roman"/>
          <w:szCs w:val="24"/>
        </w:rPr>
      </w:pPr>
    </w:p>
    <w:p w14:paraId="523D8CD4"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ggg</w:t>
      </w:r>
      <w:proofErr w:type="spellEnd"/>
      <w:r w:rsidRPr="009804DE">
        <w:rPr>
          <w:rFonts w:ascii="Times New Roman" w:hAnsi="Times New Roman"/>
          <w:szCs w:val="24"/>
        </w:rPr>
        <w:t>)</w:t>
      </w:r>
      <w:r w:rsidRPr="009804DE">
        <w:rPr>
          <w:rFonts w:ascii="Times New Roman" w:hAnsi="Times New Roman"/>
          <w:szCs w:val="24"/>
        </w:rPr>
        <w:tab/>
        <w:t>Municipal solid waste landfills with a maximum total design capacity of less than 2.5 million Mg or 2.5 million m</w:t>
      </w:r>
      <w:r w:rsidRPr="009804DE">
        <w:rPr>
          <w:rFonts w:ascii="Times New Roman" w:hAnsi="Times New Roman"/>
          <w:szCs w:val="24"/>
          <w:vertAlign w:val="superscript"/>
        </w:rPr>
        <w:t>3</w:t>
      </w:r>
      <w:r w:rsidRPr="009804DE">
        <w:rPr>
          <w:rFonts w:ascii="Times New Roman" w:hAnsi="Times New Roman"/>
          <w:szCs w:val="24"/>
        </w:rPr>
        <w:t xml:space="preserve"> that are not required to install a gas collection and control system pursuant to 35 Ill. Adm. Code 220 or 800 through 849 or Section 9.1 of the Act; </w:t>
      </w:r>
    </w:p>
    <w:p w14:paraId="1E50723E" w14:textId="77777777" w:rsidR="002201CB" w:rsidRPr="009804DE" w:rsidRDefault="002201CB" w:rsidP="002201CB">
      <w:pPr>
        <w:widowControl w:val="0"/>
        <w:ind w:left="1440" w:hanging="720"/>
        <w:rPr>
          <w:rFonts w:ascii="Times New Roman" w:hAnsi="Times New Roman"/>
          <w:szCs w:val="24"/>
        </w:rPr>
      </w:pPr>
    </w:p>
    <w:p w14:paraId="0F3B641B" w14:textId="77777777" w:rsidR="002201CB" w:rsidRPr="009804DE" w:rsidRDefault="002201CB" w:rsidP="002201CB">
      <w:pPr>
        <w:tabs>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roofErr w:type="spellStart"/>
      <w:r w:rsidRPr="009804DE">
        <w:rPr>
          <w:rFonts w:ascii="Times New Roman" w:hAnsi="Times New Roman"/>
          <w:szCs w:val="24"/>
        </w:rPr>
        <w:t>hhh</w:t>
      </w:r>
      <w:proofErr w:type="spellEnd"/>
      <w:r w:rsidRPr="009804DE">
        <w:rPr>
          <w:rFonts w:ascii="Times New Roman" w:hAnsi="Times New Roman"/>
          <w:szCs w:val="24"/>
        </w:rPr>
        <w:t>)</w:t>
      </w:r>
      <w:r w:rsidRPr="009804DE">
        <w:rPr>
          <w:rFonts w:ascii="Times New Roman" w:hAnsi="Times New Roman"/>
          <w:szCs w:val="24"/>
        </w:rPr>
        <w:tab/>
        <w:t>Replacement or addition of air pollution control equipment for existing emission units in circumstances where:</w:t>
      </w:r>
    </w:p>
    <w:p w14:paraId="747C2065" w14:textId="77777777" w:rsidR="002201CB" w:rsidRPr="009804DE" w:rsidRDefault="002201CB" w:rsidP="002201CB">
      <w:pPr>
        <w:ind w:left="2166" w:hanging="1419"/>
        <w:rPr>
          <w:rFonts w:ascii="Times New Roman" w:hAnsi="Times New Roman"/>
          <w:szCs w:val="24"/>
        </w:rPr>
      </w:pPr>
    </w:p>
    <w:p w14:paraId="58F3B28F"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existing emission unit is permitted and has operated in compliance for the past year;</w:t>
      </w:r>
    </w:p>
    <w:p w14:paraId="1815F922" w14:textId="77777777" w:rsidR="002201CB" w:rsidRPr="009804DE" w:rsidRDefault="002201CB" w:rsidP="002201CB">
      <w:pPr>
        <w:ind w:left="2160" w:hanging="744"/>
        <w:rPr>
          <w:rFonts w:ascii="Times New Roman" w:hAnsi="Times New Roman"/>
          <w:szCs w:val="24"/>
        </w:rPr>
      </w:pPr>
    </w:p>
    <w:p w14:paraId="1E035762" w14:textId="77777777" w:rsidR="002201CB" w:rsidRPr="009804DE" w:rsidRDefault="002201CB" w:rsidP="002201CB">
      <w:pPr>
        <w:ind w:left="2160" w:hanging="744"/>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new control equipment will provide equal or better control of the target pollutants;</w:t>
      </w:r>
    </w:p>
    <w:p w14:paraId="013C0FC4" w14:textId="77777777" w:rsidR="002201CB" w:rsidRPr="009804DE" w:rsidRDefault="002201CB" w:rsidP="002201CB">
      <w:pPr>
        <w:ind w:left="2166" w:hanging="744"/>
        <w:rPr>
          <w:rFonts w:ascii="Times New Roman" w:hAnsi="Times New Roman"/>
          <w:szCs w:val="24"/>
        </w:rPr>
      </w:pPr>
    </w:p>
    <w:p w14:paraId="7835786A" w14:textId="77777777" w:rsidR="002201CB" w:rsidRPr="009804DE" w:rsidRDefault="002201CB" w:rsidP="002201CB">
      <w:pPr>
        <w:ind w:left="2166" w:hanging="744"/>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new control device will not be accompanied by a net increase in emissions of any non-targeted criteria air pollutant;</w:t>
      </w:r>
    </w:p>
    <w:p w14:paraId="36596CC7" w14:textId="77777777" w:rsidR="002201CB" w:rsidRPr="009804DE" w:rsidRDefault="002201CB" w:rsidP="002201CB">
      <w:pPr>
        <w:ind w:left="2166" w:hanging="1419"/>
        <w:rPr>
          <w:rFonts w:ascii="Times New Roman" w:hAnsi="Times New Roman"/>
          <w:szCs w:val="24"/>
        </w:rPr>
      </w:pPr>
    </w:p>
    <w:p w14:paraId="1FAECD76" w14:textId="77777777" w:rsidR="002201CB" w:rsidRPr="009804DE" w:rsidRDefault="002201CB" w:rsidP="002201CB">
      <w:pPr>
        <w:ind w:left="2154" w:hanging="732"/>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Different State or federal regulatory requirements or newly proposed regulatory requirements will not apply to the unit; and</w:t>
      </w:r>
    </w:p>
    <w:p w14:paraId="100CE011" w14:textId="77777777" w:rsidR="002201CB" w:rsidRPr="009804DE" w:rsidRDefault="002201CB" w:rsidP="002201CB">
      <w:pPr>
        <w:ind w:left="2154"/>
        <w:rPr>
          <w:rFonts w:ascii="Times New Roman" w:hAnsi="Times New Roman"/>
          <w:szCs w:val="24"/>
        </w:rPr>
      </w:pPr>
    </w:p>
    <w:p w14:paraId="58FCA87E" w14:textId="77777777" w:rsidR="002201CB" w:rsidRPr="009804DE" w:rsidRDefault="002201CB" w:rsidP="002201CB">
      <w:pPr>
        <w:ind w:left="2154"/>
        <w:rPr>
          <w:rFonts w:ascii="Times New Roman" w:hAnsi="Times New Roman"/>
          <w:szCs w:val="24"/>
        </w:rPr>
      </w:pPr>
      <w:r w:rsidRPr="009804DE">
        <w:rPr>
          <w:rFonts w:ascii="Times New Roman" w:hAnsi="Times New Roman"/>
          <w:szCs w:val="24"/>
        </w:rPr>
        <w:t>BOARD NOTE:  All sources must comply with underlying federal regulations and future State regulations.</w:t>
      </w:r>
    </w:p>
    <w:p w14:paraId="6FD8CC14" w14:textId="77777777" w:rsidR="002201CB" w:rsidRPr="009804DE" w:rsidRDefault="002201CB" w:rsidP="002201CB">
      <w:pPr>
        <w:ind w:left="2166" w:hanging="1419"/>
        <w:rPr>
          <w:rFonts w:ascii="Times New Roman" w:hAnsi="Times New Roman"/>
          <w:szCs w:val="24"/>
        </w:rPr>
      </w:pPr>
    </w:p>
    <w:p w14:paraId="6B1A011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Where the existing air pollution control equipment had required monitoring equipment, the new air pollution control equipment will be equipped with the instrumentation and monitoring devices that are typically installed on the new equipment of that type.</w:t>
      </w:r>
    </w:p>
    <w:p w14:paraId="5FA8C9DD" w14:textId="77777777" w:rsidR="002201CB" w:rsidRPr="009804DE" w:rsidRDefault="002201CB" w:rsidP="002201CB">
      <w:pPr>
        <w:ind w:left="2160"/>
        <w:rPr>
          <w:rFonts w:ascii="Times New Roman" w:hAnsi="Times New Roman"/>
          <w:szCs w:val="24"/>
        </w:rPr>
      </w:pPr>
    </w:p>
    <w:p w14:paraId="6954FC86" w14:textId="77777777" w:rsidR="002201CB" w:rsidRPr="009804DE" w:rsidRDefault="002201CB" w:rsidP="002201CB">
      <w:pPr>
        <w:ind w:left="2160"/>
        <w:rPr>
          <w:rFonts w:ascii="Times New Roman" w:hAnsi="Times New Roman"/>
          <w:szCs w:val="24"/>
        </w:rPr>
      </w:pPr>
      <w:r w:rsidRPr="009804DE">
        <w:rPr>
          <w:rFonts w:ascii="Times New Roman" w:hAnsi="Times New Roman"/>
          <w:szCs w:val="24"/>
        </w:rPr>
        <w:t>BOARD NOTE:  For major sources subject to Section 39.5 of the Act, where the new air pollution control equipment will require a different compliance determination method in the facility's CAAPP permit, the facility may need a permit modification to address the changed compliance determination method;</w:t>
      </w:r>
    </w:p>
    <w:p w14:paraId="7C688754" w14:textId="77777777" w:rsidR="002201CB" w:rsidRPr="009804DE" w:rsidRDefault="002201CB" w:rsidP="002201CB">
      <w:pPr>
        <w:ind w:left="2166" w:hanging="1419"/>
        <w:rPr>
          <w:rFonts w:ascii="Times New Roman" w:hAnsi="Times New Roman"/>
          <w:szCs w:val="24"/>
        </w:rPr>
      </w:pPr>
    </w:p>
    <w:p w14:paraId="511C9BDF" w14:textId="77777777" w:rsidR="002201CB" w:rsidRPr="009804DE" w:rsidRDefault="002201CB" w:rsidP="002201CB">
      <w:pPr>
        <w:ind w:left="1425" w:hanging="684"/>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Replacement, addition, or modification of emission units at facilities with federally enforceable State operating permits limiting their potential to emit in circumstances where:</w:t>
      </w:r>
    </w:p>
    <w:p w14:paraId="5194ABAD" w14:textId="77777777" w:rsidR="002201CB" w:rsidRPr="009804DE" w:rsidRDefault="002201CB" w:rsidP="002201CB">
      <w:pPr>
        <w:ind w:left="2166" w:hanging="1419"/>
        <w:rPr>
          <w:rFonts w:ascii="Times New Roman" w:hAnsi="Times New Roman"/>
          <w:szCs w:val="24"/>
        </w:rPr>
      </w:pPr>
    </w:p>
    <w:p w14:paraId="4F8AFABE"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any regulated air pollutant in the absence of air pollution control equipment from the new emission unit, or the increase in the potential to emit resulting from the modification of any existing emission unit, is less than 0.1 pound per hour or 0.44 tons per year;</w:t>
      </w:r>
    </w:p>
    <w:p w14:paraId="21C21E45" w14:textId="77777777" w:rsidR="002201CB" w:rsidRPr="009804DE" w:rsidRDefault="002201CB" w:rsidP="002201CB">
      <w:pPr>
        <w:ind w:left="2166" w:hanging="1419"/>
        <w:rPr>
          <w:rFonts w:ascii="Times New Roman" w:hAnsi="Times New Roman"/>
          <w:szCs w:val="24"/>
        </w:rPr>
      </w:pPr>
    </w:p>
    <w:p w14:paraId="2F100F57"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lastRenderedPageBreak/>
        <w:t>2)</w:t>
      </w:r>
      <w:r w:rsidRPr="009804DE">
        <w:rPr>
          <w:rFonts w:ascii="Times New Roman" w:hAnsi="Times New Roman"/>
          <w:szCs w:val="24"/>
        </w:rPr>
        <w:tab/>
        <w:t>The raw materials and fuels used or present in the emission unit that cause or contribute to emissions, based on the information contained in Material Safety Data Sheets for those materials, do not contain equal to or greater than 0.01 percent by weight of any hazardous air pollutant as defined under section 112(b) of the federal Clean Air Act;</w:t>
      </w:r>
    </w:p>
    <w:p w14:paraId="16294105" w14:textId="77777777" w:rsidR="002201CB" w:rsidRPr="009804DE" w:rsidRDefault="002201CB" w:rsidP="002201CB">
      <w:pPr>
        <w:ind w:left="2166" w:hanging="1419"/>
        <w:rPr>
          <w:rFonts w:ascii="Times New Roman" w:hAnsi="Times New Roman"/>
          <w:szCs w:val="24"/>
        </w:rPr>
      </w:pPr>
    </w:p>
    <w:p w14:paraId="47B00A13"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modification is not subject to an emission standard or other regulatory requirement pursuant to section 111 of the federal Clean Air Act;</w:t>
      </w:r>
    </w:p>
    <w:p w14:paraId="477F49A7" w14:textId="77777777" w:rsidR="002201CB" w:rsidRPr="009804DE" w:rsidRDefault="002201CB" w:rsidP="002201CB">
      <w:pPr>
        <w:ind w:left="2166" w:hanging="1419"/>
        <w:rPr>
          <w:rFonts w:ascii="Times New Roman" w:hAnsi="Times New Roman"/>
          <w:szCs w:val="24"/>
        </w:rPr>
      </w:pPr>
    </w:p>
    <w:p w14:paraId="793961D5"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Potential emissions of regulated air pollutants from the emission unit or modification will not, in combination with emissions from existing units or other proposed units, trigger permitting requirements under Section 39.5, permitting requirements under section 165 or 173 of the federal Clean Air Act, or the requirement to obtain a revised federally enforceable State operating permit limiting the source's potential to emit; and</w:t>
      </w:r>
    </w:p>
    <w:p w14:paraId="296B243D" w14:textId="77777777" w:rsidR="002201CB" w:rsidRPr="009804DE" w:rsidRDefault="002201CB" w:rsidP="002201CB">
      <w:pPr>
        <w:widowControl w:val="0"/>
        <w:ind w:left="1440" w:hanging="720"/>
        <w:rPr>
          <w:rFonts w:ascii="Times New Roman" w:hAnsi="Times New Roman"/>
          <w:szCs w:val="24"/>
        </w:rPr>
      </w:pPr>
    </w:p>
    <w:p w14:paraId="0E59F561" w14:textId="77777777" w:rsidR="002201CB" w:rsidRPr="009804DE" w:rsidRDefault="002201CB" w:rsidP="002201CB">
      <w:pPr>
        <w:ind w:left="2166" w:hanging="726"/>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source is not currently the subject of a Non-compliance Advisory, Clean Air Act Section 114 Request, Violation Notice, Notice of Violation, Compliance Commitment Agreement, Administrative Order, or civil or criminal enforcement action, related to the air emissions of the source;</w:t>
      </w:r>
    </w:p>
    <w:p w14:paraId="2C274D13" w14:textId="77777777" w:rsidR="002201CB" w:rsidRPr="009804DE" w:rsidRDefault="002201CB" w:rsidP="002201CB">
      <w:pPr>
        <w:ind w:left="1425" w:hanging="684"/>
        <w:rPr>
          <w:rFonts w:ascii="Times New Roman" w:hAnsi="Times New Roman"/>
          <w:szCs w:val="24"/>
        </w:rPr>
      </w:pPr>
    </w:p>
    <w:p w14:paraId="7AC4ACA3" w14:textId="77777777" w:rsidR="002201CB" w:rsidRPr="009804DE" w:rsidRDefault="002201CB" w:rsidP="002201CB">
      <w:pPr>
        <w:ind w:left="1425" w:hanging="684"/>
        <w:rPr>
          <w:rFonts w:ascii="Times New Roman" w:hAnsi="Times New Roman"/>
          <w:szCs w:val="24"/>
        </w:rPr>
      </w:pPr>
      <w:proofErr w:type="spellStart"/>
      <w:r w:rsidRPr="009804DE">
        <w:rPr>
          <w:rFonts w:ascii="Times New Roman" w:hAnsi="Times New Roman"/>
          <w:szCs w:val="24"/>
        </w:rPr>
        <w:t>jjj</w:t>
      </w:r>
      <w:proofErr w:type="spellEnd"/>
      <w:r w:rsidRPr="009804DE">
        <w:rPr>
          <w:rFonts w:ascii="Times New Roman" w:hAnsi="Times New Roman"/>
          <w:szCs w:val="24"/>
        </w:rPr>
        <w:t>)</w:t>
      </w:r>
      <w:r w:rsidRPr="009804DE">
        <w:rPr>
          <w:rFonts w:ascii="Times New Roman" w:hAnsi="Times New Roman"/>
          <w:szCs w:val="24"/>
        </w:rPr>
        <w:tab/>
        <w:t>Replacement, addition, or modification of emission units at permitted sources that are not major sources subject to Section 39.5 of the Act and that do not have a federally enforceable State operating permit limiting their potential to emit, in circumstances where:</w:t>
      </w:r>
    </w:p>
    <w:p w14:paraId="661FE824" w14:textId="77777777" w:rsidR="002201CB" w:rsidRPr="009804DE" w:rsidRDefault="002201CB" w:rsidP="002201CB">
      <w:pPr>
        <w:ind w:left="2166" w:hanging="1419"/>
        <w:rPr>
          <w:rFonts w:ascii="Times New Roman" w:hAnsi="Times New Roman"/>
          <w:szCs w:val="24"/>
        </w:rPr>
      </w:pPr>
    </w:p>
    <w:p w14:paraId="7119A1E3" w14:textId="77777777" w:rsidR="002201CB" w:rsidRPr="009804DE" w:rsidRDefault="002201CB" w:rsidP="002201CB">
      <w:pPr>
        <w:ind w:left="2166" w:hanging="69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potential to emit of any regulated air pollutant in the absence of air pollution control equipment from the new emission unit, or the increase in the potential to emit resulting from the modification of any existing emission unit is either:</w:t>
      </w:r>
    </w:p>
    <w:p w14:paraId="7F64887B" w14:textId="77777777" w:rsidR="002201CB" w:rsidRPr="009804DE" w:rsidRDefault="002201CB" w:rsidP="002201CB">
      <w:pPr>
        <w:rPr>
          <w:rFonts w:ascii="Times New Roman" w:hAnsi="Times New Roman"/>
          <w:szCs w:val="24"/>
        </w:rPr>
      </w:pPr>
    </w:p>
    <w:p w14:paraId="4ED4E32C" w14:textId="77777777" w:rsidR="002201CB" w:rsidRPr="009804DE" w:rsidRDefault="002201CB" w:rsidP="002201CB">
      <w:pPr>
        <w:ind w:left="1440" w:firstLine="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Less than 0.1 pound per hour or 0.44 tons per year; or</w:t>
      </w:r>
    </w:p>
    <w:p w14:paraId="581BFF00" w14:textId="77777777" w:rsidR="002201CB" w:rsidRPr="009804DE" w:rsidRDefault="002201CB" w:rsidP="002201CB">
      <w:pPr>
        <w:rPr>
          <w:rFonts w:ascii="Times New Roman" w:hAnsi="Times New Roman"/>
          <w:szCs w:val="24"/>
        </w:rPr>
      </w:pPr>
    </w:p>
    <w:p w14:paraId="4512920B" w14:textId="77777777" w:rsidR="002201CB" w:rsidRPr="009804DE" w:rsidRDefault="002201CB" w:rsidP="002201CB">
      <w:pPr>
        <w:ind w:left="2880" w:hanging="735"/>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Less than 0.5 pound per hour, and the permittee provides prior notification to the Agency of the intent to construct or install the unit.  The unit may be constructed, installed or modified immediately after the notification is filed;</w:t>
      </w:r>
    </w:p>
    <w:p w14:paraId="7479912D" w14:textId="77777777" w:rsidR="002201CB" w:rsidRPr="009804DE" w:rsidRDefault="002201CB" w:rsidP="002201CB">
      <w:pPr>
        <w:ind w:left="2166" w:hanging="1419"/>
        <w:rPr>
          <w:rFonts w:ascii="Times New Roman" w:hAnsi="Times New Roman"/>
          <w:szCs w:val="24"/>
        </w:rPr>
      </w:pPr>
    </w:p>
    <w:p w14:paraId="76C35BBD"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modification is not subject to an emission standard or other regulatory requirement under section 111 or 112 of the federal Clean Air Act;</w:t>
      </w:r>
    </w:p>
    <w:p w14:paraId="3FA34D2F" w14:textId="77777777" w:rsidR="002201CB" w:rsidRPr="009804DE" w:rsidRDefault="002201CB" w:rsidP="002201CB">
      <w:pPr>
        <w:ind w:left="2166" w:hanging="1419"/>
        <w:rPr>
          <w:rFonts w:ascii="Times New Roman" w:hAnsi="Times New Roman"/>
          <w:szCs w:val="24"/>
        </w:rPr>
      </w:pPr>
    </w:p>
    <w:p w14:paraId="76D4D0B9"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Potential emissions of regulated air pollutants from the emission unit or modification will not, in combination with the emissions from existing units or other proposed units, trigger permitting requirements under Section 39.5 of the Act or the requirement to obtain a federally enforceable permit limiting the source's potential to emit; and</w:t>
      </w:r>
    </w:p>
    <w:p w14:paraId="5D584271" w14:textId="77777777" w:rsidR="002201CB" w:rsidRPr="009804DE" w:rsidRDefault="002201CB" w:rsidP="002201CB">
      <w:pPr>
        <w:ind w:left="2166" w:hanging="1419"/>
        <w:rPr>
          <w:rFonts w:ascii="Times New Roman" w:hAnsi="Times New Roman"/>
          <w:szCs w:val="24"/>
        </w:rPr>
      </w:pPr>
    </w:p>
    <w:p w14:paraId="1DF9BEFF" w14:textId="77777777" w:rsidR="002201CB" w:rsidRPr="009804DE" w:rsidRDefault="002201CB" w:rsidP="002201CB">
      <w:pPr>
        <w:ind w:left="2166" w:hanging="741"/>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source is not currently the subject of a Non-compliance Advisory, Clean Air Act Section 114 Request, Violation Notice, Notice of Violation, Compliance Commitment Agreement, Administrative Order, or civil or criminal enforcement action, related to the air emissions of the source;</w:t>
      </w:r>
    </w:p>
    <w:p w14:paraId="1120FD3A" w14:textId="77777777" w:rsidR="002201CB" w:rsidRPr="009804DE" w:rsidRDefault="002201CB" w:rsidP="002201CB">
      <w:pPr>
        <w:ind w:left="2166" w:hanging="1419"/>
        <w:rPr>
          <w:rFonts w:ascii="Times New Roman" w:hAnsi="Times New Roman"/>
          <w:szCs w:val="24"/>
        </w:rPr>
      </w:pPr>
    </w:p>
    <w:p w14:paraId="399F6393" w14:textId="77777777" w:rsidR="002201CB" w:rsidRPr="009804DE" w:rsidRDefault="002201CB" w:rsidP="002201CB">
      <w:pPr>
        <w:widowControl w:val="0"/>
        <w:ind w:left="1440" w:hanging="720"/>
        <w:rPr>
          <w:rFonts w:ascii="Times New Roman" w:hAnsi="Times New Roman"/>
          <w:szCs w:val="24"/>
        </w:rPr>
      </w:pPr>
      <w:proofErr w:type="spellStart"/>
      <w:r w:rsidRPr="009804DE">
        <w:rPr>
          <w:rFonts w:ascii="Times New Roman" w:hAnsi="Times New Roman"/>
          <w:szCs w:val="24"/>
        </w:rPr>
        <w:t>kkk</w:t>
      </w:r>
      <w:proofErr w:type="spellEnd"/>
      <w:r w:rsidRPr="009804DE">
        <w:rPr>
          <w:rFonts w:ascii="Times New Roman" w:hAnsi="Times New Roman"/>
          <w:szCs w:val="24"/>
        </w:rPr>
        <w:t>)</w:t>
      </w:r>
      <w:r w:rsidRPr="009804DE">
        <w:rPr>
          <w:rFonts w:ascii="Times New Roman" w:hAnsi="Times New Roman"/>
          <w:szCs w:val="24"/>
        </w:rPr>
        <w:tab/>
        <w:t>The owner or operator of a CAAPP source is not required to obtain an air pollution control construction permit for the construction or modification of an emission unit or activity that is an insignificant activity as addressed by Section 201.210 or 201.211 of this Part.  Section 201.212 of this Part must still be followed, as applicable.  Other than excusing the owner or operator of a CAAPP source from the requirement to obtain an air pollution control construction permit for the emission units or activities, nothing in this subsection shall alter or affect the liability of the CAAPP source for compliance with emission standards and other requirements that apply to the emission units or activities, either individually or in conjunction with other emission units or activities constructed, modified or located at the source;</w:t>
      </w:r>
    </w:p>
    <w:p w14:paraId="32BBDF83" w14:textId="77777777" w:rsidR="002201CB" w:rsidRPr="009804DE" w:rsidRDefault="002201CB" w:rsidP="002201CB">
      <w:pPr>
        <w:ind w:left="720"/>
        <w:rPr>
          <w:rFonts w:ascii="Times New Roman" w:hAnsi="Times New Roman"/>
          <w:szCs w:val="24"/>
        </w:rPr>
      </w:pPr>
    </w:p>
    <w:p w14:paraId="6C7A67A6" w14:textId="77777777" w:rsidR="002201CB" w:rsidRPr="009804DE" w:rsidRDefault="002201CB" w:rsidP="002201CB">
      <w:pPr>
        <w:ind w:left="1440" w:hanging="720"/>
        <w:rPr>
          <w:rFonts w:ascii="Times New Roman" w:hAnsi="Times New Roman"/>
          <w:szCs w:val="24"/>
        </w:rPr>
      </w:pPr>
      <w:proofErr w:type="spellStart"/>
      <w:r w:rsidRPr="009804DE">
        <w:rPr>
          <w:rFonts w:ascii="Times New Roman" w:hAnsi="Times New Roman"/>
          <w:szCs w:val="24"/>
        </w:rPr>
        <w:t>lll</w:t>
      </w:r>
      <w:proofErr w:type="spellEnd"/>
      <w:r w:rsidRPr="009804DE">
        <w:rPr>
          <w:rFonts w:ascii="Times New Roman" w:hAnsi="Times New Roman"/>
          <w:szCs w:val="24"/>
        </w:rPr>
        <w:t>)</w:t>
      </w:r>
      <w:r w:rsidRPr="009804DE">
        <w:rPr>
          <w:rFonts w:ascii="Times New Roman" w:hAnsi="Times New Roman"/>
          <w:szCs w:val="24"/>
        </w:rPr>
        <w:tab/>
        <w:t>Plastic injection molding equipment with an annual through-put not exceeding 5,000 tons of plastic resin in the aggregate from all plastic injection molding equipment at the source, and all associated plastic resin loading, unloading, conveying, mixing, storage, grinding, and drying equipment and associated mold release and mold cleaning agents;</w:t>
      </w:r>
    </w:p>
    <w:p w14:paraId="2EE73AF3" w14:textId="77777777" w:rsidR="002201CB" w:rsidRPr="009804DE" w:rsidRDefault="002201CB" w:rsidP="002201CB">
      <w:pPr>
        <w:ind w:left="1440" w:hanging="720"/>
        <w:rPr>
          <w:rFonts w:ascii="Times New Roman" w:hAnsi="Times New Roman"/>
          <w:szCs w:val="24"/>
        </w:rPr>
      </w:pPr>
    </w:p>
    <w:p w14:paraId="77CD48A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mmm)</w:t>
      </w:r>
      <w:r w:rsidRPr="009804DE">
        <w:rPr>
          <w:rFonts w:ascii="Times New Roman" w:hAnsi="Times New Roman"/>
          <w:szCs w:val="24"/>
        </w:rPr>
        <w:tab/>
        <w:t>Sources required to comply with Section 201.175 Registration of Smaller Sources (ROSS).</w:t>
      </w:r>
    </w:p>
    <w:p w14:paraId="196825DA" w14:textId="77777777" w:rsidR="002201CB" w:rsidRPr="009804DE" w:rsidRDefault="002201CB" w:rsidP="002201CB">
      <w:pPr>
        <w:ind w:left="720"/>
        <w:rPr>
          <w:rFonts w:ascii="Times New Roman" w:hAnsi="Times New Roman"/>
          <w:szCs w:val="24"/>
        </w:rPr>
      </w:pPr>
    </w:p>
    <w:p w14:paraId="4B80DC42" w14:textId="77777777" w:rsidR="002D6404" w:rsidRPr="009804DE" w:rsidRDefault="002201CB" w:rsidP="002201CB">
      <w:pPr>
        <w:rPr>
          <w:rFonts w:ascii="Times New Roman" w:hAnsi="Times New Roman"/>
          <w:szCs w:val="24"/>
        </w:rPr>
      </w:pPr>
      <w:r w:rsidRPr="009804DE">
        <w:rPr>
          <w:rFonts w:ascii="Times New Roman" w:hAnsi="Times New Roman"/>
          <w:szCs w:val="24"/>
        </w:rPr>
        <w:t xml:space="preserve">(Source:  Amended at </w:t>
      </w:r>
      <w:r w:rsidRPr="009804DE">
        <w:rPr>
          <w:rFonts w:ascii="Times New Roman" w:hAnsi="Times New Roman"/>
        </w:rPr>
        <w:t>41 Ill. Reg. 4140, effective March 24, 2017)</w:t>
      </w:r>
    </w:p>
    <w:p w14:paraId="298EB56E" w14:textId="77777777" w:rsidR="002D6404" w:rsidRPr="009804DE" w:rsidRDefault="002D6404">
      <w:pPr>
        <w:rPr>
          <w:rFonts w:ascii="Times New Roman" w:hAnsi="Times New Roman"/>
          <w:szCs w:val="24"/>
        </w:rPr>
      </w:pPr>
    </w:p>
    <w:p w14:paraId="62D3148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201.147</w:t>
      </w:r>
      <w:r w:rsidRPr="009804DE">
        <w:rPr>
          <w:rFonts w:ascii="Times New Roman" w:hAnsi="Times New Roman"/>
          <w:szCs w:val="24"/>
        </w:rPr>
        <w:tab/>
        <w:t>Former Permits</w:t>
      </w:r>
    </w:p>
    <w:p w14:paraId="56C84C06" w14:textId="77777777" w:rsidR="002D6404" w:rsidRPr="009804DE" w:rsidRDefault="002D6404">
      <w:pPr>
        <w:rPr>
          <w:rFonts w:ascii="Times New Roman" w:hAnsi="Times New Roman"/>
          <w:szCs w:val="24"/>
        </w:rPr>
      </w:pPr>
    </w:p>
    <w:p w14:paraId="5D19641C" w14:textId="77777777" w:rsidR="002D6404" w:rsidRPr="009804DE" w:rsidRDefault="002D6404">
      <w:pPr>
        <w:rPr>
          <w:rFonts w:ascii="Times New Roman" w:hAnsi="Times New Roman"/>
          <w:szCs w:val="24"/>
        </w:rPr>
      </w:pPr>
      <w:r w:rsidRPr="009804DE">
        <w:rPr>
          <w:rFonts w:ascii="Times New Roman" w:hAnsi="Times New Roman"/>
          <w:szCs w:val="24"/>
        </w:rPr>
        <w:t>Any permit issued by the Agency, or any predecessor, is subject to the requirements of Sections 201.121, 201.142 through 201.146 and Subparts D through F, and shall be revised or revoked as necessary to conform to this Chapter.</w:t>
      </w:r>
    </w:p>
    <w:p w14:paraId="32226F86" w14:textId="77777777" w:rsidR="002D6404" w:rsidRPr="009804DE" w:rsidRDefault="002D6404">
      <w:pPr>
        <w:rPr>
          <w:rFonts w:ascii="Times New Roman" w:hAnsi="Times New Roman"/>
          <w:szCs w:val="24"/>
        </w:rPr>
      </w:pPr>
    </w:p>
    <w:p w14:paraId="6E1D29FD"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201.148</w:t>
      </w:r>
      <w:r w:rsidRPr="009804DE">
        <w:rPr>
          <w:rFonts w:ascii="Times New Roman" w:hAnsi="Times New Roman"/>
          <w:szCs w:val="24"/>
        </w:rPr>
        <w:tab/>
        <w:t>Operation Without Compliance Program and Project Completion Schedule</w:t>
      </w:r>
    </w:p>
    <w:p w14:paraId="6FE0C598" w14:textId="77777777" w:rsidR="002D6404" w:rsidRPr="009804DE" w:rsidRDefault="002D6404">
      <w:pPr>
        <w:rPr>
          <w:rFonts w:ascii="Times New Roman" w:hAnsi="Times New Roman"/>
          <w:szCs w:val="24"/>
        </w:rPr>
      </w:pPr>
    </w:p>
    <w:p w14:paraId="1D094DA2"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a)</w:t>
      </w:r>
      <w:r w:rsidRPr="009804DE">
        <w:rPr>
          <w:rFonts w:ascii="Times New Roman" w:hAnsi="Times New Roman"/>
          <w:szCs w:val="24"/>
        </w:rPr>
        <w:tab/>
        <w:t>No person shall cause or allow the operation of an emission source which is not in compliance with the requirements of 35 Ill.  Adm.  Code 215 unless such person is in compliance with a compliance program as provided for in Subpart H and in the applicable provisions of 35 Ill.  Adm.  Code 215.</w:t>
      </w:r>
    </w:p>
    <w:p w14:paraId="08F40B9C" w14:textId="77777777" w:rsidR="002D6404" w:rsidRPr="009804DE" w:rsidRDefault="002D6404">
      <w:pPr>
        <w:ind w:left="1440" w:hanging="720"/>
        <w:rPr>
          <w:rFonts w:ascii="Times New Roman" w:hAnsi="Times New Roman"/>
          <w:szCs w:val="24"/>
        </w:rPr>
      </w:pPr>
    </w:p>
    <w:p w14:paraId="156E054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compliance plan or project completion schedule, where applicable, shall be a binding condition of the operating permit for the source.</w:t>
      </w:r>
    </w:p>
    <w:p w14:paraId="38CDA267" w14:textId="77777777" w:rsidR="002D6404" w:rsidRPr="009804DE" w:rsidRDefault="002D6404">
      <w:pPr>
        <w:ind w:left="1440" w:hanging="720"/>
        <w:rPr>
          <w:rFonts w:ascii="Times New Roman" w:hAnsi="Times New Roman"/>
          <w:szCs w:val="24"/>
        </w:rPr>
      </w:pPr>
    </w:p>
    <w:p w14:paraId="43DC1DF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7 Ill.  Reg.  1244, effective January 21, 1983). </w:t>
      </w:r>
    </w:p>
    <w:p w14:paraId="6E7555D4" w14:textId="77777777" w:rsidR="002D6404" w:rsidRPr="009804DE" w:rsidRDefault="002D6404">
      <w:pPr>
        <w:rPr>
          <w:rFonts w:ascii="Times New Roman" w:hAnsi="Times New Roman"/>
          <w:szCs w:val="24"/>
        </w:rPr>
      </w:pPr>
    </w:p>
    <w:p w14:paraId="5F72AF7B"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201.149  Operation During Malfunction, Breakdown or Startups</w:t>
      </w:r>
    </w:p>
    <w:p w14:paraId="4DC2E39D" w14:textId="77777777" w:rsidR="00E32AA2" w:rsidRPr="00674F39" w:rsidRDefault="00E32AA2" w:rsidP="00E32AA2">
      <w:pPr>
        <w:rPr>
          <w:rFonts w:ascii="Times New Roman" w:hAnsi="Times New Roman"/>
          <w:szCs w:val="24"/>
        </w:rPr>
      </w:pPr>
    </w:p>
    <w:p w14:paraId="48A2E762" w14:textId="77777777" w:rsidR="00E32AA2" w:rsidRPr="00674F39" w:rsidRDefault="00E32AA2" w:rsidP="00E32AA2">
      <w:pPr>
        <w:rPr>
          <w:rFonts w:ascii="Times New Roman" w:hAnsi="Times New Roman"/>
          <w:strike/>
          <w:szCs w:val="24"/>
        </w:rPr>
      </w:pPr>
      <w:r w:rsidRPr="00674F39">
        <w:rPr>
          <w:rFonts w:ascii="Times New Roman" w:hAnsi="Times New Roman"/>
          <w:szCs w:val="24"/>
        </w:rPr>
        <w:t>A person must not cause or allow the continued operation of an emission source during malfunction or breakdown of the emission source or related air pollution control equipment if such operation would cause a violation of the applicable standards or limitations stated in Subchapter c except as specifically provided for by such standard or limitation.  A person must not cause or allow violation of the applicable standards or limitations stated in Subchapter c during startup except as specifically provided for by such standard or limitation.</w:t>
      </w:r>
    </w:p>
    <w:p w14:paraId="2C938347" w14:textId="77777777" w:rsidR="00E32AA2" w:rsidRPr="00674F39" w:rsidRDefault="00E32AA2" w:rsidP="00E32AA2">
      <w:pPr>
        <w:rPr>
          <w:rFonts w:ascii="Times New Roman" w:hAnsi="Times New Roman"/>
          <w:strike/>
          <w:szCs w:val="24"/>
        </w:rPr>
      </w:pPr>
    </w:p>
    <w:p w14:paraId="7BE6AA1F" w14:textId="32200B1E" w:rsidR="002D6404" w:rsidRPr="009804DE" w:rsidRDefault="00E32AA2" w:rsidP="00E32AA2">
      <w:pPr>
        <w:rPr>
          <w:rFonts w:ascii="Times New Roman" w:hAnsi="Times New Roman"/>
          <w:szCs w:val="24"/>
        </w:rPr>
      </w:pPr>
      <w:r w:rsidRPr="00674F39">
        <w:rPr>
          <w:rFonts w:ascii="Times New Roman" w:hAnsi="Times New Roman"/>
          <w:szCs w:val="24"/>
        </w:rPr>
        <w:t xml:space="preserve">(Source:  Amended at </w:t>
      </w:r>
      <w:bookmarkStart w:id="0" w:name="_Hlk149056753"/>
      <w:r w:rsidRPr="00674F39">
        <w:rPr>
          <w:rFonts w:ascii="Times New Roman" w:hAnsi="Times New Roman"/>
          <w:szCs w:val="24"/>
        </w:rPr>
        <w:t xml:space="preserve">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bookmarkEnd w:id="0"/>
      <w:r w:rsidRPr="00674F39">
        <w:rPr>
          <w:rFonts w:ascii="Times New Roman" w:hAnsi="Times New Roman"/>
          <w:szCs w:val="24"/>
        </w:rPr>
        <w:t>)</w:t>
      </w:r>
    </w:p>
    <w:p w14:paraId="5B195687" w14:textId="77777777" w:rsidR="002D6404" w:rsidRPr="009804DE" w:rsidRDefault="002D6404">
      <w:pPr>
        <w:rPr>
          <w:rFonts w:ascii="Times New Roman" w:hAnsi="Times New Roman"/>
          <w:szCs w:val="24"/>
        </w:rPr>
      </w:pPr>
    </w:p>
    <w:p w14:paraId="76196F34"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201.150</w:t>
      </w:r>
      <w:r w:rsidRPr="009804DE">
        <w:rPr>
          <w:rFonts w:ascii="Times New Roman" w:hAnsi="Times New Roman"/>
          <w:szCs w:val="24"/>
        </w:rPr>
        <w:tab/>
        <w:t>Circumvention</w:t>
      </w:r>
    </w:p>
    <w:p w14:paraId="48CC08E3" w14:textId="77777777" w:rsidR="002D6404" w:rsidRPr="009804DE" w:rsidRDefault="002D6404">
      <w:pPr>
        <w:rPr>
          <w:rFonts w:ascii="Times New Roman" w:hAnsi="Times New Roman"/>
          <w:szCs w:val="24"/>
        </w:rPr>
      </w:pPr>
    </w:p>
    <w:p w14:paraId="567DD4FD" w14:textId="77777777" w:rsidR="002D6404" w:rsidRPr="009804DE" w:rsidRDefault="002D6404">
      <w:pPr>
        <w:rPr>
          <w:rFonts w:ascii="Times New Roman" w:hAnsi="Times New Roman"/>
          <w:szCs w:val="24"/>
        </w:rPr>
      </w:pPr>
      <w:r w:rsidRPr="009804DE">
        <w:rPr>
          <w:rFonts w:ascii="Times New Roman" w:hAnsi="Times New Roman"/>
          <w:szCs w:val="24"/>
        </w:rPr>
        <w:t>Except as provided in 35 Ill.  Adm.  Code 212.207, 214.162 and 214.182 through 214.185, and except as further provided by Section 201.151, no person shall cause or allow the construction or operation of any device or any means, including the creation or use of any corporations or other business entities having interlocking directorships or substantially identical ownerships which, without resulting in a reduction in the total amount of any air contaminant emitted, conceals, dilutes or permits air contaminant emissions which would otherwise violate these regulations.</w:t>
      </w:r>
    </w:p>
    <w:p w14:paraId="3460D6A9" w14:textId="77777777" w:rsidR="002D6404" w:rsidRPr="009804DE" w:rsidRDefault="002D6404">
      <w:pPr>
        <w:rPr>
          <w:rFonts w:ascii="Times New Roman" w:hAnsi="Times New Roman"/>
          <w:szCs w:val="24"/>
        </w:rPr>
      </w:pPr>
    </w:p>
    <w:p w14:paraId="0217E8B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201.151</w:t>
      </w:r>
      <w:r w:rsidRPr="009804DE">
        <w:rPr>
          <w:rFonts w:ascii="Times New Roman" w:hAnsi="Times New Roman"/>
          <w:szCs w:val="24"/>
        </w:rPr>
        <w:tab/>
        <w:t>Design of Effluent Exhaust Systems</w:t>
      </w:r>
    </w:p>
    <w:p w14:paraId="6A4672DD" w14:textId="77777777" w:rsidR="002D6404" w:rsidRPr="009804DE" w:rsidRDefault="002D6404">
      <w:pPr>
        <w:rPr>
          <w:rFonts w:ascii="Times New Roman" w:hAnsi="Times New Roman"/>
          <w:szCs w:val="24"/>
        </w:rPr>
      </w:pPr>
    </w:p>
    <w:p w14:paraId="2BB17AB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person shall cause or allow the operation of an emission source or of air pollution control equipment without providing one or more stacks or vents that are designed to prevent the concentration of any air contaminant from:</w:t>
      </w:r>
    </w:p>
    <w:p w14:paraId="52BD23E1" w14:textId="77777777" w:rsidR="002D6404" w:rsidRPr="009804DE" w:rsidRDefault="002D6404">
      <w:pPr>
        <w:ind w:left="2160" w:hanging="720"/>
        <w:rPr>
          <w:rFonts w:ascii="Times New Roman" w:hAnsi="Times New Roman"/>
          <w:szCs w:val="24"/>
        </w:rPr>
      </w:pPr>
    </w:p>
    <w:p w14:paraId="3D165C6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Exceeding any applicable ambient air quality standard, either alone or in combination with air contaminants from other sources; or,</w:t>
      </w:r>
    </w:p>
    <w:p w14:paraId="1DE4E52B" w14:textId="77777777" w:rsidR="002D6404" w:rsidRPr="009804DE" w:rsidRDefault="002D6404">
      <w:pPr>
        <w:ind w:left="2160" w:hanging="720"/>
        <w:rPr>
          <w:rFonts w:ascii="Times New Roman" w:hAnsi="Times New Roman"/>
          <w:szCs w:val="24"/>
        </w:rPr>
      </w:pPr>
    </w:p>
    <w:p w14:paraId="71386A1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Causing or tending to cause air pollution, either alone or in combination with air contaminants from other sources; or,</w:t>
      </w:r>
    </w:p>
    <w:p w14:paraId="1C4B4C3A" w14:textId="77777777" w:rsidR="002D6404" w:rsidRPr="009804DE" w:rsidRDefault="002D6404">
      <w:pPr>
        <w:ind w:left="2160" w:hanging="720"/>
        <w:rPr>
          <w:rFonts w:ascii="Times New Roman" w:hAnsi="Times New Roman"/>
          <w:szCs w:val="24"/>
        </w:rPr>
      </w:pPr>
    </w:p>
    <w:p w14:paraId="0FB80C6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Exceeding the emission standards and limitations of subchapter (c) of this Chapter.</w:t>
      </w:r>
    </w:p>
    <w:p w14:paraId="22BFF81A" w14:textId="77777777" w:rsidR="002D6404" w:rsidRPr="009804DE" w:rsidRDefault="002D6404">
      <w:pPr>
        <w:ind w:left="1440" w:hanging="720"/>
        <w:rPr>
          <w:rFonts w:ascii="Times New Roman" w:hAnsi="Times New Roman"/>
          <w:szCs w:val="24"/>
        </w:rPr>
      </w:pPr>
    </w:p>
    <w:p w14:paraId="399DB18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Exception.  This rule shall not apply to emission sources, such as stock piles of particulate matter which, because of the disperse nature of such emission sources, cannot reasonably be expected to be emitted through a stack.</w:t>
      </w:r>
    </w:p>
    <w:p w14:paraId="71B01E5E" w14:textId="77777777" w:rsidR="002D6404" w:rsidRPr="009804DE" w:rsidRDefault="002D6404">
      <w:pPr>
        <w:ind w:left="1440" w:hanging="720"/>
        <w:rPr>
          <w:rFonts w:ascii="Times New Roman" w:hAnsi="Times New Roman"/>
          <w:szCs w:val="24"/>
        </w:rPr>
      </w:pPr>
    </w:p>
    <w:p w14:paraId="0C8A014D" w14:textId="77777777" w:rsidR="002D6404" w:rsidRPr="009804DE" w:rsidRDefault="002D6404">
      <w:pPr>
        <w:widowControl w:val="0"/>
        <w:jc w:val="center"/>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256091E9"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D:  PERMIT APPLICATIONS</w:t>
      </w:r>
    </w:p>
    <w:p w14:paraId="04CA4E32"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AND REVIEW PROCESS</w:t>
      </w:r>
    </w:p>
    <w:p w14:paraId="602690A1" w14:textId="77777777" w:rsidR="002D6404" w:rsidRPr="009804DE" w:rsidRDefault="002D6404">
      <w:pPr>
        <w:widowControl w:val="0"/>
        <w:jc w:val="both"/>
        <w:rPr>
          <w:rFonts w:ascii="Times New Roman" w:hAnsi="Times New Roman"/>
          <w:b/>
          <w:szCs w:val="24"/>
        </w:rPr>
      </w:pPr>
    </w:p>
    <w:p w14:paraId="428760BB"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201.152</w:t>
      </w:r>
      <w:r w:rsidRPr="009804DE">
        <w:rPr>
          <w:rFonts w:ascii="Times New Roman" w:hAnsi="Times New Roman"/>
          <w:b/>
          <w:szCs w:val="24"/>
        </w:rPr>
        <w:tab/>
        <w:t>Contents of Application for Construction Permit</w:t>
      </w:r>
    </w:p>
    <w:p w14:paraId="5E96C384" w14:textId="77777777" w:rsidR="002D6404" w:rsidRPr="009804DE" w:rsidRDefault="002D6404">
      <w:pPr>
        <w:widowControl w:val="0"/>
        <w:rPr>
          <w:rFonts w:ascii="Times New Roman" w:hAnsi="Times New Roman"/>
          <w:szCs w:val="24"/>
        </w:rPr>
      </w:pPr>
    </w:p>
    <w:p w14:paraId="58D79A22" w14:textId="77777777" w:rsidR="002D6404" w:rsidRPr="009804DE" w:rsidRDefault="002D6404">
      <w:pPr>
        <w:widowControl w:val="0"/>
        <w:rPr>
          <w:rFonts w:ascii="Times New Roman" w:hAnsi="Times New Roman"/>
          <w:szCs w:val="24"/>
        </w:rPr>
      </w:pPr>
      <w:r w:rsidRPr="009804DE">
        <w:rPr>
          <w:rFonts w:ascii="Times New Roman" w:hAnsi="Times New Roman"/>
          <w:szCs w:val="24"/>
        </w:rPr>
        <w:t>An application for a construction permit shall contain, as a minimum, the following data and information:  the nature of the emission unit and air pollution control equipment, including the expected life and deterioration rate; information concerning processes to which the emission unit or air pollution control equipment is related; the quantities and types of raw materials to be used in the emission unit or air pollution control equipment; the nature, specific points of emission and quantities of uncontrolled and controlled air contaminant emissions at the source that includes the emission unit or air pollution control equipment; the type, size, efficiency and specifications (including engineering drawings, plans and specifications certified to by a registered Illinois professional engineer) of the proposed emission unit or air pollution control equipment; maps, statistics and other data reasonably sufficient to describe the location of the emission unit or air pollution control equipment.  The Agency may waive the submission by the applicant of such engineering drawings, plans, specifications or such other portions of the above data or information as it shall deem inappropriate or unnecessary to the construction permit application.  The Agency may adopt procedures that require data and information in addition to and in amplification of the matters specified in the first sentence of this Section, that are reasonably designed to determine compliance with this Chapter and ambient air quality standards, or that set forth the format by which all data and information shall be submitted.</w:t>
      </w:r>
    </w:p>
    <w:p w14:paraId="6240FBDE" w14:textId="77777777" w:rsidR="002D6404" w:rsidRPr="009804DE" w:rsidRDefault="002D6404">
      <w:pPr>
        <w:widowControl w:val="0"/>
        <w:rPr>
          <w:rFonts w:ascii="Times New Roman" w:hAnsi="Times New Roman"/>
          <w:szCs w:val="24"/>
        </w:rPr>
      </w:pPr>
    </w:p>
    <w:p w14:paraId="720B549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7B999CC" w14:textId="77777777" w:rsidR="002D6404" w:rsidRPr="009804DE" w:rsidRDefault="002D6404">
      <w:pPr>
        <w:widowControl w:val="0"/>
        <w:tabs>
          <w:tab w:val="left" w:pos="-1440"/>
        </w:tabs>
        <w:ind w:left="2160" w:hanging="2160"/>
        <w:rPr>
          <w:rFonts w:ascii="Times New Roman" w:hAnsi="Times New Roman"/>
          <w:szCs w:val="24"/>
        </w:rPr>
      </w:pPr>
    </w:p>
    <w:p w14:paraId="664DF8B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584B0A2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201.153</w:t>
      </w:r>
      <w:r w:rsidRPr="009804DE">
        <w:rPr>
          <w:rFonts w:ascii="Times New Roman" w:hAnsi="Times New Roman"/>
          <w:b/>
          <w:szCs w:val="24"/>
        </w:rPr>
        <w:tab/>
        <w:t>Incomplete Applications (Repealed)</w:t>
      </w:r>
    </w:p>
    <w:p w14:paraId="51D232B1" w14:textId="77777777" w:rsidR="002D6404" w:rsidRPr="009804DE" w:rsidRDefault="002D6404">
      <w:pPr>
        <w:widowControl w:val="0"/>
        <w:rPr>
          <w:rFonts w:ascii="Times New Roman" w:hAnsi="Times New Roman"/>
          <w:szCs w:val="24"/>
        </w:rPr>
      </w:pPr>
    </w:p>
    <w:p w14:paraId="07EFA2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0F284F80" w14:textId="77777777" w:rsidR="002D6404" w:rsidRPr="009804DE" w:rsidRDefault="002D6404">
      <w:pPr>
        <w:widowControl w:val="0"/>
        <w:rPr>
          <w:rFonts w:ascii="Times New Roman" w:hAnsi="Times New Roman"/>
          <w:szCs w:val="24"/>
        </w:rPr>
      </w:pPr>
    </w:p>
    <w:p w14:paraId="187E8A44" w14:textId="77777777" w:rsidR="002D6404" w:rsidRPr="009804DE" w:rsidRDefault="002D6404">
      <w:pPr>
        <w:widowControl w:val="0"/>
        <w:tabs>
          <w:tab w:val="left" w:pos="-1440"/>
        </w:tabs>
        <w:ind w:left="2160" w:hanging="2160"/>
        <w:rPr>
          <w:rFonts w:ascii="Times New Roman" w:hAnsi="Times New Roman"/>
          <w:szCs w:val="24"/>
        </w:rPr>
        <w:sectPr w:rsidR="002D6404" w:rsidRPr="009804DE">
          <w:type w:val="continuous"/>
          <w:pgSz w:w="12240" w:h="15840" w:code="1"/>
          <w:pgMar w:top="1440" w:right="2160" w:bottom="1440" w:left="1440" w:header="1440" w:footer="1440" w:gutter="0"/>
          <w:cols w:space="720"/>
          <w:noEndnote/>
        </w:sectPr>
      </w:pPr>
    </w:p>
    <w:p w14:paraId="498AFEFC"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201.154</w:t>
      </w:r>
      <w:r w:rsidRPr="009804DE">
        <w:rPr>
          <w:rFonts w:ascii="Times New Roman" w:hAnsi="Times New Roman"/>
          <w:b/>
          <w:szCs w:val="24"/>
        </w:rPr>
        <w:tab/>
        <w:t>Signatures (Repealed)</w:t>
      </w:r>
    </w:p>
    <w:p w14:paraId="7464F0CC" w14:textId="77777777" w:rsidR="002D6404" w:rsidRPr="009804DE" w:rsidRDefault="002D6404">
      <w:pPr>
        <w:widowControl w:val="0"/>
        <w:tabs>
          <w:tab w:val="left" w:pos="-1440"/>
        </w:tabs>
        <w:ind w:left="2160" w:hanging="2160"/>
        <w:rPr>
          <w:rFonts w:ascii="Times New Roman" w:hAnsi="Times New Roman"/>
          <w:szCs w:val="24"/>
        </w:rPr>
      </w:pPr>
    </w:p>
    <w:p w14:paraId="5F76A77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6604371B" w14:textId="77777777" w:rsidR="002D6404" w:rsidRPr="009804DE" w:rsidRDefault="002D6404">
      <w:pPr>
        <w:widowControl w:val="0"/>
        <w:rPr>
          <w:rFonts w:ascii="Times New Roman" w:hAnsi="Times New Roman"/>
          <w:szCs w:val="24"/>
        </w:rPr>
      </w:pPr>
    </w:p>
    <w:p w14:paraId="4AC2F8B3"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34CBC877"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201.155</w:t>
      </w:r>
      <w:r w:rsidRPr="009804DE">
        <w:rPr>
          <w:rFonts w:ascii="Times New Roman" w:hAnsi="Times New Roman"/>
          <w:b/>
          <w:szCs w:val="24"/>
        </w:rPr>
        <w:tab/>
        <w:t>Standards for Issuance  (Repealed)</w:t>
      </w:r>
    </w:p>
    <w:p w14:paraId="08D6441E" w14:textId="77777777" w:rsidR="002D6404" w:rsidRPr="009804DE" w:rsidRDefault="002D6404">
      <w:pPr>
        <w:widowControl w:val="0"/>
        <w:rPr>
          <w:rFonts w:ascii="Times New Roman" w:hAnsi="Times New Roman"/>
          <w:szCs w:val="24"/>
        </w:rPr>
      </w:pPr>
    </w:p>
    <w:p w14:paraId="1EFFDFE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93E8DAB" w14:textId="77777777" w:rsidR="002D6404" w:rsidRPr="009804DE" w:rsidRDefault="002D6404">
      <w:pPr>
        <w:widowControl w:val="0"/>
        <w:rPr>
          <w:rFonts w:ascii="Times New Roman" w:hAnsi="Times New Roman"/>
          <w:szCs w:val="24"/>
        </w:rPr>
      </w:pPr>
    </w:p>
    <w:p w14:paraId="4FCDBBA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201.156 Conditions</w:t>
      </w:r>
    </w:p>
    <w:p w14:paraId="22A4CA0A" w14:textId="77777777" w:rsidR="002D6404" w:rsidRPr="009804DE" w:rsidRDefault="002D6404">
      <w:pPr>
        <w:rPr>
          <w:rFonts w:ascii="Times New Roman" w:hAnsi="Times New Roman"/>
          <w:szCs w:val="24"/>
        </w:rPr>
      </w:pPr>
    </w:p>
    <w:p w14:paraId="26E7A957"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 construction permit as may be necessary to accomplish the purposes of the Act, and as are not inconsistent with the regulations promulgated by the Board thereunder.  Except as herein specified, nothing in this Chapter shall be deemed to limit the power of the Agency in this regard.  Such conditions may include conditions specifying any testing operations that may be conducted under the construction permit.</w:t>
      </w:r>
    </w:p>
    <w:p w14:paraId="205841EE" w14:textId="77777777" w:rsidR="002D6404" w:rsidRPr="009804DE" w:rsidRDefault="002D6404">
      <w:pPr>
        <w:rPr>
          <w:rFonts w:ascii="Times New Roman" w:hAnsi="Times New Roman"/>
          <w:szCs w:val="24"/>
        </w:rPr>
      </w:pPr>
    </w:p>
    <w:p w14:paraId="74E5FA56"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3 Ill.  Reg.  30, p.  124, effective July 28, 1979) </w:t>
      </w:r>
    </w:p>
    <w:p w14:paraId="35C19BE5" w14:textId="77777777" w:rsidR="002D6404" w:rsidRPr="009804DE" w:rsidRDefault="002D6404">
      <w:pPr>
        <w:widowControl w:val="0"/>
        <w:tabs>
          <w:tab w:val="left" w:pos="-1440"/>
        </w:tabs>
        <w:ind w:left="2160" w:hanging="2160"/>
        <w:rPr>
          <w:rFonts w:ascii="Times New Roman" w:hAnsi="Times New Roman"/>
          <w:b/>
          <w:szCs w:val="24"/>
        </w:rPr>
        <w:sectPr w:rsidR="002D6404" w:rsidRPr="009804DE">
          <w:type w:val="continuous"/>
          <w:pgSz w:w="12240" w:h="15840" w:code="1"/>
          <w:pgMar w:top="1440" w:right="2160" w:bottom="1440" w:left="1440" w:header="1440" w:footer="1440" w:gutter="0"/>
          <w:cols w:space="720"/>
          <w:noEndnote/>
        </w:sectPr>
      </w:pPr>
    </w:p>
    <w:p w14:paraId="5F867456" w14:textId="77777777" w:rsidR="002D6404" w:rsidRPr="009804DE" w:rsidRDefault="002D6404">
      <w:pPr>
        <w:widowControl w:val="0"/>
        <w:tabs>
          <w:tab w:val="left" w:pos="-1440"/>
        </w:tabs>
        <w:ind w:left="2160" w:hanging="2160"/>
        <w:rPr>
          <w:rFonts w:ascii="Times New Roman" w:hAnsi="Times New Roman"/>
          <w:b/>
          <w:szCs w:val="24"/>
        </w:rPr>
      </w:pPr>
    </w:p>
    <w:p w14:paraId="77DD6A51" w14:textId="77777777" w:rsidR="00E32AA2" w:rsidRPr="00674F39" w:rsidRDefault="00E32AA2" w:rsidP="00E32AA2">
      <w:pPr>
        <w:widowControl w:val="0"/>
        <w:tabs>
          <w:tab w:val="left" w:pos="-1440"/>
        </w:tabs>
        <w:ind w:left="2160" w:hanging="2160"/>
        <w:rPr>
          <w:rFonts w:ascii="Times New Roman" w:hAnsi="Times New Roman"/>
          <w:b/>
          <w:szCs w:val="24"/>
        </w:rPr>
      </w:pPr>
      <w:r w:rsidRPr="00674F39">
        <w:rPr>
          <w:rFonts w:ascii="Times New Roman" w:hAnsi="Times New Roman"/>
          <w:b/>
          <w:szCs w:val="24"/>
        </w:rPr>
        <w:t>Section 201.157  Contents of Application for Operating Permit</w:t>
      </w:r>
    </w:p>
    <w:p w14:paraId="04449BE4" w14:textId="77777777" w:rsidR="00E32AA2" w:rsidRPr="00674F39" w:rsidRDefault="00E32AA2" w:rsidP="00E32AA2">
      <w:pPr>
        <w:widowControl w:val="0"/>
        <w:rPr>
          <w:rFonts w:ascii="Times New Roman" w:hAnsi="Times New Roman"/>
          <w:szCs w:val="24"/>
        </w:rPr>
      </w:pPr>
    </w:p>
    <w:p w14:paraId="571D340C" w14:textId="77777777" w:rsidR="00E32AA2" w:rsidRPr="00674F39" w:rsidRDefault="00E32AA2" w:rsidP="00E32AA2">
      <w:pPr>
        <w:widowControl w:val="0"/>
        <w:rPr>
          <w:rFonts w:ascii="Times New Roman" w:hAnsi="Times New Roman"/>
          <w:szCs w:val="24"/>
        </w:rPr>
      </w:pPr>
      <w:r w:rsidRPr="00674F39">
        <w:rPr>
          <w:rFonts w:ascii="Times New Roman" w:hAnsi="Times New Roman"/>
          <w:szCs w:val="24"/>
        </w:rPr>
        <w:t>An application for an operating permit must contain the data and information specified in Section 201.152.  Each application must list all individual emission units and air pollution equipment for which a permit is sought.  Any applicant may seek to obtain from the Agency a permit for each emission unit, or such emission units as are similar in design or principle of operation or function, or for all emission units encompassed in an identifiable operating unit, unless subject to the provisions of Section 201.169 of this Subpart or required to obtain an operating permit with federal enforceable conditions in compliance with Section 39.5 of the Act.  To the extent that the above specified data and information has previously been submitted to the Agency in compliance with this Subpart, the data and information need not be resubmitted, but the applicant must certify that the data and information previously submitted remains true, correct and current.  An application for an operating permit must contain a description of the startup procedure for each emission unit, the duration and frequency of startups, the types and quantities of emissions during startup, and the applicant's efforts to minimize any such startup emissions, duration of individual startups, and frequency of startups.  The Agency may adopt procedures that require data and information in addition to and in amplification of the matters specified in the first sentence of this Section, that are reasonably designed to determine compliance with this Chapter, and ambient air quality standards, and that specify the format by which all data and information must be submitted.</w:t>
      </w:r>
    </w:p>
    <w:p w14:paraId="16628F5F" w14:textId="77777777" w:rsidR="00E32AA2" w:rsidRDefault="00E32AA2" w:rsidP="00E32AA2">
      <w:pPr>
        <w:rPr>
          <w:rFonts w:ascii="Times New Roman" w:hAnsi="Times New Roman"/>
          <w:szCs w:val="24"/>
        </w:rPr>
      </w:pPr>
    </w:p>
    <w:p w14:paraId="098CF186" w14:textId="5E22EF46" w:rsidR="002D6404" w:rsidRPr="009804DE" w:rsidRDefault="00E32AA2" w:rsidP="00E32AA2">
      <w:pPr>
        <w:widowControl w:val="0"/>
        <w:rPr>
          <w:rFonts w:ascii="Times New Roman" w:hAnsi="Times New Roman"/>
          <w:szCs w:val="24"/>
        </w:rPr>
      </w:pPr>
      <w:r w:rsidRPr="00674F39">
        <w:rPr>
          <w:rFonts w:ascii="Times New Roman" w:hAnsi="Times New Roman"/>
          <w:szCs w:val="24"/>
        </w:rPr>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F1A6749" w14:textId="77777777" w:rsidR="002D6404" w:rsidRPr="009804DE" w:rsidRDefault="002D6404">
      <w:pPr>
        <w:widowControl w:val="0"/>
        <w:rPr>
          <w:rFonts w:ascii="Times New Roman" w:hAnsi="Times New Roman"/>
          <w:szCs w:val="24"/>
        </w:rPr>
      </w:pPr>
    </w:p>
    <w:p w14:paraId="32F951E8"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201.158</w:t>
      </w:r>
      <w:r w:rsidRPr="009804DE">
        <w:rPr>
          <w:rFonts w:ascii="Times New Roman" w:hAnsi="Times New Roman"/>
          <w:b/>
          <w:szCs w:val="24"/>
        </w:rPr>
        <w:tab/>
        <w:t>Incomplete Applications</w:t>
      </w:r>
    </w:p>
    <w:p w14:paraId="21C80AD3" w14:textId="77777777" w:rsidR="002D6404" w:rsidRPr="009804DE" w:rsidRDefault="002D6404">
      <w:pPr>
        <w:widowControl w:val="0"/>
        <w:rPr>
          <w:rFonts w:ascii="Times New Roman" w:hAnsi="Times New Roman"/>
          <w:szCs w:val="24"/>
        </w:rPr>
      </w:pPr>
    </w:p>
    <w:p w14:paraId="1253F674" w14:textId="77777777" w:rsidR="002D6404" w:rsidRPr="009804DE" w:rsidRDefault="002D6404">
      <w:pPr>
        <w:widowControl w:val="0"/>
        <w:rPr>
          <w:rFonts w:ascii="Times New Roman" w:hAnsi="Times New Roman"/>
          <w:szCs w:val="24"/>
        </w:rPr>
      </w:pPr>
      <w:r w:rsidRPr="009804DE">
        <w:rPr>
          <w:rFonts w:ascii="Times New Roman" w:hAnsi="Times New Roman"/>
          <w:szCs w:val="24"/>
        </w:rPr>
        <w:t xml:space="preserve">An application shall not be deemed to be filed until the applicant has submitted all information and completed application forms required by Section 201.152 or 201.157 of this Subpart, whichever is applicable, and procedures adopted and effective pursuant hereto.  Provided, however, that if the Agency fails to notify the applicant within 30 days after the filing of a purported application that the application is incomplete and of the reasons the Agency deems it incomplete, the application shall be deemed to have been filed as of the date of such purported filing.  The applicant may treat the Agency's notification that an application is incomplete as a denial of the application for purposes of </w:t>
      </w:r>
      <w:r w:rsidRPr="009804DE">
        <w:rPr>
          <w:rFonts w:ascii="Times New Roman" w:hAnsi="Times New Roman"/>
          <w:szCs w:val="24"/>
        </w:rPr>
        <w:lastRenderedPageBreak/>
        <w:t>review, pursuant to Section 40 of the Act [415 ILCS 5/40].</w:t>
      </w:r>
    </w:p>
    <w:p w14:paraId="3A2283A7" w14:textId="77777777" w:rsidR="002D6404" w:rsidRPr="009804DE" w:rsidRDefault="002D6404">
      <w:pPr>
        <w:widowControl w:val="0"/>
        <w:rPr>
          <w:rFonts w:ascii="Times New Roman" w:hAnsi="Times New Roman"/>
          <w:szCs w:val="24"/>
        </w:rPr>
      </w:pPr>
    </w:p>
    <w:p w14:paraId="59216A65"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71FB7E87" w14:textId="77777777" w:rsidR="002D6404" w:rsidRPr="009804DE" w:rsidRDefault="002D6404">
      <w:pPr>
        <w:widowControl w:val="0"/>
        <w:rPr>
          <w:rFonts w:ascii="Times New Roman" w:hAnsi="Times New Roman"/>
          <w:szCs w:val="24"/>
        </w:rPr>
      </w:pPr>
    </w:p>
    <w:p w14:paraId="5831F914"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201.159</w:t>
      </w:r>
      <w:r w:rsidRPr="009804DE">
        <w:rPr>
          <w:rFonts w:ascii="Times New Roman" w:hAnsi="Times New Roman"/>
          <w:b/>
          <w:szCs w:val="24"/>
        </w:rPr>
        <w:tab/>
        <w:t>Signatures</w:t>
      </w:r>
    </w:p>
    <w:p w14:paraId="102D4DCF" w14:textId="77777777" w:rsidR="002D6404" w:rsidRPr="009804DE" w:rsidRDefault="002D6404">
      <w:pPr>
        <w:widowControl w:val="0"/>
        <w:rPr>
          <w:rFonts w:ascii="Times New Roman" w:hAnsi="Times New Roman"/>
          <w:szCs w:val="24"/>
        </w:rPr>
      </w:pPr>
    </w:p>
    <w:p w14:paraId="350EB400" w14:textId="77777777" w:rsidR="002D6404" w:rsidRPr="009804DE" w:rsidRDefault="002D6404">
      <w:pPr>
        <w:widowControl w:val="0"/>
        <w:rPr>
          <w:rFonts w:ascii="Times New Roman" w:hAnsi="Times New Roman"/>
          <w:szCs w:val="24"/>
        </w:rPr>
      </w:pPr>
      <w:r w:rsidRPr="009804DE">
        <w:rPr>
          <w:rFonts w:ascii="Times New Roman" w:hAnsi="Times New Roman"/>
          <w:szCs w:val="24"/>
        </w:rPr>
        <w:t>All applications and supplements thereto shall be signed by the owner and operator of the source, or their authorized agent, and shall be accompanied by evidence of authority to sign the application.</w:t>
      </w:r>
    </w:p>
    <w:p w14:paraId="101C2783" w14:textId="77777777" w:rsidR="002D6404" w:rsidRPr="009804DE" w:rsidRDefault="002D6404">
      <w:pPr>
        <w:widowControl w:val="0"/>
        <w:rPr>
          <w:rFonts w:ascii="Times New Roman" w:hAnsi="Times New Roman"/>
          <w:szCs w:val="24"/>
        </w:rPr>
      </w:pPr>
    </w:p>
    <w:p w14:paraId="23249952"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4E1A9244" w14:textId="77777777" w:rsidR="002D6404" w:rsidRPr="009804DE" w:rsidRDefault="002D6404">
      <w:pPr>
        <w:widowControl w:val="0"/>
        <w:tabs>
          <w:tab w:val="left" w:pos="-1440"/>
        </w:tabs>
        <w:ind w:left="2160" w:hanging="2160"/>
        <w:rPr>
          <w:rFonts w:ascii="Times New Roman" w:hAnsi="Times New Roman"/>
          <w:szCs w:val="24"/>
        </w:rPr>
      </w:pPr>
    </w:p>
    <w:p w14:paraId="6C6A0C5F"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201.160</w:t>
      </w:r>
      <w:r w:rsidRPr="009804DE">
        <w:rPr>
          <w:rFonts w:ascii="Times New Roman" w:hAnsi="Times New Roman"/>
          <w:b/>
          <w:szCs w:val="24"/>
        </w:rPr>
        <w:tab/>
        <w:t>Standards for Issuance</w:t>
      </w:r>
    </w:p>
    <w:p w14:paraId="3B699844" w14:textId="77777777" w:rsidR="002D6404" w:rsidRPr="009804DE" w:rsidRDefault="002D6404">
      <w:pPr>
        <w:widowControl w:val="0"/>
        <w:rPr>
          <w:rFonts w:ascii="Times New Roman" w:hAnsi="Times New Roman"/>
          <w:szCs w:val="24"/>
        </w:rPr>
      </w:pPr>
    </w:p>
    <w:p w14:paraId="5D033700"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No construction permit shall be granted unless the applicant submits proof to the Agency that:</w:t>
      </w:r>
    </w:p>
    <w:p w14:paraId="5F61F415" w14:textId="77777777" w:rsidR="002D6404" w:rsidRPr="009804DE" w:rsidRDefault="002D6404">
      <w:pPr>
        <w:widowControl w:val="0"/>
        <w:rPr>
          <w:rFonts w:ascii="Times New Roman" w:hAnsi="Times New Roman"/>
          <w:szCs w:val="24"/>
        </w:rPr>
      </w:pPr>
    </w:p>
    <w:p w14:paraId="4BDDB7D9"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will be constructed or modified to operate so as not to cause a violation of the Act or of this Chapter; and</w:t>
      </w:r>
    </w:p>
    <w:p w14:paraId="13E2E118" w14:textId="77777777" w:rsidR="002D6404" w:rsidRPr="009804DE" w:rsidRDefault="002D6404">
      <w:pPr>
        <w:widowControl w:val="0"/>
        <w:rPr>
          <w:rFonts w:ascii="Times New Roman" w:hAnsi="Times New Roman"/>
          <w:szCs w:val="24"/>
        </w:rPr>
      </w:pPr>
    </w:p>
    <w:p w14:paraId="01E2005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Part.</w:t>
      </w:r>
    </w:p>
    <w:p w14:paraId="56346418" w14:textId="77777777" w:rsidR="002D6404" w:rsidRPr="009804DE" w:rsidRDefault="002D6404">
      <w:pPr>
        <w:widowControl w:val="0"/>
        <w:rPr>
          <w:rFonts w:ascii="Times New Roman" w:hAnsi="Times New Roman"/>
          <w:szCs w:val="24"/>
        </w:rPr>
      </w:pPr>
    </w:p>
    <w:p w14:paraId="32F0E009" w14:textId="77777777" w:rsidR="002D6404" w:rsidRPr="009804DE" w:rsidRDefault="002D6404">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 operating permit shall be granted unless the applicant submits proof to the Agency that:</w:t>
      </w:r>
    </w:p>
    <w:p w14:paraId="5DCF98A7" w14:textId="77777777" w:rsidR="002D6404" w:rsidRPr="009804DE" w:rsidRDefault="002D6404">
      <w:pPr>
        <w:widowControl w:val="0"/>
        <w:rPr>
          <w:rFonts w:ascii="Times New Roman" w:hAnsi="Times New Roman"/>
          <w:szCs w:val="24"/>
        </w:rPr>
      </w:pPr>
    </w:p>
    <w:p w14:paraId="0020214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or air pollution control equipment has been constructed or modified to operate so as not to cause a violation of the Act or of this Chapter, or has been granted a variance therefrom by the Board and is in full compliance with such variance; and</w:t>
      </w:r>
    </w:p>
    <w:p w14:paraId="6BA955C4" w14:textId="77777777" w:rsidR="002D6404" w:rsidRPr="009804DE" w:rsidRDefault="002D6404">
      <w:pPr>
        <w:widowControl w:val="0"/>
        <w:rPr>
          <w:rFonts w:ascii="Times New Roman" w:hAnsi="Times New Roman"/>
          <w:szCs w:val="24"/>
        </w:rPr>
      </w:pPr>
    </w:p>
    <w:p w14:paraId="5A4C2A27"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or air pollution control equipment has been constructed or modified in accordance with all conditions in the construction permit, where applicable; and</w:t>
      </w:r>
    </w:p>
    <w:p w14:paraId="36F9FC40" w14:textId="77777777" w:rsidR="002D6404" w:rsidRPr="009804DE" w:rsidRDefault="002D6404">
      <w:pPr>
        <w:widowControl w:val="0"/>
        <w:rPr>
          <w:rFonts w:ascii="Times New Roman" w:hAnsi="Times New Roman"/>
          <w:szCs w:val="24"/>
        </w:rPr>
      </w:pPr>
    </w:p>
    <w:p w14:paraId="2F4EF4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air pollution control equipment has been shown by tests in accordance with the provisions of Subpart J of this Part, applicable regulations, and permit conditions to operate in accordance with the emission limitations set forth in this Chapter, provided that the Agency may waive the requirement for actual tests where sufficient standard testing information is available; and</w:t>
      </w:r>
    </w:p>
    <w:p w14:paraId="02FA1C6C" w14:textId="77777777" w:rsidR="002D6404" w:rsidRPr="009804DE" w:rsidRDefault="002D6404">
      <w:pPr>
        <w:widowControl w:val="0"/>
        <w:rPr>
          <w:rFonts w:ascii="Times New Roman" w:hAnsi="Times New Roman"/>
          <w:szCs w:val="24"/>
        </w:rPr>
      </w:pPr>
    </w:p>
    <w:p w14:paraId="502105F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lastRenderedPageBreak/>
        <w:t>4)</w:t>
      </w:r>
      <w:r w:rsidRPr="009804DE">
        <w:rPr>
          <w:rFonts w:ascii="Times New Roman" w:hAnsi="Times New Roman"/>
          <w:szCs w:val="24"/>
        </w:rPr>
        <w:tab/>
        <w:t>The applicant has taken all technically feasible measures, including changes in work rules, to minimize the duration and frequency of startups and to reduce the quantity of emissions during startup; and</w:t>
      </w:r>
    </w:p>
    <w:p w14:paraId="1DEDDCED" w14:textId="77777777" w:rsidR="002D6404" w:rsidRPr="009804DE" w:rsidRDefault="002D6404">
      <w:pPr>
        <w:widowControl w:val="0"/>
        <w:rPr>
          <w:rFonts w:ascii="Times New Roman" w:hAnsi="Times New Roman"/>
          <w:szCs w:val="24"/>
        </w:rPr>
      </w:pPr>
    </w:p>
    <w:p w14:paraId="49412991"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If subject to a future compliance date, the applicant has an approved compliance program and project completion schedule in accordance with the provisions of Subpart H of this Subpart; and</w:t>
      </w:r>
    </w:p>
    <w:p w14:paraId="63E485BA" w14:textId="77777777" w:rsidR="002D6404" w:rsidRPr="009804DE" w:rsidRDefault="002D6404">
      <w:pPr>
        <w:widowControl w:val="0"/>
        <w:rPr>
          <w:rFonts w:ascii="Times New Roman" w:hAnsi="Times New Roman"/>
          <w:szCs w:val="24"/>
        </w:rPr>
      </w:pPr>
    </w:p>
    <w:p w14:paraId="50EB198B"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If required, the applicant has an approved episode action plan in effect in accordance with the provisions of 35 Ill. Adm. Code 244.</w:t>
      </w:r>
    </w:p>
    <w:p w14:paraId="663FD5B1" w14:textId="77777777" w:rsidR="002D6404" w:rsidRPr="009804DE" w:rsidRDefault="002D6404">
      <w:pPr>
        <w:widowControl w:val="0"/>
        <w:rPr>
          <w:rFonts w:ascii="Times New Roman" w:hAnsi="Times New Roman"/>
          <w:szCs w:val="24"/>
        </w:rPr>
      </w:pPr>
    </w:p>
    <w:p w14:paraId="39F5CC3B"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25A8C09D" w14:textId="77777777" w:rsidR="002D6404" w:rsidRPr="009804DE" w:rsidRDefault="002D6404">
      <w:pPr>
        <w:widowControl w:val="0"/>
        <w:rPr>
          <w:rFonts w:ascii="Times New Roman" w:hAnsi="Times New Roman"/>
          <w:szCs w:val="24"/>
        </w:rPr>
      </w:pPr>
    </w:p>
    <w:p w14:paraId="55F1FDF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201.161 Conditions</w:t>
      </w:r>
    </w:p>
    <w:p w14:paraId="3FA87F50" w14:textId="77777777" w:rsidR="002D6404" w:rsidRPr="009804DE" w:rsidRDefault="002D6404">
      <w:pPr>
        <w:rPr>
          <w:rFonts w:ascii="Times New Roman" w:hAnsi="Times New Roman"/>
          <w:szCs w:val="24"/>
        </w:rPr>
      </w:pPr>
    </w:p>
    <w:p w14:paraId="3E28FBB3" w14:textId="77777777" w:rsidR="002D6404" w:rsidRPr="009804DE" w:rsidRDefault="002D6404">
      <w:pPr>
        <w:rPr>
          <w:rFonts w:ascii="Times New Roman" w:hAnsi="Times New Roman"/>
          <w:szCs w:val="24"/>
        </w:rPr>
      </w:pPr>
      <w:r w:rsidRPr="009804DE">
        <w:rPr>
          <w:rFonts w:ascii="Times New Roman" w:hAnsi="Times New Roman"/>
          <w:szCs w:val="24"/>
        </w:rPr>
        <w:t>The Agency may impose such conditions in an operating permit as may be necessary to accomplish the purposes of the Act, and as are not inconsistent with the regulations promulgated by the Board thereunder.  Except as herein specified, nothing in this Chapter shall be deemed to limit the power of the Agency in this regard.  When deemed appropriate as a condition to the issuance of an operating permit, the Agency may require that the permittee adequately maintain the air pollution control equipment covered by the permit.  To assure that such a maintenance program is planned, the Agency may require that the permittee have a maintenance program and keep such maintenance records as are necessary to demonstrate compliance with this rule; provided, however, the Agency shall not have the authority to approve the maintenance programs required thereunder.</w:t>
      </w:r>
    </w:p>
    <w:p w14:paraId="454CE17C" w14:textId="77777777" w:rsidR="002D6404" w:rsidRPr="009804DE" w:rsidRDefault="002D6404">
      <w:pPr>
        <w:widowControl w:val="0"/>
        <w:tabs>
          <w:tab w:val="left" w:pos="-1440"/>
        </w:tabs>
        <w:ind w:left="2160" w:hanging="2160"/>
        <w:rPr>
          <w:rFonts w:ascii="Times New Roman" w:hAnsi="Times New Roman"/>
          <w:szCs w:val="24"/>
        </w:rPr>
      </w:pPr>
    </w:p>
    <w:p w14:paraId="31733B9F" w14:textId="77777777" w:rsidR="00030BDC" w:rsidRPr="009804DE" w:rsidRDefault="00030BDC" w:rsidP="00030BDC">
      <w:pPr>
        <w:tabs>
          <w:tab w:val="left" w:pos="-1440"/>
        </w:tabs>
        <w:ind w:left="2160" w:hanging="2160"/>
        <w:rPr>
          <w:rFonts w:ascii="Times New Roman" w:hAnsi="Times New Roman"/>
          <w:b/>
          <w:szCs w:val="24"/>
        </w:rPr>
      </w:pPr>
      <w:r w:rsidRPr="009804DE">
        <w:rPr>
          <w:rFonts w:ascii="Times New Roman" w:hAnsi="Times New Roman"/>
          <w:b/>
          <w:szCs w:val="24"/>
        </w:rPr>
        <w:t>Section 201.162  Duration</w:t>
      </w:r>
    </w:p>
    <w:p w14:paraId="2CC319FB" w14:textId="77777777" w:rsidR="00030BDC" w:rsidRPr="009804DE" w:rsidRDefault="00030BDC" w:rsidP="00030BDC">
      <w:pPr>
        <w:rPr>
          <w:rFonts w:ascii="Times New Roman" w:hAnsi="Times New Roman"/>
          <w:szCs w:val="24"/>
        </w:rPr>
      </w:pPr>
    </w:p>
    <w:p w14:paraId="53C87625"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No operating permit shall be valid longer than ten years or such shorter period as the Agency may specify in the operating permit as necessary to accomplish the purposes of the Act and this Chapter</w:t>
      </w:r>
      <w:r w:rsidRPr="009804DE">
        <w:rPr>
          <w:u w:val="single"/>
        </w:rPr>
        <w:t>,</w:t>
      </w:r>
      <w:r w:rsidRPr="009804DE">
        <w:t xml:space="preserve"> unless the source is subject to:</w:t>
      </w:r>
    </w:p>
    <w:p w14:paraId="4C69399D" w14:textId="77777777" w:rsidR="00030BDC" w:rsidRPr="009804DE" w:rsidRDefault="00030BDC" w:rsidP="00030BDC">
      <w:pPr>
        <w:pStyle w:val="ListParagraph"/>
        <w:ind w:left="1440"/>
      </w:pPr>
    </w:p>
    <w:p w14:paraId="7BD42382"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rPr>
          <w:u w:val="single"/>
        </w:rPr>
      </w:pPr>
      <w:r w:rsidRPr="009804DE">
        <w:t>Section 201.169 of this Subpart; or</w:t>
      </w:r>
    </w:p>
    <w:p w14:paraId="14632C83" w14:textId="77777777" w:rsidR="00030BDC" w:rsidRPr="009804DE" w:rsidRDefault="00030BDC" w:rsidP="00030BDC">
      <w:pPr>
        <w:pStyle w:val="ListParagraph"/>
        <w:ind w:left="2160"/>
        <w:rPr>
          <w:u w:val="single"/>
        </w:rPr>
      </w:pPr>
    </w:p>
    <w:p w14:paraId="3BAF61DA" w14:textId="77777777" w:rsidR="00030BDC" w:rsidRPr="009804DE" w:rsidRDefault="00030BDC" w:rsidP="00030BDC">
      <w:pPr>
        <w:pStyle w:val="ListParagraph"/>
        <w:numPr>
          <w:ilvl w:val="0"/>
          <w:numId w:val="7"/>
        </w:numPr>
        <w:overflowPunct w:val="0"/>
        <w:autoSpaceDE w:val="0"/>
        <w:autoSpaceDN w:val="0"/>
        <w:adjustRightInd w:val="0"/>
        <w:ind w:left="2160" w:hanging="720"/>
        <w:contextualSpacing/>
        <w:textAlignment w:val="baseline"/>
      </w:pPr>
      <w:r w:rsidRPr="009804DE">
        <w:t xml:space="preserve">Section 39.5 of the Act, except for sources exempt pursuant to Section 39.5(1.1).  </w:t>
      </w:r>
    </w:p>
    <w:p w14:paraId="5249ADE1" w14:textId="77777777" w:rsidR="00030BDC" w:rsidRPr="009804DE" w:rsidRDefault="00030BDC" w:rsidP="00030BDC">
      <w:pPr>
        <w:pStyle w:val="ListParagraph"/>
        <w:ind w:left="1440"/>
      </w:pPr>
    </w:p>
    <w:p w14:paraId="6FA067BA" w14:textId="77777777" w:rsidR="00030BDC" w:rsidRPr="009804DE" w:rsidRDefault="00030BDC" w:rsidP="00030BDC">
      <w:pPr>
        <w:pStyle w:val="ListParagraph"/>
        <w:numPr>
          <w:ilvl w:val="0"/>
          <w:numId w:val="6"/>
        </w:numPr>
        <w:overflowPunct w:val="0"/>
        <w:autoSpaceDE w:val="0"/>
        <w:autoSpaceDN w:val="0"/>
        <w:adjustRightInd w:val="0"/>
        <w:ind w:left="1440" w:hanging="720"/>
        <w:contextualSpacing/>
        <w:textAlignment w:val="baseline"/>
      </w:pPr>
      <w:r w:rsidRPr="009804DE">
        <w:t>Applications for renewal of an operating permit shall be submitted to the Agency at least 90 days prior to the expiration of the prior permit, and shall conform to Sections 201.157, 201.158 and 201.159.  The standards for issuance of renewal of operating permits shall be as set forth in Section 201.160.</w:t>
      </w:r>
    </w:p>
    <w:p w14:paraId="77B84659" w14:textId="77777777" w:rsidR="00030BDC" w:rsidRPr="009804DE" w:rsidRDefault="00030BDC" w:rsidP="00030BDC">
      <w:pPr>
        <w:rPr>
          <w:rFonts w:ascii="Times New Roman" w:hAnsi="Times New Roman"/>
          <w:szCs w:val="24"/>
        </w:rPr>
      </w:pPr>
    </w:p>
    <w:p w14:paraId="736FC73B" w14:textId="77777777" w:rsidR="002D6404" w:rsidRPr="009804DE" w:rsidRDefault="00030BDC" w:rsidP="00030BDC">
      <w:pPr>
        <w:widowControl w:val="0"/>
        <w:rPr>
          <w:rFonts w:ascii="Times New Roman" w:hAnsi="Times New Roman"/>
          <w:szCs w:val="24"/>
        </w:rPr>
      </w:pPr>
      <w:r w:rsidRPr="009804DE">
        <w:rPr>
          <w:rFonts w:ascii="Times New Roman" w:hAnsi="Times New Roman"/>
          <w:szCs w:val="24"/>
        </w:rPr>
        <w:t>(Source: Amended at 34 Ill. Reg.19575, effective December 1, 2010)</w:t>
      </w:r>
    </w:p>
    <w:p w14:paraId="223B08DD" w14:textId="77777777" w:rsidR="002D6404" w:rsidRPr="009804DE" w:rsidRDefault="002D6404">
      <w:pPr>
        <w:widowControl w:val="0"/>
        <w:tabs>
          <w:tab w:val="left" w:pos="-1440"/>
        </w:tabs>
        <w:ind w:left="2160" w:hanging="2160"/>
        <w:rPr>
          <w:rFonts w:ascii="Times New Roman" w:hAnsi="Times New Roman"/>
          <w:szCs w:val="24"/>
        </w:rPr>
      </w:pPr>
    </w:p>
    <w:p w14:paraId="4DCFC573"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lastRenderedPageBreak/>
        <w:t>Section 201.163</w:t>
      </w:r>
      <w:r w:rsidRPr="009804DE">
        <w:rPr>
          <w:rFonts w:ascii="Times New Roman" w:hAnsi="Times New Roman"/>
          <w:b/>
          <w:szCs w:val="24"/>
        </w:rPr>
        <w:tab/>
        <w:t>Joint Construction and Operating Permits</w:t>
      </w:r>
    </w:p>
    <w:p w14:paraId="36D6AB56" w14:textId="77777777" w:rsidR="002D6404" w:rsidRPr="009804DE" w:rsidRDefault="002D6404">
      <w:pPr>
        <w:widowControl w:val="0"/>
        <w:rPr>
          <w:rFonts w:ascii="Times New Roman" w:hAnsi="Times New Roman"/>
          <w:szCs w:val="24"/>
        </w:rPr>
      </w:pPr>
    </w:p>
    <w:p w14:paraId="6477E4EC" w14:textId="77777777" w:rsidR="002D6404" w:rsidRPr="009804DE" w:rsidRDefault="002D6404">
      <w:pPr>
        <w:widowControl w:val="0"/>
        <w:rPr>
          <w:rFonts w:ascii="Times New Roman" w:hAnsi="Times New Roman"/>
          <w:szCs w:val="24"/>
        </w:rPr>
      </w:pPr>
      <w:r w:rsidRPr="009804DE">
        <w:rPr>
          <w:rFonts w:ascii="Times New Roman" w:hAnsi="Times New Roman"/>
          <w:szCs w:val="24"/>
        </w:rPr>
        <w:t>In cases where the Agency determines that an emission unit or air pollution control equipment is sufficiently standard so as to obviate the need for separate construction and operating permits, the Agency may issue a joint construction and operating permit.  The Agency may adopt procedures that:  set forth the circumstances under which joint construction and operating permits may be issued; require data and information designed to determine compliance with this Chapter, and ambient air quality standards; and set forth the format by which all data and information shall be submitted.  The standards for issuance of joint construction and operating permits shall be as set forth in Section 201.160.  Except as herein provided, nothing in this Chapter shall be deemed to limit the power of the Agency in this regard.  The term "operating permit" as used elsewhere in this Chapter shall be deemed to include a joint construction and operating permit.</w:t>
      </w:r>
    </w:p>
    <w:p w14:paraId="6696140A" w14:textId="77777777" w:rsidR="002D6404" w:rsidRPr="009804DE" w:rsidRDefault="002D6404">
      <w:pPr>
        <w:widowControl w:val="0"/>
        <w:rPr>
          <w:rFonts w:ascii="Times New Roman" w:hAnsi="Times New Roman"/>
          <w:szCs w:val="24"/>
        </w:rPr>
      </w:pPr>
    </w:p>
    <w:p w14:paraId="268BA976"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56F0E7F0" w14:textId="77777777" w:rsidR="002D6404" w:rsidRPr="009804DE" w:rsidRDefault="002D6404">
      <w:pPr>
        <w:widowControl w:val="0"/>
        <w:tabs>
          <w:tab w:val="left" w:pos="-1440"/>
        </w:tabs>
        <w:ind w:left="2160" w:hanging="2160"/>
        <w:rPr>
          <w:rFonts w:ascii="Times New Roman" w:hAnsi="Times New Roman"/>
          <w:szCs w:val="24"/>
        </w:rPr>
      </w:pPr>
    </w:p>
    <w:p w14:paraId="72FEB462"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201.164</w:t>
      </w:r>
      <w:r w:rsidRPr="009804DE">
        <w:rPr>
          <w:rFonts w:ascii="Times New Roman" w:hAnsi="Times New Roman"/>
          <w:b/>
          <w:szCs w:val="24"/>
        </w:rPr>
        <w:tab/>
        <w:t>Design Criteria</w:t>
      </w:r>
    </w:p>
    <w:p w14:paraId="305AF768" w14:textId="77777777" w:rsidR="002D6404" w:rsidRPr="009804DE" w:rsidRDefault="002D6404">
      <w:pPr>
        <w:widowControl w:val="0"/>
        <w:rPr>
          <w:rFonts w:ascii="Times New Roman" w:hAnsi="Times New Roman"/>
          <w:szCs w:val="24"/>
        </w:rPr>
      </w:pPr>
    </w:p>
    <w:p w14:paraId="2CD22886"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adopt procedures that set forth criteria for the design, operation or maintenance of emission units and air pollution control equipment.  These procedures shall be revised from time to time to reflect current engineering judgment and advances in the state of the art.</w:t>
      </w:r>
    </w:p>
    <w:p w14:paraId="15696B0F" w14:textId="77777777" w:rsidR="002D6404" w:rsidRPr="009804DE" w:rsidRDefault="002D6404">
      <w:pPr>
        <w:widowControl w:val="0"/>
        <w:rPr>
          <w:rFonts w:ascii="Times New Roman" w:hAnsi="Times New Roman"/>
          <w:szCs w:val="24"/>
        </w:rPr>
      </w:pPr>
    </w:p>
    <w:p w14:paraId="083CD1C7"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Before adopting new criteria or making substantive changes to any criteria adopted by the Agency, the Agency shall:</w:t>
      </w:r>
    </w:p>
    <w:p w14:paraId="20488308" w14:textId="77777777" w:rsidR="002D6404" w:rsidRPr="009804DE" w:rsidRDefault="002D6404">
      <w:pPr>
        <w:widowControl w:val="0"/>
        <w:rPr>
          <w:rFonts w:ascii="Times New Roman" w:hAnsi="Times New Roman"/>
          <w:szCs w:val="24"/>
        </w:rPr>
      </w:pPr>
    </w:p>
    <w:p w14:paraId="18D7852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Publish a summary of the proposed changes in the Environmental Register or a comparable publication at the Agency's expense; and</w:t>
      </w:r>
    </w:p>
    <w:p w14:paraId="1F1CDCD3" w14:textId="77777777" w:rsidR="002D6404" w:rsidRPr="009804DE" w:rsidRDefault="002D6404">
      <w:pPr>
        <w:widowControl w:val="0"/>
        <w:rPr>
          <w:rFonts w:ascii="Times New Roman" w:hAnsi="Times New Roman"/>
          <w:szCs w:val="24"/>
        </w:rPr>
      </w:pPr>
    </w:p>
    <w:p w14:paraId="31505D73"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Provide a copy of the full text of the proposed changes to any person who in writing so requests; and</w:t>
      </w:r>
    </w:p>
    <w:p w14:paraId="731DD399" w14:textId="77777777" w:rsidR="002D6404" w:rsidRPr="009804DE" w:rsidRDefault="002D6404">
      <w:pPr>
        <w:widowControl w:val="0"/>
        <w:rPr>
          <w:rFonts w:ascii="Times New Roman" w:hAnsi="Times New Roman"/>
          <w:szCs w:val="24"/>
        </w:rPr>
      </w:pPr>
    </w:p>
    <w:p w14:paraId="5A4B9814"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Defer adoption of the changes for 45 days from the date of publication to allow submission and consideration of written comments on the proposed changes.</w:t>
      </w:r>
    </w:p>
    <w:p w14:paraId="21162F14" w14:textId="77777777" w:rsidR="002D6404" w:rsidRPr="009804DE" w:rsidRDefault="002D6404">
      <w:pPr>
        <w:widowControl w:val="0"/>
        <w:rPr>
          <w:rFonts w:ascii="Times New Roman" w:hAnsi="Times New Roman"/>
          <w:szCs w:val="24"/>
        </w:rPr>
      </w:pPr>
    </w:p>
    <w:p w14:paraId="6B18D6BF"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Amended at 22 Ill. Reg. 11451, effective June 23, 1998)</w:t>
      </w:r>
    </w:p>
    <w:p w14:paraId="32F35E57" w14:textId="77777777" w:rsidR="002D6404" w:rsidRPr="009804DE" w:rsidRDefault="002D6404">
      <w:pPr>
        <w:widowControl w:val="0"/>
        <w:rPr>
          <w:rFonts w:ascii="Times New Roman" w:hAnsi="Times New Roman"/>
          <w:szCs w:val="24"/>
        </w:rPr>
      </w:pPr>
    </w:p>
    <w:p w14:paraId="3D76FA4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201.165</w:t>
      </w:r>
      <w:r w:rsidRPr="009804DE">
        <w:rPr>
          <w:rFonts w:ascii="Times New Roman" w:hAnsi="Times New Roman"/>
          <w:szCs w:val="24"/>
        </w:rPr>
        <w:tab/>
        <w:t>Hearings</w:t>
      </w:r>
    </w:p>
    <w:p w14:paraId="186D8636" w14:textId="77777777" w:rsidR="002D6404" w:rsidRPr="009804DE" w:rsidRDefault="002D6404">
      <w:pPr>
        <w:rPr>
          <w:rFonts w:ascii="Times New Roman" w:hAnsi="Times New Roman"/>
          <w:szCs w:val="24"/>
        </w:rPr>
      </w:pPr>
    </w:p>
    <w:p w14:paraId="3CC2937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Agency may conduct hearings, prior to issuing a permit pursuant to this Chapter, to determine whether an applicant has submitted proof that the emission source or air pollution control equipment is or will be in compliance with every rule of this Chapter.</w:t>
      </w:r>
    </w:p>
    <w:p w14:paraId="0FA031DF" w14:textId="77777777" w:rsidR="002D6404" w:rsidRPr="009804DE" w:rsidRDefault="002D6404">
      <w:pPr>
        <w:ind w:left="1440" w:hanging="720"/>
        <w:rPr>
          <w:rFonts w:ascii="Times New Roman" w:hAnsi="Times New Roman"/>
          <w:szCs w:val="24"/>
        </w:rPr>
      </w:pPr>
    </w:p>
    <w:p w14:paraId="0FA5F23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The Agency shall adopt procedural regulations for the conduct of such hearings.</w:t>
      </w:r>
    </w:p>
    <w:p w14:paraId="6C4AA071" w14:textId="77777777" w:rsidR="002D6404" w:rsidRPr="009804DE" w:rsidRDefault="002D6404">
      <w:pPr>
        <w:rPr>
          <w:rFonts w:ascii="Times New Roman" w:hAnsi="Times New Roman"/>
          <w:szCs w:val="24"/>
        </w:rPr>
      </w:pPr>
    </w:p>
    <w:p w14:paraId="05F9F52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201.166</w:t>
      </w:r>
      <w:r w:rsidRPr="009804DE">
        <w:rPr>
          <w:rFonts w:ascii="Times New Roman" w:hAnsi="Times New Roman"/>
          <w:szCs w:val="24"/>
        </w:rPr>
        <w:tab/>
        <w:t>Revocation</w:t>
      </w:r>
    </w:p>
    <w:p w14:paraId="613FAF5D" w14:textId="77777777" w:rsidR="002D6404" w:rsidRPr="009804DE" w:rsidRDefault="002D6404">
      <w:pPr>
        <w:rPr>
          <w:rFonts w:ascii="Times New Roman" w:hAnsi="Times New Roman"/>
          <w:szCs w:val="24"/>
        </w:rPr>
      </w:pPr>
    </w:p>
    <w:p w14:paraId="633771D4" w14:textId="77777777" w:rsidR="002D6404" w:rsidRPr="009804DE" w:rsidRDefault="002D6404">
      <w:pPr>
        <w:rPr>
          <w:rFonts w:ascii="Times New Roman" w:hAnsi="Times New Roman"/>
          <w:szCs w:val="24"/>
        </w:rPr>
      </w:pPr>
      <w:r w:rsidRPr="009804DE">
        <w:rPr>
          <w:rFonts w:ascii="Times New Roman" w:hAnsi="Times New Roman"/>
          <w:szCs w:val="24"/>
        </w:rPr>
        <w:t>Violation of any of the conditions of a permit, or the failure to comply with any rule or regulation of this Chapter, shall be grounds for revocation of the permit, as well as for other sanctions provided in the Act.  Such sanctions shall be sought by filing a complaint with the Board.</w:t>
      </w:r>
    </w:p>
    <w:p w14:paraId="6116B332" w14:textId="77777777" w:rsidR="002D6404" w:rsidRPr="009804DE" w:rsidRDefault="002D6404">
      <w:pPr>
        <w:rPr>
          <w:rFonts w:ascii="Times New Roman" w:hAnsi="Times New Roman"/>
          <w:szCs w:val="24"/>
        </w:rPr>
      </w:pPr>
    </w:p>
    <w:p w14:paraId="3EE5758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201.207 at 18 Ill.  Reg.  15760, effective October 17, 1994) </w:t>
      </w:r>
    </w:p>
    <w:p w14:paraId="03DBB41D" w14:textId="77777777" w:rsidR="002D6404" w:rsidRPr="009804DE" w:rsidRDefault="002D6404">
      <w:pPr>
        <w:rPr>
          <w:rFonts w:ascii="Times New Roman" w:hAnsi="Times New Roman"/>
          <w:szCs w:val="24"/>
        </w:rPr>
      </w:pPr>
    </w:p>
    <w:p w14:paraId="1E9962C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201.167</w:t>
      </w:r>
      <w:r w:rsidRPr="009804DE">
        <w:rPr>
          <w:rFonts w:ascii="Times New Roman" w:hAnsi="Times New Roman"/>
          <w:szCs w:val="24"/>
        </w:rPr>
        <w:tab/>
        <w:t>Revisions to Permits</w:t>
      </w:r>
    </w:p>
    <w:p w14:paraId="7D6E2BA6" w14:textId="77777777" w:rsidR="002D6404" w:rsidRPr="009804DE" w:rsidRDefault="002D6404">
      <w:pPr>
        <w:rPr>
          <w:rFonts w:ascii="Times New Roman" w:hAnsi="Times New Roman"/>
          <w:szCs w:val="24"/>
        </w:rPr>
      </w:pPr>
    </w:p>
    <w:p w14:paraId="068D7F96" w14:textId="77777777" w:rsidR="002D6404" w:rsidRPr="009804DE" w:rsidRDefault="002D6404">
      <w:pPr>
        <w:rPr>
          <w:rFonts w:ascii="Times New Roman" w:hAnsi="Times New Roman"/>
          <w:szCs w:val="24"/>
        </w:rPr>
      </w:pPr>
      <w:r w:rsidRPr="009804DE">
        <w:rPr>
          <w:rFonts w:ascii="Times New Roman" w:hAnsi="Times New Roman"/>
          <w:szCs w:val="24"/>
        </w:rPr>
        <w:t>The Agency may revise any permit issued pursuant to Subpart D or any condition contained in such permit, as follows:</w:t>
      </w:r>
    </w:p>
    <w:p w14:paraId="7D644FC4" w14:textId="77777777" w:rsidR="002D6404" w:rsidRPr="009804DE" w:rsidRDefault="002D6404">
      <w:pPr>
        <w:ind w:left="1440" w:hanging="720"/>
        <w:rPr>
          <w:rFonts w:ascii="Times New Roman" w:hAnsi="Times New Roman"/>
          <w:szCs w:val="24"/>
        </w:rPr>
      </w:pPr>
    </w:p>
    <w:p w14:paraId="0C550DD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Upon reapplication by the permittee; or</w:t>
      </w:r>
    </w:p>
    <w:p w14:paraId="3600997E" w14:textId="77777777" w:rsidR="002D6404" w:rsidRPr="009804DE" w:rsidRDefault="002D6404">
      <w:pPr>
        <w:ind w:left="1440" w:hanging="720"/>
        <w:rPr>
          <w:rFonts w:ascii="Times New Roman" w:hAnsi="Times New Roman"/>
          <w:szCs w:val="24"/>
        </w:rPr>
      </w:pPr>
    </w:p>
    <w:p w14:paraId="500D4CF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Upon the revision of the Act or this Chapter.</w:t>
      </w:r>
    </w:p>
    <w:p w14:paraId="294D8F0C" w14:textId="77777777" w:rsidR="002D6404" w:rsidRPr="009804DE" w:rsidRDefault="002D6404">
      <w:pPr>
        <w:rPr>
          <w:rFonts w:ascii="Times New Roman" w:hAnsi="Times New Roman"/>
          <w:szCs w:val="24"/>
        </w:rPr>
      </w:pPr>
    </w:p>
    <w:p w14:paraId="1F757C8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201.209 at 18 Ill.  Reg.  15760, effective October 17, 1994) </w:t>
      </w:r>
    </w:p>
    <w:p w14:paraId="79361CBA" w14:textId="77777777" w:rsidR="002D6404" w:rsidRPr="009804DE" w:rsidRDefault="002D6404">
      <w:pPr>
        <w:rPr>
          <w:rFonts w:ascii="Times New Roman" w:hAnsi="Times New Roman"/>
          <w:szCs w:val="24"/>
        </w:rPr>
      </w:pPr>
    </w:p>
    <w:p w14:paraId="2BF910CB"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201.168</w:t>
      </w:r>
      <w:r w:rsidRPr="009804DE">
        <w:rPr>
          <w:rFonts w:ascii="Times New Roman" w:hAnsi="Times New Roman"/>
          <w:szCs w:val="24"/>
        </w:rPr>
        <w:tab/>
        <w:t>Appeals from Conditions</w:t>
      </w:r>
    </w:p>
    <w:p w14:paraId="0D061417" w14:textId="77777777" w:rsidR="002D6404" w:rsidRPr="009804DE" w:rsidRDefault="002D6404">
      <w:pPr>
        <w:rPr>
          <w:rFonts w:ascii="Times New Roman" w:hAnsi="Times New Roman"/>
          <w:szCs w:val="24"/>
        </w:rPr>
      </w:pPr>
    </w:p>
    <w:p w14:paraId="3D3D6FC0" w14:textId="77777777" w:rsidR="002D6404" w:rsidRPr="009804DE" w:rsidRDefault="002D6404">
      <w:pPr>
        <w:rPr>
          <w:rFonts w:ascii="Times New Roman" w:hAnsi="Times New Roman"/>
          <w:szCs w:val="24"/>
        </w:rPr>
      </w:pPr>
      <w:r w:rsidRPr="009804DE">
        <w:rPr>
          <w:rFonts w:ascii="Times New Roman" w:hAnsi="Times New Roman"/>
          <w:szCs w:val="24"/>
        </w:rPr>
        <w:t>An applicant may consider any condition imposed by the Agency in a permit as a refusal by the Agency to grant a permit, which shall entitle the applicant to appeal the Agency's decision to the Board pursuant to Section 40 of the Act [415 ILCS 5/40].</w:t>
      </w:r>
    </w:p>
    <w:p w14:paraId="78F4F7D5" w14:textId="77777777" w:rsidR="002D6404" w:rsidRPr="009804DE" w:rsidRDefault="002D6404">
      <w:pPr>
        <w:rPr>
          <w:rFonts w:ascii="Times New Roman" w:hAnsi="Times New Roman"/>
          <w:szCs w:val="24"/>
        </w:rPr>
      </w:pPr>
    </w:p>
    <w:p w14:paraId="68D49379"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Renumbered from Section 201.210 and amended at 18 Ill.  Reg.  15760, effective October 17, 1994) </w:t>
      </w:r>
    </w:p>
    <w:p w14:paraId="3E2A74C7" w14:textId="77777777" w:rsidR="002D6404" w:rsidRPr="009804DE" w:rsidRDefault="002D6404">
      <w:pPr>
        <w:rPr>
          <w:rFonts w:ascii="Times New Roman" w:hAnsi="Times New Roman"/>
          <w:szCs w:val="24"/>
        </w:rPr>
      </w:pPr>
    </w:p>
    <w:p w14:paraId="7DCEDEBD" w14:textId="77777777"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201.169</w:t>
      </w:r>
      <w:r w:rsidRPr="009804DE">
        <w:rPr>
          <w:rFonts w:ascii="Times New Roman" w:hAnsi="Times New Roman"/>
          <w:b/>
          <w:szCs w:val="24"/>
        </w:rPr>
        <w:tab/>
        <w:t>Special Provisions for Certain Operating Permits</w:t>
      </w:r>
    </w:p>
    <w:p w14:paraId="044400CF" w14:textId="77777777" w:rsidR="002D6404" w:rsidRPr="009804DE" w:rsidRDefault="002D6404">
      <w:pPr>
        <w:widowControl w:val="0"/>
        <w:rPr>
          <w:rFonts w:ascii="Times New Roman" w:hAnsi="Times New Roman"/>
          <w:szCs w:val="24"/>
        </w:rPr>
      </w:pPr>
    </w:p>
    <w:p w14:paraId="3FDFBA53" w14:textId="77777777" w:rsidR="002D6404" w:rsidRPr="009804DE" w:rsidRDefault="002D6404">
      <w:pPr>
        <w:widowControl w:val="0"/>
        <w:ind w:left="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Applicability:</w:t>
      </w:r>
    </w:p>
    <w:p w14:paraId="04FBD3AE" w14:textId="77777777" w:rsidR="002D6404" w:rsidRPr="009804DE" w:rsidRDefault="002D6404">
      <w:pPr>
        <w:widowControl w:val="0"/>
        <w:ind w:left="720"/>
        <w:rPr>
          <w:rFonts w:ascii="Times New Roman" w:hAnsi="Times New Roman"/>
          <w:szCs w:val="24"/>
        </w:rPr>
      </w:pPr>
    </w:p>
    <w:p w14:paraId="4BF45F4D"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Operating permits issued pursuant to Section 39 of the Act for sources of air pollution that are not subject to the requirements of Section 39.5 of the Act and are not required to have a federally enforceable State operating permit are subject to the provisions of this Section.</w:t>
      </w:r>
    </w:p>
    <w:p w14:paraId="78F8E370" w14:textId="77777777" w:rsidR="002D6404" w:rsidRPr="009804DE" w:rsidRDefault="002D6404">
      <w:pPr>
        <w:widowControl w:val="0"/>
        <w:rPr>
          <w:rFonts w:ascii="Times New Roman" w:hAnsi="Times New Roman"/>
          <w:szCs w:val="24"/>
        </w:rPr>
      </w:pPr>
    </w:p>
    <w:p w14:paraId="7F3A310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This Section only applies to sources that meet the requirements of subsection (a)(1) above and whose permit has not expired pursuant </w:t>
      </w:r>
      <w:r w:rsidRPr="009804DE">
        <w:rPr>
          <w:rFonts w:ascii="Times New Roman" w:hAnsi="Times New Roman"/>
          <w:szCs w:val="24"/>
        </w:rPr>
        <w:lastRenderedPageBreak/>
        <w:t>to a renewal request under subsection (b)(2) of this Section.  If this Section no longer applies to a source and its permit has not expired pursuant to a renewal request under subsection (b)(2) of this Section, the terms and conditions of the permit shall remain in effect until the permit is superseded by a new or revised permit or is withdrawn.</w:t>
      </w:r>
    </w:p>
    <w:p w14:paraId="7678B92E" w14:textId="77777777" w:rsidR="002D6404" w:rsidRPr="009804DE" w:rsidRDefault="002D6404">
      <w:pPr>
        <w:widowControl w:val="0"/>
        <w:rPr>
          <w:rFonts w:ascii="Times New Roman" w:hAnsi="Times New Roman"/>
          <w:szCs w:val="24"/>
        </w:rPr>
      </w:pPr>
    </w:p>
    <w:p w14:paraId="1065047D"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Nothing in this Subpart shall be construed as exempting persons with permits issued pursuant to this Section from the requirements of Section 201.142 of this Part requiring a construction permit or from review under Part 203 procedures for new and modified emission units.</w:t>
      </w:r>
    </w:p>
    <w:p w14:paraId="0E69DCBF" w14:textId="77777777" w:rsidR="002D6404" w:rsidRPr="009804DE" w:rsidRDefault="002D6404">
      <w:pPr>
        <w:widowControl w:val="0"/>
        <w:rPr>
          <w:rFonts w:ascii="Times New Roman" w:hAnsi="Times New Roman"/>
          <w:szCs w:val="24"/>
        </w:rPr>
      </w:pPr>
    </w:p>
    <w:p w14:paraId="0E463ABF" w14:textId="77777777" w:rsidR="002D6404" w:rsidRPr="009804DE" w:rsidRDefault="002D6404">
      <w:pPr>
        <w:widowControl w:val="0"/>
        <w:ind w:left="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Expiration and Renewal:</w:t>
      </w:r>
    </w:p>
    <w:p w14:paraId="37485D12" w14:textId="77777777" w:rsidR="002D6404" w:rsidRPr="009804DE" w:rsidRDefault="002D6404">
      <w:pPr>
        <w:widowControl w:val="0"/>
        <w:rPr>
          <w:rFonts w:ascii="Times New Roman" w:hAnsi="Times New Roman"/>
          <w:szCs w:val="24"/>
        </w:rPr>
      </w:pPr>
    </w:p>
    <w:p w14:paraId="6E275168"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Agency may request the renewal of an operating permit subject to this Section for reasons including, but not limited to, a change in the requirements applicable to the source; an indication that the information on the source’s application is inaccurate; or information that the source may not be in compliance with the Act, a Board regulation or an existing permit condition.</w:t>
      </w:r>
    </w:p>
    <w:p w14:paraId="756AE2C3" w14:textId="77777777" w:rsidR="002D6404" w:rsidRPr="009804DE" w:rsidRDefault="002D6404">
      <w:pPr>
        <w:widowControl w:val="0"/>
        <w:ind w:left="2160" w:hanging="720"/>
        <w:rPr>
          <w:rFonts w:ascii="Times New Roman" w:hAnsi="Times New Roman"/>
          <w:szCs w:val="24"/>
        </w:rPr>
      </w:pPr>
    </w:p>
    <w:p w14:paraId="208A46E8"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Notwithstanding Section 201.162 of this Subpart, an operating permit subject to this Section shall expire 180 days after the Agency sends a written request for renewal of the permit.  A permit shall terminate if it is withdrawn upon written request by the permittee or is superseded by a revised permit issued for the source.</w:t>
      </w:r>
    </w:p>
    <w:p w14:paraId="73CEF3B1" w14:textId="77777777" w:rsidR="002D6404" w:rsidRPr="009804DE" w:rsidRDefault="002D6404">
      <w:pPr>
        <w:widowControl w:val="0"/>
        <w:numPr>
          <w:ilvl w:val="12"/>
          <w:numId w:val="0"/>
        </w:numPr>
        <w:ind w:left="720"/>
        <w:rPr>
          <w:rFonts w:ascii="Times New Roman" w:hAnsi="Times New Roman"/>
          <w:szCs w:val="24"/>
        </w:rPr>
      </w:pPr>
    </w:p>
    <w:p w14:paraId="6567BD18"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In its request for renewal pursuant to subsection (b)(2) above, the Agency may include a request for any supplemental information that the Agency may need to determine the continued applicability of this Section or the ability of the source to comply with any requirement.</w:t>
      </w:r>
    </w:p>
    <w:p w14:paraId="57CE1BDB" w14:textId="77777777" w:rsidR="002D6404" w:rsidRPr="009804DE" w:rsidRDefault="002D6404">
      <w:pPr>
        <w:widowControl w:val="0"/>
        <w:rPr>
          <w:rFonts w:ascii="Times New Roman" w:hAnsi="Times New Roman"/>
          <w:szCs w:val="24"/>
        </w:rPr>
      </w:pPr>
    </w:p>
    <w:p w14:paraId="190F8E1B"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An owner or operator may appeal to the Board only a final determination by the Agency to deny a permit or to include conditions as provided by Section 40 of the Act and Section 201.168 of this Subpart, or a determination that a permit application is incomplete based upon insufficiencies such as, but not limited to, a failure to submit information requested under subsection (b)(3) above or Section 201.158 of this Subpart.</w:t>
      </w:r>
    </w:p>
    <w:p w14:paraId="04CB6AB8" w14:textId="77777777" w:rsidR="002D6404" w:rsidRPr="009804DE" w:rsidRDefault="002D6404">
      <w:pPr>
        <w:widowControl w:val="0"/>
        <w:rPr>
          <w:rFonts w:ascii="Times New Roman" w:hAnsi="Times New Roman"/>
          <w:szCs w:val="24"/>
        </w:rPr>
      </w:pPr>
    </w:p>
    <w:p w14:paraId="0AC9BE35" w14:textId="77777777" w:rsidR="002D6404" w:rsidRPr="009804DE" w:rsidRDefault="002D6404">
      <w:pPr>
        <w:widowControl w:val="0"/>
        <w:tabs>
          <w:tab w:val="left" w:pos="-1440"/>
        </w:tabs>
        <w:ind w:left="1440" w:hanging="720"/>
        <w:rPr>
          <w:rFonts w:ascii="Times New Roman" w:hAnsi="Times New Roman"/>
          <w:szCs w:val="24"/>
        </w:rPr>
      </w:pPr>
      <w:r w:rsidRPr="009804DE">
        <w:rPr>
          <w:rFonts w:ascii="Times New Roman" w:hAnsi="Times New Roman"/>
          <w:szCs w:val="24"/>
        </w:rPr>
        <w:t xml:space="preserve">c) </w:t>
      </w:r>
      <w:r w:rsidRPr="009804DE">
        <w:rPr>
          <w:rFonts w:ascii="Times New Roman" w:hAnsi="Times New Roman"/>
          <w:szCs w:val="24"/>
        </w:rPr>
        <w:tab/>
        <w:t>Requirement for a Revised Permit:</w:t>
      </w:r>
    </w:p>
    <w:p w14:paraId="7892B4EB" w14:textId="77777777" w:rsidR="002D6404" w:rsidRPr="009804DE" w:rsidRDefault="002D6404">
      <w:pPr>
        <w:widowControl w:val="0"/>
        <w:rPr>
          <w:rFonts w:ascii="Times New Roman" w:hAnsi="Times New Roman"/>
          <w:szCs w:val="24"/>
        </w:rPr>
      </w:pPr>
    </w:p>
    <w:p w14:paraId="2F338805" w14:textId="77777777" w:rsidR="002D6404" w:rsidRPr="009804DE" w:rsidRDefault="002D6404">
      <w:pPr>
        <w:widowControl w:val="0"/>
        <w:tabs>
          <w:tab w:val="left" w:pos="-14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Persons with operating permits subject to this Section must obtain </w:t>
      </w:r>
      <w:r w:rsidRPr="009804DE">
        <w:rPr>
          <w:rFonts w:ascii="Times New Roman" w:hAnsi="Times New Roman"/>
          <w:szCs w:val="24"/>
        </w:rPr>
        <w:lastRenderedPageBreak/>
        <w:t>a revised permit prior to any of the following changes at the source:</w:t>
      </w:r>
    </w:p>
    <w:p w14:paraId="66F5E9FA" w14:textId="77777777" w:rsidR="002D6404" w:rsidRPr="009804DE" w:rsidRDefault="002D6404">
      <w:pPr>
        <w:widowControl w:val="0"/>
        <w:rPr>
          <w:rFonts w:ascii="Times New Roman" w:hAnsi="Times New Roman"/>
          <w:szCs w:val="24"/>
        </w:rPr>
      </w:pPr>
    </w:p>
    <w:p w14:paraId="031E0493" w14:textId="77777777"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increase in emissions above the amount the emission unit or the source is permitted to emit; or</w:t>
      </w:r>
    </w:p>
    <w:p w14:paraId="31A22C55" w14:textId="77777777" w:rsidR="002D6404" w:rsidRPr="009804DE" w:rsidRDefault="002D6404">
      <w:pPr>
        <w:widowControl w:val="0"/>
        <w:rPr>
          <w:rFonts w:ascii="Times New Roman" w:hAnsi="Times New Roman"/>
          <w:szCs w:val="24"/>
        </w:rPr>
      </w:pPr>
    </w:p>
    <w:p w14:paraId="358B83CF" w14:textId="77777777"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modification; or</w:t>
      </w:r>
    </w:p>
    <w:p w14:paraId="444C7F41" w14:textId="77777777" w:rsidR="002D6404" w:rsidRPr="009804DE" w:rsidRDefault="002D6404">
      <w:pPr>
        <w:widowControl w:val="0"/>
        <w:rPr>
          <w:rFonts w:ascii="Times New Roman" w:hAnsi="Times New Roman"/>
          <w:szCs w:val="24"/>
        </w:rPr>
      </w:pPr>
    </w:p>
    <w:p w14:paraId="45BABF66" w14:textId="77777777"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change in operations that will result in the source's noncompliance with a condition in the existing permit; or</w:t>
      </w:r>
    </w:p>
    <w:p w14:paraId="284D7D47" w14:textId="77777777" w:rsidR="002D6404" w:rsidRPr="009804DE" w:rsidRDefault="002D6404">
      <w:pPr>
        <w:widowControl w:val="0"/>
        <w:rPr>
          <w:rFonts w:ascii="Times New Roman" w:hAnsi="Times New Roman"/>
          <w:szCs w:val="24"/>
        </w:rPr>
      </w:pPr>
    </w:p>
    <w:p w14:paraId="3FCBE2BC" w14:textId="77777777" w:rsidR="002D6404" w:rsidRPr="009804DE" w:rsidRDefault="002D6404">
      <w:pPr>
        <w:widowControl w:val="0"/>
        <w:tabs>
          <w:tab w:val="left" w:pos="-1440"/>
        </w:tabs>
        <w:ind w:left="288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A change in ownership, company name, or address, so that the application or existing permit is no longer accurate.</w:t>
      </w:r>
    </w:p>
    <w:p w14:paraId="0BC62D40" w14:textId="77777777" w:rsidR="002D6404" w:rsidRPr="009804DE" w:rsidRDefault="002D6404">
      <w:pPr>
        <w:widowControl w:val="0"/>
        <w:rPr>
          <w:rFonts w:ascii="Times New Roman" w:hAnsi="Times New Roman"/>
          <w:szCs w:val="24"/>
        </w:rPr>
      </w:pPr>
    </w:p>
    <w:p w14:paraId="4CC2B9C1" w14:textId="77777777" w:rsidR="002D6404" w:rsidRPr="009804DE" w:rsidRDefault="002D6404">
      <w:pPr>
        <w:widowControl w:val="0"/>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changes in the source’s emission units or control equipment remove a source from the applicability of this Section, an owner or operator shall apply for a construction permit under Section 201.152 of this Subpart, if applicable, and either a federally enforceable State operating permit or a Clean Air Act Permit Program (CAAPP) permit pursuant to Section 39.5 of the Act.</w:t>
      </w:r>
    </w:p>
    <w:p w14:paraId="655D0238" w14:textId="77777777" w:rsidR="002D6404" w:rsidRPr="009804DE" w:rsidRDefault="002D6404">
      <w:pPr>
        <w:widowControl w:val="0"/>
        <w:rPr>
          <w:rFonts w:ascii="Times New Roman" w:hAnsi="Times New Roman"/>
          <w:szCs w:val="24"/>
        </w:rPr>
      </w:pPr>
    </w:p>
    <w:p w14:paraId="3C2B07C5"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Added at 22 Ill. Reg. 11451, effective June 23, 1998)</w:t>
      </w:r>
    </w:p>
    <w:p w14:paraId="59D5D9D8" w14:textId="77777777" w:rsidR="002D6404" w:rsidRPr="009804DE" w:rsidRDefault="002D6404">
      <w:pPr>
        <w:widowControl w:val="0"/>
        <w:rPr>
          <w:rFonts w:ascii="Times New Roman" w:hAnsi="Times New Roman"/>
          <w:szCs w:val="24"/>
        </w:rPr>
      </w:pPr>
    </w:p>
    <w:p w14:paraId="7C132608" w14:textId="77777777" w:rsidR="002D6404" w:rsidRPr="009804DE" w:rsidRDefault="002D6404" w:rsidP="00242D2E">
      <w:pPr>
        <w:pStyle w:val="Heading2"/>
        <w:jc w:val="left"/>
        <w:rPr>
          <w:rFonts w:ascii="Times New Roman" w:eastAsia="Arial Unicode MS" w:hAnsi="Times New Roman"/>
          <w:szCs w:val="24"/>
        </w:rPr>
      </w:pPr>
      <w:r w:rsidRPr="009804DE">
        <w:rPr>
          <w:rFonts w:ascii="Times New Roman" w:hAnsi="Times New Roman"/>
          <w:szCs w:val="24"/>
        </w:rPr>
        <w:t>Section 201.170</w:t>
      </w:r>
      <w:r w:rsidRPr="009804DE">
        <w:rPr>
          <w:rFonts w:ascii="Times New Roman" w:hAnsi="Times New Roman"/>
          <w:szCs w:val="24"/>
        </w:rPr>
        <w:tab/>
      </w:r>
      <w:r w:rsidRPr="009804DE">
        <w:rPr>
          <w:rFonts w:ascii="Times New Roman" w:hAnsi="Times New Roman"/>
          <w:szCs w:val="24"/>
        </w:rPr>
        <w:tab/>
        <w:t>Portable Emission Units</w:t>
      </w:r>
    </w:p>
    <w:p w14:paraId="05A6F6B3" w14:textId="77777777" w:rsidR="002D6404" w:rsidRPr="009804DE" w:rsidRDefault="002D6404">
      <w:pPr>
        <w:rPr>
          <w:rFonts w:ascii="Times New Roman" w:hAnsi="Times New Roman"/>
          <w:szCs w:val="24"/>
        </w:rPr>
      </w:pPr>
    </w:p>
    <w:p w14:paraId="7152D2D1"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emission unit is portable provided that the emission unit meets the following criteria.</w:t>
      </w:r>
    </w:p>
    <w:p w14:paraId="116E990F"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szCs w:val="24"/>
        </w:rPr>
      </w:pPr>
    </w:p>
    <w:p w14:paraId="5AF2951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Emissions from the emission unit are expected to occur for less than one year at any one site. </w:t>
      </w:r>
    </w:p>
    <w:p w14:paraId="274F4A03"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7D70BB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 emission unit of air pollution is subject to the requirements of Section 201.169 of this Subpart. </w:t>
      </w:r>
    </w:p>
    <w:p w14:paraId="7FE92EEA"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FB9B3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 unit or group of emission units that will be changing sites is permitted to emit less than 25 tons per year of any combination of regulated air pollutants.</w:t>
      </w:r>
    </w:p>
    <w:p w14:paraId="0219D707"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45AD97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emission unit is mounted on a chassis or skids and is designed to be moveable.</w:t>
      </w:r>
    </w:p>
    <w:p w14:paraId="1C54C335"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D19C18" w14:textId="77777777" w:rsidR="002D6404" w:rsidRPr="009804DE" w:rsidRDefault="002D6404">
      <w:pPr>
        <w:pStyle w:val="BodyTextIndent"/>
        <w:ind w:left="2160" w:hanging="720"/>
        <w:rPr>
          <w:szCs w:val="24"/>
        </w:rPr>
      </w:pPr>
      <w:r w:rsidRPr="009804DE">
        <w:rPr>
          <w:szCs w:val="24"/>
        </w:rPr>
        <w:t>5)</w:t>
      </w:r>
      <w:r w:rsidRPr="009804DE">
        <w:rPr>
          <w:szCs w:val="24"/>
        </w:rPr>
        <w:tab/>
        <w:t>The emission unit is not used as a thermal desorption system pursuant to 35 Ill. Adm. Code 728.Table F or as an incinerator system.</w:t>
      </w:r>
    </w:p>
    <w:p w14:paraId="565E4EBC"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AFF729C"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An owner or operator of a portable emission unit meeting the requirements of subsection (a) of this Section may change the site of the unit without obtaining a new construction or operating permit pursuant to Section 201.142, 201.143, or 201.169 of this Part, provided that the owner or operator meets the following requirements:</w:t>
      </w:r>
    </w:p>
    <w:p w14:paraId="34DCD597" w14:textId="77777777" w:rsidR="002D6404" w:rsidRPr="009804DE" w:rsidRDefault="002D64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630"/>
        <w:rPr>
          <w:rFonts w:ascii="Times New Roman" w:hAnsi="Times New Roman"/>
          <w:szCs w:val="24"/>
        </w:rPr>
      </w:pPr>
    </w:p>
    <w:p w14:paraId="16FAD2B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 xml:space="preserve">The owner or operator has obtained a construction and operating permit containing special conditions as required by subsection (c) of this Section for the </w:t>
      </w:r>
      <w:r w:rsidRPr="009804DE">
        <w:rPr>
          <w:rFonts w:ascii="Times New Roman" w:hAnsi="Times New Roman"/>
          <w:color w:val="000000"/>
          <w:szCs w:val="24"/>
        </w:rPr>
        <w:t>emission</w:t>
      </w:r>
      <w:r w:rsidRPr="009804DE">
        <w:rPr>
          <w:rFonts w:ascii="Times New Roman" w:hAnsi="Times New Roman"/>
          <w:szCs w:val="24"/>
        </w:rPr>
        <w:t xml:space="preserve"> unit, or is exempt pursuant to subsection (d) of this Section. </w:t>
      </w:r>
    </w:p>
    <w:p w14:paraId="2F721CD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7C9D2C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a permit issued pursuant to subsection (c) of this Section includes more than one emission unit, the owner or operator shall move all emission units covered by the permit to the new site. </w:t>
      </w:r>
    </w:p>
    <w:p w14:paraId="24A6FDBF"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56154BD"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owner or operator does not locate the emission unit on a site with a source:</w:t>
      </w:r>
    </w:p>
    <w:p w14:paraId="71FCB405"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06930A19"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That is subject to the requirements of Section 39.5 of the Act; or </w:t>
      </w:r>
    </w:p>
    <w:p w14:paraId="51F7124F"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E864781"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That would become subject to the requirements of Section 39.5 of the Act if the emissions of all regulated pollutants from the portable emission unit were included in such source’s potential to emit.</w:t>
      </w:r>
    </w:p>
    <w:p w14:paraId="5071DB6E" w14:textId="77777777" w:rsidR="002D6404" w:rsidRPr="009804DE" w:rsidRDefault="002D6404">
      <w:pPr>
        <w:tabs>
          <w:tab w:val="left" w:pos="225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AFBF450"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owner or operator does not modify the operation of the emission unit in such a way so as to:</w:t>
      </w:r>
    </w:p>
    <w:p w14:paraId="6ED8635F" w14:textId="77777777" w:rsidR="002D6404" w:rsidRPr="009804DE" w:rsidRDefault="002D6404">
      <w:p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E692A32"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Make the emission unit subject to New Source Review (NSR) requirements pursuant to 35 Ill. Adm. Code 203 or to Prevention of Significant Deterioration (PSD) pursuant to Section 9.1(a) of the Act; or</w:t>
      </w:r>
    </w:p>
    <w:p w14:paraId="2384B594" w14:textId="77777777" w:rsidR="002D6404" w:rsidRPr="009804DE" w:rsidRDefault="002D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szCs w:val="24"/>
        </w:rPr>
      </w:pPr>
    </w:p>
    <w:p w14:paraId="3536BA85" w14:textId="77777777" w:rsidR="002D6404" w:rsidRPr="009804DE" w:rsidRDefault="002D6404">
      <w:pPr>
        <w:pStyle w:val="BodyTextIndent2"/>
        <w:rPr>
          <w:rFonts w:ascii="Times New Roman" w:hAnsi="Times New Roman"/>
        </w:rPr>
      </w:pPr>
      <w:r w:rsidRPr="009804DE">
        <w:rPr>
          <w:rFonts w:ascii="Times New Roman" w:hAnsi="Times New Roman"/>
        </w:rPr>
        <w:t>B)</w:t>
      </w:r>
      <w:r w:rsidRPr="009804DE">
        <w:rPr>
          <w:rFonts w:ascii="Times New Roman" w:hAnsi="Times New Roman"/>
        </w:rPr>
        <w:tab/>
        <w:t xml:space="preserve">Make the emission unit a support facility of a source that is subject to Section 39.5 of the Act. </w:t>
      </w:r>
    </w:p>
    <w:p w14:paraId="0F9E4C4C"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6E1BA2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r>
      <w:r w:rsidRPr="009804DE">
        <w:rPr>
          <w:rFonts w:ascii="Times New Roman" w:hAnsi="Times New Roman"/>
          <w:color w:val="000000"/>
          <w:szCs w:val="24"/>
        </w:rPr>
        <w:t>At least three days</w:t>
      </w:r>
      <w:r w:rsidRPr="009804DE">
        <w:rPr>
          <w:rFonts w:ascii="Times New Roman" w:hAnsi="Times New Roman"/>
          <w:szCs w:val="24"/>
        </w:rPr>
        <w:t xml:space="preserve"> prior to moving the emission unit to a new site, the owner or operator shall notify the Agency by certified mail.  </w:t>
      </w:r>
      <w:r w:rsidRPr="009804DE">
        <w:rPr>
          <w:rFonts w:ascii="Times New Roman" w:hAnsi="Times New Roman"/>
          <w:color w:val="000000"/>
          <w:szCs w:val="24"/>
        </w:rPr>
        <w:t>The notification shall include</w:t>
      </w:r>
      <w:r w:rsidRPr="009804DE">
        <w:rPr>
          <w:rFonts w:ascii="Times New Roman" w:hAnsi="Times New Roman"/>
          <w:szCs w:val="24"/>
        </w:rPr>
        <w:t xml:space="preserve"> the items listed in this subsection (b)(5), unless the emission unit is exempt pursuant to subsection (d) of this Section:</w:t>
      </w:r>
    </w:p>
    <w:p w14:paraId="5CAE5882"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78648D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location of the new site;</w:t>
      </w:r>
    </w:p>
    <w:p w14:paraId="65A65E17"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A747258"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The estimated emissions of all regulated air pollutants while located at the new site; and</w:t>
      </w:r>
    </w:p>
    <w:p w14:paraId="2053799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3D6BF3EA"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That the operation for </w:t>
      </w:r>
      <w:r w:rsidRPr="009804DE">
        <w:rPr>
          <w:rFonts w:ascii="Times New Roman" w:hAnsi="Times New Roman"/>
          <w:color w:val="000000"/>
          <w:szCs w:val="24"/>
        </w:rPr>
        <w:t>the emission unit</w:t>
      </w:r>
      <w:r w:rsidRPr="009804DE">
        <w:rPr>
          <w:rFonts w:ascii="Times New Roman" w:hAnsi="Times New Roman"/>
          <w:szCs w:val="24"/>
        </w:rPr>
        <w:t xml:space="preserve"> will be consistent with its construction and operating permits.</w:t>
      </w:r>
    </w:p>
    <w:p w14:paraId="717926FB"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4FD95641"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owner or operator shall keep a copy of the construction and operating permits for that emission unit on the site where the emission unit is in operation.</w:t>
      </w:r>
    </w:p>
    <w:p w14:paraId="5FCEEB2E"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20212F4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Permit Requirements.</w:t>
      </w:r>
    </w:p>
    <w:p w14:paraId="3420BD3F" w14:textId="77777777" w:rsidR="002D6404" w:rsidRPr="009804DE" w:rsidRDefault="002D640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p>
    <w:p w14:paraId="6708E1AA"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of an emission unit must obtain a new or amended construction and operating permit containing special conditions for changing the site of the portable emission unit pursuant to the requirements of Sections 201.142, 201.143 and 201.169 of this Subpart prior to an initial change in site of an emission unit. The permit application, in addition to the information required pursuant to Section 201.152, 201.157 and 201.169 of this Part, must contain the following information:</w:t>
      </w:r>
    </w:p>
    <w:p w14:paraId="5AC63769"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1488C44"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initial site of the emission unit;</w:t>
      </w:r>
    </w:p>
    <w:p w14:paraId="5739CD5D"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p>
    <w:p w14:paraId="5F885F9F"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 permanent address where correspondence may be sent to the owner or operator; and</w:t>
      </w:r>
    </w:p>
    <w:p w14:paraId="0DC93F3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p>
    <w:p w14:paraId="7C8ADC65" w14:textId="77777777" w:rsidR="002D6404" w:rsidRPr="009804DE" w:rsidRDefault="002D6404">
      <w:pPr>
        <w:tabs>
          <w:tab w:val="left" w:pos="2880"/>
          <w:tab w:val="left" w:pos="3600"/>
          <w:tab w:val="left" w:pos="4320"/>
          <w:tab w:val="left" w:pos="5040"/>
          <w:tab w:val="left" w:pos="5760"/>
          <w:tab w:val="left" w:pos="6480"/>
          <w:tab w:val="left" w:pos="7200"/>
          <w:tab w:val="left" w:pos="7920"/>
          <w:tab w:val="left" w:pos="864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permanent site of any required operating records.</w:t>
      </w:r>
    </w:p>
    <w:p w14:paraId="76361077" w14:textId="77777777" w:rsidR="002D6404" w:rsidRPr="009804DE" w:rsidRDefault="002D6404">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rPr>
          <w:rFonts w:ascii="Times New Roman" w:hAnsi="Times New Roman"/>
          <w:szCs w:val="24"/>
        </w:rPr>
      </w:pPr>
    </w:p>
    <w:p w14:paraId="13229627"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If the portable emission unit has a permit pursuant to this subsection (c), but has not changed sites within the prior twelve months at least once, the owner or operator shall obtain a revised permit prior to changing the site of the emission unit. </w:t>
      </w:r>
    </w:p>
    <w:p w14:paraId="30E6FF74"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8E2E234" w14:textId="77777777" w:rsidR="002D6404" w:rsidRPr="009804DE" w:rsidRDefault="002D640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 portable emission unit that is included in more than one operating permit and meets the requirements of subsections (a)(2) through (a)(5), (b)(3), (b)(4) and (b)(6) of this Section may change the site of the unit without obtaining a new construction or operating permit pursuant to Section 201.142, 201.143 or 201.169 of this Part when the unit is moved to a site covered by the permit.</w:t>
      </w:r>
    </w:p>
    <w:p w14:paraId="230CAF4C" w14:textId="77777777" w:rsidR="002D6404" w:rsidRPr="009804DE" w:rsidRDefault="002D6404">
      <w:pPr>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8ADB83F" w14:textId="77777777" w:rsidR="002D6404" w:rsidRPr="009804DE" w:rsidRDefault="002D6404">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bCs/>
          <w:szCs w:val="24"/>
        </w:rPr>
        <w:t>27 Ill. Reg. 5820, effective March 21, 2003</w:t>
      </w:r>
      <w:r w:rsidRPr="009804DE">
        <w:rPr>
          <w:rFonts w:ascii="Times New Roman" w:hAnsi="Times New Roman"/>
          <w:szCs w:val="24"/>
        </w:rPr>
        <w:t>)</w:t>
      </w:r>
    </w:p>
    <w:p w14:paraId="7B822738" w14:textId="77777777" w:rsidR="002D6404" w:rsidRPr="009804DE" w:rsidRDefault="002D6404">
      <w:pPr>
        <w:rPr>
          <w:rFonts w:ascii="Times New Roman" w:hAnsi="Times New Roman"/>
          <w:szCs w:val="24"/>
        </w:rPr>
      </w:pPr>
    </w:p>
    <w:p w14:paraId="4B27837B" w14:textId="77777777" w:rsidR="00242D2E" w:rsidRPr="009804DE" w:rsidRDefault="00242D2E" w:rsidP="00242D2E">
      <w:pPr>
        <w:rPr>
          <w:rFonts w:ascii="Times New Roman" w:hAnsi="Times New Roman"/>
          <w:b/>
          <w:szCs w:val="24"/>
        </w:rPr>
      </w:pPr>
      <w:r w:rsidRPr="009804DE">
        <w:rPr>
          <w:rFonts w:ascii="Times New Roman" w:hAnsi="Times New Roman"/>
          <w:b/>
          <w:szCs w:val="24"/>
        </w:rPr>
        <w:t>Section 201.175  Registration of Smaller Sources (ROSS)</w:t>
      </w:r>
    </w:p>
    <w:p w14:paraId="45EBF481" w14:textId="77777777" w:rsidR="00242D2E" w:rsidRPr="009804DE" w:rsidRDefault="00242D2E" w:rsidP="00242D2E">
      <w:pPr>
        <w:rPr>
          <w:rFonts w:ascii="Times New Roman" w:hAnsi="Times New Roman"/>
          <w:szCs w:val="24"/>
        </w:rPr>
      </w:pPr>
    </w:p>
    <w:p w14:paraId="080FC525"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 owner or operator of an eligible source shall annually register with the Agency instead of complying with the requirement to obtain an air </w:t>
      </w:r>
      <w:r w:rsidRPr="009804DE">
        <w:rPr>
          <w:rFonts w:ascii="Times New Roman" w:hAnsi="Times New Roman"/>
          <w:szCs w:val="24"/>
        </w:rPr>
        <w:lastRenderedPageBreak/>
        <w:t>pollution construction or operating permit under the Act or complying with a permit issued under Section 201.169.  The owner and operator of a ROSS source are still subject to all applicable environmental statutes and regulations.  The source must meet all of the following criteria to be an eligible source:</w:t>
      </w:r>
    </w:p>
    <w:p w14:paraId="600ACC78" w14:textId="77777777" w:rsidR="00242D2E" w:rsidRPr="009804DE" w:rsidRDefault="00242D2E" w:rsidP="00242D2E">
      <w:pPr>
        <w:ind w:left="1440" w:hanging="720"/>
        <w:rPr>
          <w:rFonts w:ascii="Times New Roman" w:hAnsi="Times New Roman"/>
          <w:szCs w:val="24"/>
        </w:rPr>
      </w:pPr>
    </w:p>
    <w:p w14:paraId="195301FF"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Pursuant to Section 9.14 of the Act:</w:t>
      </w:r>
    </w:p>
    <w:p w14:paraId="2080446B" w14:textId="77777777" w:rsidR="00242D2E" w:rsidRPr="009804DE" w:rsidRDefault="00242D2E" w:rsidP="00242D2E">
      <w:pPr>
        <w:ind w:left="2160" w:hanging="720"/>
        <w:rPr>
          <w:rFonts w:ascii="Times New Roman" w:hAnsi="Times New Roman"/>
          <w:szCs w:val="24"/>
        </w:rPr>
      </w:pPr>
    </w:p>
    <w:p w14:paraId="73CD79DC"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A)</w:t>
      </w:r>
      <w:r w:rsidRPr="009804DE">
        <w:rPr>
          <w:rFonts w:ascii="Times New Roman" w:hAnsi="Times New Roman"/>
          <w:i/>
          <w:szCs w:val="24"/>
        </w:rPr>
        <w:tab/>
        <w:t>The source must not be required to obtain a permit pursuant to the Clean Air Act Permit Program, or federally enforceable State operating permit program, or under regulations promulgated pursuant to Section 111 or 112 of the Clean Air Act;</w:t>
      </w:r>
    </w:p>
    <w:p w14:paraId="2CC8E795" w14:textId="77777777" w:rsidR="00242D2E" w:rsidRPr="009804DE" w:rsidRDefault="00242D2E" w:rsidP="00242D2E">
      <w:pPr>
        <w:ind w:left="2880" w:hanging="720"/>
        <w:rPr>
          <w:rFonts w:ascii="Times New Roman" w:hAnsi="Times New Roman"/>
          <w:i/>
          <w:szCs w:val="24"/>
        </w:rPr>
      </w:pPr>
    </w:p>
    <w:p w14:paraId="3268FFF1"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B)</w:t>
      </w:r>
      <w:r w:rsidRPr="009804DE">
        <w:rPr>
          <w:rFonts w:ascii="Times New Roman" w:hAnsi="Times New Roman"/>
          <w:i/>
          <w:szCs w:val="24"/>
        </w:rPr>
        <w:tab/>
        <w:t>USEPA has not otherwise determined that a permit is required;</w:t>
      </w:r>
    </w:p>
    <w:p w14:paraId="012F9EF7" w14:textId="77777777" w:rsidR="00242D2E" w:rsidRPr="009804DE" w:rsidRDefault="00242D2E" w:rsidP="00242D2E">
      <w:pPr>
        <w:ind w:left="2880" w:hanging="720"/>
        <w:rPr>
          <w:rFonts w:ascii="Times New Roman" w:hAnsi="Times New Roman"/>
          <w:i/>
          <w:szCs w:val="24"/>
        </w:rPr>
      </w:pPr>
    </w:p>
    <w:p w14:paraId="1AF2181D"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C)</w:t>
      </w:r>
      <w:r w:rsidRPr="009804DE">
        <w:rPr>
          <w:rFonts w:ascii="Times New Roman" w:hAnsi="Times New Roman"/>
          <w:i/>
          <w:szCs w:val="24"/>
        </w:rPr>
        <w:tab/>
        <w:t>The source emits less than an actual 5 tons per year of combined particulate matter, carbon monoxide, nitrogen oxides, sulfur dioxide, and volatile organic material air pollutant emissions;</w:t>
      </w:r>
    </w:p>
    <w:p w14:paraId="5493D4B8" w14:textId="77777777" w:rsidR="00242D2E" w:rsidRPr="009804DE" w:rsidRDefault="00242D2E" w:rsidP="00242D2E">
      <w:pPr>
        <w:ind w:left="2880" w:hanging="720"/>
        <w:rPr>
          <w:rFonts w:ascii="Times New Roman" w:hAnsi="Times New Roman"/>
          <w:i/>
          <w:szCs w:val="24"/>
        </w:rPr>
      </w:pPr>
    </w:p>
    <w:p w14:paraId="4654876C"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D)</w:t>
      </w:r>
      <w:r w:rsidRPr="009804DE">
        <w:rPr>
          <w:rFonts w:ascii="Times New Roman" w:hAnsi="Times New Roman"/>
          <w:i/>
          <w:szCs w:val="24"/>
        </w:rPr>
        <w:tab/>
        <w:t>The source emits less than an actual 0.5 tons per year of combined hazardous air pollutant emissions;</w:t>
      </w:r>
    </w:p>
    <w:p w14:paraId="33DC2409" w14:textId="77777777" w:rsidR="00242D2E" w:rsidRPr="009804DE" w:rsidRDefault="00242D2E" w:rsidP="00242D2E">
      <w:pPr>
        <w:ind w:left="2880" w:hanging="720"/>
        <w:rPr>
          <w:rFonts w:ascii="Times New Roman" w:hAnsi="Times New Roman"/>
          <w:i/>
          <w:szCs w:val="24"/>
        </w:rPr>
      </w:pPr>
    </w:p>
    <w:p w14:paraId="1F5F3308"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E)</w:t>
      </w:r>
      <w:r w:rsidRPr="009804DE">
        <w:rPr>
          <w:rFonts w:ascii="Times New Roman" w:hAnsi="Times New Roman"/>
          <w:i/>
          <w:szCs w:val="24"/>
        </w:rPr>
        <w:tab/>
        <w:t>The source emits less than an actual 0.05 tons per year of lead air emissions;</w:t>
      </w:r>
    </w:p>
    <w:p w14:paraId="22357181" w14:textId="77777777" w:rsidR="00242D2E" w:rsidRPr="009804DE" w:rsidRDefault="00242D2E" w:rsidP="00242D2E">
      <w:pPr>
        <w:ind w:left="2880" w:hanging="720"/>
        <w:rPr>
          <w:rFonts w:ascii="Times New Roman" w:hAnsi="Times New Roman"/>
          <w:i/>
          <w:szCs w:val="24"/>
        </w:rPr>
      </w:pPr>
    </w:p>
    <w:p w14:paraId="77503328"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F)</w:t>
      </w:r>
      <w:r w:rsidRPr="009804DE">
        <w:rPr>
          <w:rFonts w:ascii="Times New Roman" w:hAnsi="Times New Roman"/>
          <w:i/>
          <w:szCs w:val="24"/>
        </w:rPr>
        <w:tab/>
        <w:t>The source emits less than an actual 0.05 tons per year of mercury air emissions; and</w:t>
      </w:r>
    </w:p>
    <w:p w14:paraId="5AC788CE" w14:textId="77777777" w:rsidR="00242D2E" w:rsidRPr="009804DE" w:rsidRDefault="00242D2E" w:rsidP="00242D2E">
      <w:pPr>
        <w:ind w:left="2880" w:hanging="720"/>
        <w:rPr>
          <w:rFonts w:ascii="Times New Roman" w:hAnsi="Times New Roman"/>
          <w:i/>
          <w:szCs w:val="24"/>
        </w:rPr>
      </w:pPr>
    </w:p>
    <w:p w14:paraId="33D829AB" w14:textId="77777777" w:rsidR="00242D2E" w:rsidRPr="009804DE" w:rsidRDefault="00242D2E" w:rsidP="00242D2E">
      <w:pPr>
        <w:ind w:left="2880" w:hanging="720"/>
        <w:rPr>
          <w:rFonts w:ascii="Times New Roman" w:hAnsi="Times New Roman"/>
          <w:i/>
          <w:szCs w:val="24"/>
        </w:rPr>
      </w:pPr>
      <w:r w:rsidRPr="009804DE">
        <w:rPr>
          <w:rFonts w:ascii="Times New Roman" w:hAnsi="Times New Roman"/>
          <w:i/>
          <w:szCs w:val="24"/>
        </w:rPr>
        <w:t>G)</w:t>
      </w:r>
      <w:r w:rsidRPr="009804DE">
        <w:rPr>
          <w:rFonts w:ascii="Times New Roman" w:hAnsi="Times New Roman"/>
          <w:i/>
          <w:szCs w:val="24"/>
        </w:rPr>
        <w:tab/>
        <w:t xml:space="preserve">The source does not have an emission unit </w:t>
      </w:r>
      <w:r w:rsidRPr="009804DE">
        <w:rPr>
          <w:rFonts w:ascii="Times New Roman" w:hAnsi="Times New Roman"/>
          <w:szCs w:val="24"/>
        </w:rPr>
        <w:t>or source</w:t>
      </w:r>
      <w:r w:rsidRPr="009804DE">
        <w:rPr>
          <w:rFonts w:ascii="Times New Roman" w:hAnsi="Times New Roman"/>
          <w:i/>
          <w:szCs w:val="24"/>
        </w:rPr>
        <w:t xml:space="preserve"> subject to a standard pursuant to 40 CFR 61 (Maximum Achievable Control Technology) or 40 CFR 63 (National Emissions Standards for Hazardous Air Pollutants), other than those regulations that USEPA has categorized as “area source.”</w:t>
      </w:r>
    </w:p>
    <w:p w14:paraId="06C34F01" w14:textId="77777777" w:rsidR="00242D2E" w:rsidRPr="009804DE" w:rsidRDefault="00242D2E" w:rsidP="00242D2E">
      <w:pPr>
        <w:ind w:left="2880" w:hanging="720"/>
        <w:rPr>
          <w:rFonts w:ascii="Times New Roman" w:hAnsi="Times New Roman"/>
          <w:i/>
          <w:szCs w:val="24"/>
        </w:rPr>
      </w:pPr>
    </w:p>
    <w:p w14:paraId="0DBA9097"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Emission units at the source are not used as thermal desorption systems pursuant to 35 Adm. Code 728.Table F or as incinerator systems.</w:t>
      </w:r>
    </w:p>
    <w:p w14:paraId="49499F50" w14:textId="77777777" w:rsidR="00242D2E" w:rsidRPr="009804DE" w:rsidRDefault="00242D2E" w:rsidP="00242D2E">
      <w:pPr>
        <w:ind w:left="2160" w:hanging="720"/>
        <w:rPr>
          <w:rFonts w:ascii="Times New Roman" w:hAnsi="Times New Roman"/>
          <w:szCs w:val="24"/>
        </w:rPr>
      </w:pPr>
    </w:p>
    <w:p w14:paraId="28718B38"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source or its emission units must not be subject to local siting under Section 39.2 of the Act.</w:t>
      </w:r>
    </w:p>
    <w:p w14:paraId="26F69DF1" w14:textId="77777777" w:rsidR="00242D2E" w:rsidRPr="009804DE" w:rsidRDefault="00242D2E" w:rsidP="00242D2E">
      <w:pPr>
        <w:ind w:left="2160" w:hanging="720"/>
        <w:rPr>
          <w:rFonts w:ascii="Times New Roman" w:hAnsi="Times New Roman"/>
          <w:szCs w:val="24"/>
        </w:rPr>
      </w:pPr>
    </w:p>
    <w:p w14:paraId="5E15DBAC"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lastRenderedPageBreak/>
        <w:t>b)</w:t>
      </w:r>
      <w:r w:rsidRPr="009804DE">
        <w:rPr>
          <w:rFonts w:ascii="Times New Roman" w:hAnsi="Times New Roman"/>
          <w:szCs w:val="24"/>
        </w:rPr>
        <w:tab/>
        <w:t>For the purposes of determining whether the actual emissions from the source meet the criteria of subsections (a)(1)(C), (a)(1)(D), (a)(1)(E), and (a)(1)(F) of this Section, the owner or operator of a source shall only use emissions from units that are not exempt from the requirement to obtain a permit pursuant to Section 201.146, as follows:</w:t>
      </w:r>
    </w:p>
    <w:p w14:paraId="07994D60" w14:textId="77777777" w:rsidR="00242D2E" w:rsidRPr="009804DE" w:rsidRDefault="00242D2E" w:rsidP="00242D2E">
      <w:pPr>
        <w:ind w:left="1440" w:hanging="720"/>
        <w:rPr>
          <w:rFonts w:ascii="Times New Roman" w:hAnsi="Times New Roman"/>
          <w:szCs w:val="24"/>
        </w:rPr>
      </w:pPr>
    </w:p>
    <w:p w14:paraId="1F3A00F8"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 or reentry into ROSS:  the owner or operator must sum the actual emissions from all units associated with the source for the prior calendar year.  If the source is new, or has been operating less than one calendar year, projected estimated emissions may be used for all of the remaining months in the prior calendar year, respectively.</w:t>
      </w:r>
    </w:p>
    <w:p w14:paraId="0F43DA33" w14:textId="77777777" w:rsidR="00242D2E" w:rsidRPr="009804DE" w:rsidRDefault="00242D2E" w:rsidP="00242D2E">
      <w:pPr>
        <w:ind w:left="2160" w:hanging="720"/>
        <w:rPr>
          <w:rFonts w:ascii="Times New Roman" w:hAnsi="Times New Roman"/>
          <w:szCs w:val="24"/>
        </w:rPr>
      </w:pPr>
    </w:p>
    <w:p w14:paraId="3916A188"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Annual renewal of registration:</w:t>
      </w:r>
    </w:p>
    <w:p w14:paraId="343FB16E" w14:textId="77777777" w:rsidR="00242D2E" w:rsidRPr="009804DE" w:rsidRDefault="00242D2E" w:rsidP="00242D2E">
      <w:pPr>
        <w:ind w:left="2160" w:hanging="720"/>
        <w:rPr>
          <w:rFonts w:ascii="Times New Roman" w:hAnsi="Times New Roman"/>
          <w:szCs w:val="24"/>
        </w:rPr>
      </w:pPr>
    </w:p>
    <w:p w14:paraId="0A868655"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For the purposes of determining compliance with subsection (a)(1)(C) of this Section, the owner or operator must:</w:t>
      </w:r>
    </w:p>
    <w:p w14:paraId="65DC1549" w14:textId="77777777" w:rsidR="00242D2E" w:rsidRPr="009804DE" w:rsidRDefault="00242D2E" w:rsidP="00242D2E">
      <w:pPr>
        <w:ind w:left="2880" w:hanging="720"/>
        <w:rPr>
          <w:rFonts w:ascii="Times New Roman" w:hAnsi="Times New Roman"/>
          <w:szCs w:val="24"/>
        </w:rPr>
      </w:pPr>
    </w:p>
    <w:p w14:paraId="47298A61"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 (a)(1)(C); or</w:t>
      </w:r>
    </w:p>
    <w:p w14:paraId="1FAE848E" w14:textId="77777777" w:rsidR="00242D2E" w:rsidRPr="009804DE" w:rsidRDefault="00242D2E" w:rsidP="00242D2E">
      <w:pPr>
        <w:ind w:left="3600" w:hanging="720"/>
        <w:rPr>
          <w:rFonts w:ascii="Times New Roman" w:hAnsi="Times New Roman"/>
          <w:szCs w:val="24"/>
        </w:rPr>
      </w:pPr>
    </w:p>
    <w:p w14:paraId="052002D9"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Calculate emissions by summing all actual emissions of combined particulate matter, carbon monoxide, nitrogen oxides, sulfur dioxide, and volatile organic material air pollutant emissions from all units associated with the source for the prior calendar year.  The total sum of actual emissions of combined particulate matter, carbon monoxide, nitrogen oxides, sulfur dioxide, and volatile organic material air pollutant emissions for the prior calendar year must be less than or equal to 7 tons, or the total sum of actual emissions of combined particulate matter, carbon monoxide, nitrogen oxides, sulfur dioxide, and volatile organic material air pollutant emissions from the prior two calendar years must be less than or equal to 10 tons.</w:t>
      </w:r>
    </w:p>
    <w:p w14:paraId="3819E858" w14:textId="77777777" w:rsidR="00242D2E" w:rsidRPr="009804DE" w:rsidRDefault="00242D2E" w:rsidP="00242D2E">
      <w:pPr>
        <w:ind w:left="2880" w:hanging="720"/>
        <w:rPr>
          <w:rFonts w:ascii="Times New Roman" w:hAnsi="Times New Roman"/>
          <w:szCs w:val="24"/>
        </w:rPr>
      </w:pPr>
    </w:p>
    <w:p w14:paraId="54F34392"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the purposes of determining compliance with subsections (a)(1)(D), (a)(1)(E) and (a)(1)(F) of this Section, the owner or operator must:</w:t>
      </w:r>
    </w:p>
    <w:p w14:paraId="13741C72" w14:textId="77777777" w:rsidR="00242D2E" w:rsidRPr="009804DE" w:rsidRDefault="00242D2E" w:rsidP="00242D2E">
      <w:pPr>
        <w:ind w:left="2880" w:hanging="720"/>
        <w:rPr>
          <w:rFonts w:ascii="Times New Roman" w:hAnsi="Times New Roman"/>
          <w:szCs w:val="24"/>
        </w:rPr>
      </w:pPr>
    </w:p>
    <w:p w14:paraId="6874042C"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Verify that the source still meets the eligibility criteria in subsections (a)(1)(D), (a)(1)(E), and (a)(1)(F) of this Section; or</w:t>
      </w:r>
    </w:p>
    <w:p w14:paraId="45D1061E" w14:textId="77777777" w:rsidR="00242D2E" w:rsidRPr="009804DE" w:rsidRDefault="00242D2E" w:rsidP="00242D2E">
      <w:pPr>
        <w:ind w:left="3600" w:hanging="720"/>
        <w:rPr>
          <w:rFonts w:ascii="Times New Roman" w:hAnsi="Times New Roman"/>
          <w:szCs w:val="24"/>
        </w:rPr>
      </w:pPr>
    </w:p>
    <w:p w14:paraId="7EE48995"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lastRenderedPageBreak/>
        <w:t>ii)</w:t>
      </w:r>
      <w:r w:rsidRPr="009804DE">
        <w:rPr>
          <w:rFonts w:ascii="Times New Roman" w:hAnsi="Times New Roman"/>
          <w:szCs w:val="24"/>
        </w:rPr>
        <w:tab/>
        <w:t>Calculate emissions by summing all actual emissions from all units at the source for the prior calendar year.  Summed emissions of HAPs, mercury or lead must be less than or equal to 0.5 tons per year, 0.05 tons per year, or 0.05 tons per year, for the prior calendar year, respectively.</w:t>
      </w:r>
    </w:p>
    <w:p w14:paraId="207F0D6B" w14:textId="77777777" w:rsidR="00242D2E" w:rsidRPr="009804DE" w:rsidRDefault="00242D2E" w:rsidP="00242D2E">
      <w:pPr>
        <w:ind w:left="2880" w:hanging="720"/>
        <w:rPr>
          <w:rFonts w:ascii="Times New Roman" w:hAnsi="Times New Roman"/>
          <w:szCs w:val="24"/>
        </w:rPr>
      </w:pPr>
    </w:p>
    <w:p w14:paraId="4532981D"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following must be included in each initial registration and each re-entry registration:</w:t>
      </w:r>
    </w:p>
    <w:p w14:paraId="41026CFF" w14:textId="77777777" w:rsidR="00242D2E" w:rsidRPr="009804DE" w:rsidRDefault="00242D2E" w:rsidP="00242D2E">
      <w:pPr>
        <w:ind w:left="1440" w:hanging="720"/>
        <w:rPr>
          <w:rFonts w:ascii="Times New Roman" w:hAnsi="Times New Roman"/>
          <w:szCs w:val="24"/>
        </w:rPr>
      </w:pPr>
    </w:p>
    <w:p w14:paraId="151C5206"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name, address, and telephone number of the source and of the person responsible for submitting and retaining copies of the registration information and the records;</w:t>
      </w:r>
    </w:p>
    <w:p w14:paraId="7A836C6B" w14:textId="77777777" w:rsidR="00242D2E" w:rsidRPr="009804DE" w:rsidRDefault="00242D2E" w:rsidP="00242D2E">
      <w:pPr>
        <w:ind w:left="2160" w:hanging="720"/>
        <w:rPr>
          <w:rFonts w:ascii="Times New Roman" w:hAnsi="Times New Roman"/>
          <w:szCs w:val="24"/>
        </w:rPr>
      </w:pPr>
    </w:p>
    <w:p w14:paraId="1EE34693"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 statement that the source meets the requirements of this Section;</w:t>
      </w:r>
    </w:p>
    <w:p w14:paraId="10173911" w14:textId="77777777" w:rsidR="00242D2E" w:rsidRPr="009804DE" w:rsidRDefault="00242D2E" w:rsidP="00242D2E">
      <w:pPr>
        <w:ind w:left="2160" w:hanging="720"/>
        <w:rPr>
          <w:rFonts w:ascii="Times New Roman" w:hAnsi="Times New Roman"/>
          <w:szCs w:val="24"/>
        </w:rPr>
      </w:pPr>
    </w:p>
    <w:p w14:paraId="65F4F579"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A certification that the information submitted in subsections (c)(1) and (c)(2) of this Section is correct or a correction of the information; and</w:t>
      </w:r>
    </w:p>
    <w:p w14:paraId="017A1AEC" w14:textId="77777777" w:rsidR="00242D2E" w:rsidRPr="009804DE" w:rsidRDefault="00242D2E" w:rsidP="00242D2E">
      <w:pPr>
        <w:ind w:left="2160" w:hanging="720"/>
        <w:rPr>
          <w:rFonts w:ascii="Times New Roman" w:hAnsi="Times New Roman"/>
          <w:szCs w:val="24"/>
        </w:rPr>
      </w:pPr>
    </w:p>
    <w:p w14:paraId="44677BCB"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applicable fee pursuant to Section 9.14 of the Act.</w:t>
      </w:r>
    </w:p>
    <w:p w14:paraId="5104ED18" w14:textId="77777777" w:rsidR="00242D2E" w:rsidRPr="009804DE" w:rsidRDefault="00242D2E" w:rsidP="00242D2E">
      <w:pPr>
        <w:ind w:left="2880" w:hanging="720"/>
        <w:rPr>
          <w:rFonts w:ascii="Times New Roman" w:hAnsi="Times New Roman"/>
          <w:szCs w:val="24"/>
        </w:rPr>
      </w:pPr>
    </w:p>
    <w:p w14:paraId="45088890"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owner or operator of an eligible source shall submit the registration required by subsection (c) of this Section as follows:</w:t>
      </w:r>
    </w:p>
    <w:p w14:paraId="736BC3CB" w14:textId="77777777" w:rsidR="00242D2E" w:rsidRPr="009804DE" w:rsidRDefault="00242D2E" w:rsidP="00242D2E">
      <w:pPr>
        <w:ind w:left="1440" w:hanging="720"/>
        <w:rPr>
          <w:rFonts w:ascii="Times New Roman" w:hAnsi="Times New Roman"/>
          <w:szCs w:val="24"/>
        </w:rPr>
      </w:pPr>
    </w:p>
    <w:p w14:paraId="08432787"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Initial registration:</w:t>
      </w:r>
    </w:p>
    <w:p w14:paraId="1350255C" w14:textId="77777777" w:rsidR="00242D2E" w:rsidRPr="009804DE" w:rsidRDefault="00242D2E" w:rsidP="00242D2E">
      <w:pPr>
        <w:ind w:left="2160" w:hanging="720"/>
        <w:rPr>
          <w:rFonts w:ascii="Times New Roman" w:hAnsi="Times New Roman"/>
          <w:szCs w:val="24"/>
        </w:rPr>
      </w:pPr>
    </w:p>
    <w:p w14:paraId="04B6008F"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source holding a permit may register after the effective date of this Section and no later than their annual fee payment date in fiscal year 2013 (July 1, 2012 through June 30, 2013).  The terms and conditions of a permit issued pursuant to Section 201.169 do not apply during the period the source is registered.  The owner and operator of a ROSS source are still subject to all applicable environmental statutes and regulations.</w:t>
      </w:r>
    </w:p>
    <w:p w14:paraId="55402206" w14:textId="77777777" w:rsidR="00242D2E" w:rsidRPr="009804DE" w:rsidRDefault="00242D2E" w:rsidP="00242D2E">
      <w:pPr>
        <w:ind w:left="2880" w:hanging="720"/>
        <w:rPr>
          <w:rFonts w:ascii="Times New Roman" w:hAnsi="Times New Roman"/>
          <w:szCs w:val="24"/>
        </w:rPr>
      </w:pPr>
    </w:p>
    <w:p w14:paraId="1866233D"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an operating source not holding a permit shall register no later than July 1, 2012.</w:t>
      </w:r>
    </w:p>
    <w:p w14:paraId="21629395" w14:textId="77777777" w:rsidR="00242D2E" w:rsidRPr="009804DE" w:rsidRDefault="00242D2E" w:rsidP="00242D2E">
      <w:pPr>
        <w:ind w:left="2880" w:hanging="720"/>
        <w:rPr>
          <w:rFonts w:ascii="Times New Roman" w:hAnsi="Times New Roman"/>
          <w:szCs w:val="24"/>
        </w:rPr>
      </w:pPr>
    </w:p>
    <w:p w14:paraId="5DC48C5A"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new source shall register at least 10 days before commencing construction or operation and may commence construction or operation 10 days after submittal to the Agency.</w:t>
      </w:r>
    </w:p>
    <w:p w14:paraId="58492EA3" w14:textId="77777777" w:rsidR="00242D2E" w:rsidRPr="009804DE" w:rsidRDefault="00242D2E" w:rsidP="00242D2E">
      <w:pPr>
        <w:ind w:left="2880" w:hanging="720"/>
        <w:rPr>
          <w:rFonts w:ascii="Times New Roman" w:hAnsi="Times New Roman"/>
          <w:szCs w:val="24"/>
        </w:rPr>
      </w:pPr>
    </w:p>
    <w:p w14:paraId="0A8F0A2B"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Annual registration.  The owner or operator of a ROSS source must pay an annual fee on or before their annual fee payment date. </w:t>
      </w:r>
      <w:r w:rsidRPr="009804DE">
        <w:rPr>
          <w:rFonts w:ascii="Times New Roman" w:hAnsi="Times New Roman"/>
          <w:szCs w:val="24"/>
        </w:rPr>
        <w:lastRenderedPageBreak/>
        <w:t xml:space="preserve"> Annual payment of the fee is verification by the owner or operator that the source continues to meet the criteria in subsection (a), as determined by subsection (b)(2), as applicable.</w:t>
      </w:r>
    </w:p>
    <w:p w14:paraId="2C85DD21" w14:textId="77777777" w:rsidR="00242D2E" w:rsidRPr="009804DE" w:rsidRDefault="00242D2E" w:rsidP="00242D2E">
      <w:pPr>
        <w:ind w:left="2160" w:hanging="720"/>
        <w:rPr>
          <w:rFonts w:ascii="Times New Roman" w:hAnsi="Times New Roman"/>
          <w:szCs w:val="24"/>
        </w:rPr>
      </w:pPr>
    </w:p>
    <w:p w14:paraId="2680F5BC"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Re-entry into ROSS under subsection (h).  The owner or operator of a source that re-enters ROSS based on the criteria in subsection (a), as determined by subsection (b)(1), must register and pay an annual fee on or before their annual fee payment date.</w:t>
      </w:r>
    </w:p>
    <w:p w14:paraId="3C5FF05C" w14:textId="77777777" w:rsidR="00242D2E" w:rsidRPr="009804DE" w:rsidRDefault="00242D2E" w:rsidP="00242D2E">
      <w:pPr>
        <w:ind w:left="2160" w:hanging="720"/>
        <w:rPr>
          <w:rFonts w:ascii="Times New Roman" w:hAnsi="Times New Roman"/>
          <w:szCs w:val="24"/>
        </w:rPr>
      </w:pPr>
    </w:p>
    <w:p w14:paraId="4794C2B4"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The owner or operator shall keep the following records and make them available for inspection by the Agency:</w:t>
      </w:r>
    </w:p>
    <w:p w14:paraId="30FE3F98" w14:textId="77777777" w:rsidR="00242D2E" w:rsidRPr="009804DE" w:rsidRDefault="00242D2E" w:rsidP="00242D2E">
      <w:pPr>
        <w:ind w:left="1440" w:hanging="720"/>
        <w:rPr>
          <w:rFonts w:ascii="Times New Roman" w:hAnsi="Times New Roman"/>
          <w:szCs w:val="24"/>
        </w:rPr>
      </w:pPr>
    </w:p>
    <w:p w14:paraId="24DA79A5"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A description of the emission units associated with the source and their associated control devices;</w:t>
      </w:r>
    </w:p>
    <w:p w14:paraId="6C797718" w14:textId="77777777" w:rsidR="00242D2E" w:rsidRPr="009804DE" w:rsidRDefault="00242D2E" w:rsidP="00242D2E">
      <w:pPr>
        <w:ind w:left="2160" w:hanging="720"/>
        <w:rPr>
          <w:rFonts w:ascii="Times New Roman" w:hAnsi="Times New Roman"/>
          <w:szCs w:val="24"/>
        </w:rPr>
      </w:pPr>
    </w:p>
    <w:p w14:paraId="0ADAD0DA"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 description of control efficiency or emission rates of any control devices that are relied upon to meet the criteria for ROSS in subsection (a), as determined by subsection (b)(1) or (b)(2), as applicable;</w:t>
      </w:r>
    </w:p>
    <w:p w14:paraId="078AFBDD" w14:textId="77777777" w:rsidR="00242D2E" w:rsidRPr="009804DE" w:rsidRDefault="00242D2E" w:rsidP="00242D2E">
      <w:pPr>
        <w:ind w:left="2160" w:hanging="720"/>
        <w:rPr>
          <w:rFonts w:ascii="Times New Roman" w:hAnsi="Times New Roman"/>
          <w:szCs w:val="24"/>
        </w:rPr>
      </w:pPr>
    </w:p>
    <w:p w14:paraId="79ECF764"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Documentation of the source’s actual emissions and calculations demonstrating that the source is eligible for ROSS pursuant to the criteria in subsections (a), as determined by subsection (b)(1) or (b)(2), as applicable.  This documentation may include, but is not limited to, annual material usage or emission rates;</w:t>
      </w:r>
    </w:p>
    <w:p w14:paraId="12DBBAAE" w14:textId="77777777" w:rsidR="00242D2E" w:rsidRPr="009804DE" w:rsidRDefault="00242D2E" w:rsidP="00242D2E">
      <w:pPr>
        <w:ind w:left="2160" w:hanging="720"/>
        <w:rPr>
          <w:rFonts w:ascii="Times New Roman" w:hAnsi="Times New Roman"/>
          <w:szCs w:val="24"/>
        </w:rPr>
      </w:pPr>
    </w:p>
    <w:p w14:paraId="129568B9"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A copy of the source’s initial registration; and</w:t>
      </w:r>
    </w:p>
    <w:p w14:paraId="08DF4DF0" w14:textId="77777777" w:rsidR="00242D2E" w:rsidRPr="009804DE" w:rsidRDefault="00242D2E" w:rsidP="00242D2E">
      <w:pPr>
        <w:ind w:left="2160" w:hanging="720"/>
        <w:rPr>
          <w:rFonts w:ascii="Times New Roman" w:hAnsi="Times New Roman"/>
          <w:szCs w:val="24"/>
        </w:rPr>
      </w:pPr>
    </w:p>
    <w:p w14:paraId="79BDA3A9"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A copy of the owner’s or operator’s annual fee payment for at least the most recent 5 calendar years.</w:t>
      </w:r>
    </w:p>
    <w:p w14:paraId="7B3C826D" w14:textId="77777777" w:rsidR="00242D2E" w:rsidRPr="009804DE" w:rsidRDefault="00242D2E" w:rsidP="00242D2E">
      <w:pPr>
        <w:ind w:left="2160" w:hanging="720"/>
        <w:rPr>
          <w:rFonts w:ascii="Times New Roman" w:hAnsi="Times New Roman"/>
          <w:szCs w:val="24"/>
        </w:rPr>
      </w:pPr>
    </w:p>
    <w:p w14:paraId="5B648F80"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Changes to a ROSS source requiring notification:  The owner or operator of the source must notify the Agency in writing within 45 days after the change to the source, if the information provided in subsection (c)(1) of this Section changes.</w:t>
      </w:r>
    </w:p>
    <w:p w14:paraId="3BE1FDBD" w14:textId="77777777" w:rsidR="00242D2E" w:rsidRPr="009804DE" w:rsidRDefault="00242D2E" w:rsidP="00242D2E">
      <w:pPr>
        <w:ind w:left="1440" w:hanging="720"/>
        <w:rPr>
          <w:rFonts w:ascii="Times New Roman" w:hAnsi="Times New Roman"/>
          <w:szCs w:val="24"/>
        </w:rPr>
      </w:pPr>
    </w:p>
    <w:p w14:paraId="67D00623"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Changes requiring a new or modified construction or operating permit, or compliance with conditions in an existing permit issued pursuant to Section 201.169:</w:t>
      </w:r>
    </w:p>
    <w:p w14:paraId="32885BAF" w14:textId="77777777" w:rsidR="00242D2E" w:rsidRPr="009804DE" w:rsidRDefault="00242D2E" w:rsidP="00242D2E">
      <w:pPr>
        <w:ind w:left="1440" w:hanging="720"/>
        <w:rPr>
          <w:rFonts w:ascii="Times New Roman" w:hAnsi="Times New Roman"/>
          <w:szCs w:val="24"/>
        </w:rPr>
      </w:pPr>
    </w:p>
    <w:p w14:paraId="343222CA"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owner or operator must apply for a permit by the date required by the new regulation or statute if there is a change in a regulation or statutory requirement or a new regulation or statutory requirement that makes a source ineligible for ROSS under the criteria in subsection (a), as determined in subsection (b)(2), as applicable.</w:t>
      </w:r>
    </w:p>
    <w:p w14:paraId="026D6D89" w14:textId="77777777" w:rsidR="00242D2E" w:rsidRPr="009804DE" w:rsidRDefault="00242D2E" w:rsidP="00242D2E">
      <w:pPr>
        <w:ind w:left="2160" w:hanging="720"/>
        <w:rPr>
          <w:rFonts w:ascii="Times New Roman" w:hAnsi="Times New Roman"/>
          <w:szCs w:val="24"/>
        </w:rPr>
      </w:pPr>
    </w:p>
    <w:p w14:paraId="3B0FE58E" w14:textId="77777777" w:rsidR="00242D2E" w:rsidRPr="009804DE" w:rsidRDefault="00242D2E" w:rsidP="00242D2E">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If the source no longer meets the criteria in subsection (a), as determined by subsection (b)(2), as applicable:</w:t>
      </w:r>
    </w:p>
    <w:p w14:paraId="6BE648AF" w14:textId="77777777" w:rsidR="00242D2E" w:rsidRPr="009804DE" w:rsidRDefault="00242D2E" w:rsidP="00242D2E">
      <w:pPr>
        <w:ind w:left="2160" w:hanging="720"/>
        <w:rPr>
          <w:rFonts w:ascii="Times New Roman" w:hAnsi="Times New Roman"/>
          <w:szCs w:val="24"/>
        </w:rPr>
      </w:pPr>
    </w:p>
    <w:p w14:paraId="7C7F5915"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source that did not have a permit under Section 201.169 prior to registration must apply and comply with the applicable requirements of the Act and 35 Ill. Adm. Code Parts 201 and 203, as follows:</w:t>
      </w:r>
    </w:p>
    <w:p w14:paraId="3C89700B" w14:textId="77777777" w:rsidR="00242D2E" w:rsidRPr="009804DE" w:rsidRDefault="00242D2E" w:rsidP="00242D2E">
      <w:pPr>
        <w:ind w:left="2160" w:hanging="720"/>
        <w:rPr>
          <w:rFonts w:ascii="Times New Roman" w:hAnsi="Times New Roman"/>
          <w:szCs w:val="24"/>
        </w:rPr>
      </w:pPr>
    </w:p>
    <w:p w14:paraId="7F9C21BF"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If the source is eligible for a permit under Section 201.169, the owner or operator must apply for a permit within 90 days of the source’s annual fee payment date.</w:t>
      </w:r>
    </w:p>
    <w:p w14:paraId="23C78EBB" w14:textId="77777777" w:rsidR="00242D2E" w:rsidRPr="009804DE" w:rsidRDefault="00242D2E" w:rsidP="00242D2E">
      <w:pPr>
        <w:ind w:left="2160" w:hanging="720"/>
        <w:rPr>
          <w:rFonts w:ascii="Times New Roman" w:hAnsi="Times New Roman"/>
          <w:szCs w:val="24"/>
        </w:rPr>
      </w:pPr>
    </w:p>
    <w:p w14:paraId="39BB569A"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eligible under Section 201.169, the owner or operator must apply for a permit as provided for under the Act and 35 Ill. Adm. Code Parts 201 and 203.</w:t>
      </w:r>
    </w:p>
    <w:p w14:paraId="62F63466" w14:textId="77777777" w:rsidR="00242D2E" w:rsidRPr="009804DE" w:rsidRDefault="00242D2E" w:rsidP="00242D2E">
      <w:pPr>
        <w:ind w:left="2160" w:hanging="720"/>
        <w:rPr>
          <w:rFonts w:ascii="Times New Roman" w:hAnsi="Times New Roman"/>
          <w:szCs w:val="24"/>
        </w:rPr>
      </w:pPr>
    </w:p>
    <w:p w14:paraId="1A4520D2"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If the source was not constructed or operated at the time of initial registration and has actual emissions in excess of the eligibility levels during the first or second year of operations as determined in subsection (b)(2), the owner or operator must apply for an operating permit and pay construction permit application fees.</w:t>
      </w:r>
    </w:p>
    <w:p w14:paraId="6908E41D" w14:textId="77777777" w:rsidR="00242D2E" w:rsidRPr="009804DE" w:rsidRDefault="00242D2E" w:rsidP="00242D2E">
      <w:pPr>
        <w:ind w:left="2160" w:hanging="720"/>
        <w:rPr>
          <w:rFonts w:ascii="Times New Roman" w:hAnsi="Times New Roman"/>
          <w:szCs w:val="24"/>
        </w:rPr>
      </w:pPr>
    </w:p>
    <w:p w14:paraId="152425D9" w14:textId="77777777" w:rsidR="00242D2E" w:rsidRPr="009804DE" w:rsidRDefault="00242D2E" w:rsidP="00242D2E">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source that had a permit under Section 201.169 prior to registration:</w:t>
      </w:r>
    </w:p>
    <w:p w14:paraId="26CCAC3B" w14:textId="77777777" w:rsidR="00242D2E" w:rsidRPr="009804DE" w:rsidRDefault="00242D2E" w:rsidP="00242D2E">
      <w:pPr>
        <w:ind w:left="2880" w:hanging="720"/>
        <w:rPr>
          <w:rFonts w:ascii="Times New Roman" w:hAnsi="Times New Roman"/>
          <w:szCs w:val="24"/>
        </w:rPr>
      </w:pPr>
    </w:p>
    <w:p w14:paraId="14F82855"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If the source is in compliance with the terms and conditions of the permit, the owner or operator shall notify the Agency no later than the source’s annual fee payment date of the calendar year following the change in status from a ROSS eligible source to a permitted source.</w:t>
      </w:r>
    </w:p>
    <w:p w14:paraId="0F2FF0A4" w14:textId="77777777" w:rsidR="00242D2E" w:rsidRPr="009804DE" w:rsidRDefault="00242D2E" w:rsidP="00242D2E">
      <w:pPr>
        <w:ind w:left="3600" w:hanging="720"/>
        <w:rPr>
          <w:rFonts w:ascii="Times New Roman" w:hAnsi="Times New Roman"/>
          <w:szCs w:val="24"/>
        </w:rPr>
      </w:pPr>
    </w:p>
    <w:p w14:paraId="3D2F7A0D"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If the source is not in compliance with the terms and conditions of the permit, but is still eligible for a permit pursuant to Section 201.169, the owner or operator must apply for a new or revised permit within 90 days of the source’s annual fee payment date.</w:t>
      </w:r>
    </w:p>
    <w:p w14:paraId="616A2095" w14:textId="77777777" w:rsidR="00242D2E" w:rsidRPr="009804DE" w:rsidRDefault="00242D2E" w:rsidP="00242D2E">
      <w:pPr>
        <w:ind w:left="3600" w:hanging="720"/>
        <w:rPr>
          <w:rFonts w:ascii="Times New Roman" w:hAnsi="Times New Roman"/>
          <w:szCs w:val="24"/>
        </w:rPr>
      </w:pPr>
    </w:p>
    <w:p w14:paraId="3F70E87E" w14:textId="77777777" w:rsidR="00242D2E" w:rsidRPr="009804DE" w:rsidRDefault="00242D2E" w:rsidP="00242D2E">
      <w:pPr>
        <w:ind w:left="3600" w:hanging="720"/>
        <w:rPr>
          <w:rFonts w:ascii="Times New Roman" w:hAnsi="Times New Roman"/>
          <w:szCs w:val="24"/>
        </w:rPr>
      </w:pPr>
      <w:r w:rsidRPr="009804DE">
        <w:rPr>
          <w:rFonts w:ascii="Times New Roman" w:hAnsi="Times New Roman"/>
          <w:szCs w:val="24"/>
        </w:rPr>
        <w:t>iii)</w:t>
      </w:r>
      <w:r w:rsidRPr="009804DE">
        <w:rPr>
          <w:rFonts w:ascii="Times New Roman" w:hAnsi="Times New Roman"/>
          <w:szCs w:val="24"/>
        </w:rPr>
        <w:tab/>
        <w:t xml:space="preserve">If the source is not eligible for a permit pursuant to Section 201.169, the owner or operator must </w:t>
      </w:r>
      <w:r w:rsidRPr="009804DE">
        <w:rPr>
          <w:rFonts w:ascii="Times New Roman" w:hAnsi="Times New Roman"/>
          <w:szCs w:val="24"/>
        </w:rPr>
        <w:lastRenderedPageBreak/>
        <w:t>comply with the applicable permitting requirements under the Act and 35 Ill. Adm. Code Parts 201 and 203.</w:t>
      </w:r>
    </w:p>
    <w:p w14:paraId="699406FB" w14:textId="77777777" w:rsidR="00242D2E" w:rsidRPr="009804DE" w:rsidRDefault="00242D2E" w:rsidP="00242D2E">
      <w:pPr>
        <w:ind w:left="2160" w:hanging="720"/>
        <w:rPr>
          <w:rFonts w:ascii="Times New Roman" w:hAnsi="Times New Roman"/>
          <w:szCs w:val="24"/>
        </w:rPr>
      </w:pPr>
    </w:p>
    <w:p w14:paraId="6EDCC9E3" w14:textId="77777777" w:rsidR="00242D2E" w:rsidRPr="009804DE" w:rsidRDefault="00242D2E" w:rsidP="00242D2E">
      <w:pPr>
        <w:ind w:left="1440" w:hanging="720"/>
        <w:rPr>
          <w:rFonts w:ascii="Times New Roman" w:hAnsi="Times New Roman"/>
          <w:szCs w:val="24"/>
        </w:rPr>
      </w:pPr>
      <w:r w:rsidRPr="009804DE">
        <w:rPr>
          <w:rFonts w:ascii="Times New Roman" w:hAnsi="Times New Roman"/>
          <w:szCs w:val="24"/>
        </w:rPr>
        <w:t>h)</w:t>
      </w:r>
      <w:r w:rsidRPr="009804DE">
        <w:rPr>
          <w:rFonts w:ascii="Times New Roman" w:hAnsi="Times New Roman"/>
          <w:szCs w:val="24"/>
        </w:rPr>
        <w:tab/>
        <w:t>Reentry into ROSS:  the owner or operator of a source that changed status to become a permitted source pursuant to subsection (g) of this Section shall submit a registration for ROSS if the source meets the criteria in subsections (a), as determined in subsection (b)(1), in the prior calendar year.</w:t>
      </w:r>
    </w:p>
    <w:p w14:paraId="2739E93A" w14:textId="77777777" w:rsidR="00242D2E" w:rsidRPr="009804DE" w:rsidRDefault="00242D2E" w:rsidP="00242D2E">
      <w:pPr>
        <w:pStyle w:val="Default"/>
      </w:pPr>
    </w:p>
    <w:p w14:paraId="73B50EF0" w14:textId="77777777" w:rsidR="002D6404" w:rsidRPr="009804DE" w:rsidRDefault="00242D2E" w:rsidP="00242D2E">
      <w:pPr>
        <w:widowControl w:val="0"/>
        <w:rPr>
          <w:rFonts w:ascii="Times New Roman" w:hAnsi="Times New Roman"/>
          <w:szCs w:val="24"/>
        </w:rPr>
      </w:pPr>
      <w:r w:rsidRPr="009804DE">
        <w:rPr>
          <w:rFonts w:ascii="Times New Roman" w:hAnsi="Times New Roman"/>
          <w:szCs w:val="24"/>
        </w:rPr>
        <w:tab/>
        <w:t>(Source:  35 Ill. Reg. 19790, effective  December 5, 2011)</w:t>
      </w:r>
    </w:p>
    <w:p w14:paraId="040B0839" w14:textId="77777777" w:rsidR="002D6404" w:rsidRPr="009804DE" w:rsidRDefault="002D6404">
      <w:pPr>
        <w:widowControl w:val="0"/>
        <w:tabs>
          <w:tab w:val="center" w:pos="4680"/>
        </w:tabs>
        <w:jc w:val="center"/>
        <w:rPr>
          <w:rFonts w:ascii="Times New Roman" w:hAnsi="Times New Roman"/>
          <w:szCs w:val="24"/>
        </w:rPr>
      </w:pPr>
    </w:p>
    <w:p w14:paraId="36473013" w14:textId="77777777" w:rsidR="002D6404" w:rsidRPr="009804DE" w:rsidRDefault="002D6404">
      <w:pPr>
        <w:widowControl w:val="0"/>
        <w:tabs>
          <w:tab w:val="center" w:pos="4680"/>
        </w:tabs>
        <w:jc w:val="center"/>
        <w:rPr>
          <w:rFonts w:ascii="Times New Roman" w:hAnsi="Times New Roman"/>
          <w:b/>
          <w:szCs w:val="24"/>
        </w:rPr>
      </w:pPr>
      <w:r w:rsidRPr="009804DE">
        <w:rPr>
          <w:rFonts w:ascii="Times New Roman" w:hAnsi="Times New Roman"/>
          <w:b/>
          <w:szCs w:val="24"/>
        </w:rPr>
        <w:t>SUBPART E:  SPECIAL PROVISIONS FOR</w:t>
      </w:r>
    </w:p>
    <w:p w14:paraId="640C19AC" w14:textId="77777777" w:rsidR="002D6404" w:rsidRPr="009804DE" w:rsidRDefault="002D6404">
      <w:pPr>
        <w:widowControl w:val="0"/>
        <w:tabs>
          <w:tab w:val="center" w:pos="4680"/>
        </w:tabs>
        <w:jc w:val="both"/>
        <w:rPr>
          <w:rFonts w:ascii="Times New Roman" w:hAnsi="Times New Roman"/>
          <w:b/>
          <w:szCs w:val="24"/>
        </w:rPr>
      </w:pPr>
      <w:r w:rsidRPr="009804DE">
        <w:rPr>
          <w:rFonts w:ascii="Times New Roman" w:hAnsi="Times New Roman"/>
          <w:b/>
          <w:szCs w:val="24"/>
        </w:rPr>
        <w:tab/>
        <w:t>OPERATING PERMITS FOR CERTAIN</w:t>
      </w:r>
    </w:p>
    <w:p w14:paraId="3F41D458" w14:textId="77777777" w:rsidR="002D6404" w:rsidRPr="009804DE" w:rsidRDefault="002D6404">
      <w:pPr>
        <w:widowControl w:val="0"/>
        <w:tabs>
          <w:tab w:val="center" w:pos="4680"/>
          <w:tab w:val="left" w:pos="5040"/>
          <w:tab w:val="left" w:pos="5760"/>
          <w:tab w:val="decimal" w:pos="6480"/>
        </w:tabs>
        <w:jc w:val="both"/>
        <w:rPr>
          <w:rFonts w:ascii="Times New Roman" w:hAnsi="Times New Roman"/>
          <w:b/>
          <w:szCs w:val="24"/>
        </w:rPr>
      </w:pPr>
      <w:r w:rsidRPr="009804DE">
        <w:rPr>
          <w:rFonts w:ascii="Times New Roman" w:hAnsi="Times New Roman"/>
          <w:b/>
          <w:szCs w:val="24"/>
        </w:rPr>
        <w:tab/>
        <w:t>SMALLER SOURCES</w:t>
      </w:r>
      <w:r w:rsidRPr="009804DE">
        <w:rPr>
          <w:rFonts w:ascii="Times New Roman" w:hAnsi="Times New Roman"/>
          <w:b/>
          <w:szCs w:val="24"/>
        </w:rPr>
        <w:tab/>
      </w:r>
    </w:p>
    <w:p w14:paraId="5B7C0D48" w14:textId="77777777" w:rsidR="002D6404" w:rsidRPr="009804DE" w:rsidRDefault="002D6404">
      <w:pPr>
        <w:widowControl w:val="0"/>
        <w:jc w:val="both"/>
        <w:rPr>
          <w:rFonts w:ascii="Times New Roman" w:hAnsi="Times New Roman"/>
          <w:b/>
          <w:szCs w:val="24"/>
        </w:rPr>
      </w:pPr>
    </w:p>
    <w:p w14:paraId="411670C7" w14:textId="77777777" w:rsidR="002D6404" w:rsidRPr="009804DE" w:rsidRDefault="002D6404">
      <w:pPr>
        <w:widowControl w:val="0"/>
        <w:tabs>
          <w:tab w:val="left" w:pos="-1440"/>
        </w:tabs>
        <w:ind w:left="1440" w:hanging="1440"/>
        <w:rPr>
          <w:rFonts w:ascii="Times New Roman" w:hAnsi="Times New Roman"/>
          <w:b/>
          <w:szCs w:val="24"/>
        </w:rPr>
      </w:pPr>
      <w:r w:rsidRPr="009804DE">
        <w:rPr>
          <w:rFonts w:ascii="Times New Roman" w:hAnsi="Times New Roman"/>
          <w:b/>
          <w:szCs w:val="24"/>
        </w:rPr>
        <w:t>Section 201.180</w:t>
      </w:r>
      <w:r w:rsidRPr="009804DE">
        <w:rPr>
          <w:rFonts w:ascii="Times New Roman" w:hAnsi="Times New Roman"/>
          <w:b/>
          <w:szCs w:val="24"/>
        </w:rPr>
        <w:tab/>
        <w:t>Applicability (Repealed)</w:t>
      </w:r>
    </w:p>
    <w:p w14:paraId="14F1522B" w14:textId="77777777" w:rsidR="002D6404" w:rsidRPr="009804DE" w:rsidRDefault="002D6404">
      <w:pPr>
        <w:widowControl w:val="0"/>
        <w:jc w:val="both"/>
        <w:rPr>
          <w:rFonts w:ascii="Times New Roman" w:hAnsi="Times New Roman"/>
          <w:szCs w:val="24"/>
        </w:rPr>
      </w:pPr>
    </w:p>
    <w:p w14:paraId="08EA073A"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1523FA1D" w14:textId="77777777" w:rsidR="002D6404" w:rsidRPr="009804DE" w:rsidRDefault="002D6404">
      <w:pPr>
        <w:widowControl w:val="0"/>
        <w:rPr>
          <w:rFonts w:ascii="Times New Roman" w:hAnsi="Times New Roman"/>
          <w:szCs w:val="24"/>
        </w:rPr>
      </w:pPr>
    </w:p>
    <w:p w14:paraId="203EED4C"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201.181</w:t>
      </w:r>
      <w:r w:rsidRPr="009804DE">
        <w:rPr>
          <w:rFonts w:ascii="Times New Roman" w:hAnsi="Times New Roman"/>
          <w:b/>
          <w:szCs w:val="24"/>
        </w:rPr>
        <w:tab/>
        <w:t>Expiration and Renewal (Repealed)</w:t>
      </w:r>
    </w:p>
    <w:p w14:paraId="29225062" w14:textId="77777777" w:rsidR="002D6404" w:rsidRPr="009804DE" w:rsidRDefault="002D6404">
      <w:pPr>
        <w:widowControl w:val="0"/>
        <w:rPr>
          <w:rFonts w:ascii="Times New Roman" w:hAnsi="Times New Roman"/>
          <w:szCs w:val="24"/>
        </w:rPr>
      </w:pPr>
    </w:p>
    <w:p w14:paraId="247275ED"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5622D306" w14:textId="77777777" w:rsidR="002D6404" w:rsidRPr="009804DE" w:rsidRDefault="002D6404">
      <w:pPr>
        <w:widowControl w:val="0"/>
        <w:tabs>
          <w:tab w:val="left" w:pos="-1440"/>
        </w:tabs>
        <w:ind w:left="2880" w:hanging="2880"/>
        <w:rPr>
          <w:rFonts w:ascii="Times New Roman" w:hAnsi="Times New Roman"/>
          <w:szCs w:val="24"/>
        </w:rPr>
      </w:pPr>
    </w:p>
    <w:p w14:paraId="1106636D" w14:textId="77777777" w:rsidR="002D6404" w:rsidRPr="009804DE" w:rsidRDefault="002D6404">
      <w:pPr>
        <w:widowControl w:val="0"/>
        <w:tabs>
          <w:tab w:val="left" w:pos="-1440"/>
        </w:tabs>
        <w:ind w:left="2160" w:hanging="2160"/>
        <w:rPr>
          <w:rFonts w:ascii="Times New Roman" w:hAnsi="Times New Roman"/>
          <w:b/>
          <w:szCs w:val="24"/>
        </w:rPr>
      </w:pPr>
      <w:r w:rsidRPr="009804DE">
        <w:rPr>
          <w:rFonts w:ascii="Times New Roman" w:hAnsi="Times New Roman"/>
          <w:b/>
          <w:szCs w:val="24"/>
        </w:rPr>
        <w:t>Section 201.187</w:t>
      </w:r>
      <w:r w:rsidRPr="009804DE">
        <w:rPr>
          <w:rFonts w:ascii="Times New Roman" w:hAnsi="Times New Roman"/>
          <w:b/>
          <w:szCs w:val="24"/>
        </w:rPr>
        <w:tab/>
        <w:t>Requirement for a Revised Permit (Repealed)</w:t>
      </w:r>
    </w:p>
    <w:p w14:paraId="3D2102B2" w14:textId="77777777" w:rsidR="002D6404" w:rsidRPr="009804DE" w:rsidRDefault="002D6404">
      <w:pPr>
        <w:widowControl w:val="0"/>
        <w:rPr>
          <w:rFonts w:ascii="Times New Roman" w:hAnsi="Times New Roman"/>
          <w:szCs w:val="24"/>
        </w:rPr>
      </w:pPr>
    </w:p>
    <w:p w14:paraId="3671460C" w14:textId="77777777" w:rsidR="002D6404" w:rsidRPr="009804DE" w:rsidRDefault="002D6404">
      <w:pPr>
        <w:widowControl w:val="0"/>
        <w:rPr>
          <w:rFonts w:ascii="Times New Roman" w:hAnsi="Times New Roman"/>
          <w:szCs w:val="24"/>
        </w:rPr>
      </w:pPr>
      <w:r w:rsidRPr="009804DE">
        <w:rPr>
          <w:rFonts w:ascii="Times New Roman" w:hAnsi="Times New Roman"/>
          <w:szCs w:val="24"/>
        </w:rPr>
        <w:t>(Source:  Repealed at 22 Ill. Reg. 11451, effective June 23, 1998)</w:t>
      </w:r>
    </w:p>
    <w:p w14:paraId="32991CF7" w14:textId="77777777" w:rsidR="002D6404" w:rsidRPr="009804DE" w:rsidRDefault="002D6404">
      <w:pPr>
        <w:widowControl w:val="0"/>
        <w:jc w:val="center"/>
        <w:rPr>
          <w:rFonts w:ascii="Times New Roman" w:hAnsi="Times New Roman"/>
          <w:szCs w:val="24"/>
        </w:rPr>
      </w:pPr>
    </w:p>
    <w:p w14:paraId="36F90B12" w14:textId="77777777" w:rsidR="002D6404" w:rsidRPr="009804DE" w:rsidRDefault="002D6404">
      <w:pPr>
        <w:widowControl w:val="0"/>
        <w:jc w:val="center"/>
        <w:rPr>
          <w:rFonts w:ascii="Times New Roman" w:hAnsi="Times New Roman"/>
          <w:b/>
          <w:szCs w:val="24"/>
        </w:rPr>
      </w:pPr>
      <w:r w:rsidRPr="009804DE">
        <w:rPr>
          <w:rFonts w:ascii="Times New Roman" w:hAnsi="Times New Roman"/>
          <w:b/>
          <w:szCs w:val="24"/>
        </w:rPr>
        <w:t>SUBPART F:  CAAPP PERMITS</w:t>
      </w:r>
    </w:p>
    <w:p w14:paraId="0B2A7521" w14:textId="77777777" w:rsidR="002D6404" w:rsidRPr="009804DE" w:rsidRDefault="002D6404">
      <w:pPr>
        <w:widowControl w:val="0"/>
        <w:rPr>
          <w:rFonts w:ascii="Times New Roman" w:hAnsi="Times New Roman"/>
          <w:b/>
          <w:szCs w:val="24"/>
        </w:rPr>
      </w:pPr>
    </w:p>
    <w:p w14:paraId="76DC2051" w14:textId="77777777" w:rsidR="002D6404" w:rsidRPr="009804DE" w:rsidRDefault="002D6404">
      <w:pPr>
        <w:widowControl w:val="0"/>
        <w:rPr>
          <w:rFonts w:ascii="Times New Roman" w:hAnsi="Times New Roman"/>
          <w:b/>
          <w:szCs w:val="24"/>
        </w:rPr>
      </w:pPr>
      <w:r w:rsidRPr="009804DE">
        <w:rPr>
          <w:rFonts w:ascii="Times New Roman" w:hAnsi="Times New Roman"/>
          <w:b/>
          <w:szCs w:val="24"/>
        </w:rPr>
        <w:t>Section 201.207</w:t>
      </w:r>
      <w:r w:rsidRPr="009804DE">
        <w:rPr>
          <w:rFonts w:ascii="Times New Roman" w:hAnsi="Times New Roman"/>
          <w:b/>
          <w:szCs w:val="24"/>
        </w:rPr>
        <w:tab/>
        <w:t>Applicability</w:t>
      </w:r>
    </w:p>
    <w:p w14:paraId="75D0BF81" w14:textId="77777777" w:rsidR="002D6404" w:rsidRPr="009804DE" w:rsidRDefault="002D6404">
      <w:pPr>
        <w:widowControl w:val="0"/>
        <w:rPr>
          <w:rFonts w:ascii="Times New Roman" w:hAnsi="Times New Roman"/>
          <w:szCs w:val="24"/>
        </w:rPr>
      </w:pPr>
    </w:p>
    <w:p w14:paraId="644FB045" w14:textId="77777777" w:rsidR="002D6404" w:rsidRPr="009804DE" w:rsidRDefault="002D6404">
      <w:pPr>
        <w:widowControl w:val="0"/>
        <w:rPr>
          <w:rFonts w:ascii="Times New Roman" w:hAnsi="Times New Roman"/>
          <w:szCs w:val="24"/>
        </w:rPr>
      </w:pPr>
      <w:r w:rsidRPr="009804DE">
        <w:rPr>
          <w:rFonts w:ascii="Times New Roman" w:hAnsi="Times New Roman"/>
          <w:szCs w:val="24"/>
        </w:rPr>
        <w:t>This Subpart shall apply only to sources subject to Section 39.5 of the Act.  The requirements of Sections 201.143 through  201.148 of Subpart C, Sections 201.157 through 201.165 and 201.169 of Subpart D, and Subparts G and H of this Part shall not apply to a source subject to the requirements of Section 39.5 of the Act.</w:t>
      </w:r>
    </w:p>
    <w:p w14:paraId="602A435F" w14:textId="77777777" w:rsidR="002D6404" w:rsidRPr="009804DE" w:rsidRDefault="002D6404">
      <w:pPr>
        <w:widowControl w:val="0"/>
        <w:jc w:val="both"/>
        <w:rPr>
          <w:rFonts w:ascii="Times New Roman" w:hAnsi="Times New Roman"/>
          <w:szCs w:val="24"/>
        </w:rPr>
      </w:pPr>
    </w:p>
    <w:p w14:paraId="50677A76" w14:textId="77777777" w:rsidR="002D6404" w:rsidRPr="009804DE" w:rsidRDefault="002D6404">
      <w:pPr>
        <w:widowControl w:val="0"/>
        <w:tabs>
          <w:tab w:val="left" w:pos="-1440"/>
        </w:tabs>
        <w:ind w:left="720" w:hanging="720"/>
        <w:rPr>
          <w:rFonts w:ascii="Times New Roman" w:hAnsi="Times New Roman"/>
          <w:szCs w:val="24"/>
        </w:rPr>
      </w:pPr>
      <w:r w:rsidRPr="009804DE">
        <w:rPr>
          <w:rFonts w:ascii="Times New Roman" w:hAnsi="Times New Roman"/>
          <w:szCs w:val="24"/>
        </w:rPr>
        <w:t>(Source:  Amended at 22 Ill. Reg. 11451, effective June 23, 1998)</w:t>
      </w:r>
    </w:p>
    <w:p w14:paraId="2CD1F0BD" w14:textId="77777777" w:rsidR="002D6404" w:rsidRPr="009804DE" w:rsidRDefault="002D6404">
      <w:pPr>
        <w:widowControl w:val="0"/>
        <w:tabs>
          <w:tab w:val="left" w:pos="-1440"/>
        </w:tabs>
        <w:ind w:left="720" w:hanging="720"/>
        <w:rPr>
          <w:rFonts w:ascii="Times New Roman" w:hAnsi="Times New Roman"/>
          <w:szCs w:val="24"/>
        </w:rPr>
      </w:pPr>
    </w:p>
    <w:p w14:paraId="0D0D3D6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201.208</w:t>
      </w:r>
      <w:r w:rsidRPr="009804DE">
        <w:rPr>
          <w:rFonts w:ascii="Times New Roman" w:hAnsi="Times New Roman"/>
          <w:szCs w:val="24"/>
        </w:rPr>
        <w:tab/>
        <w:t>Supplemental Information</w:t>
      </w:r>
    </w:p>
    <w:p w14:paraId="4FF981D7" w14:textId="77777777" w:rsidR="002D6404" w:rsidRPr="009804DE" w:rsidRDefault="002D6404">
      <w:pPr>
        <w:rPr>
          <w:rFonts w:ascii="Times New Roman" w:hAnsi="Times New Roman"/>
          <w:szCs w:val="24"/>
        </w:rPr>
      </w:pPr>
    </w:p>
    <w:p w14:paraId="31F704C0" w14:textId="77777777" w:rsidR="002D6404" w:rsidRPr="009804DE" w:rsidRDefault="002D6404">
      <w:pPr>
        <w:rPr>
          <w:rFonts w:ascii="Times New Roman" w:hAnsi="Times New Roman"/>
          <w:szCs w:val="24"/>
        </w:rPr>
      </w:pPr>
      <w:r w:rsidRPr="009804DE">
        <w:rPr>
          <w:rFonts w:ascii="Times New Roman" w:hAnsi="Times New Roman"/>
          <w:szCs w:val="24"/>
        </w:rPr>
        <w:t xml:space="preserve">Notwithstanding Sections 201.210, 201.211, and 201.212, an applicant for a CAAPP permit shall supplement its application with any information for an emission unit of the source that is needed to determine the applicability of any applicable requirement or to set forth in a permit any applicable requirement, when such information is requested by the Agency, pursuant to Section 39.5(5)(g) of the Act, or when the applicant becomes </w:t>
      </w:r>
      <w:r w:rsidRPr="009804DE">
        <w:rPr>
          <w:rFonts w:ascii="Times New Roman" w:hAnsi="Times New Roman"/>
          <w:szCs w:val="24"/>
        </w:rPr>
        <w:lastRenderedPageBreak/>
        <w:t>aware that such information has not been submitted or that incorrect information has been submitted, pursuant to 39.5(5)(i) of the Act.</w:t>
      </w:r>
    </w:p>
    <w:p w14:paraId="6C7E05F3" w14:textId="77777777" w:rsidR="002D6404" w:rsidRPr="009804DE" w:rsidRDefault="002D6404">
      <w:pPr>
        <w:rPr>
          <w:rFonts w:ascii="Times New Roman" w:hAnsi="Times New Roman"/>
          <w:szCs w:val="24"/>
        </w:rPr>
      </w:pPr>
    </w:p>
    <w:p w14:paraId="39B73111"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43E22155" w14:textId="77777777" w:rsidR="002D6404" w:rsidRPr="009804DE" w:rsidRDefault="002D6404">
      <w:pPr>
        <w:rPr>
          <w:rFonts w:ascii="Times New Roman" w:hAnsi="Times New Roman"/>
          <w:szCs w:val="24"/>
        </w:rPr>
      </w:pPr>
    </w:p>
    <w:p w14:paraId="552590A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201.209</w:t>
      </w:r>
      <w:r w:rsidRPr="009804DE">
        <w:rPr>
          <w:rFonts w:ascii="Times New Roman" w:hAnsi="Times New Roman"/>
          <w:szCs w:val="24"/>
        </w:rPr>
        <w:tab/>
        <w:t>Emissions of Hazardous Air Pollutants</w:t>
      </w:r>
    </w:p>
    <w:p w14:paraId="1D2AF0D2" w14:textId="77777777" w:rsidR="002D6404" w:rsidRPr="009804DE" w:rsidRDefault="002D6404">
      <w:pPr>
        <w:rPr>
          <w:rFonts w:ascii="Times New Roman" w:hAnsi="Times New Roman"/>
          <w:szCs w:val="24"/>
        </w:rPr>
      </w:pPr>
    </w:p>
    <w:p w14:paraId="13656AD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For the purposes of establishing whether an emission unit qualifies as an insignificant activity and providing emission data for an emission unit in a CAAPP application, an applicant may presume that an emission unit does not emit an air pollutant listed as hazardous pursuant to Section 112(b) of the Clean Air Act if:</w:t>
      </w:r>
    </w:p>
    <w:p w14:paraId="34C005E2" w14:textId="77777777" w:rsidR="002D6404" w:rsidRPr="009804DE" w:rsidRDefault="002D6404">
      <w:pPr>
        <w:ind w:left="2160" w:hanging="720"/>
        <w:rPr>
          <w:rFonts w:ascii="Times New Roman" w:hAnsi="Times New Roman"/>
          <w:szCs w:val="24"/>
        </w:rPr>
      </w:pPr>
    </w:p>
    <w:p w14:paraId="45AE71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Raw material, other than fuel, for the emission unit contains a concentration by weight of such pollutant that is equal to or less than the following:</w:t>
      </w:r>
    </w:p>
    <w:p w14:paraId="50501F2F" w14:textId="77777777" w:rsidR="002D6404" w:rsidRPr="009804DE" w:rsidRDefault="002D6404">
      <w:pPr>
        <w:ind w:left="1440" w:hanging="720"/>
        <w:rPr>
          <w:rFonts w:ascii="Times New Roman" w:hAnsi="Times New Roman"/>
          <w:szCs w:val="24"/>
        </w:rPr>
      </w:pPr>
    </w:p>
    <w:p w14:paraId="2CC92EE2"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0.01 percent by weight for the following pollutants if more than 1 ton of the raw material is used annually: alkylated lead compounds, polycyclic organic matter, </w:t>
      </w:r>
      <w:proofErr w:type="spellStart"/>
      <w:r w:rsidRPr="009804DE">
        <w:rPr>
          <w:rFonts w:ascii="Times New Roman" w:hAnsi="Times New Roman"/>
          <w:szCs w:val="24"/>
        </w:rPr>
        <w:t>hexachloro</w:t>
      </w:r>
      <w:proofErr w:type="spellEnd"/>
      <w:r w:rsidRPr="009804DE">
        <w:rPr>
          <w:rFonts w:ascii="Times New Roman" w:hAnsi="Times New Roman"/>
          <w:szCs w:val="24"/>
        </w:rPr>
        <w:t xml:space="preserve"> benzene, mercury, polychlorinated biphenyls, 2,3,7,8-tetrachlorodibenzofurans, and 2,3,7,8-tetrachloridibenzo-p-dioxin; or</w:t>
      </w:r>
    </w:p>
    <w:p w14:paraId="3D1861A7" w14:textId="77777777" w:rsidR="002D6404" w:rsidRPr="009804DE" w:rsidRDefault="002D6404">
      <w:pPr>
        <w:ind w:left="2880" w:hanging="720"/>
        <w:rPr>
          <w:rFonts w:ascii="Times New Roman" w:hAnsi="Times New Roman"/>
          <w:szCs w:val="24"/>
        </w:rPr>
      </w:pPr>
    </w:p>
    <w:p w14:paraId="6B671D6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0.01 percent by weight for pollutants other than those in subsection (a)(1)(A) above if more than 1,000 tons of the raw material are used annually; or</w:t>
      </w:r>
    </w:p>
    <w:p w14:paraId="6DE0F606" w14:textId="77777777" w:rsidR="002D6404" w:rsidRPr="009804DE" w:rsidRDefault="002D6404">
      <w:pPr>
        <w:ind w:left="1440" w:hanging="720"/>
        <w:rPr>
          <w:rFonts w:ascii="Times New Roman" w:hAnsi="Times New Roman"/>
          <w:szCs w:val="24"/>
        </w:rPr>
      </w:pPr>
    </w:p>
    <w:p w14:paraId="6A4B482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0.1 percent by weight for pollutants other than those addressed in subsection (a)(1)(A) or (B) above.</w:t>
      </w:r>
    </w:p>
    <w:p w14:paraId="651AEEE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fuel used in the emission unit does not qualify as a hazardous waste and the emission unit is not subject to an applicable requirement for the pollutant.</w:t>
      </w:r>
    </w:p>
    <w:p w14:paraId="554B2639" w14:textId="77777777" w:rsidR="002D6404" w:rsidRPr="009804DE" w:rsidRDefault="002D6404">
      <w:pPr>
        <w:ind w:left="1440" w:hanging="720"/>
        <w:rPr>
          <w:rFonts w:ascii="Times New Roman" w:hAnsi="Times New Roman"/>
          <w:szCs w:val="24"/>
        </w:rPr>
      </w:pPr>
    </w:p>
    <w:p w14:paraId="3F06358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Notwithstanding the above, pursuant to Section 39.5(5)(g) of the Act, the Agency may require an applicant to submit specific information for an emission unit concerning emissions of an air pollutant listed as hazardous pursuant to Section 112(b) of the Clean Air Act.</w:t>
      </w:r>
    </w:p>
    <w:p w14:paraId="6C40F15B" w14:textId="77777777" w:rsidR="002D6404" w:rsidRPr="009804DE" w:rsidRDefault="002D6404">
      <w:pPr>
        <w:rPr>
          <w:rFonts w:ascii="Times New Roman" w:hAnsi="Times New Roman"/>
          <w:szCs w:val="24"/>
        </w:rPr>
      </w:pPr>
    </w:p>
    <w:p w14:paraId="1278246D"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Former Section 201.209 renumbered to Section 201.167, new Section 201.109 added at 18 Ill.  Reg.  15760, effective October 17, 1994) </w:t>
      </w:r>
    </w:p>
    <w:p w14:paraId="261A2086" w14:textId="77777777" w:rsidR="002D6404" w:rsidRPr="009804DE" w:rsidRDefault="002D6404">
      <w:pPr>
        <w:rPr>
          <w:rFonts w:ascii="Times New Roman" w:hAnsi="Times New Roman"/>
          <w:szCs w:val="24"/>
        </w:rPr>
      </w:pPr>
    </w:p>
    <w:p w14:paraId="535E6DA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201.210</w:t>
      </w:r>
      <w:r w:rsidRPr="009804DE">
        <w:rPr>
          <w:rFonts w:ascii="Times New Roman" w:hAnsi="Times New Roman"/>
          <w:szCs w:val="24"/>
        </w:rPr>
        <w:tab/>
        <w:t>Categories of Insignificant Activities or Emission Levels</w:t>
      </w:r>
    </w:p>
    <w:p w14:paraId="68A06EC3" w14:textId="77777777" w:rsidR="002D6404" w:rsidRPr="009804DE" w:rsidRDefault="002D6404">
      <w:pPr>
        <w:rPr>
          <w:rFonts w:ascii="Times New Roman" w:hAnsi="Times New Roman"/>
          <w:szCs w:val="24"/>
        </w:rPr>
      </w:pPr>
    </w:p>
    <w:p w14:paraId="6DC60E4C" w14:textId="77777777" w:rsidR="0016399D" w:rsidRPr="009804DE" w:rsidRDefault="0016399D" w:rsidP="0016399D">
      <w:pPr>
        <w:ind w:left="1440" w:hanging="720"/>
        <w:rPr>
          <w:rFonts w:ascii="Times New Roman" w:hAnsi="Times New Roman"/>
        </w:rPr>
      </w:pPr>
      <w:r w:rsidRPr="009804DE">
        <w:rPr>
          <w:rFonts w:ascii="Times New Roman" w:hAnsi="Times New Roman"/>
        </w:rPr>
        <w:lastRenderedPageBreak/>
        <w:t>a)</w:t>
      </w:r>
      <w:r w:rsidRPr="009804DE">
        <w:rPr>
          <w:rFonts w:ascii="Times New Roman" w:hAnsi="Times New Roman"/>
        </w:rPr>
        <w:tab/>
        <w:t>The owner or operator of a CAAPP source, pursuant to 35 Ill. Adm. Code 270, shall submit to the Agency within its CAAPP application a list of the following activities or emission levels:</w:t>
      </w:r>
    </w:p>
    <w:p w14:paraId="621F632E" w14:textId="77777777" w:rsidR="0016399D" w:rsidRPr="009804DE" w:rsidRDefault="0016399D" w:rsidP="0016399D">
      <w:pPr>
        <w:ind w:left="2160" w:hanging="720"/>
        <w:rPr>
          <w:rFonts w:ascii="Times New Roman" w:hAnsi="Times New Roman"/>
        </w:rPr>
      </w:pPr>
    </w:p>
    <w:p w14:paraId="692CD95D"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Any emission unit determined to be an insignificant activity by the Agency pursuant to Section 201.211 of this Part;</w:t>
      </w:r>
    </w:p>
    <w:p w14:paraId="789BB613" w14:textId="77777777" w:rsidR="0016399D" w:rsidRPr="009804DE" w:rsidRDefault="0016399D" w:rsidP="0016399D">
      <w:pPr>
        <w:ind w:left="2160" w:hanging="720"/>
        <w:rPr>
          <w:rFonts w:ascii="Times New Roman" w:hAnsi="Times New Roman"/>
        </w:rPr>
      </w:pPr>
    </w:p>
    <w:p w14:paraId="08A4E952" w14:textId="77777777" w:rsidR="0016399D" w:rsidRPr="009804DE" w:rsidRDefault="0016399D" w:rsidP="0016399D">
      <w:pPr>
        <w:ind w:left="2160" w:hanging="720"/>
        <w:rPr>
          <w:rFonts w:ascii="Times New Roman" w:hAnsi="Times New Roman"/>
        </w:rPr>
      </w:pPr>
      <w:r w:rsidRPr="009804DE">
        <w:rPr>
          <w:rFonts w:ascii="Times New Roman" w:hAnsi="Times New Roman"/>
        </w:rPr>
        <w:t>2)</w:t>
      </w:r>
      <w:r w:rsidRPr="009804DE">
        <w:rPr>
          <w:rFonts w:ascii="Times New Roman" w:hAnsi="Times New Roman"/>
        </w:rPr>
        <w:tab/>
        <w:t xml:space="preserve">Emission units with emissions that never exceed 0.1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of any regulated air pollutant in the absence of air pollution control equipment and that do not emit any air pollutant listed as hazardous pursuant to section 112(b) of the Clean Air Act;</w:t>
      </w:r>
    </w:p>
    <w:p w14:paraId="3997B05A" w14:textId="77777777" w:rsidR="0016399D" w:rsidRPr="009804DE" w:rsidRDefault="0016399D" w:rsidP="0016399D">
      <w:pPr>
        <w:ind w:left="2160" w:hanging="720"/>
        <w:rPr>
          <w:rFonts w:ascii="Times New Roman" w:hAnsi="Times New Roman"/>
        </w:rPr>
      </w:pPr>
    </w:p>
    <w:p w14:paraId="0B554411"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Emission units with emissions that never exceed 0.44 tons/year of any regulated air pollutant in the absence of air pollution control equipment and that do not emit any air pollutant listed as hazardous pursuant to section 112(b) of the Clean Air Act;</w:t>
      </w:r>
    </w:p>
    <w:p w14:paraId="6120EBB5" w14:textId="77777777" w:rsidR="0016399D" w:rsidRPr="009804DE" w:rsidRDefault="0016399D" w:rsidP="0016399D">
      <w:pPr>
        <w:ind w:left="1440" w:hanging="720"/>
        <w:rPr>
          <w:rFonts w:ascii="Times New Roman" w:hAnsi="Times New Roman"/>
        </w:rPr>
      </w:pPr>
    </w:p>
    <w:p w14:paraId="46FF6D0C"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Direct combustion units designed and used for comfort heating purposes and fuel combustion emission units as follows:</w:t>
      </w:r>
    </w:p>
    <w:p w14:paraId="50074D95" w14:textId="77777777" w:rsidR="0016399D" w:rsidRPr="009804DE" w:rsidRDefault="0016399D" w:rsidP="0016399D">
      <w:pPr>
        <w:ind w:left="2880" w:hanging="720"/>
        <w:rPr>
          <w:rFonts w:ascii="Times New Roman" w:hAnsi="Times New Roman"/>
        </w:rPr>
      </w:pPr>
    </w:p>
    <w:p w14:paraId="4338405E"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 xml:space="preserve">Units with a rated heat input capacity of less than 2.5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natural gas, propane or liquefied petroleum gas;</w:t>
      </w:r>
    </w:p>
    <w:p w14:paraId="600A3DEC" w14:textId="77777777" w:rsidR="0016399D" w:rsidRPr="009804DE" w:rsidRDefault="0016399D" w:rsidP="0016399D">
      <w:pPr>
        <w:ind w:left="2880" w:hanging="720"/>
        <w:rPr>
          <w:rFonts w:ascii="Times New Roman" w:hAnsi="Times New Roman"/>
        </w:rPr>
      </w:pPr>
    </w:p>
    <w:p w14:paraId="03F6768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 xml:space="preserve">Units with a rated heat input capacity of less than 1.0 </w:t>
      </w:r>
      <w:proofErr w:type="spellStart"/>
      <w:r w:rsidRPr="009804DE">
        <w:rPr>
          <w:rFonts w:ascii="Times New Roman" w:hAnsi="Times New Roman"/>
        </w:rPr>
        <w:t>mmbtu</w:t>
      </w:r>
      <w:proofErr w:type="spellEnd"/>
      <w:r w:rsidRPr="009804DE">
        <w:rPr>
          <w:rFonts w:ascii="Times New Roman" w:hAnsi="Times New Roman"/>
        </w:rPr>
        <w:t>/</w:t>
      </w:r>
      <w:proofErr w:type="spellStart"/>
      <w:r w:rsidRPr="009804DE">
        <w:rPr>
          <w:rFonts w:ascii="Times New Roman" w:hAnsi="Times New Roman"/>
        </w:rPr>
        <w:t>hr</w:t>
      </w:r>
      <w:proofErr w:type="spellEnd"/>
      <w:r w:rsidRPr="009804DE">
        <w:rPr>
          <w:rFonts w:ascii="Times New Roman" w:hAnsi="Times New Roman"/>
        </w:rPr>
        <w:t xml:space="preserve"> that fire only oil or oil in combination with only natural gas, propane, or liquefied petroleum gas;</w:t>
      </w:r>
    </w:p>
    <w:p w14:paraId="212DF32F" w14:textId="77777777" w:rsidR="0016399D" w:rsidRPr="009804DE" w:rsidRDefault="0016399D" w:rsidP="0016399D">
      <w:pPr>
        <w:ind w:left="2880" w:hanging="720"/>
        <w:rPr>
          <w:rFonts w:ascii="Times New Roman" w:hAnsi="Times New Roman"/>
        </w:rPr>
      </w:pPr>
    </w:p>
    <w:p w14:paraId="7AD71941"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Units with a rated capacity of less than 200,000 btu/</w:t>
      </w:r>
      <w:proofErr w:type="spellStart"/>
      <w:r w:rsidRPr="009804DE">
        <w:rPr>
          <w:rFonts w:ascii="Times New Roman" w:hAnsi="Times New Roman"/>
        </w:rPr>
        <w:t>hr</w:t>
      </w:r>
      <w:proofErr w:type="spellEnd"/>
      <w:r w:rsidRPr="009804DE">
        <w:rPr>
          <w:rFonts w:ascii="Times New Roman" w:hAnsi="Times New Roman"/>
        </w:rPr>
        <w:t xml:space="preserve"> which never burn refuse or treated or chemically contaminated wood;</w:t>
      </w:r>
    </w:p>
    <w:p w14:paraId="28F0C1E2" w14:textId="77777777" w:rsidR="0016399D" w:rsidRPr="009804DE" w:rsidRDefault="0016399D" w:rsidP="0016399D">
      <w:pPr>
        <w:ind w:left="2880" w:hanging="720"/>
        <w:rPr>
          <w:rFonts w:ascii="Times New Roman" w:hAnsi="Times New Roman"/>
        </w:rPr>
      </w:pPr>
    </w:p>
    <w:p w14:paraId="374ACAE7"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Extruders used for the extrusion of metals, minerals, plastics, rubber, or wood, excluding extruders used in the manufacture of polymers, provided that volatile organic materials or class I or II substances subject to the requirements of Title VI of the Clean Air Act are not used as foaming agents or release agents or were not used as foaming agents in the case of extruders processing scrap material;</w:t>
      </w:r>
    </w:p>
    <w:p w14:paraId="4B56C48D" w14:textId="77777777" w:rsidR="0016399D" w:rsidRPr="009804DE" w:rsidRDefault="0016399D" w:rsidP="0016399D">
      <w:pPr>
        <w:ind w:left="2160" w:hanging="720"/>
        <w:rPr>
          <w:rFonts w:ascii="Times New Roman" w:hAnsi="Times New Roman"/>
        </w:rPr>
      </w:pPr>
    </w:p>
    <w:p w14:paraId="5ABF3DBF"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Furnaces used for melting metals other than beryllium with a brim full capacity of less than 450 cubic inches by volume;</w:t>
      </w:r>
    </w:p>
    <w:p w14:paraId="75B0B122" w14:textId="77777777" w:rsidR="0016399D" w:rsidRPr="009804DE" w:rsidRDefault="0016399D" w:rsidP="0016399D">
      <w:pPr>
        <w:ind w:left="2160" w:hanging="720"/>
        <w:rPr>
          <w:rFonts w:ascii="Times New Roman" w:hAnsi="Times New Roman"/>
        </w:rPr>
      </w:pPr>
    </w:p>
    <w:p w14:paraId="16886302"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 xml:space="preserve">Equipment used for the melting or application of less than 50,000 </w:t>
      </w:r>
      <w:proofErr w:type="spellStart"/>
      <w:r w:rsidRPr="009804DE">
        <w:rPr>
          <w:rFonts w:ascii="Times New Roman" w:hAnsi="Times New Roman"/>
        </w:rPr>
        <w:t>lbs</w:t>
      </w:r>
      <w:proofErr w:type="spellEnd"/>
      <w:r w:rsidRPr="009804DE">
        <w:rPr>
          <w:rFonts w:ascii="Times New Roman" w:hAnsi="Times New Roman"/>
        </w:rPr>
        <w:t>/</w:t>
      </w:r>
      <w:proofErr w:type="spellStart"/>
      <w:r w:rsidRPr="009804DE">
        <w:rPr>
          <w:rFonts w:ascii="Times New Roman" w:hAnsi="Times New Roman"/>
        </w:rPr>
        <w:t>yr</w:t>
      </w:r>
      <w:proofErr w:type="spellEnd"/>
      <w:r w:rsidRPr="009804DE">
        <w:rPr>
          <w:rFonts w:ascii="Times New Roman" w:hAnsi="Times New Roman"/>
        </w:rPr>
        <w:t xml:space="preserve"> of wax to which no organic solvent has been added;</w:t>
      </w:r>
    </w:p>
    <w:p w14:paraId="094B0EBC" w14:textId="77777777" w:rsidR="0016399D" w:rsidRPr="009804DE" w:rsidRDefault="0016399D" w:rsidP="0016399D">
      <w:pPr>
        <w:ind w:left="2160" w:hanging="720"/>
        <w:rPr>
          <w:rFonts w:ascii="Times New Roman" w:hAnsi="Times New Roman"/>
        </w:rPr>
      </w:pPr>
    </w:p>
    <w:p w14:paraId="1F80EEF5"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8)</w:t>
      </w:r>
      <w:r w:rsidRPr="009804DE">
        <w:rPr>
          <w:rFonts w:ascii="Times New Roman" w:hAnsi="Times New Roman"/>
        </w:rPr>
        <w:tab/>
        <w:t>Equipment used for filling drums, pails or other packaging containers, excluding aerosol cans, with soaps, detergents, surfactants, lubricating oils, waxes, vegetable oils, greases, animal fats, glycerin, sweeteners, corn syrup, aqueous salt solutions, or aqueous caustic solutions;</w:t>
      </w:r>
    </w:p>
    <w:p w14:paraId="305BEA5F" w14:textId="77777777" w:rsidR="0016399D" w:rsidRPr="009804DE" w:rsidRDefault="0016399D" w:rsidP="0016399D">
      <w:pPr>
        <w:ind w:left="2160" w:hanging="720"/>
        <w:rPr>
          <w:rFonts w:ascii="Times New Roman" w:hAnsi="Times New Roman"/>
        </w:rPr>
      </w:pPr>
    </w:p>
    <w:p w14:paraId="513B0F49" w14:textId="77777777" w:rsidR="0016399D" w:rsidRPr="009804DE" w:rsidRDefault="0016399D" w:rsidP="0016399D">
      <w:pPr>
        <w:ind w:left="2160" w:hanging="720"/>
        <w:rPr>
          <w:rFonts w:ascii="Times New Roman" w:hAnsi="Times New Roman"/>
        </w:rPr>
      </w:pPr>
      <w:r w:rsidRPr="009804DE">
        <w:rPr>
          <w:rFonts w:ascii="Times New Roman" w:hAnsi="Times New Roman"/>
        </w:rPr>
        <w:t>9)</w:t>
      </w:r>
      <w:r w:rsidRPr="009804DE">
        <w:rPr>
          <w:rFonts w:ascii="Times New Roman" w:hAnsi="Times New Roman"/>
        </w:rPr>
        <w:tab/>
        <w:t>Equipment used for the mixing and blending of materials at ambient temperature to make water based adhesives provided each material contains less than 5% organic solvent by weight;</w:t>
      </w:r>
    </w:p>
    <w:p w14:paraId="61C63604" w14:textId="77777777" w:rsidR="0016399D" w:rsidRPr="009804DE" w:rsidRDefault="0016399D" w:rsidP="0016399D">
      <w:pPr>
        <w:ind w:left="2160" w:hanging="720"/>
        <w:rPr>
          <w:rFonts w:ascii="Times New Roman" w:hAnsi="Times New Roman"/>
        </w:rPr>
      </w:pPr>
    </w:p>
    <w:p w14:paraId="0C1310C5"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Storage tanks, as follows:</w:t>
      </w:r>
    </w:p>
    <w:p w14:paraId="52771CD3" w14:textId="77777777" w:rsidR="0016399D" w:rsidRPr="009804DE" w:rsidRDefault="0016399D" w:rsidP="0016399D">
      <w:pPr>
        <w:ind w:left="2160" w:hanging="720"/>
        <w:rPr>
          <w:rFonts w:ascii="Times New Roman" w:hAnsi="Times New Roman"/>
        </w:rPr>
      </w:pPr>
    </w:p>
    <w:p w14:paraId="3E999A8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Storage tanks of organic liquids with a capacity of less than 10,000 gallons and an annual throughput of less than 100,000 gallons provided the tank is not used for the storage of any amount of gasoline, including gasoline/ethanol blend fuels, or any amount of material or mixture of any material listed as a hazardous air pollutant pursuant to section 112(b) of the Clean Air Act;</w:t>
      </w:r>
    </w:p>
    <w:p w14:paraId="25C9F8A6" w14:textId="77777777" w:rsidR="0016399D" w:rsidRPr="009804DE" w:rsidRDefault="0016399D" w:rsidP="0016399D">
      <w:pPr>
        <w:ind w:left="2880" w:hanging="720"/>
        <w:rPr>
          <w:rFonts w:ascii="Times New Roman" w:hAnsi="Times New Roman"/>
        </w:rPr>
      </w:pPr>
    </w:p>
    <w:p w14:paraId="5054B658"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Storage tanks of gasoline, including gasoline/ethanol blend fuels, with a capacity of less than 2000 gallons;</w:t>
      </w:r>
    </w:p>
    <w:p w14:paraId="5CE43717" w14:textId="77777777" w:rsidR="0016399D" w:rsidRPr="009804DE" w:rsidRDefault="0016399D" w:rsidP="0016399D">
      <w:pPr>
        <w:ind w:left="2160" w:hanging="720"/>
        <w:rPr>
          <w:rFonts w:ascii="Times New Roman" w:hAnsi="Times New Roman"/>
        </w:rPr>
      </w:pPr>
    </w:p>
    <w:p w14:paraId="3A22677D"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 xml:space="preserve">Storage tanks of virgin or </w:t>
      </w:r>
      <w:proofErr w:type="spellStart"/>
      <w:r w:rsidRPr="009804DE">
        <w:rPr>
          <w:rFonts w:ascii="Times New Roman" w:hAnsi="Times New Roman"/>
        </w:rPr>
        <w:t>rerefined</w:t>
      </w:r>
      <w:proofErr w:type="spellEnd"/>
      <w:r w:rsidRPr="009804DE">
        <w:rPr>
          <w:rFonts w:ascii="Times New Roman" w:hAnsi="Times New Roman"/>
        </w:rPr>
        <w:t xml:space="preserve"> distillate oil (including kerosene and diesel fuel), hydrocarbon condensate from natural gas pipeline or storage systems, lubricating oil, or residual fuel oils;</w:t>
      </w:r>
    </w:p>
    <w:p w14:paraId="54E90318" w14:textId="77777777" w:rsidR="0016399D" w:rsidRPr="009804DE" w:rsidRDefault="0016399D" w:rsidP="0016399D">
      <w:pPr>
        <w:ind w:left="2160" w:hanging="720"/>
        <w:rPr>
          <w:rFonts w:ascii="Times New Roman" w:hAnsi="Times New Roman"/>
        </w:rPr>
      </w:pPr>
    </w:p>
    <w:p w14:paraId="0A28A403" w14:textId="77777777" w:rsidR="0016399D" w:rsidRPr="009804DE" w:rsidRDefault="0016399D" w:rsidP="0016399D">
      <w:pPr>
        <w:ind w:left="2160" w:hanging="720"/>
        <w:rPr>
          <w:rFonts w:ascii="Times New Roman" w:hAnsi="Times New Roman"/>
        </w:rPr>
      </w:pPr>
      <w:r w:rsidRPr="009804DE">
        <w:rPr>
          <w:rFonts w:ascii="Times New Roman" w:hAnsi="Times New Roman"/>
        </w:rPr>
        <w:t>12)</w:t>
      </w:r>
      <w:r w:rsidRPr="009804DE">
        <w:rPr>
          <w:rFonts w:ascii="Times New Roman" w:hAnsi="Times New Roman"/>
        </w:rPr>
        <w:tab/>
        <w:t>Die casting machines where a metal or plastic is formed under pressure in a die;</w:t>
      </w:r>
    </w:p>
    <w:p w14:paraId="5428B6F8" w14:textId="77777777" w:rsidR="0016399D" w:rsidRPr="009804DE" w:rsidRDefault="0016399D" w:rsidP="0016399D">
      <w:pPr>
        <w:ind w:left="2160" w:hanging="720"/>
        <w:rPr>
          <w:rFonts w:ascii="Times New Roman" w:hAnsi="Times New Roman"/>
        </w:rPr>
      </w:pPr>
    </w:p>
    <w:p w14:paraId="3900248E"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 xml:space="preserve">Coating operations (excluding powder, architectural and industrial maintenance coating) with aggregate VOM usage that never exceeds 15 </w:t>
      </w:r>
      <w:proofErr w:type="spellStart"/>
      <w:r w:rsidRPr="009804DE">
        <w:rPr>
          <w:rFonts w:ascii="Times New Roman" w:hAnsi="Times New Roman"/>
        </w:rPr>
        <w:t>lbs</w:t>
      </w:r>
      <w:proofErr w:type="spellEnd"/>
      <w:r w:rsidRPr="009804DE">
        <w:rPr>
          <w:rFonts w:ascii="Times New Roman" w:hAnsi="Times New Roman"/>
        </w:rPr>
        <w:t xml:space="preserve">/day from all coating lines at the source, including VOM from coating, </w:t>
      </w:r>
      <w:proofErr w:type="spellStart"/>
      <w:r w:rsidRPr="009804DE">
        <w:rPr>
          <w:rFonts w:ascii="Times New Roman" w:hAnsi="Times New Roman"/>
        </w:rPr>
        <w:t>dilutents</w:t>
      </w:r>
      <w:proofErr w:type="spellEnd"/>
      <w:r w:rsidRPr="009804DE">
        <w:rPr>
          <w:rFonts w:ascii="Times New Roman" w:hAnsi="Times New Roman"/>
        </w:rPr>
        <w:t>, and cleaning materials;</w:t>
      </w:r>
    </w:p>
    <w:p w14:paraId="55873AF8" w14:textId="77777777" w:rsidR="0016399D" w:rsidRPr="009804DE" w:rsidRDefault="0016399D" w:rsidP="0016399D">
      <w:pPr>
        <w:ind w:left="2160" w:hanging="720"/>
        <w:rPr>
          <w:rFonts w:ascii="Times New Roman" w:hAnsi="Times New Roman"/>
        </w:rPr>
      </w:pPr>
    </w:p>
    <w:p w14:paraId="3FEE1EB3" w14:textId="77777777"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 xml:space="preserve">Printing operations with aggregate organic solvent usage that never exceeds 750 gallons per year from all printing lines at the source, including organic solvent from inks, </w:t>
      </w:r>
      <w:proofErr w:type="spellStart"/>
      <w:r w:rsidRPr="009804DE">
        <w:rPr>
          <w:rFonts w:ascii="Times New Roman" w:hAnsi="Times New Roman"/>
        </w:rPr>
        <w:t>dilutents</w:t>
      </w:r>
      <w:proofErr w:type="spellEnd"/>
      <w:r w:rsidRPr="009804DE">
        <w:rPr>
          <w:rFonts w:ascii="Times New Roman" w:hAnsi="Times New Roman"/>
        </w:rPr>
        <w:t>, fountain solutions, and cleaning materials;</w:t>
      </w:r>
    </w:p>
    <w:p w14:paraId="2D1C945E" w14:textId="77777777" w:rsidR="0016399D" w:rsidRPr="009804DE" w:rsidRDefault="0016399D" w:rsidP="0016399D">
      <w:pPr>
        <w:ind w:left="2160" w:hanging="720"/>
        <w:rPr>
          <w:rFonts w:ascii="Times New Roman" w:hAnsi="Times New Roman"/>
        </w:rPr>
      </w:pPr>
    </w:p>
    <w:p w14:paraId="3C749DBC"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Gas turbines and stationary reciprocating internal combustion engines of less than 112 kW (150 horsepower) power output;</w:t>
      </w:r>
    </w:p>
    <w:p w14:paraId="60D408FD" w14:textId="77777777" w:rsidR="0016399D" w:rsidRPr="009804DE" w:rsidRDefault="0016399D" w:rsidP="0016399D">
      <w:pPr>
        <w:ind w:left="2160" w:hanging="720"/>
        <w:rPr>
          <w:rFonts w:ascii="Times New Roman" w:hAnsi="Times New Roman"/>
        </w:rPr>
      </w:pPr>
    </w:p>
    <w:p w14:paraId="4169CDFE"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16)</w:t>
      </w:r>
      <w:r w:rsidRPr="009804DE">
        <w:rPr>
          <w:rFonts w:ascii="Times New Roman" w:hAnsi="Times New Roman"/>
        </w:rPr>
        <w:tab/>
        <w:t>Gas turbines and stationary reciprocating internal combustion engines of between 1118 and 112 kW (1500 and 150 horsepower) power output that are emergency or standby units;</w:t>
      </w:r>
    </w:p>
    <w:p w14:paraId="13105B53" w14:textId="77777777" w:rsidR="0016399D" w:rsidRPr="009804DE" w:rsidRDefault="0016399D" w:rsidP="0016399D">
      <w:pPr>
        <w:ind w:left="2160" w:hanging="720"/>
        <w:rPr>
          <w:rFonts w:ascii="Times New Roman" w:hAnsi="Times New Roman"/>
        </w:rPr>
      </w:pPr>
    </w:p>
    <w:p w14:paraId="758C2EA7"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Storage tanks of any size containing exclusively soaps, detergents, surfactants, waxes, glycerin, vegetable oils, greases, animal fats, sweetener, corn syrup, aqueous salt solutions, or aqueous caustic solutions provided an organic solvent has not been mixed with such materials;</w:t>
      </w:r>
    </w:p>
    <w:p w14:paraId="1DE6C304" w14:textId="77777777" w:rsidR="0016399D" w:rsidRPr="009804DE" w:rsidRDefault="0016399D" w:rsidP="0016399D">
      <w:pPr>
        <w:ind w:left="2160" w:hanging="720"/>
        <w:rPr>
          <w:rFonts w:ascii="Times New Roman" w:hAnsi="Times New Roman"/>
        </w:rPr>
      </w:pPr>
    </w:p>
    <w:p w14:paraId="38D43E28"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Loading and unloading systems for railcars, tank trucks, or watercraft that handle only the following liquid materials provided an organic solvent has not been mixed with such materials: soaps, detergents, surfactants, lubricating oils, waxes, glycerin, vegetable oils, greases, animal fats, sweetener, corn syrup, aqueous salt solutions, or aqueous caustic solutions; and</w:t>
      </w:r>
    </w:p>
    <w:p w14:paraId="416145DE" w14:textId="77777777" w:rsidR="0016399D" w:rsidRPr="009804DE" w:rsidRDefault="0016399D" w:rsidP="0016399D">
      <w:pPr>
        <w:ind w:left="2160" w:hanging="720"/>
        <w:rPr>
          <w:rFonts w:ascii="Times New Roman" w:hAnsi="Times New Roman"/>
        </w:rPr>
      </w:pPr>
    </w:p>
    <w:p w14:paraId="4BC23E79"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Fuel dispensing operations and fuel dispensing equipment for the fuels specified in subsections (a)(19)(A) and (B), for mobile sources, including on-road and off-road vehicles, for use in those mobile sources.  For purposes of this subsection (a)(19), fuel dispensing equipment means equipment for transferring fuel to a mobile source, including nozzles, hoses, swivels, breakaways, hose retractors, vapor valves, dispensers, vacuum-assist devices, vapor-return piping, and liquid collection points.  Storage tanks and storage tank equipment are not included in fuel dispensing operations or fuel dispensing equipment and are addressed separately.</w:t>
      </w:r>
    </w:p>
    <w:p w14:paraId="75E38637" w14:textId="77777777" w:rsidR="0016399D" w:rsidRPr="009804DE" w:rsidRDefault="0016399D" w:rsidP="0016399D">
      <w:pPr>
        <w:ind w:left="2880" w:hanging="720"/>
        <w:rPr>
          <w:rFonts w:ascii="Times New Roman" w:hAnsi="Times New Roman"/>
        </w:rPr>
      </w:pPr>
    </w:p>
    <w:p w14:paraId="34A0D927"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Gasoline, including gasoline/ethanol blend fuels, if the annual throughput of the fuel dispensed is less than 120,000 gallons (rolling 12 month total).</w:t>
      </w:r>
    </w:p>
    <w:p w14:paraId="19B779AC" w14:textId="77777777" w:rsidR="0016399D" w:rsidRPr="009804DE" w:rsidRDefault="0016399D" w:rsidP="0016399D">
      <w:pPr>
        <w:ind w:left="2880" w:hanging="720"/>
        <w:rPr>
          <w:rFonts w:ascii="Times New Roman" w:hAnsi="Times New Roman"/>
        </w:rPr>
      </w:pPr>
    </w:p>
    <w:p w14:paraId="2EC3806B"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Distillate oil (including kerosene and diesel fuel), biodiesel, and biodiesel/distillate oil blends.</w:t>
      </w:r>
    </w:p>
    <w:p w14:paraId="1D2266E9" w14:textId="77777777" w:rsidR="0016399D" w:rsidRPr="009804DE" w:rsidRDefault="0016399D" w:rsidP="0016399D">
      <w:pPr>
        <w:ind w:left="1440" w:hanging="720"/>
        <w:rPr>
          <w:rFonts w:ascii="Times New Roman" w:hAnsi="Times New Roman"/>
        </w:rPr>
      </w:pPr>
    </w:p>
    <w:p w14:paraId="4BD2AA8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owner or operator of a CAAPP source is not required to individually list the following activities in a CAAPP application pursuant to 35 Ill. Adm. Code 270.  The applicant shall denote whether any of the following activities are present at the source in its CAAPP application:</w:t>
      </w:r>
    </w:p>
    <w:p w14:paraId="6BE595A6" w14:textId="77777777" w:rsidR="0016399D" w:rsidRPr="009804DE" w:rsidRDefault="0016399D" w:rsidP="0016399D">
      <w:pPr>
        <w:ind w:left="2160" w:hanging="720"/>
        <w:rPr>
          <w:rFonts w:ascii="Times New Roman" w:hAnsi="Times New Roman"/>
        </w:rPr>
      </w:pPr>
    </w:p>
    <w:p w14:paraId="61AAE482" w14:textId="77777777" w:rsidR="0016399D" w:rsidRPr="009804DE" w:rsidRDefault="0016399D" w:rsidP="0016399D">
      <w:pPr>
        <w:ind w:left="2160" w:hanging="720"/>
        <w:rPr>
          <w:rFonts w:ascii="Times New Roman" w:hAnsi="Times New Roman"/>
        </w:rPr>
      </w:pPr>
      <w:r w:rsidRPr="009804DE">
        <w:rPr>
          <w:rFonts w:ascii="Times New Roman" w:hAnsi="Times New Roman"/>
        </w:rPr>
        <w:t>1)</w:t>
      </w:r>
      <w:r w:rsidRPr="009804DE">
        <w:rPr>
          <w:rFonts w:ascii="Times New Roman" w:hAnsi="Times New Roman"/>
        </w:rPr>
        <w:tab/>
        <w:t>Air conditioning or ventilating equipment not designed to remove air contaminants generated by or released from associated equipment;</w:t>
      </w:r>
    </w:p>
    <w:p w14:paraId="740D3BF2" w14:textId="77777777" w:rsidR="0016399D" w:rsidRPr="009804DE" w:rsidRDefault="0016399D" w:rsidP="0016399D">
      <w:pPr>
        <w:ind w:left="2160" w:hanging="720"/>
        <w:rPr>
          <w:rFonts w:ascii="Times New Roman" w:hAnsi="Times New Roman"/>
        </w:rPr>
      </w:pPr>
    </w:p>
    <w:p w14:paraId="3AC1A242"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2)</w:t>
      </w:r>
      <w:r w:rsidRPr="009804DE">
        <w:rPr>
          <w:rFonts w:ascii="Times New Roman" w:hAnsi="Times New Roman"/>
        </w:rPr>
        <w:tab/>
        <w:t>Photographic process equipment by which an image is reproduced upon material sensitized to radiant energy;</w:t>
      </w:r>
    </w:p>
    <w:p w14:paraId="317A94D2" w14:textId="77777777" w:rsidR="0016399D" w:rsidRPr="009804DE" w:rsidRDefault="0016399D" w:rsidP="0016399D">
      <w:pPr>
        <w:ind w:left="2160" w:hanging="720"/>
        <w:rPr>
          <w:rFonts w:ascii="Times New Roman" w:hAnsi="Times New Roman"/>
        </w:rPr>
      </w:pPr>
    </w:p>
    <w:p w14:paraId="46AC03C5" w14:textId="77777777" w:rsidR="0016399D" w:rsidRPr="009804DE" w:rsidRDefault="0016399D" w:rsidP="0016399D">
      <w:pPr>
        <w:ind w:left="2160" w:hanging="720"/>
        <w:rPr>
          <w:rFonts w:ascii="Times New Roman" w:hAnsi="Times New Roman"/>
        </w:rPr>
      </w:pPr>
      <w:r w:rsidRPr="009804DE">
        <w:rPr>
          <w:rFonts w:ascii="Times New Roman" w:hAnsi="Times New Roman"/>
        </w:rPr>
        <w:t>3)</w:t>
      </w:r>
      <w:r w:rsidRPr="009804DE">
        <w:rPr>
          <w:rFonts w:ascii="Times New Roman" w:hAnsi="Times New Roman"/>
        </w:rPr>
        <w:tab/>
        <w:t>Equipment used for hydraulic or hydrostatic testing;</w:t>
      </w:r>
    </w:p>
    <w:p w14:paraId="50198158" w14:textId="77777777" w:rsidR="0016399D" w:rsidRPr="009804DE" w:rsidRDefault="0016399D" w:rsidP="0016399D">
      <w:pPr>
        <w:ind w:left="2160" w:hanging="720"/>
        <w:rPr>
          <w:rFonts w:ascii="Times New Roman" w:hAnsi="Times New Roman"/>
        </w:rPr>
      </w:pPr>
    </w:p>
    <w:p w14:paraId="7D83F291" w14:textId="77777777" w:rsidR="0016399D" w:rsidRPr="009804DE" w:rsidRDefault="0016399D" w:rsidP="0016399D">
      <w:pPr>
        <w:ind w:left="2160" w:hanging="720"/>
        <w:rPr>
          <w:rFonts w:ascii="Times New Roman" w:hAnsi="Times New Roman"/>
        </w:rPr>
      </w:pPr>
      <w:r w:rsidRPr="009804DE">
        <w:rPr>
          <w:rFonts w:ascii="Times New Roman" w:hAnsi="Times New Roman"/>
        </w:rPr>
        <w:t>4)</w:t>
      </w:r>
      <w:r w:rsidRPr="009804DE">
        <w:rPr>
          <w:rFonts w:ascii="Times New Roman" w:hAnsi="Times New Roman"/>
        </w:rPr>
        <w:tab/>
        <w:t>General vehicle maintenance and servicing activities at the source, other than fuel handling or dispensing of gasoline (including gasoline/ethanol blend fuels), distillate oil (including kerosene and diesel fuel), biodiesel, or biodiesel/distillate oil blends;</w:t>
      </w:r>
    </w:p>
    <w:p w14:paraId="49FDB091" w14:textId="77777777" w:rsidR="0016399D" w:rsidRPr="009804DE" w:rsidRDefault="0016399D" w:rsidP="0016399D">
      <w:pPr>
        <w:ind w:left="2160" w:hanging="720"/>
        <w:rPr>
          <w:rFonts w:ascii="Times New Roman" w:hAnsi="Times New Roman"/>
        </w:rPr>
      </w:pPr>
    </w:p>
    <w:p w14:paraId="246B8950" w14:textId="77777777" w:rsidR="0016399D" w:rsidRPr="009804DE" w:rsidRDefault="0016399D" w:rsidP="0016399D">
      <w:pPr>
        <w:ind w:left="2160" w:hanging="720"/>
        <w:rPr>
          <w:rFonts w:ascii="Times New Roman" w:hAnsi="Times New Roman"/>
        </w:rPr>
      </w:pPr>
      <w:r w:rsidRPr="009804DE">
        <w:rPr>
          <w:rFonts w:ascii="Times New Roman" w:hAnsi="Times New Roman"/>
        </w:rPr>
        <w:t>5)</w:t>
      </w:r>
      <w:r w:rsidRPr="009804DE">
        <w:rPr>
          <w:rFonts w:ascii="Times New Roman" w:hAnsi="Times New Roman"/>
        </w:rPr>
        <w:tab/>
        <w:t>Cafeterias, kitchens, and other facilities used for preparing food or beverages primarily for consumption at the source;</w:t>
      </w:r>
    </w:p>
    <w:p w14:paraId="4C7F8559" w14:textId="77777777" w:rsidR="0016399D" w:rsidRPr="009804DE" w:rsidRDefault="0016399D" w:rsidP="0016399D">
      <w:pPr>
        <w:ind w:left="2160" w:hanging="720"/>
        <w:rPr>
          <w:rFonts w:ascii="Times New Roman" w:hAnsi="Times New Roman"/>
        </w:rPr>
      </w:pPr>
    </w:p>
    <w:p w14:paraId="532B8584" w14:textId="77777777" w:rsidR="0016399D" w:rsidRPr="009804DE" w:rsidRDefault="0016399D" w:rsidP="0016399D">
      <w:pPr>
        <w:ind w:left="2160" w:hanging="720"/>
        <w:rPr>
          <w:rFonts w:ascii="Times New Roman" w:hAnsi="Times New Roman"/>
        </w:rPr>
      </w:pPr>
      <w:r w:rsidRPr="009804DE">
        <w:rPr>
          <w:rFonts w:ascii="Times New Roman" w:hAnsi="Times New Roman"/>
        </w:rPr>
        <w:t>6)</w:t>
      </w:r>
      <w:r w:rsidRPr="009804DE">
        <w:rPr>
          <w:rFonts w:ascii="Times New Roman" w:hAnsi="Times New Roman"/>
        </w:rPr>
        <w:tab/>
        <w:t>Equipment using water, water and soap or detergent, or a suspension of abrasives in water for purposes of cleaning or finishing provided no organic solvent has been added to the water;</w:t>
      </w:r>
    </w:p>
    <w:p w14:paraId="47ADFF28" w14:textId="77777777" w:rsidR="0016399D" w:rsidRPr="009804DE" w:rsidRDefault="0016399D" w:rsidP="0016399D">
      <w:pPr>
        <w:ind w:left="2160" w:hanging="720"/>
        <w:rPr>
          <w:rFonts w:ascii="Times New Roman" w:hAnsi="Times New Roman"/>
        </w:rPr>
      </w:pPr>
    </w:p>
    <w:p w14:paraId="79227213" w14:textId="77777777" w:rsidR="0016399D" w:rsidRPr="009804DE" w:rsidRDefault="0016399D" w:rsidP="0016399D">
      <w:pPr>
        <w:ind w:left="2160" w:hanging="720"/>
        <w:rPr>
          <w:rFonts w:ascii="Times New Roman" w:hAnsi="Times New Roman"/>
        </w:rPr>
      </w:pPr>
      <w:r w:rsidRPr="009804DE">
        <w:rPr>
          <w:rFonts w:ascii="Times New Roman" w:hAnsi="Times New Roman"/>
        </w:rPr>
        <w:t>7)</w:t>
      </w:r>
      <w:r w:rsidRPr="009804DE">
        <w:rPr>
          <w:rFonts w:ascii="Times New Roman" w:hAnsi="Times New Roman"/>
        </w:rPr>
        <w:tab/>
        <w:t>Administrative activities including, but not limited to, paper shredding, copying, photographic activities, and blueprinting machines.  This does not include incinerators;</w:t>
      </w:r>
    </w:p>
    <w:p w14:paraId="397F4D39" w14:textId="77777777" w:rsidR="0016399D" w:rsidRPr="009804DE" w:rsidRDefault="0016399D" w:rsidP="0016399D">
      <w:pPr>
        <w:ind w:left="2160" w:hanging="720"/>
        <w:rPr>
          <w:rFonts w:ascii="Times New Roman" w:hAnsi="Times New Roman"/>
        </w:rPr>
      </w:pPr>
    </w:p>
    <w:p w14:paraId="63C2432B" w14:textId="77777777" w:rsidR="0016399D" w:rsidRPr="009804DE" w:rsidRDefault="0016399D" w:rsidP="0016399D">
      <w:pPr>
        <w:ind w:left="2160" w:hanging="720"/>
        <w:rPr>
          <w:rFonts w:ascii="Times New Roman" w:hAnsi="Times New Roman"/>
        </w:rPr>
      </w:pPr>
      <w:r w:rsidRPr="009804DE">
        <w:rPr>
          <w:rFonts w:ascii="Times New Roman" w:hAnsi="Times New Roman"/>
        </w:rPr>
        <w:t>8)</w:t>
      </w:r>
      <w:r w:rsidRPr="009804DE">
        <w:rPr>
          <w:rFonts w:ascii="Times New Roman" w:hAnsi="Times New Roman"/>
        </w:rPr>
        <w:tab/>
        <w:t>Laundry dryers, extractors, and tumblers processing clothing, bedding, and other fabric items used at the source that have been cleaned with water solutions of bleach or detergents provided that any organic solvent present in such items before processing that is retained from clean-up operations shall be addressed as part of the VOM emissions from use of cleaning materials;</w:t>
      </w:r>
    </w:p>
    <w:p w14:paraId="2E97C30E" w14:textId="77777777" w:rsidR="0016399D" w:rsidRPr="009804DE" w:rsidRDefault="0016399D" w:rsidP="0016399D">
      <w:pPr>
        <w:ind w:left="2160" w:hanging="720"/>
        <w:rPr>
          <w:rFonts w:ascii="Times New Roman" w:hAnsi="Times New Roman"/>
        </w:rPr>
      </w:pPr>
    </w:p>
    <w:p w14:paraId="0F22C249" w14:textId="77777777" w:rsidR="0016399D" w:rsidRPr="009804DE" w:rsidRDefault="0016399D" w:rsidP="0016399D">
      <w:pPr>
        <w:ind w:left="2160" w:hanging="720"/>
        <w:rPr>
          <w:rFonts w:ascii="Times New Roman" w:hAnsi="Times New Roman"/>
        </w:rPr>
      </w:pPr>
      <w:r w:rsidRPr="009804DE">
        <w:rPr>
          <w:rFonts w:ascii="Times New Roman" w:hAnsi="Times New Roman"/>
        </w:rPr>
        <w:t>9)</w:t>
      </w:r>
      <w:r w:rsidRPr="009804DE">
        <w:rPr>
          <w:rFonts w:ascii="Times New Roman" w:hAnsi="Times New Roman"/>
        </w:rPr>
        <w:tab/>
        <w:t>Housekeeping activities for cleaning purposes, including collecting spilled and accumulated materials at the source, including operation of fixed vacuum cleaning systems specifically for such purposes, but not including use of cleaning materials that contain organic solvent;</w:t>
      </w:r>
    </w:p>
    <w:p w14:paraId="438427F6" w14:textId="77777777" w:rsidR="0016399D" w:rsidRPr="009804DE" w:rsidRDefault="0016399D" w:rsidP="0016399D">
      <w:pPr>
        <w:ind w:left="2160" w:hanging="720"/>
        <w:rPr>
          <w:rFonts w:ascii="Times New Roman" w:hAnsi="Times New Roman"/>
        </w:rPr>
      </w:pPr>
    </w:p>
    <w:p w14:paraId="3FFDE01C" w14:textId="77777777" w:rsidR="0016399D" w:rsidRPr="009804DE" w:rsidRDefault="0016399D" w:rsidP="0016399D">
      <w:pPr>
        <w:ind w:left="2160" w:hanging="720"/>
        <w:rPr>
          <w:rFonts w:ascii="Times New Roman" w:hAnsi="Times New Roman"/>
        </w:rPr>
      </w:pPr>
      <w:r w:rsidRPr="009804DE">
        <w:rPr>
          <w:rFonts w:ascii="Times New Roman" w:hAnsi="Times New Roman"/>
        </w:rPr>
        <w:t>10)</w:t>
      </w:r>
      <w:r w:rsidRPr="009804DE">
        <w:rPr>
          <w:rFonts w:ascii="Times New Roman" w:hAnsi="Times New Roman"/>
        </w:rPr>
        <w:tab/>
        <w:t>Refrigeration systems, including storage tanks used in refrigeration systems, but excluding any combustion equipment associated with such systems;</w:t>
      </w:r>
    </w:p>
    <w:p w14:paraId="098B608D" w14:textId="77777777" w:rsidR="0016399D" w:rsidRPr="009804DE" w:rsidRDefault="0016399D" w:rsidP="0016399D">
      <w:pPr>
        <w:ind w:left="2160" w:hanging="720"/>
        <w:rPr>
          <w:rFonts w:ascii="Times New Roman" w:hAnsi="Times New Roman"/>
        </w:rPr>
      </w:pPr>
    </w:p>
    <w:p w14:paraId="4303B48C" w14:textId="77777777" w:rsidR="0016399D" w:rsidRPr="009804DE" w:rsidRDefault="0016399D" w:rsidP="0016399D">
      <w:pPr>
        <w:ind w:left="2160" w:hanging="720"/>
        <w:rPr>
          <w:rFonts w:ascii="Times New Roman" w:hAnsi="Times New Roman"/>
        </w:rPr>
      </w:pPr>
      <w:r w:rsidRPr="009804DE">
        <w:rPr>
          <w:rFonts w:ascii="Times New Roman" w:hAnsi="Times New Roman"/>
        </w:rPr>
        <w:t>11)</w:t>
      </w:r>
      <w:r w:rsidRPr="009804DE">
        <w:rPr>
          <w:rFonts w:ascii="Times New Roman" w:hAnsi="Times New Roman"/>
        </w:rPr>
        <w:tab/>
        <w:t>Bench scale laboratory equipment and laboratory equipment used exclusively for chemical and physical analysis, including associated laboratory fume hoods, vacuum producing devices and control devices installed primarily to address potential accidental releases;</w:t>
      </w:r>
    </w:p>
    <w:p w14:paraId="003248F6" w14:textId="77777777" w:rsidR="0016399D" w:rsidRPr="009804DE" w:rsidRDefault="0016399D" w:rsidP="0016399D">
      <w:pPr>
        <w:ind w:left="2160" w:hanging="720"/>
        <w:rPr>
          <w:rFonts w:ascii="Times New Roman" w:hAnsi="Times New Roman"/>
        </w:rPr>
      </w:pPr>
    </w:p>
    <w:p w14:paraId="2425C0A3" w14:textId="77777777" w:rsidR="0016399D" w:rsidRPr="009804DE" w:rsidRDefault="0016399D" w:rsidP="0016399D">
      <w:pPr>
        <w:ind w:left="2160" w:hanging="720"/>
        <w:rPr>
          <w:rFonts w:ascii="Times New Roman" w:hAnsi="Times New Roman"/>
        </w:rPr>
      </w:pPr>
      <w:r w:rsidRPr="009804DE">
        <w:rPr>
          <w:rFonts w:ascii="Times New Roman" w:hAnsi="Times New Roman"/>
        </w:rPr>
        <w:lastRenderedPageBreak/>
        <w:t>12)</w:t>
      </w:r>
      <w:r w:rsidRPr="009804DE">
        <w:rPr>
          <w:rFonts w:ascii="Times New Roman" w:hAnsi="Times New Roman"/>
        </w:rPr>
        <w:tab/>
        <w:t>Restroom facilities and associated clean-up operations, and stacks or vents used to prevent the escape of sewer gases through plumbing traps;</w:t>
      </w:r>
    </w:p>
    <w:p w14:paraId="575BFAB1" w14:textId="77777777" w:rsidR="0016399D" w:rsidRPr="009804DE" w:rsidRDefault="0016399D" w:rsidP="0016399D">
      <w:pPr>
        <w:ind w:left="2160" w:hanging="720"/>
        <w:rPr>
          <w:rFonts w:ascii="Times New Roman" w:hAnsi="Times New Roman"/>
        </w:rPr>
      </w:pPr>
    </w:p>
    <w:p w14:paraId="7EAD397B" w14:textId="77777777" w:rsidR="0016399D" w:rsidRPr="009804DE" w:rsidRDefault="0016399D" w:rsidP="0016399D">
      <w:pPr>
        <w:ind w:left="2160" w:hanging="720"/>
        <w:rPr>
          <w:rFonts w:ascii="Times New Roman" w:hAnsi="Times New Roman"/>
        </w:rPr>
      </w:pPr>
      <w:r w:rsidRPr="009804DE">
        <w:rPr>
          <w:rFonts w:ascii="Times New Roman" w:hAnsi="Times New Roman"/>
        </w:rPr>
        <w:t>13)</w:t>
      </w:r>
      <w:r w:rsidRPr="009804DE">
        <w:rPr>
          <w:rFonts w:ascii="Times New Roman" w:hAnsi="Times New Roman"/>
        </w:rPr>
        <w:tab/>
        <w:t>Activities associated with the construction, on-site repair, maintenance or dismantlement of buildings, utility lines, pipelines, wells, excavations, earthworks and other structures that do not constitute emission units;</w:t>
      </w:r>
    </w:p>
    <w:p w14:paraId="56831413" w14:textId="77777777" w:rsidR="0016399D" w:rsidRPr="009804DE" w:rsidRDefault="0016399D" w:rsidP="0016399D">
      <w:pPr>
        <w:ind w:left="2160" w:hanging="720"/>
        <w:rPr>
          <w:rFonts w:ascii="Times New Roman" w:hAnsi="Times New Roman"/>
        </w:rPr>
      </w:pPr>
    </w:p>
    <w:p w14:paraId="7DA6086C" w14:textId="77777777" w:rsidR="0016399D" w:rsidRPr="009804DE" w:rsidRDefault="0016399D" w:rsidP="0016399D">
      <w:pPr>
        <w:ind w:left="2160" w:hanging="720"/>
        <w:rPr>
          <w:rFonts w:ascii="Times New Roman" w:hAnsi="Times New Roman"/>
        </w:rPr>
      </w:pPr>
      <w:r w:rsidRPr="009804DE">
        <w:rPr>
          <w:rFonts w:ascii="Times New Roman" w:hAnsi="Times New Roman"/>
        </w:rPr>
        <w:t>14)</w:t>
      </w:r>
      <w:r w:rsidRPr="009804DE">
        <w:rPr>
          <w:rFonts w:ascii="Times New Roman" w:hAnsi="Times New Roman"/>
        </w:rPr>
        <w:tab/>
        <w:t>Storage tanks of organic liquids with a capacity of less than 500 gallons, provided the tank is not used for storage of any amount of material or mixture of any material listed as a hazardous air pollutant pursuant to section 112(b) of the Clean Air Act;</w:t>
      </w:r>
    </w:p>
    <w:p w14:paraId="659E0A2C" w14:textId="77777777" w:rsidR="0016399D" w:rsidRPr="009804DE" w:rsidRDefault="0016399D" w:rsidP="0016399D">
      <w:pPr>
        <w:ind w:left="2160" w:hanging="720"/>
        <w:rPr>
          <w:rFonts w:ascii="Times New Roman" w:hAnsi="Times New Roman"/>
        </w:rPr>
      </w:pPr>
    </w:p>
    <w:p w14:paraId="7AF92C66" w14:textId="77777777" w:rsidR="0016399D" w:rsidRPr="009804DE" w:rsidRDefault="0016399D" w:rsidP="0016399D">
      <w:pPr>
        <w:ind w:left="2160" w:hanging="720"/>
        <w:rPr>
          <w:rFonts w:ascii="Times New Roman" w:hAnsi="Times New Roman"/>
        </w:rPr>
      </w:pPr>
      <w:r w:rsidRPr="009804DE">
        <w:rPr>
          <w:rFonts w:ascii="Times New Roman" w:hAnsi="Times New Roman"/>
        </w:rPr>
        <w:t>15)</w:t>
      </w:r>
      <w:r w:rsidRPr="009804DE">
        <w:rPr>
          <w:rFonts w:ascii="Times New Roman" w:hAnsi="Times New Roman"/>
        </w:rPr>
        <w:tab/>
        <w:t>Piping and storage systems for natural gas, propane, and liquefied petroleum gas;</w:t>
      </w:r>
    </w:p>
    <w:p w14:paraId="44292CE8" w14:textId="77777777" w:rsidR="0016399D" w:rsidRPr="009804DE" w:rsidRDefault="0016399D" w:rsidP="0016399D">
      <w:pPr>
        <w:ind w:left="2160" w:hanging="720"/>
        <w:rPr>
          <w:rFonts w:ascii="Times New Roman" w:hAnsi="Times New Roman"/>
        </w:rPr>
      </w:pPr>
    </w:p>
    <w:p w14:paraId="7AAC90D3" w14:textId="77777777" w:rsidR="0016399D" w:rsidRPr="009804DE" w:rsidRDefault="0016399D" w:rsidP="0016399D">
      <w:pPr>
        <w:ind w:left="2160" w:hanging="720"/>
        <w:rPr>
          <w:rFonts w:ascii="Times New Roman" w:hAnsi="Times New Roman"/>
        </w:rPr>
      </w:pPr>
      <w:r w:rsidRPr="009804DE">
        <w:rPr>
          <w:rFonts w:ascii="Times New Roman" w:hAnsi="Times New Roman"/>
        </w:rPr>
        <w:t>16)</w:t>
      </w:r>
      <w:r w:rsidRPr="009804DE">
        <w:rPr>
          <w:rFonts w:ascii="Times New Roman" w:hAnsi="Times New Roman"/>
        </w:rPr>
        <w:tab/>
        <w:t>Water treatment or storage systems, as follows:</w:t>
      </w:r>
    </w:p>
    <w:p w14:paraId="493CF8F8" w14:textId="77777777" w:rsidR="0016399D" w:rsidRPr="009804DE" w:rsidRDefault="0016399D" w:rsidP="0016399D">
      <w:pPr>
        <w:ind w:left="2880" w:hanging="720"/>
        <w:rPr>
          <w:rFonts w:ascii="Times New Roman" w:hAnsi="Times New Roman"/>
        </w:rPr>
      </w:pPr>
    </w:p>
    <w:p w14:paraId="432827EC"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Systems for potable water or boiler feedwater;</w:t>
      </w:r>
    </w:p>
    <w:p w14:paraId="76905CCD" w14:textId="77777777" w:rsidR="0016399D" w:rsidRPr="009804DE" w:rsidRDefault="0016399D" w:rsidP="0016399D">
      <w:pPr>
        <w:ind w:left="2880" w:hanging="720"/>
        <w:rPr>
          <w:rFonts w:ascii="Times New Roman" w:hAnsi="Times New Roman"/>
        </w:rPr>
      </w:pPr>
    </w:p>
    <w:p w14:paraId="1B451D09"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Systems, including cooling towers, for process water provided that such water has not been in direct or indirect contact with process streams that contain volatile organic material or materials listed as hazardous air pollutants pursuant to section 112(b) of the Clean Air Act;</w:t>
      </w:r>
    </w:p>
    <w:p w14:paraId="45779FC9" w14:textId="77777777" w:rsidR="0016399D" w:rsidRPr="009804DE" w:rsidRDefault="0016399D" w:rsidP="0016399D">
      <w:pPr>
        <w:ind w:left="1440" w:hanging="720"/>
        <w:rPr>
          <w:rFonts w:ascii="Times New Roman" w:hAnsi="Times New Roman"/>
        </w:rPr>
      </w:pPr>
    </w:p>
    <w:p w14:paraId="1939C0BB" w14:textId="77777777" w:rsidR="0016399D" w:rsidRPr="009804DE" w:rsidRDefault="0016399D" w:rsidP="0016399D">
      <w:pPr>
        <w:ind w:left="2160" w:hanging="720"/>
        <w:rPr>
          <w:rFonts w:ascii="Times New Roman" w:hAnsi="Times New Roman"/>
        </w:rPr>
      </w:pPr>
      <w:r w:rsidRPr="009804DE">
        <w:rPr>
          <w:rFonts w:ascii="Times New Roman" w:hAnsi="Times New Roman"/>
        </w:rPr>
        <w:t>17)</w:t>
      </w:r>
      <w:r w:rsidRPr="009804DE">
        <w:rPr>
          <w:rFonts w:ascii="Times New Roman" w:hAnsi="Times New Roman"/>
        </w:rPr>
        <w:tab/>
        <w:t>Lawn care, landscape maintenance, and groundskeeping activities;</w:t>
      </w:r>
    </w:p>
    <w:p w14:paraId="57A39030" w14:textId="77777777" w:rsidR="0016399D" w:rsidRPr="009804DE" w:rsidRDefault="0016399D" w:rsidP="0016399D">
      <w:pPr>
        <w:ind w:left="2160" w:hanging="720"/>
        <w:rPr>
          <w:rFonts w:ascii="Times New Roman" w:hAnsi="Times New Roman"/>
        </w:rPr>
      </w:pPr>
    </w:p>
    <w:p w14:paraId="38DF5B81" w14:textId="77777777" w:rsidR="0016399D" w:rsidRPr="009804DE" w:rsidRDefault="0016399D" w:rsidP="0016399D">
      <w:pPr>
        <w:ind w:left="2160" w:hanging="720"/>
        <w:rPr>
          <w:rFonts w:ascii="Times New Roman" w:hAnsi="Times New Roman"/>
        </w:rPr>
      </w:pPr>
      <w:r w:rsidRPr="009804DE">
        <w:rPr>
          <w:rFonts w:ascii="Times New Roman" w:hAnsi="Times New Roman"/>
        </w:rPr>
        <w:t>18)</w:t>
      </w:r>
      <w:r w:rsidRPr="009804DE">
        <w:rPr>
          <w:rFonts w:ascii="Times New Roman" w:hAnsi="Times New Roman"/>
        </w:rPr>
        <w:tab/>
        <w:t>Containers, reservoirs, or tanks used exclusively in dipping operations to coat objects with oils, waxes, or greases, provided no organic solvent has been mixed with such materials;</w:t>
      </w:r>
    </w:p>
    <w:p w14:paraId="6BC62413" w14:textId="77777777" w:rsidR="0016399D" w:rsidRPr="009804DE" w:rsidRDefault="0016399D" w:rsidP="0016399D">
      <w:pPr>
        <w:ind w:left="2160" w:hanging="720"/>
        <w:rPr>
          <w:rFonts w:ascii="Times New Roman" w:hAnsi="Times New Roman"/>
        </w:rPr>
      </w:pPr>
    </w:p>
    <w:p w14:paraId="2B62E04B" w14:textId="77777777" w:rsidR="0016399D" w:rsidRPr="009804DE" w:rsidRDefault="0016399D" w:rsidP="0016399D">
      <w:pPr>
        <w:ind w:left="2160" w:hanging="720"/>
        <w:rPr>
          <w:rFonts w:ascii="Times New Roman" w:hAnsi="Times New Roman"/>
        </w:rPr>
      </w:pPr>
      <w:r w:rsidRPr="009804DE">
        <w:rPr>
          <w:rFonts w:ascii="Times New Roman" w:hAnsi="Times New Roman"/>
        </w:rPr>
        <w:t>19)</w:t>
      </w:r>
      <w:r w:rsidRPr="009804DE">
        <w:rPr>
          <w:rFonts w:ascii="Times New Roman" w:hAnsi="Times New Roman"/>
        </w:rPr>
        <w:tab/>
        <w:t>Cold cleaning degreasers that are not in-line cleaning machines, where the vapor pressure of the solvents used never exceed 2kPa (15 mmHg or 0.3 psi) measured at 38</w:t>
      </w:r>
      <w:r w:rsidRPr="009804DE">
        <w:rPr>
          <w:rFonts w:ascii="Times New Roman" w:hAnsi="Times New Roman"/>
          <w:vertAlign w:val="superscript"/>
        </w:rPr>
        <w:t>o</w:t>
      </w:r>
      <w:r w:rsidRPr="009804DE">
        <w:rPr>
          <w:rFonts w:ascii="Times New Roman" w:hAnsi="Times New Roman"/>
        </w:rPr>
        <w:t>C (100</w:t>
      </w:r>
      <w:r w:rsidRPr="009804DE">
        <w:rPr>
          <w:rFonts w:ascii="Times New Roman" w:hAnsi="Times New Roman"/>
          <w:vertAlign w:val="superscript"/>
        </w:rPr>
        <w:t>o</w:t>
      </w:r>
      <w:r w:rsidRPr="009804DE">
        <w:rPr>
          <w:rFonts w:ascii="Times New Roman" w:hAnsi="Times New Roman"/>
        </w:rPr>
        <w:t>F) or 0.7 kPa (5 mmHg or 0.1 psi) at 20</w:t>
      </w:r>
      <w:r w:rsidRPr="009804DE">
        <w:rPr>
          <w:rFonts w:ascii="Times New Roman" w:hAnsi="Times New Roman"/>
          <w:vertAlign w:val="superscript"/>
        </w:rPr>
        <w:t>o</w:t>
      </w:r>
      <w:r w:rsidRPr="009804DE">
        <w:rPr>
          <w:rFonts w:ascii="Times New Roman" w:hAnsi="Times New Roman"/>
        </w:rPr>
        <w:t>C (68</w:t>
      </w:r>
      <w:r w:rsidRPr="009804DE">
        <w:rPr>
          <w:rFonts w:ascii="Times New Roman" w:hAnsi="Times New Roman"/>
          <w:vertAlign w:val="superscript"/>
        </w:rPr>
        <w:t>o</w:t>
      </w:r>
      <w:r w:rsidRPr="009804DE">
        <w:rPr>
          <w:rFonts w:ascii="Times New Roman" w:hAnsi="Times New Roman"/>
        </w:rPr>
        <w:t>F);</w:t>
      </w:r>
    </w:p>
    <w:p w14:paraId="0B436C99" w14:textId="77777777" w:rsidR="0016399D" w:rsidRPr="009804DE" w:rsidRDefault="0016399D" w:rsidP="0016399D">
      <w:pPr>
        <w:ind w:left="2160" w:hanging="720"/>
        <w:rPr>
          <w:rFonts w:ascii="Times New Roman" w:hAnsi="Times New Roman"/>
        </w:rPr>
      </w:pPr>
    </w:p>
    <w:p w14:paraId="34A9EAC5" w14:textId="77777777" w:rsidR="0016399D" w:rsidRPr="009804DE" w:rsidRDefault="0016399D" w:rsidP="0016399D">
      <w:pPr>
        <w:ind w:left="2160" w:hanging="720"/>
        <w:rPr>
          <w:rFonts w:ascii="Times New Roman" w:hAnsi="Times New Roman"/>
        </w:rPr>
      </w:pPr>
      <w:r w:rsidRPr="009804DE">
        <w:rPr>
          <w:rFonts w:ascii="Times New Roman" w:hAnsi="Times New Roman"/>
        </w:rPr>
        <w:t>20)</w:t>
      </w:r>
      <w:r w:rsidRPr="009804DE">
        <w:rPr>
          <w:rFonts w:ascii="Times New Roman" w:hAnsi="Times New Roman"/>
        </w:rPr>
        <w:tab/>
        <w:t>Manually operated equipment used for buffing, polishing, carving, cutting, drilling, machining, routing, sanding, sawing, scarfing, surface grinding or turning;</w:t>
      </w:r>
    </w:p>
    <w:p w14:paraId="75A06274" w14:textId="77777777" w:rsidR="0016399D" w:rsidRPr="009804DE" w:rsidRDefault="0016399D" w:rsidP="0016399D">
      <w:pPr>
        <w:ind w:left="2160" w:hanging="720"/>
        <w:rPr>
          <w:rFonts w:ascii="Times New Roman" w:hAnsi="Times New Roman"/>
        </w:rPr>
      </w:pPr>
    </w:p>
    <w:p w14:paraId="24EDE2A5" w14:textId="77777777" w:rsidR="0016399D" w:rsidRPr="009804DE" w:rsidRDefault="0016399D" w:rsidP="0016399D">
      <w:pPr>
        <w:ind w:left="2160" w:hanging="720"/>
        <w:rPr>
          <w:rFonts w:ascii="Times New Roman" w:hAnsi="Times New Roman"/>
        </w:rPr>
      </w:pPr>
      <w:r w:rsidRPr="009804DE">
        <w:rPr>
          <w:rFonts w:ascii="Times New Roman" w:hAnsi="Times New Roman"/>
        </w:rPr>
        <w:t>21)</w:t>
      </w:r>
      <w:r w:rsidRPr="009804DE">
        <w:rPr>
          <w:rFonts w:ascii="Times New Roman" w:hAnsi="Times New Roman"/>
        </w:rPr>
        <w:tab/>
        <w:t>Use of consumer products, including hazardous substances as that term is defined in the Federal Hazardous Substances Act (15 USC 1261 et seq.), where the product is used at a source in the same manner as normal consumer use;</w:t>
      </w:r>
    </w:p>
    <w:p w14:paraId="551C9A00" w14:textId="77777777" w:rsidR="0016399D" w:rsidRPr="009804DE" w:rsidRDefault="0016399D" w:rsidP="0016399D">
      <w:pPr>
        <w:ind w:left="2160" w:hanging="720"/>
        <w:rPr>
          <w:rFonts w:ascii="Times New Roman" w:hAnsi="Times New Roman"/>
        </w:rPr>
      </w:pPr>
    </w:p>
    <w:p w14:paraId="454CC578" w14:textId="77777777" w:rsidR="0016399D" w:rsidRPr="009804DE" w:rsidRDefault="0016399D" w:rsidP="0016399D">
      <w:pPr>
        <w:ind w:left="2160" w:hanging="720"/>
        <w:rPr>
          <w:rFonts w:ascii="Times New Roman" w:hAnsi="Times New Roman"/>
        </w:rPr>
      </w:pPr>
      <w:r w:rsidRPr="009804DE">
        <w:rPr>
          <w:rFonts w:ascii="Times New Roman" w:hAnsi="Times New Roman"/>
        </w:rPr>
        <w:t>22)</w:t>
      </w:r>
      <w:r w:rsidRPr="009804DE">
        <w:rPr>
          <w:rFonts w:ascii="Times New Roman" w:hAnsi="Times New Roman"/>
        </w:rPr>
        <w:tab/>
        <w:t>Activities directly used in the diagnosis and treatment of disease, injury or other medical condition;</w:t>
      </w:r>
    </w:p>
    <w:p w14:paraId="2D4073C5" w14:textId="77777777" w:rsidR="0016399D" w:rsidRPr="009804DE" w:rsidRDefault="0016399D" w:rsidP="0016399D">
      <w:pPr>
        <w:ind w:left="2160" w:hanging="720"/>
        <w:rPr>
          <w:rFonts w:ascii="Times New Roman" w:hAnsi="Times New Roman"/>
        </w:rPr>
      </w:pPr>
    </w:p>
    <w:p w14:paraId="1CA62AFB" w14:textId="77777777" w:rsidR="0016399D" w:rsidRPr="009804DE" w:rsidRDefault="0016399D" w:rsidP="0016399D">
      <w:pPr>
        <w:ind w:left="2160" w:hanging="720"/>
        <w:rPr>
          <w:rFonts w:ascii="Times New Roman" w:hAnsi="Times New Roman"/>
        </w:rPr>
      </w:pPr>
      <w:r w:rsidRPr="009804DE">
        <w:rPr>
          <w:rFonts w:ascii="Times New Roman" w:hAnsi="Times New Roman"/>
        </w:rPr>
        <w:t>23)</w:t>
      </w:r>
      <w:r w:rsidRPr="009804DE">
        <w:rPr>
          <w:rFonts w:ascii="Times New Roman" w:hAnsi="Times New Roman"/>
        </w:rPr>
        <w:tab/>
        <w:t xml:space="preserve">Firefighting activities and training in preparation for fighting fires conducted at the source </w:t>
      </w:r>
    </w:p>
    <w:p w14:paraId="2DCB8D91" w14:textId="77777777" w:rsidR="0016399D" w:rsidRPr="009804DE" w:rsidRDefault="0016399D" w:rsidP="0016399D">
      <w:pPr>
        <w:ind w:left="2160" w:hanging="720"/>
        <w:rPr>
          <w:rFonts w:ascii="Times New Roman" w:hAnsi="Times New Roman"/>
        </w:rPr>
      </w:pPr>
    </w:p>
    <w:p w14:paraId="7502B7DC" w14:textId="77777777" w:rsidR="0016399D" w:rsidRPr="009804DE" w:rsidRDefault="0016399D" w:rsidP="0016399D">
      <w:pPr>
        <w:ind w:left="2160"/>
        <w:rPr>
          <w:rFonts w:ascii="Times New Roman" w:hAnsi="Times New Roman"/>
        </w:rPr>
      </w:pPr>
      <w:r w:rsidRPr="009804DE">
        <w:rPr>
          <w:rFonts w:ascii="Times New Roman" w:hAnsi="Times New Roman"/>
        </w:rPr>
        <w:t>BOARD NOTE: Open burning permits may be required for certain training activities.</w:t>
      </w:r>
    </w:p>
    <w:p w14:paraId="04545801" w14:textId="77777777" w:rsidR="0016399D" w:rsidRPr="009804DE" w:rsidRDefault="0016399D" w:rsidP="0016399D">
      <w:pPr>
        <w:ind w:left="2160" w:hanging="720"/>
        <w:rPr>
          <w:rFonts w:ascii="Times New Roman" w:hAnsi="Times New Roman"/>
        </w:rPr>
      </w:pPr>
    </w:p>
    <w:p w14:paraId="32C0D330" w14:textId="77777777" w:rsidR="0016399D" w:rsidRPr="009804DE" w:rsidRDefault="0016399D" w:rsidP="0016399D">
      <w:pPr>
        <w:ind w:left="2160" w:hanging="720"/>
        <w:rPr>
          <w:rFonts w:ascii="Times New Roman" w:hAnsi="Times New Roman"/>
        </w:rPr>
      </w:pPr>
      <w:r w:rsidRPr="009804DE">
        <w:rPr>
          <w:rFonts w:ascii="Times New Roman" w:hAnsi="Times New Roman"/>
        </w:rPr>
        <w:t>24)</w:t>
      </w:r>
      <w:r w:rsidRPr="009804DE">
        <w:rPr>
          <w:rFonts w:ascii="Times New Roman" w:hAnsi="Times New Roman"/>
        </w:rPr>
        <w:tab/>
        <w:t xml:space="preserve">Internal combustion engine or boiler (including the fuel system) of motor vehicles, locomotives, aircraft, watercraft, </w:t>
      </w:r>
      <w:proofErr w:type="spellStart"/>
      <w:r w:rsidRPr="009804DE">
        <w:rPr>
          <w:rFonts w:ascii="Times New Roman" w:hAnsi="Times New Roman"/>
        </w:rPr>
        <w:t>lifttrucks</w:t>
      </w:r>
      <w:proofErr w:type="spellEnd"/>
      <w:r w:rsidRPr="009804DE">
        <w:rPr>
          <w:rFonts w:ascii="Times New Roman" w:hAnsi="Times New Roman"/>
        </w:rPr>
        <w:t>, and other vehicles powered by nonroad engines;</w:t>
      </w:r>
    </w:p>
    <w:p w14:paraId="2A72B473" w14:textId="77777777" w:rsidR="0016399D" w:rsidRPr="009804DE" w:rsidRDefault="0016399D" w:rsidP="0016399D">
      <w:pPr>
        <w:ind w:left="2160" w:hanging="720"/>
        <w:rPr>
          <w:rFonts w:ascii="Times New Roman" w:hAnsi="Times New Roman"/>
        </w:rPr>
      </w:pPr>
    </w:p>
    <w:p w14:paraId="0D817BB8" w14:textId="77777777" w:rsidR="0016399D" w:rsidRPr="009804DE" w:rsidRDefault="0016399D" w:rsidP="0016399D">
      <w:pPr>
        <w:ind w:left="2160" w:hanging="720"/>
        <w:rPr>
          <w:rFonts w:ascii="Times New Roman" w:hAnsi="Times New Roman"/>
        </w:rPr>
      </w:pPr>
      <w:r w:rsidRPr="009804DE">
        <w:rPr>
          <w:rFonts w:ascii="Times New Roman" w:hAnsi="Times New Roman"/>
        </w:rPr>
        <w:t>25)</w:t>
      </w:r>
      <w:r w:rsidRPr="009804DE">
        <w:rPr>
          <w:rFonts w:ascii="Times New Roman" w:hAnsi="Times New Roman"/>
        </w:rPr>
        <w:tab/>
        <w:t>Activities associated with the construction, repair or maintenance of roads or other paved or open areas, including operation of street sweepers, vacuum trucks, spray trucks and other vehicles related to the control of fugitive emissions of such roads or other areas;</w:t>
      </w:r>
    </w:p>
    <w:p w14:paraId="3B73F073" w14:textId="77777777" w:rsidR="0016399D" w:rsidRPr="009804DE" w:rsidRDefault="0016399D" w:rsidP="0016399D">
      <w:pPr>
        <w:ind w:left="2160" w:hanging="720"/>
        <w:rPr>
          <w:rFonts w:ascii="Times New Roman" w:hAnsi="Times New Roman"/>
        </w:rPr>
      </w:pPr>
    </w:p>
    <w:p w14:paraId="69DC44DD" w14:textId="77777777" w:rsidR="0016399D" w:rsidRPr="009804DE" w:rsidRDefault="0016399D" w:rsidP="0016399D">
      <w:pPr>
        <w:ind w:left="2160" w:hanging="720"/>
        <w:rPr>
          <w:rFonts w:ascii="Times New Roman" w:hAnsi="Times New Roman"/>
        </w:rPr>
      </w:pPr>
      <w:r w:rsidRPr="009804DE">
        <w:rPr>
          <w:rFonts w:ascii="Times New Roman" w:hAnsi="Times New Roman"/>
        </w:rPr>
        <w:t>26)</w:t>
      </w:r>
      <w:r w:rsidRPr="009804DE">
        <w:rPr>
          <w:rFonts w:ascii="Times New Roman" w:hAnsi="Times New Roman"/>
        </w:rPr>
        <w:tab/>
        <w:t>Storage and handling of drums or other transportable containers where the containers are sealed during storage and handling;</w:t>
      </w:r>
    </w:p>
    <w:p w14:paraId="424AD15D" w14:textId="77777777" w:rsidR="0016399D" w:rsidRPr="009804DE" w:rsidRDefault="0016399D" w:rsidP="0016399D">
      <w:pPr>
        <w:ind w:left="2160" w:hanging="720"/>
        <w:rPr>
          <w:rFonts w:ascii="Times New Roman" w:hAnsi="Times New Roman"/>
        </w:rPr>
      </w:pPr>
    </w:p>
    <w:p w14:paraId="4B4EB906" w14:textId="77777777" w:rsidR="0016399D" w:rsidRPr="009804DE" w:rsidRDefault="0016399D" w:rsidP="0016399D">
      <w:pPr>
        <w:ind w:left="2160" w:hanging="720"/>
        <w:rPr>
          <w:rFonts w:ascii="Times New Roman" w:hAnsi="Times New Roman"/>
        </w:rPr>
      </w:pPr>
      <w:r w:rsidRPr="009804DE">
        <w:rPr>
          <w:rFonts w:ascii="Times New Roman" w:hAnsi="Times New Roman"/>
        </w:rPr>
        <w:t>27)</w:t>
      </w:r>
      <w:r w:rsidRPr="009804DE">
        <w:rPr>
          <w:rFonts w:ascii="Times New Roman" w:hAnsi="Times New Roman"/>
        </w:rPr>
        <w:tab/>
        <w:t>Individual points of emission or activities as follows:</w:t>
      </w:r>
    </w:p>
    <w:p w14:paraId="261CE5A9" w14:textId="77777777" w:rsidR="0016399D" w:rsidRPr="009804DE" w:rsidRDefault="0016399D" w:rsidP="0016399D">
      <w:pPr>
        <w:ind w:left="2880" w:hanging="720"/>
        <w:rPr>
          <w:rFonts w:ascii="Times New Roman" w:hAnsi="Times New Roman"/>
        </w:rPr>
      </w:pPr>
    </w:p>
    <w:p w14:paraId="3DA34D00" w14:textId="77777777" w:rsidR="0016399D" w:rsidRPr="009804DE" w:rsidRDefault="0016399D" w:rsidP="0016399D">
      <w:pPr>
        <w:ind w:left="2880" w:hanging="720"/>
        <w:rPr>
          <w:rFonts w:ascii="Times New Roman" w:hAnsi="Times New Roman"/>
        </w:rPr>
      </w:pPr>
      <w:r w:rsidRPr="009804DE">
        <w:rPr>
          <w:rFonts w:ascii="Times New Roman" w:hAnsi="Times New Roman"/>
        </w:rPr>
        <w:t>A)</w:t>
      </w:r>
      <w:r w:rsidRPr="009804DE">
        <w:rPr>
          <w:rFonts w:ascii="Times New Roman" w:hAnsi="Times New Roman"/>
        </w:rPr>
        <w:tab/>
        <w:t>Individual flanges, valves, pump seals, pressure relief valves and other individual components that have the potential for leaks;</w:t>
      </w:r>
    </w:p>
    <w:p w14:paraId="3CCDD337" w14:textId="77777777" w:rsidR="0016399D" w:rsidRPr="009804DE" w:rsidRDefault="0016399D" w:rsidP="0016399D">
      <w:pPr>
        <w:ind w:left="2880" w:hanging="720"/>
        <w:rPr>
          <w:rFonts w:ascii="Times New Roman" w:hAnsi="Times New Roman"/>
        </w:rPr>
      </w:pPr>
    </w:p>
    <w:p w14:paraId="3F2CB322" w14:textId="77777777" w:rsidR="0016399D" w:rsidRPr="009804DE" w:rsidRDefault="0016399D" w:rsidP="0016399D">
      <w:pPr>
        <w:ind w:left="2880" w:hanging="720"/>
        <w:rPr>
          <w:rFonts w:ascii="Times New Roman" w:hAnsi="Times New Roman"/>
        </w:rPr>
      </w:pPr>
      <w:r w:rsidRPr="009804DE">
        <w:rPr>
          <w:rFonts w:ascii="Times New Roman" w:hAnsi="Times New Roman"/>
        </w:rPr>
        <w:t>B)</w:t>
      </w:r>
      <w:r w:rsidRPr="009804DE">
        <w:rPr>
          <w:rFonts w:ascii="Times New Roman" w:hAnsi="Times New Roman"/>
        </w:rPr>
        <w:tab/>
        <w:t>Individual sampling points, analyzers, and process instrumentation, whose operation may result in emissions;</w:t>
      </w:r>
    </w:p>
    <w:p w14:paraId="30E0E423" w14:textId="77777777" w:rsidR="0016399D" w:rsidRPr="009804DE" w:rsidRDefault="0016399D" w:rsidP="0016399D">
      <w:pPr>
        <w:ind w:left="2880" w:hanging="720"/>
        <w:rPr>
          <w:rFonts w:ascii="Times New Roman" w:hAnsi="Times New Roman"/>
        </w:rPr>
      </w:pPr>
    </w:p>
    <w:p w14:paraId="3E9CE2D0" w14:textId="77777777" w:rsidR="0016399D" w:rsidRPr="009804DE" w:rsidRDefault="0016399D" w:rsidP="0016399D">
      <w:pPr>
        <w:ind w:left="2880" w:hanging="720"/>
        <w:rPr>
          <w:rFonts w:ascii="Times New Roman" w:hAnsi="Times New Roman"/>
        </w:rPr>
      </w:pPr>
      <w:r w:rsidRPr="009804DE">
        <w:rPr>
          <w:rFonts w:ascii="Times New Roman" w:hAnsi="Times New Roman"/>
        </w:rPr>
        <w:t>C)</w:t>
      </w:r>
      <w:r w:rsidRPr="009804DE">
        <w:rPr>
          <w:rFonts w:ascii="Times New Roman" w:hAnsi="Times New Roman"/>
        </w:rPr>
        <w:tab/>
        <w:t xml:space="preserve">Individual features of an emission unit such as each burner and </w:t>
      </w:r>
      <w:proofErr w:type="spellStart"/>
      <w:r w:rsidRPr="009804DE">
        <w:rPr>
          <w:rFonts w:ascii="Times New Roman" w:hAnsi="Times New Roman"/>
        </w:rPr>
        <w:t>sootblowers</w:t>
      </w:r>
      <w:proofErr w:type="spellEnd"/>
      <w:r w:rsidRPr="009804DE">
        <w:rPr>
          <w:rFonts w:ascii="Times New Roman" w:hAnsi="Times New Roman"/>
        </w:rPr>
        <w:t xml:space="preserve"> in a boiler or each use of cleaning materials on a coating or printing line;</w:t>
      </w:r>
    </w:p>
    <w:p w14:paraId="23B62612" w14:textId="77777777" w:rsidR="0016399D" w:rsidRPr="009804DE" w:rsidRDefault="0016399D" w:rsidP="0016399D">
      <w:pPr>
        <w:ind w:left="2880" w:hanging="720"/>
        <w:rPr>
          <w:rFonts w:ascii="Times New Roman" w:hAnsi="Times New Roman"/>
        </w:rPr>
      </w:pPr>
    </w:p>
    <w:p w14:paraId="1DDF5895" w14:textId="77777777" w:rsidR="0016399D" w:rsidRPr="009804DE" w:rsidRDefault="0016399D" w:rsidP="0016399D">
      <w:pPr>
        <w:ind w:left="2880" w:hanging="720"/>
        <w:rPr>
          <w:rFonts w:ascii="Times New Roman" w:hAnsi="Times New Roman"/>
        </w:rPr>
      </w:pPr>
      <w:r w:rsidRPr="009804DE">
        <w:rPr>
          <w:rFonts w:ascii="Times New Roman" w:hAnsi="Times New Roman"/>
        </w:rPr>
        <w:t>D)</w:t>
      </w:r>
      <w:r w:rsidRPr="009804DE">
        <w:rPr>
          <w:rFonts w:ascii="Times New Roman" w:hAnsi="Times New Roman"/>
        </w:rPr>
        <w:tab/>
        <w:t>Individual equipment that is transportable or activities within a facility established for testing units prior to sale or distribution or for purposes of research; and</w:t>
      </w:r>
    </w:p>
    <w:p w14:paraId="1C561004" w14:textId="77777777" w:rsidR="0016399D" w:rsidRPr="009804DE" w:rsidRDefault="0016399D" w:rsidP="0016399D">
      <w:pPr>
        <w:ind w:left="2880" w:hanging="720"/>
        <w:rPr>
          <w:rFonts w:ascii="Times New Roman" w:hAnsi="Times New Roman"/>
        </w:rPr>
      </w:pPr>
    </w:p>
    <w:p w14:paraId="2CB132A9" w14:textId="77777777" w:rsidR="0016399D" w:rsidRPr="009804DE" w:rsidRDefault="0016399D" w:rsidP="0016399D">
      <w:pPr>
        <w:ind w:left="2880" w:hanging="720"/>
        <w:rPr>
          <w:rFonts w:ascii="Times New Roman" w:hAnsi="Times New Roman"/>
        </w:rPr>
      </w:pPr>
      <w:r w:rsidRPr="009804DE">
        <w:rPr>
          <w:rFonts w:ascii="Times New Roman" w:hAnsi="Times New Roman"/>
        </w:rPr>
        <w:t>E)</w:t>
      </w:r>
      <w:r w:rsidRPr="009804DE">
        <w:rPr>
          <w:rFonts w:ascii="Times New Roman" w:hAnsi="Times New Roman"/>
        </w:rPr>
        <w:tab/>
        <w:t xml:space="preserve">Individual equipment or activities within a pilot plant facility that is used for research or training; </w:t>
      </w:r>
    </w:p>
    <w:p w14:paraId="24F142A1" w14:textId="77777777" w:rsidR="0016399D" w:rsidRPr="009804DE" w:rsidRDefault="0016399D" w:rsidP="0016399D">
      <w:pPr>
        <w:ind w:left="2880" w:hanging="720"/>
        <w:rPr>
          <w:rFonts w:ascii="Times New Roman" w:hAnsi="Times New Roman"/>
        </w:rPr>
      </w:pPr>
    </w:p>
    <w:p w14:paraId="5695EE08" w14:textId="77777777" w:rsidR="0016399D" w:rsidRPr="009804DE" w:rsidRDefault="0016399D" w:rsidP="0016399D">
      <w:pPr>
        <w:ind w:left="2160"/>
        <w:rPr>
          <w:rFonts w:ascii="Times New Roman" w:hAnsi="Times New Roman"/>
        </w:rPr>
      </w:pPr>
      <w:r w:rsidRPr="009804DE">
        <w:rPr>
          <w:rFonts w:ascii="Times New Roman" w:hAnsi="Times New Roman"/>
        </w:rPr>
        <w:t xml:space="preserve">BOARD NOTE:  Notwithstanding the foregoing, such points of emissions or activities shall be addressed in a CAAPP application in sufficient detail to identify applicable requirements and demonstrate compliance with such requirements.  Emission data </w:t>
      </w:r>
      <w:r w:rsidRPr="009804DE">
        <w:rPr>
          <w:rFonts w:ascii="Times New Roman" w:hAnsi="Times New Roman"/>
        </w:rPr>
        <w:lastRenderedPageBreak/>
        <w:t>for such activities shall be addressed in the aggregate for each emission unit or group of related emission units.</w:t>
      </w:r>
    </w:p>
    <w:p w14:paraId="50D9970D" w14:textId="77777777" w:rsidR="0016399D" w:rsidRPr="009804DE" w:rsidRDefault="0016399D" w:rsidP="0016399D">
      <w:pPr>
        <w:ind w:left="1440" w:hanging="720"/>
        <w:rPr>
          <w:rFonts w:ascii="Times New Roman" w:hAnsi="Times New Roman"/>
        </w:rPr>
      </w:pPr>
    </w:p>
    <w:p w14:paraId="4684A803" w14:textId="77777777" w:rsidR="0016399D" w:rsidRPr="009804DE" w:rsidRDefault="0016399D" w:rsidP="0016399D">
      <w:pPr>
        <w:ind w:left="2160" w:hanging="720"/>
        <w:rPr>
          <w:rFonts w:ascii="Times New Roman" w:hAnsi="Times New Roman"/>
        </w:rPr>
      </w:pPr>
      <w:r w:rsidRPr="009804DE">
        <w:rPr>
          <w:rFonts w:ascii="Times New Roman" w:hAnsi="Times New Roman"/>
        </w:rPr>
        <w:t>28)</w:t>
      </w:r>
      <w:r w:rsidRPr="009804DE">
        <w:rPr>
          <w:rFonts w:ascii="Times New Roman" w:hAnsi="Times New Roman"/>
        </w:rPr>
        <w:tab/>
        <w:t xml:space="preserve">Activities at a source associated with the modification only or construction only of a facility, an emission unit or other equipment at the source; and </w:t>
      </w:r>
    </w:p>
    <w:p w14:paraId="6A2E5035" w14:textId="77777777" w:rsidR="0016399D" w:rsidRPr="009804DE" w:rsidRDefault="0016399D" w:rsidP="0016399D">
      <w:pPr>
        <w:ind w:left="2160" w:hanging="720"/>
        <w:rPr>
          <w:rFonts w:ascii="Times New Roman" w:hAnsi="Times New Roman"/>
        </w:rPr>
      </w:pPr>
    </w:p>
    <w:p w14:paraId="0DC7E849" w14:textId="77777777" w:rsidR="0016399D" w:rsidRPr="009804DE" w:rsidRDefault="0016399D" w:rsidP="0016399D">
      <w:pPr>
        <w:ind w:left="2160"/>
        <w:rPr>
          <w:rFonts w:ascii="Times New Roman" w:hAnsi="Times New Roman"/>
        </w:rPr>
      </w:pPr>
      <w:r w:rsidRPr="009804DE">
        <w:rPr>
          <w:rFonts w:ascii="Times New Roman" w:hAnsi="Times New Roman"/>
        </w:rPr>
        <w:t>BOARD NOTE: Notwithstanding the status of this activity as insignificant, a particular activity that entails modification or construction of an emission unit or construction of air pollution control equipment may require a construction permit pursuant to Section 201.142 of this Part and may subsequently require a revised CAAPP permit.  A revised CAAPP permit may also be necessary for operation of an emission unit after completion of a particular activity if the existing CAAPP permit does not accommodate the new state of the emission unit.</w:t>
      </w:r>
    </w:p>
    <w:p w14:paraId="4926E2A1" w14:textId="77777777" w:rsidR="0016399D" w:rsidRPr="009804DE" w:rsidRDefault="0016399D" w:rsidP="0016399D">
      <w:pPr>
        <w:ind w:left="1440" w:hanging="720"/>
        <w:rPr>
          <w:rFonts w:ascii="Times New Roman" w:hAnsi="Times New Roman"/>
        </w:rPr>
      </w:pPr>
    </w:p>
    <w:p w14:paraId="73D11779" w14:textId="77777777" w:rsidR="0016399D" w:rsidRPr="009804DE" w:rsidRDefault="0016399D" w:rsidP="0016399D">
      <w:pPr>
        <w:ind w:left="2160" w:hanging="720"/>
        <w:rPr>
          <w:rFonts w:ascii="Times New Roman" w:hAnsi="Times New Roman"/>
        </w:rPr>
      </w:pPr>
      <w:r w:rsidRPr="009804DE">
        <w:rPr>
          <w:rFonts w:ascii="Times New Roman" w:hAnsi="Times New Roman"/>
        </w:rPr>
        <w:t>29)</w:t>
      </w:r>
      <w:r w:rsidRPr="009804DE">
        <w:rPr>
          <w:rFonts w:ascii="Times New Roman" w:hAnsi="Times New Roman"/>
        </w:rPr>
        <w:tab/>
        <w:t>Activities at a source associated with the maintenance, repair, or dismantlement of an emission unit or other equipment installed at the source, not including the shutdown of the unit or equipment, including preparation for maintenance, repair or dismantlement, and preparation for subsequent startup, including preparation of a shutdown vessel for entry, replacement of insulation, welding and cutting, and steam purging of a vessel prior to startup.</w:t>
      </w:r>
    </w:p>
    <w:p w14:paraId="377E66C2" w14:textId="77777777" w:rsidR="0016399D" w:rsidRPr="009804DE" w:rsidRDefault="0016399D" w:rsidP="0016399D">
      <w:pPr>
        <w:ind w:left="1440" w:hanging="720"/>
        <w:rPr>
          <w:rFonts w:ascii="Times New Roman" w:hAnsi="Times New Roman"/>
        </w:rPr>
      </w:pPr>
    </w:p>
    <w:p w14:paraId="0738E63D" w14:textId="77777777" w:rsidR="002D6404" w:rsidRPr="009804DE" w:rsidRDefault="0016399D" w:rsidP="0016399D">
      <w:pPr>
        <w:rPr>
          <w:rFonts w:ascii="Times New Roman" w:hAnsi="Times New Roman"/>
          <w:szCs w:val="24"/>
        </w:rPr>
      </w:pPr>
      <w:r w:rsidRPr="009804DE">
        <w:rPr>
          <w:rFonts w:ascii="Times New Roman" w:hAnsi="Times New Roman"/>
        </w:rPr>
        <w:t xml:space="preserve">(Source:  Amended at </w:t>
      </w:r>
      <w:r w:rsidRPr="009804DE">
        <w:rPr>
          <w:rFonts w:ascii="Times New Roman" w:hAnsi="Times New Roman"/>
          <w:bCs/>
        </w:rPr>
        <w:t>38 Ill. Reg. 1005, effective December 23, 2013)</w:t>
      </w:r>
      <w:r w:rsidR="002D6404" w:rsidRPr="009804DE">
        <w:rPr>
          <w:rFonts w:ascii="Times New Roman" w:hAnsi="Times New Roman"/>
          <w:szCs w:val="24"/>
        </w:rPr>
        <w:t xml:space="preserve"> </w:t>
      </w:r>
    </w:p>
    <w:p w14:paraId="2CE569C2" w14:textId="77777777" w:rsidR="002D6404" w:rsidRPr="009804DE" w:rsidRDefault="002D6404">
      <w:pPr>
        <w:rPr>
          <w:rFonts w:ascii="Times New Roman" w:hAnsi="Times New Roman"/>
          <w:szCs w:val="24"/>
        </w:rPr>
      </w:pPr>
    </w:p>
    <w:p w14:paraId="781708C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201.211</w:t>
      </w:r>
      <w:r w:rsidRPr="009804DE">
        <w:rPr>
          <w:rFonts w:ascii="Times New Roman" w:hAnsi="Times New Roman"/>
          <w:szCs w:val="24"/>
        </w:rPr>
        <w:tab/>
        <w:t>Application for Classification as an Insignificant Activity</w:t>
      </w:r>
    </w:p>
    <w:p w14:paraId="26B870D8" w14:textId="77777777" w:rsidR="002D6404" w:rsidRPr="009804DE" w:rsidRDefault="002D6404">
      <w:pPr>
        <w:rPr>
          <w:rFonts w:ascii="Times New Roman" w:hAnsi="Times New Roman"/>
          <w:szCs w:val="24"/>
        </w:rPr>
      </w:pPr>
    </w:p>
    <w:p w14:paraId="0CCDCAF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CAAPP source may propose to the Agency in its CAAPP application that an emission unit at the source be treated as an insignificant activity consistent with Section 201.210 of this Part, provided the emission unit meets the following criteria and the owner or operator provides the information required in subsection (b) below regarding the emission unit:</w:t>
      </w:r>
    </w:p>
    <w:p w14:paraId="4DEF2311" w14:textId="77777777" w:rsidR="002D6404" w:rsidRPr="009804DE" w:rsidRDefault="002D6404">
      <w:pPr>
        <w:ind w:left="2160" w:hanging="720"/>
        <w:rPr>
          <w:rFonts w:ascii="Times New Roman" w:hAnsi="Times New Roman"/>
          <w:szCs w:val="24"/>
        </w:rPr>
      </w:pPr>
    </w:p>
    <w:p w14:paraId="6A2120C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emission unit would not emit more than 1.0 lb/hr of any regulated air pollutant not listed as hazardous pursuant to Section 112(b) of the Clean Air Act in the absence of air pollution control equipment;</w:t>
      </w:r>
    </w:p>
    <w:p w14:paraId="13F2ADA9" w14:textId="77777777" w:rsidR="002D6404" w:rsidRPr="009804DE" w:rsidRDefault="002D6404">
      <w:pPr>
        <w:ind w:left="2160" w:hanging="720"/>
        <w:rPr>
          <w:rFonts w:ascii="Times New Roman" w:hAnsi="Times New Roman"/>
          <w:szCs w:val="24"/>
        </w:rPr>
      </w:pPr>
    </w:p>
    <w:p w14:paraId="5FFCF78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emission unit would not emit more than 0.1 lb/hr of any regulated air pollutant that is listed as hazardous pursuant to Section 112(b) of the Clean Air Act in the absence of air pollution control equipment; and</w:t>
      </w:r>
    </w:p>
    <w:p w14:paraId="06B196D2" w14:textId="77777777" w:rsidR="002D6404" w:rsidRPr="009804DE" w:rsidRDefault="002D6404">
      <w:pPr>
        <w:ind w:left="2160" w:hanging="720"/>
        <w:rPr>
          <w:rFonts w:ascii="Times New Roman" w:hAnsi="Times New Roman"/>
          <w:szCs w:val="24"/>
        </w:rPr>
      </w:pPr>
    </w:p>
    <w:p w14:paraId="65F3AB69"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lastRenderedPageBreak/>
        <w:t>3)</w:t>
      </w:r>
      <w:r w:rsidRPr="009804DE">
        <w:rPr>
          <w:rFonts w:ascii="Times New Roman" w:hAnsi="Times New Roman"/>
          <w:szCs w:val="24"/>
        </w:rPr>
        <w:tab/>
        <w:t>The emission unit is not a process unit.</w:t>
      </w:r>
    </w:p>
    <w:p w14:paraId="5003D307" w14:textId="77777777" w:rsidR="002D6404" w:rsidRPr="009804DE" w:rsidRDefault="002D6404">
      <w:pPr>
        <w:ind w:left="1440" w:hanging="720"/>
        <w:rPr>
          <w:rFonts w:ascii="Times New Roman" w:hAnsi="Times New Roman"/>
          <w:szCs w:val="24"/>
        </w:rPr>
      </w:pPr>
    </w:p>
    <w:p w14:paraId="3DC3A55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such emission unit shall include the following information in its CAAPP application:</w:t>
      </w:r>
    </w:p>
    <w:p w14:paraId="15AB90E4" w14:textId="77777777" w:rsidR="002D6404" w:rsidRPr="009804DE" w:rsidRDefault="002D6404">
      <w:pPr>
        <w:ind w:left="2160" w:hanging="720"/>
        <w:rPr>
          <w:rFonts w:ascii="Times New Roman" w:hAnsi="Times New Roman"/>
          <w:szCs w:val="24"/>
        </w:rPr>
      </w:pPr>
    </w:p>
    <w:p w14:paraId="71E245D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A description of the emission unit including the function and expected operating schedule of the unit;</w:t>
      </w:r>
    </w:p>
    <w:p w14:paraId="109DCF67" w14:textId="77777777" w:rsidR="002D6404" w:rsidRPr="009804DE" w:rsidRDefault="002D6404">
      <w:pPr>
        <w:ind w:left="2160" w:hanging="720"/>
        <w:rPr>
          <w:rFonts w:ascii="Times New Roman" w:hAnsi="Times New Roman"/>
          <w:szCs w:val="24"/>
        </w:rPr>
      </w:pPr>
    </w:p>
    <w:p w14:paraId="112A5FC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A description of any air pollution control equipment or control measures associated with the emission unit;</w:t>
      </w:r>
    </w:p>
    <w:p w14:paraId="21A972CB" w14:textId="77777777" w:rsidR="002D6404" w:rsidRPr="009804DE" w:rsidRDefault="002D6404">
      <w:pPr>
        <w:ind w:left="2160" w:hanging="720"/>
        <w:rPr>
          <w:rFonts w:ascii="Times New Roman" w:hAnsi="Times New Roman"/>
          <w:szCs w:val="24"/>
        </w:rPr>
      </w:pPr>
    </w:p>
    <w:p w14:paraId="7CA5A83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emissions of regulated air pollutants in lb/hr and ton/yr;</w:t>
      </w:r>
    </w:p>
    <w:p w14:paraId="7A342BD6" w14:textId="77777777" w:rsidR="002D6404" w:rsidRPr="009804DE" w:rsidRDefault="002D6404">
      <w:pPr>
        <w:ind w:left="2160" w:hanging="720"/>
        <w:rPr>
          <w:rFonts w:ascii="Times New Roman" w:hAnsi="Times New Roman"/>
          <w:szCs w:val="24"/>
        </w:rPr>
      </w:pPr>
    </w:p>
    <w:p w14:paraId="3E829E5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means by which emissions were determined or estimated;</w:t>
      </w:r>
    </w:p>
    <w:p w14:paraId="340225BC" w14:textId="77777777" w:rsidR="002D6404" w:rsidRPr="009804DE" w:rsidRDefault="002D6404">
      <w:pPr>
        <w:ind w:left="2160" w:hanging="720"/>
        <w:rPr>
          <w:rFonts w:ascii="Times New Roman" w:hAnsi="Times New Roman"/>
          <w:szCs w:val="24"/>
        </w:rPr>
      </w:pPr>
    </w:p>
    <w:p w14:paraId="516E6FD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estimated number of such emission units at the source; and</w:t>
      </w:r>
    </w:p>
    <w:p w14:paraId="14C677EF" w14:textId="77777777" w:rsidR="002D6404" w:rsidRPr="009804DE" w:rsidRDefault="002D6404">
      <w:pPr>
        <w:ind w:left="1440" w:hanging="720"/>
        <w:rPr>
          <w:rFonts w:ascii="Times New Roman" w:hAnsi="Times New Roman"/>
          <w:szCs w:val="24"/>
        </w:rPr>
      </w:pPr>
    </w:p>
    <w:p w14:paraId="1CF3CEF6"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Other information upon which the applicant relies to support treatment of such emission unit as an insignificant activity.</w:t>
      </w:r>
    </w:p>
    <w:p w14:paraId="5057839D" w14:textId="77777777" w:rsidR="002D6404" w:rsidRPr="009804DE" w:rsidRDefault="002D6404">
      <w:pPr>
        <w:ind w:left="1440" w:hanging="720"/>
        <w:rPr>
          <w:rFonts w:ascii="Times New Roman" w:hAnsi="Times New Roman"/>
          <w:szCs w:val="24"/>
        </w:rPr>
      </w:pPr>
    </w:p>
    <w:p w14:paraId="48610C7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Agency shall determine whether such emission unit may be treated as an insignificant activity considering factors including, but not limited to, the following:</w:t>
      </w:r>
    </w:p>
    <w:p w14:paraId="4E289A7B" w14:textId="77777777" w:rsidR="002D6404" w:rsidRPr="009804DE" w:rsidRDefault="002D6404">
      <w:pPr>
        <w:ind w:left="2160" w:hanging="720"/>
        <w:rPr>
          <w:rFonts w:ascii="Times New Roman" w:hAnsi="Times New Roman"/>
          <w:szCs w:val="24"/>
        </w:rPr>
      </w:pPr>
    </w:p>
    <w:p w14:paraId="06BB4BA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amount and nature of emissions;</w:t>
      </w:r>
    </w:p>
    <w:p w14:paraId="5A533ABC" w14:textId="77777777" w:rsidR="002D6404" w:rsidRPr="009804DE" w:rsidRDefault="002D6404">
      <w:pPr>
        <w:ind w:left="2160" w:hanging="720"/>
        <w:rPr>
          <w:rFonts w:ascii="Times New Roman" w:hAnsi="Times New Roman"/>
          <w:szCs w:val="24"/>
        </w:rPr>
      </w:pPr>
    </w:p>
    <w:p w14:paraId="4601270C"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basis by which emissions were determined;</w:t>
      </w:r>
    </w:p>
    <w:p w14:paraId="3543CEA7" w14:textId="77777777" w:rsidR="002D6404" w:rsidRPr="009804DE" w:rsidRDefault="002D6404">
      <w:pPr>
        <w:ind w:left="2160" w:hanging="720"/>
        <w:rPr>
          <w:rFonts w:ascii="Times New Roman" w:hAnsi="Times New Roman"/>
          <w:szCs w:val="24"/>
        </w:rPr>
      </w:pPr>
    </w:p>
    <w:p w14:paraId="055BA79A"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expected consistency and reliability of operation of the emission unit;</w:t>
      </w:r>
    </w:p>
    <w:p w14:paraId="283964A3" w14:textId="77777777" w:rsidR="002D6404" w:rsidRPr="009804DE" w:rsidRDefault="002D6404">
      <w:pPr>
        <w:ind w:left="2160" w:hanging="720"/>
        <w:rPr>
          <w:rFonts w:ascii="Times New Roman" w:hAnsi="Times New Roman"/>
          <w:szCs w:val="24"/>
        </w:rPr>
      </w:pPr>
    </w:p>
    <w:p w14:paraId="3CD682B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operating schedule or intended use of the emission unit;</w:t>
      </w:r>
    </w:p>
    <w:p w14:paraId="0C6103CB" w14:textId="77777777" w:rsidR="002D6404" w:rsidRPr="009804DE" w:rsidRDefault="002D6404">
      <w:pPr>
        <w:ind w:left="2160" w:hanging="720"/>
        <w:rPr>
          <w:rFonts w:ascii="Times New Roman" w:hAnsi="Times New Roman"/>
          <w:szCs w:val="24"/>
        </w:rPr>
      </w:pPr>
    </w:p>
    <w:p w14:paraId="00DB326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The air pollution control equipment or control measures applied to the emission unit;</w:t>
      </w:r>
    </w:p>
    <w:p w14:paraId="742960F9" w14:textId="77777777" w:rsidR="002D6404" w:rsidRPr="009804DE" w:rsidRDefault="002D6404">
      <w:pPr>
        <w:ind w:left="2160" w:hanging="720"/>
        <w:rPr>
          <w:rFonts w:ascii="Times New Roman" w:hAnsi="Times New Roman"/>
          <w:szCs w:val="24"/>
        </w:rPr>
      </w:pPr>
    </w:p>
    <w:p w14:paraId="727A1C34"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nature of applicable requirements;</w:t>
      </w:r>
    </w:p>
    <w:p w14:paraId="5198E3E9" w14:textId="77777777" w:rsidR="002D6404" w:rsidRPr="009804DE" w:rsidRDefault="002D6404">
      <w:pPr>
        <w:ind w:left="2160" w:hanging="720"/>
        <w:rPr>
          <w:rFonts w:ascii="Times New Roman" w:hAnsi="Times New Roman"/>
          <w:szCs w:val="24"/>
        </w:rPr>
      </w:pPr>
    </w:p>
    <w:p w14:paraId="716C469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The environmental impact of such emission unit; and</w:t>
      </w:r>
    </w:p>
    <w:p w14:paraId="61DC4294" w14:textId="77777777" w:rsidR="002D6404" w:rsidRPr="009804DE" w:rsidRDefault="002D6404">
      <w:pPr>
        <w:ind w:left="2160" w:hanging="720"/>
        <w:rPr>
          <w:rFonts w:ascii="Times New Roman" w:hAnsi="Times New Roman"/>
          <w:szCs w:val="24"/>
        </w:rPr>
      </w:pPr>
    </w:p>
    <w:p w14:paraId="59F3053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8)</w:t>
      </w:r>
      <w:r w:rsidRPr="009804DE">
        <w:rPr>
          <w:rFonts w:ascii="Times New Roman" w:hAnsi="Times New Roman"/>
          <w:szCs w:val="24"/>
        </w:rPr>
        <w:tab/>
        <w:t>The potential benefits to the environment if the emission unit were not treated as an insignificant activity.</w:t>
      </w:r>
    </w:p>
    <w:p w14:paraId="5B1B62C5" w14:textId="77777777" w:rsidR="002D6404" w:rsidRPr="009804DE" w:rsidRDefault="002D6404">
      <w:pPr>
        <w:ind w:left="1440" w:hanging="720"/>
        <w:rPr>
          <w:rFonts w:ascii="Times New Roman" w:hAnsi="Times New Roman"/>
          <w:szCs w:val="24"/>
        </w:rPr>
      </w:pPr>
    </w:p>
    <w:p w14:paraId="44A9195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 xml:space="preserve">Unless the Agency notifies the applicant in writing that the emission unit cannot be treated as an insignificant activity following the Agency's determination in subsection (c) above, the emission unit shall be deemed </w:t>
      </w:r>
      <w:r w:rsidRPr="009804DE">
        <w:rPr>
          <w:rFonts w:ascii="Times New Roman" w:hAnsi="Times New Roman"/>
          <w:szCs w:val="24"/>
        </w:rPr>
        <w:lastRenderedPageBreak/>
        <w:t>an insignificant activity for purposes of Section 201.210(a) of this Part.  If the Agency determines that an emission unit cannot be treated as an insignificant activity pursuant to this Section, the Agency shall notify the owner or operator in writing and request that such owner or operator submit the information required in a CAAPP application pursuant to Agency procedures regarding the emission unit within a reasonable time frame.  The owner or operator shall submit the requested information to the Agency within the time frame stated in the request.</w:t>
      </w:r>
    </w:p>
    <w:p w14:paraId="263D655D" w14:textId="77777777" w:rsidR="002D6404" w:rsidRPr="009804DE" w:rsidRDefault="002D6404">
      <w:pPr>
        <w:rPr>
          <w:rFonts w:ascii="Times New Roman" w:hAnsi="Times New Roman"/>
          <w:szCs w:val="24"/>
        </w:rPr>
      </w:pPr>
    </w:p>
    <w:p w14:paraId="1C665CF4"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1E08D103" w14:textId="77777777" w:rsidR="002D6404" w:rsidRPr="009804DE" w:rsidRDefault="002D6404">
      <w:pPr>
        <w:rPr>
          <w:rFonts w:ascii="Times New Roman" w:hAnsi="Times New Roman"/>
          <w:szCs w:val="24"/>
        </w:rPr>
      </w:pPr>
    </w:p>
    <w:p w14:paraId="534727CC" w14:textId="77777777" w:rsidR="002D6404" w:rsidRPr="009804DE" w:rsidRDefault="002D6404">
      <w:pPr>
        <w:pStyle w:val="Heading4"/>
        <w:ind w:left="2160" w:hanging="2160"/>
        <w:rPr>
          <w:rFonts w:ascii="Times New Roman" w:hAnsi="Times New Roman"/>
          <w:szCs w:val="24"/>
        </w:rPr>
      </w:pPr>
      <w:r w:rsidRPr="009804DE">
        <w:rPr>
          <w:rFonts w:ascii="Times New Roman" w:hAnsi="Times New Roman"/>
          <w:szCs w:val="24"/>
        </w:rPr>
        <w:t>Section 201.212</w:t>
      </w:r>
      <w:r w:rsidRPr="009804DE">
        <w:rPr>
          <w:rFonts w:ascii="Times New Roman" w:hAnsi="Times New Roman"/>
          <w:szCs w:val="24"/>
        </w:rPr>
        <w:tab/>
        <w:t>Revisions to Lists of Insignificant Activities or Emission Levels</w:t>
      </w:r>
    </w:p>
    <w:p w14:paraId="6BCE906D" w14:textId="77777777" w:rsidR="002D6404" w:rsidRPr="009804DE" w:rsidRDefault="002D6404">
      <w:pPr>
        <w:rPr>
          <w:rFonts w:ascii="Times New Roman" w:hAnsi="Times New Roman"/>
          <w:szCs w:val="24"/>
        </w:rPr>
      </w:pPr>
    </w:p>
    <w:p w14:paraId="6E87A53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201.210(a) or 201.211 of this Part, until its renewal CAAPP application is submitted.</w:t>
      </w:r>
    </w:p>
    <w:p w14:paraId="64D97C41" w14:textId="77777777" w:rsidR="002D6404" w:rsidRPr="009804DE" w:rsidRDefault="002D6404">
      <w:pPr>
        <w:ind w:left="1440" w:hanging="720"/>
        <w:rPr>
          <w:rFonts w:ascii="Times New Roman" w:hAnsi="Times New Roman"/>
          <w:szCs w:val="24"/>
        </w:rPr>
      </w:pPr>
    </w:p>
    <w:p w14:paraId="0680A4A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of a CAAPP source seeking to add a new insignificant activity of a type provided under Section 201.210(a) or 201.211 of this Part that was not previously listed in its CAAPP application must notify the Agency pursuant to Section 39.5(12)(b) of the Act.</w:t>
      </w:r>
    </w:p>
    <w:p w14:paraId="103968BF" w14:textId="77777777" w:rsidR="002D6404" w:rsidRPr="009804DE" w:rsidRDefault="002D6404">
      <w:pPr>
        <w:ind w:left="1440" w:hanging="720"/>
        <w:rPr>
          <w:rFonts w:ascii="Times New Roman" w:hAnsi="Times New Roman"/>
          <w:szCs w:val="24"/>
        </w:rPr>
      </w:pPr>
    </w:p>
    <w:p w14:paraId="0574253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owner or operator of a CAAPP source is not required to notify the Agency of additional insignificant activities present at the source of a type that were previously listed in its CAAPP application pursuant to Section 201.210(b) of this Part or any new insignificant activities of a type provided under Section 201.210(b) of this Part that were not previously listed in its CAAPP application, until its renewal CAAPP application is submitted.</w:t>
      </w:r>
    </w:p>
    <w:p w14:paraId="53C4101C" w14:textId="77777777" w:rsidR="002D6404" w:rsidRPr="009804DE" w:rsidRDefault="002D6404">
      <w:pPr>
        <w:rPr>
          <w:rFonts w:ascii="Times New Roman" w:hAnsi="Times New Roman"/>
          <w:szCs w:val="24"/>
        </w:rPr>
      </w:pPr>
    </w:p>
    <w:p w14:paraId="23AAE24F"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18 Ill.  Reg.  15760, effective October 17, 1994) </w:t>
      </w:r>
    </w:p>
    <w:p w14:paraId="6DB8A5E5" w14:textId="77777777" w:rsidR="002D6404" w:rsidRPr="009804DE" w:rsidRDefault="002D6404">
      <w:pPr>
        <w:rPr>
          <w:rFonts w:ascii="Times New Roman" w:hAnsi="Times New Roman"/>
          <w:szCs w:val="24"/>
        </w:rPr>
      </w:pPr>
    </w:p>
    <w:p w14:paraId="5FC1410B" w14:textId="77777777" w:rsidR="002D6404" w:rsidRPr="009804DE" w:rsidRDefault="002D6404">
      <w:pPr>
        <w:rPr>
          <w:rFonts w:ascii="Times New Roman" w:hAnsi="Times New Roman"/>
          <w:szCs w:val="24"/>
        </w:rPr>
      </w:pPr>
    </w:p>
    <w:p w14:paraId="13E930C5"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H: COMPLIANCE PROGRAMS AND PROJECT COMPLETION SCHEDULES</w:t>
      </w:r>
    </w:p>
    <w:p w14:paraId="7400AD03" w14:textId="77777777" w:rsidR="002D6404" w:rsidRPr="009804DE" w:rsidRDefault="002D6404">
      <w:pPr>
        <w:rPr>
          <w:rFonts w:ascii="Times New Roman" w:hAnsi="Times New Roman"/>
          <w:szCs w:val="24"/>
        </w:rPr>
      </w:pPr>
    </w:p>
    <w:p w14:paraId="58FA35D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201.241</w:t>
      </w:r>
      <w:r w:rsidRPr="009804DE">
        <w:rPr>
          <w:rFonts w:ascii="Times New Roman" w:hAnsi="Times New Roman"/>
          <w:szCs w:val="24"/>
        </w:rPr>
        <w:tab/>
        <w:t>Contents of Compliance Program</w:t>
      </w:r>
    </w:p>
    <w:p w14:paraId="11EF51CB" w14:textId="77777777" w:rsidR="002D6404" w:rsidRPr="009804DE" w:rsidRDefault="002D6404">
      <w:pPr>
        <w:rPr>
          <w:rFonts w:ascii="Times New Roman" w:hAnsi="Times New Roman"/>
          <w:szCs w:val="24"/>
        </w:rPr>
      </w:pPr>
    </w:p>
    <w:p w14:paraId="25219B6F" w14:textId="77777777" w:rsidR="002D6404" w:rsidRPr="009804DE" w:rsidRDefault="002D6404">
      <w:pPr>
        <w:rPr>
          <w:rFonts w:ascii="Times New Roman" w:hAnsi="Times New Roman"/>
          <w:szCs w:val="24"/>
        </w:rPr>
      </w:pPr>
      <w:r w:rsidRPr="009804DE">
        <w:rPr>
          <w:rFonts w:ascii="Times New Roman" w:hAnsi="Times New Roman"/>
          <w:szCs w:val="24"/>
        </w:rPr>
        <w:t xml:space="preserve">A compliance program shall contain, as a minimum, the following data and information: the nature and/or type of the proposed air pollution control equipment or proposed air pollution control technique which has been chosen to achieve compliance; the cost, availability and technical reasonableness of the proposed air pollution control equipment or proposed air pollution control technique, including detailed cost analyses and copies of </w:t>
      </w:r>
      <w:r w:rsidRPr="009804DE">
        <w:rPr>
          <w:rFonts w:ascii="Times New Roman" w:hAnsi="Times New Roman"/>
          <w:szCs w:val="24"/>
        </w:rPr>
        <w:lastRenderedPageBreak/>
        <w:t>engineering reports or studies sufficient to prove to the Agency that the compliance program will result in compliance with applicable standards and limitations of Subchapter c of this Chapter.</w:t>
      </w:r>
    </w:p>
    <w:p w14:paraId="1554BE21" w14:textId="77777777" w:rsidR="002D6404" w:rsidRPr="009804DE" w:rsidRDefault="002D6404">
      <w:pPr>
        <w:rPr>
          <w:rFonts w:ascii="Times New Roman" w:hAnsi="Times New Roman"/>
          <w:szCs w:val="24"/>
        </w:rPr>
      </w:pPr>
    </w:p>
    <w:p w14:paraId="6F0EB2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201.242</w:t>
      </w:r>
      <w:r w:rsidRPr="009804DE">
        <w:rPr>
          <w:rFonts w:ascii="Times New Roman" w:hAnsi="Times New Roman"/>
          <w:szCs w:val="24"/>
        </w:rPr>
        <w:tab/>
        <w:t>Contents of Project Completion Schedule</w:t>
      </w:r>
    </w:p>
    <w:p w14:paraId="21E019E1" w14:textId="77777777" w:rsidR="002D6404" w:rsidRPr="009804DE" w:rsidRDefault="002D6404">
      <w:pPr>
        <w:rPr>
          <w:rFonts w:ascii="Times New Roman" w:hAnsi="Times New Roman"/>
          <w:szCs w:val="24"/>
        </w:rPr>
      </w:pPr>
    </w:p>
    <w:p w14:paraId="2D4D803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 project completion schedule shall contain, as a minimum, the following data and information: a final compliance date, which date shall be no later than the applicable date prescribed in Subchapter c of this Chapter; and reasonable interim dates by which various increments of the proposed compliance program shall be completed, such as dates when contracts will be awarded, dates for equipment delivery and dates for construction of preliminary structural work.</w:t>
      </w:r>
    </w:p>
    <w:p w14:paraId="113C8FA8" w14:textId="77777777" w:rsidR="002D6404" w:rsidRPr="009804DE" w:rsidRDefault="002D6404">
      <w:pPr>
        <w:ind w:left="1440" w:hanging="720"/>
        <w:rPr>
          <w:rFonts w:ascii="Times New Roman" w:hAnsi="Times New Roman"/>
          <w:szCs w:val="24"/>
        </w:rPr>
      </w:pPr>
    </w:p>
    <w:p w14:paraId="5B5FD30E"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Agency may adopt procedures which require data and information in addition to and in amplification of the matters specified in subsection (a), and which set forth the format by which all data and information shall be submitted.</w:t>
      </w:r>
    </w:p>
    <w:p w14:paraId="0630B4AE" w14:textId="77777777" w:rsidR="002D6404" w:rsidRPr="009804DE" w:rsidRDefault="002D6404">
      <w:pPr>
        <w:rPr>
          <w:rFonts w:ascii="Times New Roman" w:hAnsi="Times New Roman"/>
          <w:szCs w:val="24"/>
        </w:rPr>
      </w:pPr>
    </w:p>
    <w:p w14:paraId="15901C9A"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201.243</w:t>
      </w:r>
      <w:r w:rsidRPr="009804DE">
        <w:rPr>
          <w:rFonts w:ascii="Times New Roman" w:hAnsi="Times New Roman"/>
          <w:szCs w:val="24"/>
        </w:rPr>
        <w:tab/>
        <w:t>Standards for Approval</w:t>
      </w:r>
    </w:p>
    <w:p w14:paraId="54A60BEC" w14:textId="77777777" w:rsidR="002D6404" w:rsidRPr="009804DE" w:rsidRDefault="002D6404">
      <w:pPr>
        <w:rPr>
          <w:rFonts w:ascii="Times New Roman" w:hAnsi="Times New Roman"/>
          <w:szCs w:val="24"/>
        </w:rPr>
      </w:pPr>
    </w:p>
    <w:p w14:paraId="01243D9F" w14:textId="77777777" w:rsidR="002D6404" w:rsidRPr="009804DE" w:rsidRDefault="002D6404">
      <w:pPr>
        <w:rPr>
          <w:rFonts w:ascii="Times New Roman" w:hAnsi="Times New Roman"/>
          <w:szCs w:val="24"/>
        </w:rPr>
      </w:pPr>
      <w:r w:rsidRPr="009804DE">
        <w:rPr>
          <w:rFonts w:ascii="Times New Roman" w:hAnsi="Times New Roman"/>
          <w:szCs w:val="24"/>
        </w:rPr>
        <w:t>No compliance program and project completion schedule shall be approved unless the applicant submits proof to the Agency that:</w:t>
      </w:r>
    </w:p>
    <w:p w14:paraId="665CAAEA" w14:textId="77777777" w:rsidR="002D6404" w:rsidRPr="009804DE" w:rsidRDefault="002D6404">
      <w:pPr>
        <w:ind w:left="1440" w:hanging="720"/>
        <w:rPr>
          <w:rFonts w:ascii="Times New Roman" w:hAnsi="Times New Roman"/>
          <w:szCs w:val="24"/>
        </w:rPr>
      </w:pPr>
    </w:p>
    <w:p w14:paraId="0C15CF05"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compliance program will result in timely compliance with applicable standards and limitations of Subchapter c of this Chapter; and</w:t>
      </w:r>
    </w:p>
    <w:p w14:paraId="3BB3A2FF" w14:textId="77777777" w:rsidR="002D6404" w:rsidRPr="009804DE" w:rsidRDefault="002D6404">
      <w:pPr>
        <w:ind w:left="1440" w:hanging="720"/>
        <w:rPr>
          <w:rFonts w:ascii="Times New Roman" w:hAnsi="Times New Roman"/>
          <w:szCs w:val="24"/>
        </w:rPr>
      </w:pPr>
    </w:p>
    <w:p w14:paraId="7580E29B"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owner or operator has provided adequate proof that it is committed to the compliance program or project completion schedule, including, in the case of a corporation, certification by a duly authorized officer of such corporation that such corporation approves each and every provision of such program and of such schedule.</w:t>
      </w:r>
    </w:p>
    <w:p w14:paraId="6C824992" w14:textId="77777777" w:rsidR="002D6404" w:rsidRPr="009804DE" w:rsidRDefault="002D6404">
      <w:pPr>
        <w:rPr>
          <w:rFonts w:ascii="Times New Roman" w:hAnsi="Times New Roman"/>
          <w:szCs w:val="24"/>
        </w:rPr>
      </w:pPr>
    </w:p>
    <w:p w14:paraId="5D4D4A3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201.244</w:t>
      </w:r>
      <w:r w:rsidRPr="009804DE">
        <w:rPr>
          <w:rFonts w:ascii="Times New Roman" w:hAnsi="Times New Roman"/>
          <w:szCs w:val="24"/>
        </w:rPr>
        <w:tab/>
        <w:t>Revisions</w:t>
      </w:r>
    </w:p>
    <w:p w14:paraId="79251AA3" w14:textId="77777777" w:rsidR="002D6404" w:rsidRPr="009804DE" w:rsidRDefault="002D6404">
      <w:pPr>
        <w:rPr>
          <w:rFonts w:ascii="Times New Roman" w:hAnsi="Times New Roman"/>
          <w:szCs w:val="24"/>
        </w:rPr>
      </w:pPr>
    </w:p>
    <w:p w14:paraId="1F7BC652"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or air pollution control equipment subject to an approved compliance program and project completion schedule may request a revision of such program or schedule at any time.  In addition, the Agency may require a revision upon any change in the Act or this Chapter.  The Agency shall not approve any revision which contains a final compliance date later than the applicable date prescribed in Subchapter c of this Chapter.</w:t>
      </w:r>
    </w:p>
    <w:p w14:paraId="6A73E8DD" w14:textId="77777777" w:rsidR="002D6404" w:rsidRPr="009804DE" w:rsidRDefault="002D6404">
      <w:pPr>
        <w:rPr>
          <w:rFonts w:ascii="Times New Roman" w:hAnsi="Times New Roman"/>
          <w:szCs w:val="24"/>
        </w:rPr>
      </w:pPr>
    </w:p>
    <w:p w14:paraId="7BB9658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201.245</w:t>
      </w:r>
      <w:r w:rsidRPr="009804DE">
        <w:rPr>
          <w:rFonts w:ascii="Times New Roman" w:hAnsi="Times New Roman"/>
          <w:szCs w:val="24"/>
        </w:rPr>
        <w:tab/>
        <w:t>Effects of Approval</w:t>
      </w:r>
    </w:p>
    <w:p w14:paraId="12783CC4" w14:textId="77777777" w:rsidR="002D6404" w:rsidRPr="009804DE" w:rsidRDefault="002D6404">
      <w:pPr>
        <w:rPr>
          <w:rFonts w:ascii="Times New Roman" w:hAnsi="Times New Roman"/>
          <w:szCs w:val="24"/>
        </w:rPr>
      </w:pPr>
    </w:p>
    <w:p w14:paraId="29BFED84" w14:textId="77777777" w:rsidR="002D6404" w:rsidRPr="009804DE" w:rsidRDefault="002D6404">
      <w:pPr>
        <w:rPr>
          <w:rFonts w:ascii="Times New Roman" w:hAnsi="Times New Roman"/>
          <w:szCs w:val="24"/>
        </w:rPr>
      </w:pPr>
      <w:r w:rsidRPr="009804DE">
        <w:rPr>
          <w:rFonts w:ascii="Times New Roman" w:hAnsi="Times New Roman"/>
          <w:szCs w:val="24"/>
        </w:rPr>
        <w:t xml:space="preserve">The approval of a compliance program and project completion schedule shall be a condition precedent to the issuance and effectiveness of a permit pursuant to Subpart D.  </w:t>
      </w:r>
      <w:r w:rsidRPr="009804DE">
        <w:rPr>
          <w:rFonts w:ascii="Times New Roman" w:hAnsi="Times New Roman"/>
          <w:szCs w:val="24"/>
        </w:rPr>
        <w:lastRenderedPageBreak/>
        <w:t>An approved compliance program and project completion schedule, and full compliance therewith, and a current operating permit, shall be a prima facie defense to any enforcement action alleging a violation of the standards or limitations set forth in Subchapter c of this Chapter with respect to any air contaminant included in such program and schedule during the period of the program.  Failure to adhere to an approved compliance schedule shall constitute a violation of this Part for which appropriate sanctions may be sought in accordance with the Act.</w:t>
      </w:r>
    </w:p>
    <w:p w14:paraId="4307B147" w14:textId="77777777" w:rsidR="002D6404" w:rsidRPr="009804DE" w:rsidRDefault="002D6404">
      <w:pPr>
        <w:rPr>
          <w:rFonts w:ascii="Times New Roman" w:hAnsi="Times New Roman"/>
          <w:szCs w:val="24"/>
        </w:rPr>
      </w:pPr>
    </w:p>
    <w:p w14:paraId="1928BFD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201.246</w:t>
      </w:r>
      <w:r w:rsidRPr="009804DE">
        <w:rPr>
          <w:rFonts w:ascii="Times New Roman" w:hAnsi="Times New Roman"/>
          <w:szCs w:val="24"/>
        </w:rPr>
        <w:tab/>
        <w:t>Records and Reports</w:t>
      </w:r>
    </w:p>
    <w:p w14:paraId="4B548D25" w14:textId="77777777" w:rsidR="002D6404" w:rsidRPr="009804DE" w:rsidRDefault="002D6404">
      <w:pPr>
        <w:rPr>
          <w:rFonts w:ascii="Times New Roman" w:hAnsi="Times New Roman"/>
          <w:szCs w:val="24"/>
        </w:rPr>
      </w:pPr>
    </w:p>
    <w:p w14:paraId="05B7AFD1" w14:textId="77777777" w:rsidR="002D6404" w:rsidRPr="009804DE" w:rsidRDefault="002D6404">
      <w:pPr>
        <w:rPr>
          <w:rFonts w:ascii="Times New Roman" w:hAnsi="Times New Roman"/>
          <w:szCs w:val="24"/>
        </w:rPr>
      </w:pPr>
      <w:r w:rsidRPr="009804DE">
        <w:rPr>
          <w:rFonts w:ascii="Times New Roman" w:hAnsi="Times New Roman"/>
          <w:szCs w:val="24"/>
        </w:rPr>
        <w:t>Any person subject to this Subpart shall maintain such records and make such reports as may be required in procedures adopted by the Agency pursuant to Subpart K.</w:t>
      </w:r>
    </w:p>
    <w:p w14:paraId="72E0A390" w14:textId="77777777" w:rsidR="002D6404" w:rsidRPr="009804DE" w:rsidRDefault="002D6404">
      <w:pPr>
        <w:rPr>
          <w:rFonts w:ascii="Times New Roman" w:hAnsi="Times New Roman"/>
          <w:szCs w:val="24"/>
        </w:rPr>
      </w:pPr>
    </w:p>
    <w:p w14:paraId="2EEFC5D2"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201.247</w:t>
      </w:r>
      <w:r w:rsidRPr="009804DE">
        <w:rPr>
          <w:rFonts w:ascii="Times New Roman" w:hAnsi="Times New Roman"/>
          <w:szCs w:val="24"/>
        </w:rPr>
        <w:tab/>
        <w:t>Submission and Approval Dates</w:t>
      </w:r>
    </w:p>
    <w:p w14:paraId="3F84E287" w14:textId="77777777" w:rsidR="002D6404" w:rsidRPr="009804DE" w:rsidRDefault="002D6404">
      <w:pPr>
        <w:rPr>
          <w:rFonts w:ascii="Times New Roman" w:hAnsi="Times New Roman"/>
          <w:szCs w:val="24"/>
        </w:rPr>
      </w:pPr>
    </w:p>
    <w:p w14:paraId="67F33BB1" w14:textId="77777777" w:rsidR="002D6404" w:rsidRPr="009804DE" w:rsidRDefault="002D6404">
      <w:pPr>
        <w:rPr>
          <w:rFonts w:ascii="Times New Roman" w:hAnsi="Times New Roman"/>
          <w:szCs w:val="24"/>
        </w:rPr>
      </w:pPr>
      <w:r w:rsidRPr="009804DE">
        <w:rPr>
          <w:rFonts w:ascii="Times New Roman" w:hAnsi="Times New Roman"/>
          <w:szCs w:val="24"/>
        </w:rPr>
        <w:t>The owner or operator of an emission source required to have a compliance plan and project completion schedule shall have a compliance plan and a project completion schedule, where applicable, approved by the Agency by the dates indicated in Subchapter c of this Chapter.  A compliance plan and project completion schedule, where applicable, shall be submitted at least 90 days before the date required in Subchapter c of this Chapter.</w:t>
      </w:r>
    </w:p>
    <w:p w14:paraId="7945EFA8" w14:textId="77777777" w:rsidR="002D6404" w:rsidRPr="009804DE" w:rsidRDefault="002D6404">
      <w:pPr>
        <w:rPr>
          <w:rFonts w:ascii="Times New Roman" w:hAnsi="Times New Roman"/>
          <w:szCs w:val="24"/>
        </w:rPr>
      </w:pPr>
    </w:p>
    <w:p w14:paraId="0B07F1A0"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I: MALFUNCTIONS, BREAKDOWNS OR STARTUPS</w:t>
      </w:r>
    </w:p>
    <w:p w14:paraId="4ACD48B0" w14:textId="77777777" w:rsidR="002D6404" w:rsidRPr="009804DE" w:rsidRDefault="002D6404">
      <w:pPr>
        <w:rPr>
          <w:rFonts w:ascii="Times New Roman" w:hAnsi="Times New Roman"/>
          <w:szCs w:val="24"/>
        </w:rPr>
      </w:pPr>
    </w:p>
    <w:p w14:paraId="70904843"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201.261  Contents of Request for Permission to Operate During a Malfunction, Breakdown or Startup (Repealed)</w:t>
      </w:r>
    </w:p>
    <w:p w14:paraId="6A31256D" w14:textId="77777777" w:rsidR="00E32AA2" w:rsidRPr="00674F39" w:rsidRDefault="00E32AA2" w:rsidP="00E32AA2">
      <w:pPr>
        <w:rPr>
          <w:rFonts w:ascii="Times New Roman" w:hAnsi="Times New Roman"/>
          <w:szCs w:val="24"/>
        </w:rPr>
      </w:pPr>
    </w:p>
    <w:p w14:paraId="6E296FFC" w14:textId="7A75C6CC" w:rsidR="002D6404" w:rsidRPr="009804DE" w:rsidRDefault="00E32AA2" w:rsidP="00E32AA2">
      <w:pPr>
        <w:ind w:left="1440" w:hanging="720"/>
        <w:rPr>
          <w:rFonts w:ascii="Times New Roman" w:hAnsi="Times New Roman"/>
          <w:szCs w:val="24"/>
        </w:rPr>
      </w:pPr>
      <w:r w:rsidRPr="00674F39">
        <w:rPr>
          <w:rFonts w:ascii="Times New Roman" w:hAnsi="Times New Roman"/>
          <w:szCs w:val="24"/>
        </w:rPr>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46B9FE53" w14:textId="77777777" w:rsidR="002D6404" w:rsidRPr="009804DE" w:rsidRDefault="002D6404">
      <w:pPr>
        <w:rPr>
          <w:rFonts w:ascii="Times New Roman" w:hAnsi="Times New Roman"/>
          <w:szCs w:val="24"/>
        </w:rPr>
      </w:pPr>
    </w:p>
    <w:p w14:paraId="1002B1B7"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201.262  Standards for Granting Permission to Operate During a Malfunction, Breakdown or Startup (Repealed)</w:t>
      </w:r>
    </w:p>
    <w:p w14:paraId="52686E4E" w14:textId="77777777" w:rsidR="00E32AA2" w:rsidRPr="00674F39" w:rsidRDefault="00E32AA2" w:rsidP="00E32AA2">
      <w:pPr>
        <w:rPr>
          <w:rFonts w:ascii="Times New Roman" w:hAnsi="Times New Roman"/>
          <w:szCs w:val="24"/>
        </w:rPr>
      </w:pPr>
    </w:p>
    <w:p w14:paraId="0B5C825A"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77016C44" w14:textId="77777777" w:rsidR="00E32AA2" w:rsidRDefault="00E32AA2" w:rsidP="00E32AA2">
      <w:pPr>
        <w:rPr>
          <w:rFonts w:ascii="Times New Roman" w:hAnsi="Times New Roman"/>
          <w:szCs w:val="24"/>
        </w:rPr>
      </w:pPr>
    </w:p>
    <w:p w14:paraId="0CA3680A"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201.263  Records and Reports (Repealed)</w:t>
      </w:r>
    </w:p>
    <w:p w14:paraId="73DAFA82" w14:textId="77777777" w:rsidR="00E32AA2" w:rsidRPr="00674F39" w:rsidRDefault="00E32AA2" w:rsidP="00E32AA2">
      <w:pPr>
        <w:rPr>
          <w:rFonts w:ascii="Times New Roman" w:hAnsi="Times New Roman"/>
          <w:szCs w:val="24"/>
        </w:rPr>
      </w:pPr>
    </w:p>
    <w:p w14:paraId="32C933E1"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BD812E1" w14:textId="77777777" w:rsidR="00E32AA2" w:rsidRDefault="00E32AA2" w:rsidP="00E32AA2">
      <w:pPr>
        <w:rPr>
          <w:rFonts w:ascii="Times New Roman" w:hAnsi="Times New Roman"/>
          <w:szCs w:val="24"/>
        </w:rPr>
      </w:pPr>
    </w:p>
    <w:p w14:paraId="5B594144"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201.264  Continued Operation or Startup Prior to Granting of Operating Permit (Repealed)</w:t>
      </w:r>
    </w:p>
    <w:p w14:paraId="0A29AD8A" w14:textId="77777777" w:rsidR="00E32AA2" w:rsidRPr="00674F39" w:rsidRDefault="00E32AA2" w:rsidP="00E32AA2">
      <w:pPr>
        <w:rPr>
          <w:rFonts w:ascii="Times New Roman" w:hAnsi="Times New Roman"/>
          <w:szCs w:val="24"/>
        </w:rPr>
      </w:pPr>
    </w:p>
    <w:p w14:paraId="7BF346D2" w14:textId="77777777" w:rsidR="00E32AA2" w:rsidRDefault="00E32AA2" w:rsidP="00E32AA2">
      <w:pPr>
        <w:rPr>
          <w:rFonts w:ascii="Times New Roman" w:hAnsi="Times New Roman"/>
          <w:szCs w:val="24"/>
        </w:rPr>
      </w:pPr>
      <w:r w:rsidRPr="00674F39">
        <w:rPr>
          <w:rFonts w:ascii="Times New Roman" w:hAnsi="Times New Roman"/>
          <w:szCs w:val="24"/>
        </w:rPr>
        <w:tab/>
        <w:t xml:space="preserve">(Source:  Repealed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3EF0CF44" w14:textId="77777777" w:rsidR="00E32AA2" w:rsidRDefault="00E32AA2" w:rsidP="00E32AA2">
      <w:pPr>
        <w:rPr>
          <w:rFonts w:ascii="Times New Roman" w:hAnsi="Times New Roman"/>
          <w:szCs w:val="24"/>
        </w:rPr>
      </w:pPr>
    </w:p>
    <w:p w14:paraId="374C299D"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201.265  Effect of Granting of Permission to Operate During a Malfunction, Breakdown or Startup (Repealed)</w:t>
      </w:r>
    </w:p>
    <w:p w14:paraId="355F6E38" w14:textId="2470A1FA" w:rsidR="002D6404" w:rsidRPr="009804DE" w:rsidRDefault="002D6404">
      <w:pPr>
        <w:rPr>
          <w:rFonts w:ascii="Times New Roman" w:hAnsi="Times New Roman"/>
          <w:szCs w:val="24"/>
        </w:rPr>
      </w:pPr>
    </w:p>
    <w:p w14:paraId="29142F50" w14:textId="77777777" w:rsidR="002D6404" w:rsidRPr="009804DE" w:rsidRDefault="002D6404">
      <w:pPr>
        <w:rPr>
          <w:rFonts w:ascii="Times New Roman" w:hAnsi="Times New Roman"/>
          <w:szCs w:val="24"/>
        </w:rPr>
      </w:pPr>
    </w:p>
    <w:p w14:paraId="0667E928"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J: MONITORING AND TESTING</w:t>
      </w:r>
    </w:p>
    <w:p w14:paraId="5B6855E2" w14:textId="77777777" w:rsidR="002D6404" w:rsidRPr="009804DE" w:rsidRDefault="002D6404">
      <w:pPr>
        <w:rPr>
          <w:rFonts w:ascii="Times New Roman" w:hAnsi="Times New Roman"/>
          <w:szCs w:val="24"/>
        </w:rPr>
      </w:pPr>
    </w:p>
    <w:p w14:paraId="4CB39B56"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201.281</w:t>
      </w:r>
      <w:r w:rsidRPr="009804DE">
        <w:rPr>
          <w:rFonts w:ascii="Times New Roman" w:hAnsi="Times New Roman"/>
          <w:szCs w:val="24"/>
        </w:rPr>
        <w:tab/>
        <w:t>Permit Monitoring Equipment Requirements</w:t>
      </w:r>
    </w:p>
    <w:p w14:paraId="215B2316" w14:textId="77777777" w:rsidR="002D6404" w:rsidRPr="009804DE" w:rsidRDefault="002D6404">
      <w:pPr>
        <w:rPr>
          <w:rFonts w:ascii="Times New Roman" w:hAnsi="Times New Roman"/>
          <w:szCs w:val="24"/>
        </w:rPr>
      </w:pPr>
    </w:p>
    <w:p w14:paraId="405DCB99" w14:textId="77777777" w:rsidR="002D6404" w:rsidRPr="009804DE" w:rsidRDefault="002D6404">
      <w:pPr>
        <w:rPr>
          <w:rFonts w:ascii="Times New Roman" w:hAnsi="Times New Roman"/>
          <w:szCs w:val="24"/>
        </w:rPr>
      </w:pPr>
      <w:r w:rsidRPr="009804DE">
        <w:rPr>
          <w:rFonts w:ascii="Times New Roman" w:hAnsi="Times New Roman"/>
          <w:szCs w:val="24"/>
        </w:rPr>
        <w:t xml:space="preserve">Except as otherwise provided at Subpart L of this Part, every emission source or air pollution control equipment shall be equipped with such monitoring instruments as may be required as a condition to a permit issued by the Agency.  The permit may require that such monitoring instruments be continuous or intermittent.  Such monitoring </w:t>
      </w:r>
      <w:proofErr w:type="spellStart"/>
      <w:r w:rsidRPr="009804DE">
        <w:rPr>
          <w:rFonts w:ascii="Times New Roman" w:hAnsi="Times New Roman"/>
          <w:szCs w:val="24"/>
        </w:rPr>
        <w:t>instuments</w:t>
      </w:r>
      <w:proofErr w:type="spellEnd"/>
      <w:r w:rsidRPr="009804DE">
        <w:rPr>
          <w:rFonts w:ascii="Times New Roman" w:hAnsi="Times New Roman"/>
          <w:szCs w:val="24"/>
        </w:rPr>
        <w:t xml:space="preserve"> shall be installed, maintained and operated at the expense of the owner or operator of the emission source or air pollution control equipment.  A permit condition to monitor is appealable to the Board pursuant to Section 40 of the Act.</w:t>
      </w:r>
    </w:p>
    <w:p w14:paraId="695886CB" w14:textId="77777777" w:rsidR="002D6404" w:rsidRPr="009804DE" w:rsidRDefault="002D6404">
      <w:pPr>
        <w:rPr>
          <w:rFonts w:ascii="Times New Roman" w:hAnsi="Times New Roman"/>
          <w:szCs w:val="24"/>
        </w:rPr>
      </w:pPr>
    </w:p>
    <w:p w14:paraId="04380E4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2066, effective February 3, 1989) </w:t>
      </w:r>
    </w:p>
    <w:p w14:paraId="7587E51F" w14:textId="77777777" w:rsidR="002D6404" w:rsidRPr="009804DE" w:rsidRDefault="002D6404">
      <w:pPr>
        <w:rPr>
          <w:rFonts w:ascii="Times New Roman" w:hAnsi="Times New Roman"/>
          <w:szCs w:val="24"/>
        </w:rPr>
      </w:pPr>
    </w:p>
    <w:p w14:paraId="796DCCB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201.282</w:t>
      </w:r>
      <w:r w:rsidRPr="009804DE">
        <w:rPr>
          <w:rFonts w:ascii="Times New Roman" w:hAnsi="Times New Roman"/>
          <w:szCs w:val="24"/>
        </w:rPr>
        <w:tab/>
        <w:t>Testing</w:t>
      </w:r>
    </w:p>
    <w:p w14:paraId="0453B5CB" w14:textId="77777777" w:rsidR="002D6404" w:rsidRPr="009804DE" w:rsidRDefault="002D6404">
      <w:pPr>
        <w:rPr>
          <w:rFonts w:ascii="Times New Roman" w:hAnsi="Times New Roman"/>
          <w:szCs w:val="24"/>
        </w:rPr>
      </w:pPr>
    </w:p>
    <w:p w14:paraId="1A71E578" w14:textId="77777777" w:rsidR="002D6404" w:rsidRPr="009804DE" w:rsidRDefault="002D6404">
      <w:pPr>
        <w:rPr>
          <w:rFonts w:ascii="Times New Roman" w:hAnsi="Times New Roman"/>
          <w:szCs w:val="24"/>
        </w:rPr>
      </w:pPr>
      <w:r w:rsidRPr="009804DE">
        <w:rPr>
          <w:rFonts w:ascii="Times New Roman" w:hAnsi="Times New Roman"/>
          <w:szCs w:val="24"/>
        </w:rPr>
        <w:t>Every emission source or air pollution control equipment shall be subject to the following testing requirements for the purpose of determining the nature and quantities of specified air contaminant emissions and for the purpose of determining ground level and ambient air concentrations of such air contaminants:</w:t>
      </w:r>
    </w:p>
    <w:p w14:paraId="1E7CF354" w14:textId="77777777" w:rsidR="002D6404" w:rsidRPr="009804DE" w:rsidRDefault="002D6404">
      <w:pPr>
        <w:ind w:left="1440" w:hanging="720"/>
        <w:rPr>
          <w:rFonts w:ascii="Times New Roman" w:hAnsi="Times New Roman"/>
          <w:szCs w:val="24"/>
        </w:rPr>
      </w:pPr>
    </w:p>
    <w:p w14:paraId="3A8FA2F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Testing by Owner or Operator.  The Agency may require the owner or operator of the emission source or air pollution control equipment to conduct such tests in accordance with procedures adopted by the Agency, at such reasonable times as may be specified by the Agency and at the expense of the owner or operator of the emission source or air pollution control equipment.  The Agency may adopt procedures detailing methods of testing and formats for reporting results of testing.  Such procedures, and revisions thereto, shall not become effective until filed with the Secretary of State, as required by the APA Act.  All such tests shall be made by or under the direction of a person qualified by training and/or experience in the field of air pollution testing.  The Agency shall have the right to observe all aspects of such tests.</w:t>
      </w:r>
    </w:p>
    <w:p w14:paraId="336C12E8" w14:textId="77777777" w:rsidR="002D6404" w:rsidRPr="009804DE" w:rsidRDefault="002D6404">
      <w:pPr>
        <w:ind w:left="1440" w:hanging="720"/>
        <w:rPr>
          <w:rFonts w:ascii="Times New Roman" w:hAnsi="Times New Roman"/>
          <w:szCs w:val="24"/>
        </w:rPr>
      </w:pPr>
    </w:p>
    <w:p w14:paraId="541E301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Testing by the Agency.  The Agency shall have the right to conduct such tests at any time at its own expense.  Upon request of the Agency, the owner or operator of the emission source or air pollution control equipment shall provide, without charge to the Agency, necessary holes in stacks or ducts and other safe and proper testing facilities, including scaffolding, but excluding instruments and sensing devices, as may be necessary.</w:t>
      </w:r>
    </w:p>
    <w:p w14:paraId="2526B13A" w14:textId="77777777" w:rsidR="002D6404" w:rsidRPr="009804DE" w:rsidRDefault="002D6404">
      <w:pPr>
        <w:ind w:left="1440" w:hanging="720"/>
        <w:rPr>
          <w:rFonts w:ascii="Times New Roman" w:hAnsi="Times New Roman"/>
          <w:szCs w:val="24"/>
        </w:rPr>
      </w:pPr>
    </w:p>
    <w:p w14:paraId="5869C89F"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201.283</w:t>
      </w:r>
      <w:r w:rsidRPr="009804DE">
        <w:rPr>
          <w:rFonts w:ascii="Times New Roman" w:hAnsi="Times New Roman"/>
          <w:szCs w:val="24"/>
        </w:rPr>
        <w:tab/>
        <w:t>Records and Reports</w:t>
      </w:r>
    </w:p>
    <w:p w14:paraId="6D4271B2" w14:textId="77777777" w:rsidR="002D6404" w:rsidRPr="009804DE" w:rsidRDefault="002D6404">
      <w:pPr>
        <w:rPr>
          <w:rFonts w:ascii="Times New Roman" w:hAnsi="Times New Roman"/>
          <w:szCs w:val="24"/>
        </w:rPr>
      </w:pPr>
    </w:p>
    <w:p w14:paraId="2910B61F" w14:textId="77777777" w:rsidR="002D6404" w:rsidRPr="009804DE" w:rsidRDefault="002D6404">
      <w:pPr>
        <w:rPr>
          <w:rFonts w:ascii="Times New Roman" w:hAnsi="Times New Roman"/>
          <w:szCs w:val="24"/>
        </w:rPr>
      </w:pPr>
      <w:r w:rsidRPr="009804DE">
        <w:rPr>
          <w:rFonts w:ascii="Times New Roman" w:hAnsi="Times New Roman"/>
          <w:szCs w:val="24"/>
        </w:rPr>
        <w:lastRenderedPageBreak/>
        <w:t>Any person subject to this Subpart shall maintain such records and make such reports as may be required in procedures adopted by the Agency pursuant to Subpart K.</w:t>
      </w:r>
    </w:p>
    <w:p w14:paraId="012791DE" w14:textId="77777777" w:rsidR="002D6404" w:rsidRPr="009804DE" w:rsidRDefault="002D6404">
      <w:pPr>
        <w:rPr>
          <w:rFonts w:ascii="Times New Roman" w:hAnsi="Times New Roman"/>
          <w:szCs w:val="24"/>
        </w:rPr>
      </w:pPr>
    </w:p>
    <w:p w14:paraId="66139384" w14:textId="77777777" w:rsidR="002D6404" w:rsidRPr="009804DE" w:rsidRDefault="002D6404">
      <w:pPr>
        <w:rPr>
          <w:rFonts w:ascii="Times New Roman" w:hAnsi="Times New Roman"/>
          <w:szCs w:val="24"/>
        </w:rPr>
      </w:pPr>
    </w:p>
    <w:p w14:paraId="180F0CB1"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K: RECORDS AND REPORTS</w:t>
      </w:r>
    </w:p>
    <w:p w14:paraId="1466AA29" w14:textId="77777777" w:rsidR="002D6404" w:rsidRPr="009804DE" w:rsidRDefault="002D6404">
      <w:pPr>
        <w:rPr>
          <w:rFonts w:ascii="Times New Roman" w:hAnsi="Times New Roman"/>
          <w:szCs w:val="24"/>
        </w:rPr>
      </w:pPr>
    </w:p>
    <w:p w14:paraId="181B377C" w14:textId="77777777" w:rsidR="00E32AA2" w:rsidRPr="00674F39" w:rsidRDefault="00E32AA2" w:rsidP="00E32AA2">
      <w:pPr>
        <w:rPr>
          <w:rFonts w:ascii="Times New Roman" w:hAnsi="Times New Roman"/>
          <w:b/>
          <w:bCs/>
          <w:szCs w:val="24"/>
        </w:rPr>
      </w:pPr>
      <w:r w:rsidRPr="00674F39">
        <w:rPr>
          <w:rFonts w:ascii="Times New Roman" w:hAnsi="Times New Roman"/>
          <w:b/>
          <w:bCs/>
          <w:szCs w:val="24"/>
        </w:rPr>
        <w:t>Section 201.301  Records</w:t>
      </w:r>
    </w:p>
    <w:p w14:paraId="672C4EFC" w14:textId="77777777" w:rsidR="00E32AA2" w:rsidRPr="00674F39" w:rsidRDefault="00E32AA2" w:rsidP="00E32AA2">
      <w:pPr>
        <w:rPr>
          <w:rFonts w:ascii="Times New Roman" w:hAnsi="Times New Roman"/>
          <w:szCs w:val="24"/>
        </w:rPr>
      </w:pPr>
    </w:p>
    <w:p w14:paraId="29DF0991" w14:textId="77777777" w:rsidR="00E32AA2" w:rsidRPr="00674F39" w:rsidRDefault="00E32AA2" w:rsidP="00E32AA2">
      <w:pPr>
        <w:rPr>
          <w:rFonts w:ascii="Times New Roman" w:hAnsi="Times New Roman"/>
          <w:szCs w:val="24"/>
        </w:rPr>
      </w:pPr>
      <w:r w:rsidRPr="00674F39">
        <w:rPr>
          <w:rFonts w:ascii="Times New Roman" w:hAnsi="Times New Roman"/>
          <w:szCs w:val="24"/>
        </w:rPr>
        <w:t>The owner or operator of any emission source or air pollution control equipment must maintain: records detailing all activities under any compliance program and project completion schedule in compliance with Subpart H; records of all monitoring and testing conducted in compliance with Subpart J, plus records of all monitoring and testing of any type whatsoever conducted with respect to specified air contaminants.  All records must be made available to the Agency at any reasonable time.</w:t>
      </w:r>
    </w:p>
    <w:p w14:paraId="6C7EC85B" w14:textId="77777777" w:rsidR="00E32AA2" w:rsidRPr="00674F39" w:rsidRDefault="00E32AA2" w:rsidP="00E32AA2">
      <w:pPr>
        <w:ind w:left="1440" w:hanging="720"/>
        <w:rPr>
          <w:rFonts w:ascii="Times New Roman" w:hAnsi="Times New Roman"/>
          <w:szCs w:val="24"/>
        </w:rPr>
      </w:pPr>
    </w:p>
    <w:p w14:paraId="56D92C3D"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a)</w:t>
      </w:r>
      <w:r w:rsidRPr="00674F39">
        <w:rPr>
          <w:rFonts w:ascii="Times New Roman" w:hAnsi="Times New Roman"/>
          <w:szCs w:val="24"/>
        </w:rPr>
        <w:tab/>
        <w:t>The Agency may adopt procedures which:</w:t>
      </w:r>
    </w:p>
    <w:p w14:paraId="648310A0" w14:textId="77777777" w:rsidR="00E32AA2" w:rsidRPr="00674F39" w:rsidRDefault="00E32AA2" w:rsidP="00E32AA2">
      <w:pPr>
        <w:ind w:left="2160" w:hanging="720"/>
        <w:rPr>
          <w:rFonts w:ascii="Times New Roman" w:hAnsi="Times New Roman"/>
          <w:szCs w:val="24"/>
        </w:rPr>
      </w:pPr>
    </w:p>
    <w:p w14:paraId="1321BC9E"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1)</w:t>
      </w:r>
      <w:r w:rsidRPr="00674F39">
        <w:rPr>
          <w:rFonts w:ascii="Times New Roman" w:hAnsi="Times New Roman"/>
          <w:szCs w:val="24"/>
        </w:rPr>
        <w:tab/>
        <w:t>Require additional records be maintained consistent with this Part; and</w:t>
      </w:r>
    </w:p>
    <w:p w14:paraId="104DC1DB" w14:textId="77777777" w:rsidR="00E32AA2" w:rsidRPr="00674F39" w:rsidRDefault="00E32AA2" w:rsidP="00E32AA2">
      <w:pPr>
        <w:ind w:left="2160" w:hanging="720"/>
        <w:rPr>
          <w:rFonts w:ascii="Times New Roman" w:hAnsi="Times New Roman"/>
          <w:szCs w:val="24"/>
        </w:rPr>
      </w:pPr>
    </w:p>
    <w:p w14:paraId="1212BAD7" w14:textId="77777777" w:rsidR="00E32AA2" w:rsidRPr="00674F39" w:rsidRDefault="00E32AA2" w:rsidP="00E32AA2">
      <w:pPr>
        <w:ind w:left="2160" w:hanging="720"/>
        <w:rPr>
          <w:rFonts w:ascii="Times New Roman" w:hAnsi="Times New Roman"/>
          <w:szCs w:val="24"/>
        </w:rPr>
      </w:pPr>
      <w:r w:rsidRPr="00674F39">
        <w:rPr>
          <w:rFonts w:ascii="Times New Roman" w:hAnsi="Times New Roman"/>
          <w:szCs w:val="24"/>
        </w:rPr>
        <w:t>2)</w:t>
      </w:r>
      <w:r w:rsidRPr="00674F39">
        <w:rPr>
          <w:rFonts w:ascii="Times New Roman" w:hAnsi="Times New Roman"/>
          <w:szCs w:val="24"/>
        </w:rPr>
        <w:tab/>
        <w:t>Specify the format in which all records must be maintained.</w:t>
      </w:r>
    </w:p>
    <w:p w14:paraId="73967A22" w14:textId="77777777" w:rsidR="00E32AA2" w:rsidRPr="00674F39" w:rsidRDefault="00E32AA2" w:rsidP="00E32AA2">
      <w:pPr>
        <w:ind w:left="1440" w:hanging="720"/>
        <w:rPr>
          <w:rFonts w:ascii="Times New Roman" w:hAnsi="Times New Roman"/>
          <w:szCs w:val="24"/>
        </w:rPr>
      </w:pPr>
    </w:p>
    <w:p w14:paraId="6ED854BF" w14:textId="77777777" w:rsidR="00E32AA2" w:rsidRPr="00674F39" w:rsidRDefault="00E32AA2" w:rsidP="00E32AA2">
      <w:pPr>
        <w:ind w:left="1440" w:hanging="720"/>
        <w:rPr>
          <w:rFonts w:ascii="Times New Roman" w:hAnsi="Times New Roman"/>
          <w:szCs w:val="24"/>
        </w:rPr>
      </w:pPr>
      <w:r w:rsidRPr="00674F39">
        <w:rPr>
          <w:rFonts w:ascii="Times New Roman" w:hAnsi="Times New Roman"/>
          <w:szCs w:val="24"/>
        </w:rPr>
        <w:t>b)</w:t>
      </w:r>
      <w:r w:rsidRPr="00674F39">
        <w:rPr>
          <w:rFonts w:ascii="Times New Roman" w:hAnsi="Times New Roman"/>
          <w:szCs w:val="24"/>
        </w:rPr>
        <w:tab/>
        <w:t>The procedures and formats, and revisions, will not become effective until filed with the Secretary of State as required by the Illinois Administrative Procedure Act [5 ILCS 100].</w:t>
      </w:r>
    </w:p>
    <w:p w14:paraId="7C3820E3" w14:textId="77777777" w:rsidR="00E32AA2" w:rsidRPr="00674F39" w:rsidRDefault="00E32AA2" w:rsidP="00E32AA2">
      <w:pPr>
        <w:rPr>
          <w:rFonts w:ascii="Times New Roman" w:hAnsi="Times New Roman"/>
          <w:szCs w:val="24"/>
        </w:rPr>
      </w:pPr>
    </w:p>
    <w:p w14:paraId="1052AE43" w14:textId="77777777" w:rsidR="00E32AA2" w:rsidRPr="00674F39" w:rsidRDefault="00E32AA2" w:rsidP="00E32AA2">
      <w:pPr>
        <w:rPr>
          <w:rFonts w:ascii="Times New Roman" w:hAnsi="Times New Roman"/>
          <w:szCs w:val="24"/>
        </w:rPr>
      </w:pPr>
      <w:r w:rsidRPr="00674F39">
        <w:rPr>
          <w:rFonts w:ascii="Times New Roman" w:hAnsi="Times New Roman"/>
          <w:szCs w:val="24"/>
        </w:rPr>
        <w:tab/>
        <w:t xml:space="preserve">(Source:  Amended at 47 Ill. Reg. </w:t>
      </w:r>
      <w:r>
        <w:rPr>
          <w:rFonts w:ascii="Times New Roman" w:hAnsi="Times New Roman"/>
          <w:szCs w:val="24"/>
        </w:rPr>
        <w:t>12089</w:t>
      </w:r>
      <w:r w:rsidRPr="00674F39">
        <w:rPr>
          <w:rFonts w:ascii="Times New Roman" w:hAnsi="Times New Roman"/>
          <w:szCs w:val="24"/>
        </w:rPr>
        <w:t xml:space="preserve">, effective </w:t>
      </w:r>
      <w:r w:rsidRPr="0009096E">
        <w:rPr>
          <w:rFonts w:ascii="Times New Roman" w:hAnsi="Times New Roman"/>
          <w:szCs w:val="24"/>
        </w:rPr>
        <w:t>July 25, 2023</w:t>
      </w:r>
      <w:r w:rsidRPr="00674F39">
        <w:rPr>
          <w:rFonts w:ascii="Times New Roman" w:hAnsi="Times New Roman"/>
          <w:szCs w:val="24"/>
        </w:rPr>
        <w:t>)</w:t>
      </w:r>
    </w:p>
    <w:p w14:paraId="645F727D" w14:textId="77777777" w:rsidR="002D6404" w:rsidRPr="009804DE" w:rsidRDefault="002D6404">
      <w:pPr>
        <w:rPr>
          <w:rFonts w:ascii="Times New Roman" w:hAnsi="Times New Roman"/>
          <w:szCs w:val="24"/>
        </w:rPr>
      </w:pPr>
    </w:p>
    <w:p w14:paraId="3CB8172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201.302</w:t>
      </w:r>
      <w:r w:rsidRPr="009804DE">
        <w:rPr>
          <w:rFonts w:ascii="Times New Roman" w:hAnsi="Times New Roman"/>
          <w:szCs w:val="24"/>
        </w:rPr>
        <w:tab/>
        <w:t>Reports</w:t>
      </w:r>
    </w:p>
    <w:p w14:paraId="7D5D02AA" w14:textId="77777777" w:rsidR="002D6404" w:rsidRPr="009804DE" w:rsidRDefault="002D6404">
      <w:pPr>
        <w:rPr>
          <w:rFonts w:ascii="Times New Roman" w:hAnsi="Times New Roman"/>
          <w:szCs w:val="24"/>
        </w:rPr>
      </w:pPr>
    </w:p>
    <w:p w14:paraId="743C293E" w14:textId="77777777" w:rsidR="0016399D" w:rsidRPr="009804DE" w:rsidRDefault="0016399D" w:rsidP="0016399D">
      <w:pPr>
        <w:ind w:left="1440" w:hanging="720"/>
        <w:rPr>
          <w:rFonts w:ascii="Times New Roman" w:hAnsi="Times New Roman"/>
        </w:rPr>
      </w:pPr>
      <w:r w:rsidRPr="009804DE">
        <w:rPr>
          <w:rFonts w:ascii="Times New Roman" w:hAnsi="Times New Roman"/>
        </w:rPr>
        <w:t>a)</w:t>
      </w:r>
      <w:r w:rsidRPr="009804DE">
        <w:rPr>
          <w:rFonts w:ascii="Times New Roman" w:hAnsi="Times New Roman"/>
        </w:rPr>
        <w:tab/>
        <w:t>The owner or operator of any emission unit or air pollution control equipment meeting the applicability criteria contained in 35 Ill. Adm. Code 254.102 shall submit to the Agency as a minimum, annual reports detailing the nature, specific emission units and total annual quantities of all specified air contaminant emissions; provided, however, that the Agency may require more frequent reports when necessary to accomplish the purposes of the Act and this Chapter.</w:t>
      </w:r>
    </w:p>
    <w:p w14:paraId="43072888" w14:textId="77777777" w:rsidR="0016399D" w:rsidRPr="009804DE" w:rsidRDefault="0016399D" w:rsidP="0016399D">
      <w:pPr>
        <w:ind w:left="1440" w:hanging="720"/>
        <w:rPr>
          <w:rFonts w:ascii="Times New Roman" w:hAnsi="Times New Roman"/>
        </w:rPr>
      </w:pPr>
    </w:p>
    <w:p w14:paraId="04AAD0BC" w14:textId="77777777" w:rsidR="0016399D" w:rsidRPr="009804DE" w:rsidRDefault="0016399D" w:rsidP="0016399D">
      <w:pPr>
        <w:ind w:left="1440" w:hanging="720"/>
        <w:rPr>
          <w:rFonts w:ascii="Times New Roman" w:hAnsi="Times New Roman"/>
        </w:rPr>
      </w:pPr>
      <w:r w:rsidRPr="009804DE">
        <w:rPr>
          <w:rFonts w:ascii="Times New Roman" w:hAnsi="Times New Roman"/>
        </w:rPr>
        <w:t>b)</w:t>
      </w:r>
      <w:r w:rsidRPr="009804DE">
        <w:rPr>
          <w:rFonts w:ascii="Times New Roman" w:hAnsi="Times New Roman"/>
        </w:rPr>
        <w:tab/>
        <w:t>The Agency may adopt procedures which require that additional reports be submitted, and which set forth the format in which all reports shall be submitted.  Such procedures and formats, and revisions thereto, shall not become effective until filed with the Secretary of State as required by the Illinois Administrative Procedure Act.</w:t>
      </w:r>
    </w:p>
    <w:p w14:paraId="28168248" w14:textId="77777777" w:rsidR="0016399D" w:rsidRPr="009804DE" w:rsidRDefault="0016399D" w:rsidP="0016399D">
      <w:pPr>
        <w:ind w:left="1440" w:hanging="720"/>
        <w:rPr>
          <w:rFonts w:ascii="Times New Roman" w:hAnsi="Times New Roman"/>
        </w:rPr>
      </w:pPr>
    </w:p>
    <w:p w14:paraId="0290D0AA" w14:textId="77777777" w:rsidR="0016399D" w:rsidRPr="009804DE" w:rsidRDefault="0016399D" w:rsidP="0016399D">
      <w:pPr>
        <w:ind w:left="1440" w:hanging="720"/>
        <w:rPr>
          <w:rFonts w:ascii="Times New Roman" w:hAnsi="Times New Roman"/>
        </w:rPr>
      </w:pPr>
      <w:r w:rsidRPr="009804DE">
        <w:rPr>
          <w:rFonts w:ascii="Times New Roman" w:hAnsi="Times New Roman"/>
        </w:rPr>
        <w:t>c)</w:t>
      </w:r>
      <w:r w:rsidRPr="009804DE">
        <w:rPr>
          <w:rFonts w:ascii="Times New Roman" w:hAnsi="Times New Roman"/>
        </w:rPr>
        <w:tab/>
        <w:t>All emission data received by the Agency, shall be available for public inspection at reasonable times and upon reasonable notice.</w:t>
      </w:r>
    </w:p>
    <w:p w14:paraId="08A1A855" w14:textId="77777777" w:rsidR="0016399D" w:rsidRPr="009804DE" w:rsidRDefault="0016399D" w:rsidP="0016399D">
      <w:pPr>
        <w:rPr>
          <w:rFonts w:ascii="Times New Roman" w:hAnsi="Times New Roman"/>
        </w:rPr>
      </w:pPr>
    </w:p>
    <w:p w14:paraId="3CC37C8E" w14:textId="77777777" w:rsidR="002D6404" w:rsidRPr="009804DE" w:rsidRDefault="0016399D" w:rsidP="0016399D">
      <w:pPr>
        <w:rPr>
          <w:rFonts w:ascii="Times New Roman" w:hAnsi="Times New Roman"/>
          <w:szCs w:val="24"/>
        </w:rPr>
      </w:pPr>
      <w:r w:rsidRPr="009804DE">
        <w:rPr>
          <w:rFonts w:ascii="Times New Roman" w:hAnsi="Times New Roman"/>
        </w:rPr>
        <w:tab/>
        <w:t xml:space="preserve">(Source:  Amended at </w:t>
      </w:r>
      <w:r w:rsidRPr="009804DE">
        <w:rPr>
          <w:rFonts w:ascii="Times New Roman" w:hAnsi="Times New Roman"/>
          <w:bCs/>
        </w:rPr>
        <w:t>38 Ill. Reg. 1005, effective December 23, 2013</w:t>
      </w:r>
      <w:r w:rsidRPr="009804DE">
        <w:rPr>
          <w:rFonts w:ascii="Times New Roman" w:hAnsi="Times New Roman"/>
        </w:rPr>
        <w:t>)</w:t>
      </w:r>
      <w:r w:rsidR="002D6404" w:rsidRPr="009804DE">
        <w:rPr>
          <w:rFonts w:ascii="Times New Roman" w:hAnsi="Times New Roman"/>
          <w:szCs w:val="24"/>
        </w:rPr>
        <w:t xml:space="preserve"> </w:t>
      </w:r>
    </w:p>
    <w:p w14:paraId="328E1C7C" w14:textId="77777777" w:rsidR="002D6404" w:rsidRPr="009804DE" w:rsidRDefault="002D6404">
      <w:pPr>
        <w:rPr>
          <w:rFonts w:ascii="Times New Roman" w:hAnsi="Times New Roman"/>
          <w:szCs w:val="24"/>
        </w:rPr>
      </w:pPr>
    </w:p>
    <w:p w14:paraId="10E7817D" w14:textId="77777777" w:rsidR="002D6404" w:rsidRPr="009804DE" w:rsidRDefault="002D6404">
      <w:pPr>
        <w:rPr>
          <w:rFonts w:ascii="Times New Roman" w:hAnsi="Times New Roman"/>
          <w:szCs w:val="24"/>
        </w:rPr>
      </w:pPr>
    </w:p>
    <w:p w14:paraId="1C5F53FB" w14:textId="77777777" w:rsidR="002D6404" w:rsidRPr="009804DE" w:rsidRDefault="002D6404">
      <w:pPr>
        <w:pStyle w:val="Heading3"/>
        <w:rPr>
          <w:rFonts w:ascii="Times New Roman" w:hAnsi="Times New Roman"/>
          <w:szCs w:val="24"/>
        </w:rPr>
      </w:pPr>
      <w:r w:rsidRPr="009804DE">
        <w:rPr>
          <w:rFonts w:ascii="Times New Roman" w:hAnsi="Times New Roman"/>
          <w:szCs w:val="24"/>
        </w:rPr>
        <w:t>SUBPART L: CONTINUOUS MONITORING</w:t>
      </w:r>
    </w:p>
    <w:p w14:paraId="1025872C" w14:textId="77777777" w:rsidR="002D6404" w:rsidRPr="009804DE" w:rsidRDefault="002D6404">
      <w:pPr>
        <w:rPr>
          <w:rFonts w:ascii="Times New Roman" w:hAnsi="Times New Roman"/>
          <w:szCs w:val="24"/>
        </w:rPr>
      </w:pPr>
    </w:p>
    <w:p w14:paraId="0ABF654D"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201.401</w:t>
      </w:r>
      <w:r w:rsidRPr="009804DE">
        <w:rPr>
          <w:rFonts w:ascii="Times New Roman" w:hAnsi="Times New Roman"/>
          <w:szCs w:val="24"/>
        </w:rPr>
        <w:tab/>
        <w:t>Continuous Monitoring Requirements</w:t>
      </w:r>
    </w:p>
    <w:p w14:paraId="6B9DE4EE" w14:textId="77777777" w:rsidR="002D6404" w:rsidRPr="009804DE" w:rsidRDefault="002D6404">
      <w:pPr>
        <w:rPr>
          <w:rFonts w:ascii="Times New Roman" w:hAnsi="Times New Roman"/>
          <w:szCs w:val="24"/>
        </w:rPr>
      </w:pPr>
    </w:p>
    <w:p w14:paraId="236473E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Except as otherwise provided at Section 201.402 and Section 201.403, the owners and operators of the following emission sources shall install, operate, calibrate and maintain continuous monitoring equipment for the indicated pollutants.</w:t>
      </w:r>
    </w:p>
    <w:p w14:paraId="5FBE2420" w14:textId="77777777" w:rsidR="002D6404" w:rsidRPr="009804DE" w:rsidRDefault="002D6404">
      <w:pPr>
        <w:ind w:left="2160" w:hanging="720"/>
        <w:rPr>
          <w:rFonts w:ascii="Times New Roman" w:hAnsi="Times New Roman"/>
          <w:szCs w:val="24"/>
        </w:rPr>
      </w:pPr>
    </w:p>
    <w:p w14:paraId="1C7CD1F8"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Fossil fuel-fired steam generators with an annual average capacity factor greater than 30%, as reported to the Federal Power Commission for calendar year 1974, or as otherwise demonstrated to the Agency through the use of annual production data and equipment rating information representative of the facility's operations, shall monitor for:</w:t>
      </w:r>
    </w:p>
    <w:p w14:paraId="7B8FD19C" w14:textId="77777777" w:rsidR="002D6404" w:rsidRPr="009804DE" w:rsidRDefault="002D6404">
      <w:pPr>
        <w:ind w:left="1440" w:hanging="720"/>
        <w:rPr>
          <w:rFonts w:ascii="Times New Roman" w:hAnsi="Times New Roman"/>
          <w:szCs w:val="24"/>
        </w:rPr>
      </w:pPr>
    </w:p>
    <w:p w14:paraId="5769488E"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Opacity, when the steam generator is greater than 250 million Btu per hour heat input unless:</w:t>
      </w:r>
    </w:p>
    <w:p w14:paraId="7D11453A" w14:textId="77777777" w:rsidR="002D6404" w:rsidRPr="009804DE" w:rsidRDefault="002D6404">
      <w:pPr>
        <w:ind w:left="1440" w:hanging="720"/>
        <w:rPr>
          <w:rFonts w:ascii="Times New Roman" w:hAnsi="Times New Roman"/>
          <w:szCs w:val="24"/>
        </w:rPr>
      </w:pPr>
    </w:p>
    <w:p w14:paraId="1A99B384"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Gas is the only fuel burned; or</w:t>
      </w:r>
    </w:p>
    <w:p w14:paraId="158882BB" w14:textId="77777777" w:rsidR="002D6404" w:rsidRPr="009804DE" w:rsidRDefault="002D6404">
      <w:pPr>
        <w:ind w:left="3600" w:hanging="720"/>
        <w:rPr>
          <w:rFonts w:ascii="Times New Roman" w:hAnsi="Times New Roman"/>
          <w:szCs w:val="24"/>
        </w:rPr>
      </w:pPr>
    </w:p>
    <w:p w14:paraId="310C071E"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Oil or a mixture of gas and oil are the only fuels burned and the source can comply with the limitations applicable to that source for particulate matter and opacity without use of collection equipment for particulate matter and the source has never been found to be in violation of an applicable visible or particulate emission standard through any administrative or judicial proceedings.</w:t>
      </w:r>
    </w:p>
    <w:p w14:paraId="3579D2CE" w14:textId="77777777" w:rsidR="002D6404" w:rsidRPr="009804DE" w:rsidRDefault="002D6404">
      <w:pPr>
        <w:ind w:left="1440" w:hanging="720"/>
        <w:rPr>
          <w:rFonts w:ascii="Times New Roman" w:hAnsi="Times New Roman"/>
          <w:szCs w:val="24"/>
        </w:rPr>
      </w:pPr>
    </w:p>
    <w:p w14:paraId="1D98F890"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Nitrogen oxides, when:</w:t>
      </w:r>
    </w:p>
    <w:p w14:paraId="108469FB" w14:textId="77777777" w:rsidR="002D6404" w:rsidRPr="009804DE" w:rsidRDefault="002D6404">
      <w:pPr>
        <w:ind w:left="1440" w:hanging="720"/>
        <w:rPr>
          <w:rFonts w:ascii="Times New Roman" w:hAnsi="Times New Roman"/>
          <w:szCs w:val="24"/>
        </w:rPr>
      </w:pPr>
    </w:p>
    <w:p w14:paraId="42E28877"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w:t>
      </w:r>
      <w:r w:rsidRPr="009804DE">
        <w:rPr>
          <w:rFonts w:ascii="Times New Roman" w:hAnsi="Times New Roman"/>
          <w:szCs w:val="24"/>
        </w:rPr>
        <w:tab/>
        <w:t>The steam generator is greater than 1000 million Btu per hour heat input;</w:t>
      </w:r>
    </w:p>
    <w:p w14:paraId="079A259C" w14:textId="77777777" w:rsidR="002D6404" w:rsidRPr="009804DE" w:rsidRDefault="002D6404">
      <w:pPr>
        <w:ind w:left="3600" w:hanging="720"/>
        <w:rPr>
          <w:rFonts w:ascii="Times New Roman" w:hAnsi="Times New Roman"/>
          <w:szCs w:val="24"/>
        </w:rPr>
      </w:pPr>
    </w:p>
    <w:p w14:paraId="3FA1861F" w14:textId="77777777" w:rsidR="002D6404" w:rsidRPr="009804DE" w:rsidRDefault="002D6404">
      <w:pPr>
        <w:ind w:left="3600" w:hanging="720"/>
        <w:rPr>
          <w:rFonts w:ascii="Times New Roman" w:hAnsi="Times New Roman"/>
          <w:szCs w:val="24"/>
        </w:rPr>
      </w:pPr>
      <w:r w:rsidRPr="009804DE">
        <w:rPr>
          <w:rFonts w:ascii="Times New Roman" w:hAnsi="Times New Roman"/>
          <w:szCs w:val="24"/>
        </w:rPr>
        <w:t>ii)</w:t>
      </w:r>
      <w:r w:rsidRPr="009804DE">
        <w:rPr>
          <w:rFonts w:ascii="Times New Roman" w:hAnsi="Times New Roman"/>
          <w:szCs w:val="24"/>
        </w:rPr>
        <w:tab/>
        <w:t>The facility is located in an Air Quality Control Region where the Administrator, U.S.  Environmental Protection Agency, has specifically determined pursuant to Section 107 of the Clean Air Act (42 U.S.C.  7407) that a control strategy for nitrogen dioxide is necessary to attain the national standards; and</w:t>
      </w:r>
    </w:p>
    <w:p w14:paraId="32A332CC" w14:textId="77777777" w:rsidR="002D6404" w:rsidRPr="009804DE" w:rsidRDefault="002D6404">
      <w:pPr>
        <w:ind w:left="3600" w:hanging="720"/>
        <w:rPr>
          <w:rFonts w:ascii="Times New Roman" w:hAnsi="Times New Roman"/>
          <w:szCs w:val="24"/>
        </w:rPr>
      </w:pPr>
    </w:p>
    <w:p w14:paraId="39E0864A" w14:textId="77777777" w:rsidR="002D6404" w:rsidRPr="009804DE" w:rsidRDefault="002D6404">
      <w:pPr>
        <w:ind w:left="3600" w:hanging="720"/>
        <w:rPr>
          <w:rFonts w:ascii="Times New Roman" w:hAnsi="Times New Roman"/>
          <w:caps/>
          <w:szCs w:val="24"/>
        </w:rPr>
      </w:pPr>
      <w:r w:rsidRPr="009804DE">
        <w:rPr>
          <w:rFonts w:ascii="Times New Roman" w:hAnsi="Times New Roman"/>
          <w:szCs w:val="24"/>
        </w:rPr>
        <w:t>iii)</w:t>
      </w:r>
      <w:r w:rsidRPr="009804DE">
        <w:rPr>
          <w:rFonts w:ascii="Times New Roman" w:hAnsi="Times New Roman"/>
          <w:szCs w:val="24"/>
        </w:rPr>
        <w:tab/>
        <w:t xml:space="preserve">The owner or operator has not demonstrated during compliance tests that the source emits nitrogen oxides at levels less than 30% or more below the emissions standards applicable to that source.  Such compliance tests shall be performed pursuant to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Act...relating to standards of performance for new stationary sources...are applicable in this state and are enforceable under [The Environmental Protection Act].  (Ill.  Rev.  Stat.  ch.  111 1/2, par.  1009.1(b))</w:t>
      </w:r>
    </w:p>
    <w:p w14:paraId="758C97FA" w14:textId="77777777" w:rsidR="002D6404" w:rsidRPr="009804DE" w:rsidRDefault="002D6404">
      <w:pPr>
        <w:ind w:left="2880" w:hanging="720"/>
        <w:rPr>
          <w:rFonts w:ascii="Times New Roman" w:hAnsi="Times New Roman"/>
          <w:szCs w:val="24"/>
        </w:rPr>
      </w:pPr>
    </w:p>
    <w:p w14:paraId="2DAF3C85" w14:textId="77777777" w:rsidR="002D6404" w:rsidRPr="009804DE" w:rsidRDefault="002D6404">
      <w:pPr>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Sulfur dioxide, when the steam generator is greater than 250 million Btu per hour heat input and which has installed and operates sulfur dioxide pollution control equipment.</w:t>
      </w:r>
    </w:p>
    <w:p w14:paraId="36B186F8" w14:textId="77777777" w:rsidR="002D6404" w:rsidRPr="009804DE" w:rsidRDefault="002D6404">
      <w:pPr>
        <w:ind w:left="2880" w:hanging="720"/>
        <w:rPr>
          <w:rFonts w:ascii="Times New Roman" w:hAnsi="Times New Roman"/>
          <w:szCs w:val="24"/>
        </w:rPr>
      </w:pPr>
    </w:p>
    <w:p w14:paraId="5393AAF7" w14:textId="77777777" w:rsidR="002D6404" w:rsidRPr="009804DE" w:rsidRDefault="002D6404">
      <w:pPr>
        <w:ind w:left="2880" w:hanging="720"/>
        <w:rPr>
          <w:rFonts w:ascii="Times New Roman" w:hAnsi="Times New Roman"/>
          <w:caps/>
          <w:szCs w:val="24"/>
        </w:rPr>
      </w:pPr>
      <w:r w:rsidRPr="009804DE">
        <w:rPr>
          <w:rFonts w:ascii="Times New Roman" w:hAnsi="Times New Roman"/>
          <w:szCs w:val="24"/>
        </w:rPr>
        <w:t>D)</w:t>
      </w:r>
      <w:r w:rsidRPr="009804DE">
        <w:rPr>
          <w:rFonts w:ascii="Times New Roman" w:hAnsi="Times New Roman"/>
          <w:szCs w:val="24"/>
        </w:rPr>
        <w:tab/>
        <w:t xml:space="preserve">Percent oxygen or carbon dioxide, when measurements of oxygen or carbon dioxide in the flue gas are required in regulations adopted by the U.S.  Environmental Protection Agency under Section 111 of the Clean Air Act, (42 USC 7411) as amended, to convert sulfur dioxide or nitrogen oxide continuous emissions data to units of the emission standard applicable to that source.  </w:t>
      </w:r>
      <w:r w:rsidRPr="009804DE">
        <w:rPr>
          <w:rFonts w:ascii="Times New Roman" w:hAnsi="Times New Roman"/>
          <w:caps/>
          <w:szCs w:val="24"/>
        </w:rPr>
        <w:t>The provisions of Section 111 of the Clean Air Act relating to standards of performance for new stationary sources are applicable in this state and are enforceable under [The Illinois Environmental Protection Act].  (Ill.  Rev.  Stat., ch.  111 1/2, par.  1009.1(b))</w:t>
      </w:r>
    </w:p>
    <w:p w14:paraId="63129B86" w14:textId="77777777" w:rsidR="002D6404" w:rsidRPr="009804DE" w:rsidRDefault="002D6404">
      <w:pPr>
        <w:ind w:left="1440" w:hanging="720"/>
        <w:rPr>
          <w:rFonts w:ascii="Times New Roman" w:hAnsi="Times New Roman"/>
          <w:szCs w:val="24"/>
        </w:rPr>
      </w:pPr>
    </w:p>
    <w:p w14:paraId="5BE53CB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Sulfuric acid plants of greater than 300 tons per day production capacity, the production being expressed as 100 percent acid, shall monitor for sulfur dioxide at each point of sulfur dioxide emission.</w:t>
      </w:r>
    </w:p>
    <w:p w14:paraId="04564A6A" w14:textId="77777777" w:rsidR="002D6404" w:rsidRPr="009804DE" w:rsidRDefault="002D6404">
      <w:pPr>
        <w:ind w:left="2160" w:hanging="720"/>
        <w:rPr>
          <w:rFonts w:ascii="Times New Roman" w:hAnsi="Times New Roman"/>
          <w:szCs w:val="24"/>
        </w:rPr>
      </w:pPr>
    </w:p>
    <w:p w14:paraId="7D717E8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Nitric acid plants of greater than 300 tons per day production capacity, the production capacity being expressed as 100 percent acid, located in an Air Quality Control Region where the Administrator, U.S.  Environmental Protection Agency, has specifically determined pursuant to Section 107 of the Clean Air Act that a control strategy for nitrogen dioxide is necessary to </w:t>
      </w:r>
      <w:r w:rsidRPr="009804DE">
        <w:rPr>
          <w:rFonts w:ascii="Times New Roman" w:hAnsi="Times New Roman"/>
          <w:szCs w:val="24"/>
        </w:rPr>
        <w:lastRenderedPageBreak/>
        <w:t>attain the national standard, shall monitor for nitrogen oxides at each point of nitrogen oxide emission.</w:t>
      </w:r>
    </w:p>
    <w:p w14:paraId="060EE4F9" w14:textId="77777777" w:rsidR="002D6404" w:rsidRPr="009804DE" w:rsidRDefault="002D6404">
      <w:pPr>
        <w:ind w:left="2160" w:hanging="720"/>
        <w:rPr>
          <w:rFonts w:ascii="Times New Roman" w:hAnsi="Times New Roman"/>
          <w:szCs w:val="24"/>
        </w:rPr>
      </w:pPr>
    </w:p>
    <w:p w14:paraId="0472CA4D"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Petroleum refineries shall monitor for opacity at each catalyst regenerator for fluid bed catalytic cracking units of greater than 20,000 barrels per day fresh feed capacity.</w:t>
      </w:r>
    </w:p>
    <w:p w14:paraId="42C79509" w14:textId="77777777" w:rsidR="002D6404" w:rsidRPr="009804DE" w:rsidRDefault="002D6404">
      <w:pPr>
        <w:ind w:left="1440" w:hanging="720"/>
        <w:rPr>
          <w:rFonts w:ascii="Times New Roman" w:hAnsi="Times New Roman"/>
          <w:szCs w:val="24"/>
        </w:rPr>
      </w:pPr>
    </w:p>
    <w:p w14:paraId="7DAD426C" w14:textId="77777777" w:rsidR="002D6404" w:rsidRPr="009804DE" w:rsidRDefault="002D6404">
      <w:pPr>
        <w:ind w:left="1440" w:hanging="720"/>
        <w:rPr>
          <w:rFonts w:ascii="Times New Roman" w:hAnsi="Times New Roman"/>
          <w:caps/>
          <w:szCs w:val="24"/>
        </w:rPr>
      </w:pPr>
      <w:r w:rsidRPr="009804DE">
        <w:rPr>
          <w:rFonts w:ascii="Times New Roman" w:hAnsi="Times New Roman"/>
          <w:szCs w:val="24"/>
        </w:rPr>
        <w:t>b)</w:t>
      </w:r>
      <w:r w:rsidRPr="009804DE">
        <w:rPr>
          <w:rFonts w:ascii="Times New Roman" w:hAnsi="Times New Roman"/>
          <w:szCs w:val="24"/>
        </w:rPr>
        <w:tab/>
        <w:t xml:space="preserve">Except for sources permitted to use alternative monitoring pursuant to Section 201.402, compliance with the Illinois emissions limitations by the owners and operators of emission sources required to monitor continuously shall be determined by the use of equipment which meets the performance specifications set forth in paragraphs 3.1 through 3.8 of 40 CFR 51, Appendix P (1987) (this incorporation includes no later amendments or editions), and relevant regulations promulgated by the U.S.  Environmental Protection Agency under Section 111 of the Clean Air Act (42 USC 7411), as amended.  </w:t>
      </w:r>
      <w:r w:rsidRPr="009804DE">
        <w:rPr>
          <w:rFonts w:ascii="Times New Roman" w:hAnsi="Times New Roman"/>
          <w:caps/>
          <w:szCs w:val="24"/>
        </w:rPr>
        <w:t>The provisions of Section 111 of the Clean Air Act relating to standards of performance for new stationary sources...are applicable in this state and are enforceable under [The Environmental Protection Act].  (Ill.  Rev.  Stat., ch.  111 1/2, par.  1009.1(b))</w:t>
      </w:r>
    </w:p>
    <w:p w14:paraId="7ADA265D" w14:textId="77777777" w:rsidR="002D6404" w:rsidRPr="009804DE" w:rsidRDefault="002D6404">
      <w:pPr>
        <w:rPr>
          <w:rFonts w:ascii="Times New Roman" w:hAnsi="Times New Roman"/>
          <w:szCs w:val="24"/>
        </w:rPr>
      </w:pPr>
    </w:p>
    <w:p w14:paraId="1DFEA4D0"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15 Ill.  Reg.  17699, effective November 26, 1991.) </w:t>
      </w:r>
    </w:p>
    <w:p w14:paraId="4D05901C" w14:textId="77777777" w:rsidR="002D6404" w:rsidRPr="009804DE" w:rsidRDefault="002D6404">
      <w:pPr>
        <w:rPr>
          <w:rFonts w:ascii="Times New Roman" w:hAnsi="Times New Roman"/>
          <w:szCs w:val="24"/>
        </w:rPr>
      </w:pPr>
    </w:p>
    <w:p w14:paraId="6976662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201.402</w:t>
      </w:r>
      <w:r w:rsidRPr="009804DE">
        <w:rPr>
          <w:rFonts w:ascii="Times New Roman" w:hAnsi="Times New Roman"/>
          <w:szCs w:val="24"/>
        </w:rPr>
        <w:tab/>
        <w:t>Alternative Monitoring</w:t>
      </w:r>
    </w:p>
    <w:p w14:paraId="7E38BF4D" w14:textId="77777777" w:rsidR="002D6404" w:rsidRPr="009804DE" w:rsidRDefault="002D6404">
      <w:pPr>
        <w:rPr>
          <w:rFonts w:ascii="Times New Roman" w:hAnsi="Times New Roman"/>
          <w:szCs w:val="24"/>
        </w:rPr>
      </w:pPr>
    </w:p>
    <w:p w14:paraId="620FD978" w14:textId="77777777" w:rsidR="002D6404" w:rsidRPr="009804DE" w:rsidRDefault="002D6404">
      <w:pPr>
        <w:rPr>
          <w:rFonts w:ascii="Times New Roman" w:hAnsi="Times New Roman"/>
          <w:szCs w:val="24"/>
        </w:rPr>
      </w:pPr>
      <w:r w:rsidRPr="009804DE">
        <w:rPr>
          <w:rFonts w:ascii="Times New Roman" w:hAnsi="Times New Roman"/>
          <w:szCs w:val="24"/>
        </w:rPr>
        <w:t>Alternative monitoring requirements for sources subject to Section 201.401(a) shall be prescribed by permit upon a demonstration by the owner or operator that continuous monitoring is technically unreasonable or infeasible due to physical plant limitations or would impose an extreme economic burden.  It shall be demonstrated that the installation, location or operation of a continuous monitoring system or device:</w:t>
      </w:r>
    </w:p>
    <w:p w14:paraId="1516AB09" w14:textId="77777777" w:rsidR="002D6404" w:rsidRPr="009804DE" w:rsidRDefault="002D6404">
      <w:pPr>
        <w:ind w:left="1440" w:hanging="720"/>
        <w:rPr>
          <w:rFonts w:ascii="Times New Roman" w:hAnsi="Times New Roman"/>
          <w:szCs w:val="24"/>
        </w:rPr>
      </w:pPr>
    </w:p>
    <w:p w14:paraId="21AC34F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Would not provide accurate determinations of nitrogen dioxide, sulfur dioxide, carbon dioxide, percent oxygen, or opacity; or</w:t>
      </w:r>
    </w:p>
    <w:p w14:paraId="6678A026" w14:textId="77777777" w:rsidR="002D6404" w:rsidRPr="009804DE" w:rsidRDefault="002D6404">
      <w:pPr>
        <w:ind w:left="1440" w:hanging="720"/>
        <w:rPr>
          <w:rFonts w:ascii="Times New Roman" w:hAnsi="Times New Roman"/>
          <w:szCs w:val="24"/>
        </w:rPr>
      </w:pPr>
    </w:p>
    <w:p w14:paraId="3CA4C96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Cannot be installed due to the facility's physical constraints such as size, space or strength of materials, or due to safety considerations; or</w:t>
      </w:r>
    </w:p>
    <w:p w14:paraId="18CED746" w14:textId="77777777" w:rsidR="002D6404" w:rsidRPr="009804DE" w:rsidRDefault="002D6404">
      <w:pPr>
        <w:ind w:left="1440" w:hanging="720"/>
        <w:rPr>
          <w:rFonts w:ascii="Times New Roman" w:hAnsi="Times New Roman"/>
          <w:szCs w:val="24"/>
        </w:rPr>
      </w:pPr>
    </w:p>
    <w:p w14:paraId="5225590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Would impose an extreme economic burden in proportion to the significance of the monitoring information which would be provided, in that the cost of monitoring would exceed the norm for similar sources and those costs would have a significant adverse effect on the profitability of the operations.</w:t>
      </w:r>
    </w:p>
    <w:p w14:paraId="7DD4DE51" w14:textId="77777777" w:rsidR="002D6404" w:rsidRPr="009804DE" w:rsidRDefault="002D6404">
      <w:pPr>
        <w:rPr>
          <w:rFonts w:ascii="Times New Roman" w:hAnsi="Times New Roman"/>
          <w:szCs w:val="24"/>
        </w:rPr>
      </w:pPr>
    </w:p>
    <w:p w14:paraId="6A61D0E5"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4597CA9E" w14:textId="77777777" w:rsidR="002D6404" w:rsidRPr="009804DE" w:rsidRDefault="002D6404">
      <w:pPr>
        <w:rPr>
          <w:rFonts w:ascii="Times New Roman" w:hAnsi="Times New Roman"/>
          <w:szCs w:val="24"/>
        </w:rPr>
      </w:pPr>
    </w:p>
    <w:p w14:paraId="6B44D8AD" w14:textId="77777777"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201.403</w:t>
      </w:r>
      <w:r w:rsidRPr="009804DE">
        <w:rPr>
          <w:rFonts w:ascii="Times New Roman" w:hAnsi="Times New Roman"/>
          <w:szCs w:val="24"/>
        </w:rPr>
        <w:tab/>
        <w:t>Exempt Sources</w:t>
      </w:r>
    </w:p>
    <w:p w14:paraId="4B39576A" w14:textId="77777777" w:rsidR="002D6404" w:rsidRPr="009804DE" w:rsidRDefault="002D6404">
      <w:pPr>
        <w:rPr>
          <w:rFonts w:ascii="Times New Roman" w:hAnsi="Times New Roman"/>
          <w:szCs w:val="24"/>
        </w:rPr>
      </w:pPr>
    </w:p>
    <w:p w14:paraId="71DB4D01" w14:textId="77777777" w:rsidR="002D6404" w:rsidRPr="009804DE" w:rsidRDefault="002D6404">
      <w:pPr>
        <w:rPr>
          <w:rFonts w:ascii="Times New Roman" w:hAnsi="Times New Roman"/>
          <w:szCs w:val="24"/>
        </w:rPr>
      </w:pPr>
      <w:r w:rsidRPr="009804DE">
        <w:rPr>
          <w:rFonts w:ascii="Times New Roman" w:hAnsi="Times New Roman"/>
          <w:szCs w:val="24"/>
        </w:rPr>
        <w:t>The following emission sources are exempt from the requirements of this Subpart:</w:t>
      </w:r>
    </w:p>
    <w:p w14:paraId="052614DB" w14:textId="77777777" w:rsidR="002D6404" w:rsidRPr="009804DE" w:rsidRDefault="002D6404">
      <w:pPr>
        <w:ind w:left="1440" w:hanging="720"/>
        <w:rPr>
          <w:rFonts w:ascii="Times New Roman" w:hAnsi="Times New Roman"/>
          <w:szCs w:val="24"/>
        </w:rPr>
      </w:pPr>
    </w:p>
    <w:p w14:paraId="20FAC1D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Any source subject to monitoring requirements which are part of a new source performance standard adopted by USEPA pursuant to Section 111 of the Clean Air Act and made applicable in Illinois pursuant to Section 9.1 of the Act; or</w:t>
      </w:r>
    </w:p>
    <w:p w14:paraId="4EEB3C5B" w14:textId="77777777" w:rsidR="002D6404" w:rsidRPr="009804DE" w:rsidRDefault="002D6404">
      <w:pPr>
        <w:ind w:left="1440" w:hanging="720"/>
        <w:rPr>
          <w:rFonts w:ascii="Times New Roman" w:hAnsi="Times New Roman"/>
          <w:szCs w:val="24"/>
        </w:rPr>
      </w:pPr>
    </w:p>
    <w:p w14:paraId="3177547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Any source not subject to either the generally applicable emission limitation established pursuant to the Act or Board regulation or an alternative, adjusted or site specific standard approved by the Board.</w:t>
      </w:r>
    </w:p>
    <w:p w14:paraId="49EF1D4F" w14:textId="77777777" w:rsidR="002D6404" w:rsidRPr="009804DE" w:rsidRDefault="002D6404">
      <w:pPr>
        <w:rPr>
          <w:rFonts w:ascii="Times New Roman" w:hAnsi="Times New Roman"/>
          <w:szCs w:val="24"/>
        </w:rPr>
      </w:pPr>
    </w:p>
    <w:p w14:paraId="75444A9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7EF9751" w14:textId="77777777" w:rsidR="002D6404" w:rsidRPr="009804DE" w:rsidRDefault="002D6404">
      <w:pPr>
        <w:rPr>
          <w:rFonts w:ascii="Times New Roman" w:hAnsi="Times New Roman"/>
          <w:szCs w:val="24"/>
        </w:rPr>
      </w:pPr>
    </w:p>
    <w:p w14:paraId="1D8CEB73"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201.404</w:t>
      </w:r>
      <w:r w:rsidRPr="009804DE">
        <w:rPr>
          <w:rFonts w:ascii="Times New Roman" w:hAnsi="Times New Roman"/>
          <w:szCs w:val="24"/>
        </w:rPr>
        <w:tab/>
        <w:t>Monitoring System Malfunction</w:t>
      </w:r>
    </w:p>
    <w:p w14:paraId="42315945" w14:textId="77777777" w:rsidR="002D6404" w:rsidRPr="009804DE" w:rsidRDefault="002D6404">
      <w:pPr>
        <w:rPr>
          <w:rFonts w:ascii="Times New Roman" w:hAnsi="Times New Roman"/>
          <w:szCs w:val="24"/>
        </w:rPr>
      </w:pPr>
    </w:p>
    <w:p w14:paraId="7A3A7245" w14:textId="77777777" w:rsidR="002D6404" w:rsidRPr="009804DE" w:rsidRDefault="002D6404">
      <w:pPr>
        <w:rPr>
          <w:rFonts w:ascii="Times New Roman" w:hAnsi="Times New Roman"/>
          <w:szCs w:val="24"/>
        </w:rPr>
      </w:pPr>
      <w:r w:rsidRPr="009804DE">
        <w:rPr>
          <w:rFonts w:ascii="Times New Roman" w:hAnsi="Times New Roman"/>
          <w:szCs w:val="24"/>
        </w:rPr>
        <w:t>The monitoring and recording requirements of this Subpart shall not be applicable during any period of a monitoring system or device malfunction if demonstrated by the owner or operator of the source that the malfunction was unavoidable and is being repaired as expeditiously as practicable.  This demonstration may include, but is not limited to, evidence that the device has been properly calibrated and maintained, adequate spare parts are on hand, and trained technicians are available to make repairs.</w:t>
      </w:r>
    </w:p>
    <w:p w14:paraId="2F3EC8D6" w14:textId="77777777" w:rsidR="002D6404" w:rsidRPr="009804DE" w:rsidRDefault="002D6404">
      <w:pPr>
        <w:rPr>
          <w:rFonts w:ascii="Times New Roman" w:hAnsi="Times New Roman"/>
          <w:szCs w:val="24"/>
        </w:rPr>
      </w:pPr>
    </w:p>
    <w:p w14:paraId="16AB98AE"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500D0402" w14:textId="77777777" w:rsidR="002D6404" w:rsidRPr="009804DE" w:rsidRDefault="002D6404">
      <w:pPr>
        <w:rPr>
          <w:rFonts w:ascii="Times New Roman" w:hAnsi="Times New Roman"/>
          <w:szCs w:val="24"/>
        </w:rPr>
      </w:pPr>
    </w:p>
    <w:p w14:paraId="1E5F8E6E"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201.405</w:t>
      </w:r>
      <w:r w:rsidRPr="009804DE">
        <w:rPr>
          <w:rFonts w:ascii="Times New Roman" w:hAnsi="Times New Roman"/>
          <w:szCs w:val="24"/>
        </w:rPr>
        <w:tab/>
        <w:t>Excess Emission Reporting</w:t>
      </w:r>
    </w:p>
    <w:p w14:paraId="52E7D34C" w14:textId="77777777" w:rsidR="002D6404" w:rsidRPr="009804DE" w:rsidRDefault="002D6404">
      <w:pPr>
        <w:rPr>
          <w:rFonts w:ascii="Times New Roman" w:hAnsi="Times New Roman"/>
          <w:szCs w:val="24"/>
        </w:rPr>
      </w:pPr>
    </w:p>
    <w:p w14:paraId="22A1F370"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the continuous monitoring requirements of this Subpart shall report the following information:</w:t>
      </w:r>
    </w:p>
    <w:p w14:paraId="3A04C796" w14:textId="77777777" w:rsidR="002D6404" w:rsidRPr="009804DE" w:rsidRDefault="002D6404">
      <w:pPr>
        <w:ind w:left="1440" w:hanging="720"/>
        <w:rPr>
          <w:rFonts w:ascii="Times New Roman" w:hAnsi="Times New Roman"/>
          <w:szCs w:val="24"/>
        </w:rPr>
      </w:pPr>
    </w:p>
    <w:p w14:paraId="64698C4C"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For periods of emissions in excess of any emission limitation applicable to the source adopted by the Board: </w:t>
      </w:r>
    </w:p>
    <w:p w14:paraId="40383266" w14:textId="77777777" w:rsidR="002D6404" w:rsidRPr="009804DE" w:rsidRDefault="002D6404">
      <w:pPr>
        <w:ind w:left="2160" w:hanging="720"/>
        <w:rPr>
          <w:rFonts w:ascii="Times New Roman" w:hAnsi="Times New Roman"/>
          <w:szCs w:val="24"/>
        </w:rPr>
      </w:pPr>
    </w:p>
    <w:p w14:paraId="46F25762"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starting date and time of the excess emissions;</w:t>
      </w:r>
    </w:p>
    <w:p w14:paraId="5A0F2CC2" w14:textId="77777777" w:rsidR="002D6404" w:rsidRPr="009804DE" w:rsidRDefault="002D6404">
      <w:pPr>
        <w:ind w:left="2160" w:hanging="720"/>
        <w:rPr>
          <w:rFonts w:ascii="Times New Roman" w:hAnsi="Times New Roman"/>
          <w:szCs w:val="24"/>
        </w:rPr>
      </w:pPr>
    </w:p>
    <w:p w14:paraId="1334E65F"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duration of the excess emissions;</w:t>
      </w:r>
    </w:p>
    <w:p w14:paraId="6F768075" w14:textId="77777777" w:rsidR="002D6404" w:rsidRPr="009804DE" w:rsidRDefault="002D6404">
      <w:pPr>
        <w:ind w:left="2160" w:hanging="720"/>
        <w:rPr>
          <w:rFonts w:ascii="Times New Roman" w:hAnsi="Times New Roman"/>
          <w:szCs w:val="24"/>
        </w:rPr>
      </w:pPr>
    </w:p>
    <w:p w14:paraId="302B0051"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The magnitude of excess emissions;</w:t>
      </w:r>
    </w:p>
    <w:p w14:paraId="7CB7E7FB" w14:textId="77777777" w:rsidR="002D6404" w:rsidRPr="009804DE" w:rsidRDefault="002D6404">
      <w:pPr>
        <w:ind w:left="2160" w:hanging="720"/>
        <w:rPr>
          <w:rFonts w:ascii="Times New Roman" w:hAnsi="Times New Roman"/>
          <w:szCs w:val="24"/>
        </w:rPr>
      </w:pPr>
    </w:p>
    <w:p w14:paraId="364B901B"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4)</w:t>
      </w:r>
      <w:r w:rsidRPr="009804DE">
        <w:rPr>
          <w:rFonts w:ascii="Times New Roman" w:hAnsi="Times New Roman"/>
          <w:szCs w:val="24"/>
        </w:rPr>
        <w:tab/>
        <w:t>The cause of the excess emissions, if known;</w:t>
      </w:r>
    </w:p>
    <w:p w14:paraId="0BE42278" w14:textId="77777777" w:rsidR="002D6404" w:rsidRPr="009804DE" w:rsidRDefault="002D6404">
      <w:pPr>
        <w:ind w:left="2160" w:hanging="720"/>
        <w:rPr>
          <w:rFonts w:ascii="Times New Roman" w:hAnsi="Times New Roman"/>
          <w:szCs w:val="24"/>
        </w:rPr>
      </w:pPr>
    </w:p>
    <w:p w14:paraId="4A0B1415"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5)</w:t>
      </w:r>
      <w:r w:rsidRPr="009804DE">
        <w:rPr>
          <w:rFonts w:ascii="Times New Roman" w:hAnsi="Times New Roman"/>
          <w:szCs w:val="24"/>
        </w:rPr>
        <w:tab/>
        <w:t>Corrective actions and actions taken to lessen the emissions;</w:t>
      </w:r>
    </w:p>
    <w:p w14:paraId="260E5634" w14:textId="77777777" w:rsidR="002D6404" w:rsidRPr="009804DE" w:rsidRDefault="002D6404">
      <w:pPr>
        <w:ind w:left="2160" w:hanging="720"/>
        <w:rPr>
          <w:rFonts w:ascii="Times New Roman" w:hAnsi="Times New Roman"/>
          <w:szCs w:val="24"/>
        </w:rPr>
      </w:pPr>
    </w:p>
    <w:p w14:paraId="0F0DC3F0"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6)</w:t>
      </w:r>
      <w:r w:rsidRPr="009804DE">
        <w:rPr>
          <w:rFonts w:ascii="Times New Roman" w:hAnsi="Times New Roman"/>
          <w:szCs w:val="24"/>
        </w:rPr>
        <w:tab/>
        <w:t>The operating status of the monitoring system, including the dates and times of any periods during which it was inoperative; and</w:t>
      </w:r>
    </w:p>
    <w:p w14:paraId="1E2286C3" w14:textId="77777777" w:rsidR="002D6404" w:rsidRPr="009804DE" w:rsidRDefault="002D6404">
      <w:pPr>
        <w:ind w:left="2160" w:hanging="720"/>
        <w:rPr>
          <w:rFonts w:ascii="Times New Roman" w:hAnsi="Times New Roman"/>
          <w:szCs w:val="24"/>
        </w:rPr>
      </w:pPr>
    </w:p>
    <w:p w14:paraId="2D989FA3"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7)</w:t>
      </w:r>
      <w:r w:rsidRPr="009804DE">
        <w:rPr>
          <w:rFonts w:ascii="Times New Roman" w:hAnsi="Times New Roman"/>
          <w:szCs w:val="24"/>
        </w:rPr>
        <w:tab/>
        <w:t>Other information, including but not limited to, monitoring location, monitoring maintenance records and source operating hours, which the Agency may require by permit.</w:t>
      </w:r>
    </w:p>
    <w:p w14:paraId="5330FDEA" w14:textId="77777777" w:rsidR="002D6404" w:rsidRPr="009804DE" w:rsidRDefault="002D6404">
      <w:pPr>
        <w:ind w:left="1440" w:hanging="720"/>
        <w:rPr>
          <w:rFonts w:ascii="Times New Roman" w:hAnsi="Times New Roman"/>
          <w:szCs w:val="24"/>
        </w:rPr>
      </w:pPr>
    </w:p>
    <w:p w14:paraId="1989E1B6"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gaseous sulfur dioxide, percent oxygen, or carbon dioxide measurements, the averaging period used for data reporting shall correspond to the averaging period used to determine compliance with the emission limitation applicable to the source.  The report shall consist of emission averages in the units of the applicable limitation for each averaging period during which the limitation was exceeded.</w:t>
      </w:r>
    </w:p>
    <w:p w14:paraId="59A4C594" w14:textId="77777777" w:rsidR="002D6404" w:rsidRPr="009804DE" w:rsidRDefault="002D6404">
      <w:pPr>
        <w:ind w:left="1440" w:hanging="720"/>
        <w:rPr>
          <w:rFonts w:ascii="Times New Roman" w:hAnsi="Times New Roman"/>
          <w:szCs w:val="24"/>
        </w:rPr>
      </w:pPr>
    </w:p>
    <w:p w14:paraId="213C9D07"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opacity measurements, the report shall be based on six minute averages of opacity and contain.</w:t>
      </w:r>
    </w:p>
    <w:p w14:paraId="2D60DC5A" w14:textId="77777777" w:rsidR="002D6404" w:rsidRPr="009804DE" w:rsidRDefault="002D6404">
      <w:pPr>
        <w:ind w:left="2160" w:hanging="720"/>
        <w:rPr>
          <w:rFonts w:ascii="Times New Roman" w:hAnsi="Times New Roman"/>
          <w:szCs w:val="24"/>
        </w:rPr>
      </w:pPr>
    </w:p>
    <w:p w14:paraId="77F2351E"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percent opacity for each continuous opacity excess period; and</w:t>
      </w:r>
    </w:p>
    <w:p w14:paraId="21ECCA98" w14:textId="77777777" w:rsidR="002D6404" w:rsidRPr="009804DE" w:rsidRDefault="002D6404">
      <w:pPr>
        <w:ind w:left="2160" w:hanging="720"/>
        <w:rPr>
          <w:rFonts w:ascii="Times New Roman" w:hAnsi="Times New Roman"/>
          <w:szCs w:val="24"/>
        </w:rPr>
      </w:pPr>
    </w:p>
    <w:p w14:paraId="1424E517" w14:textId="77777777" w:rsidR="002D6404" w:rsidRPr="009804DE" w:rsidRDefault="002D6404">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The start and stop time in six minute increments of any opacity measurements in excess of the limitation.</w:t>
      </w:r>
    </w:p>
    <w:p w14:paraId="66755BD9" w14:textId="77777777" w:rsidR="002D6404" w:rsidRPr="009804DE" w:rsidRDefault="002D6404">
      <w:pPr>
        <w:ind w:left="1440" w:hanging="720"/>
        <w:rPr>
          <w:rFonts w:ascii="Times New Roman" w:hAnsi="Times New Roman"/>
          <w:szCs w:val="24"/>
        </w:rPr>
      </w:pPr>
    </w:p>
    <w:p w14:paraId="3F51926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If there were no excess emissions during the reporting period, the report shall so state and include information about the operating status of the monitoring equipment during that period.</w:t>
      </w:r>
    </w:p>
    <w:p w14:paraId="3769B1CA" w14:textId="77777777" w:rsidR="002D6404" w:rsidRPr="009804DE" w:rsidRDefault="002D6404">
      <w:pPr>
        <w:ind w:left="1440" w:hanging="720"/>
        <w:rPr>
          <w:rFonts w:ascii="Times New Roman" w:hAnsi="Times New Roman"/>
          <w:szCs w:val="24"/>
        </w:rPr>
      </w:pPr>
    </w:p>
    <w:p w14:paraId="6CD6535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Reports shall be submitted within 45 days of the end of every calendar quarter.</w:t>
      </w:r>
    </w:p>
    <w:p w14:paraId="75484350" w14:textId="77777777" w:rsidR="002D6404" w:rsidRPr="009804DE" w:rsidRDefault="002D6404">
      <w:pPr>
        <w:ind w:left="1440" w:hanging="720"/>
        <w:rPr>
          <w:rFonts w:ascii="Times New Roman" w:hAnsi="Times New Roman"/>
          <w:szCs w:val="24"/>
        </w:rPr>
      </w:pPr>
    </w:p>
    <w:p w14:paraId="704B4713"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Amended at 13 Ill.  Reg.  19444, effective December 5, 1989) </w:t>
      </w:r>
    </w:p>
    <w:p w14:paraId="12F29D37" w14:textId="77777777" w:rsidR="002D6404" w:rsidRPr="009804DE" w:rsidRDefault="002D6404">
      <w:pPr>
        <w:rPr>
          <w:rFonts w:ascii="Times New Roman" w:hAnsi="Times New Roman"/>
          <w:szCs w:val="24"/>
        </w:rPr>
      </w:pPr>
    </w:p>
    <w:p w14:paraId="0085FD75"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201.406</w:t>
      </w:r>
      <w:r w:rsidRPr="009804DE">
        <w:rPr>
          <w:rFonts w:ascii="Times New Roman" w:hAnsi="Times New Roman"/>
          <w:szCs w:val="24"/>
        </w:rPr>
        <w:tab/>
        <w:t>Data Reduction</w:t>
      </w:r>
    </w:p>
    <w:p w14:paraId="2F592701" w14:textId="77777777" w:rsidR="002D6404" w:rsidRPr="009804DE" w:rsidRDefault="002D6404">
      <w:pPr>
        <w:rPr>
          <w:rFonts w:ascii="Times New Roman" w:hAnsi="Times New Roman"/>
          <w:szCs w:val="24"/>
        </w:rPr>
      </w:pPr>
    </w:p>
    <w:p w14:paraId="0A3A1F5E" w14:textId="77777777" w:rsidR="002D6404" w:rsidRPr="009804DE" w:rsidRDefault="002D6404">
      <w:pPr>
        <w:rPr>
          <w:rFonts w:ascii="Times New Roman" w:hAnsi="Times New Roman"/>
          <w:szCs w:val="24"/>
        </w:rPr>
      </w:pPr>
      <w:r w:rsidRPr="009804DE">
        <w:rPr>
          <w:rFonts w:ascii="Times New Roman" w:hAnsi="Times New Roman"/>
          <w:szCs w:val="24"/>
        </w:rPr>
        <w:t>To convert monitoring data to the units of the emission limitation, owners and operators of sources subject to this Subpart shall use:</w:t>
      </w:r>
    </w:p>
    <w:p w14:paraId="72D21B7F" w14:textId="77777777" w:rsidR="002D6404" w:rsidRPr="009804DE" w:rsidRDefault="002D6404">
      <w:pPr>
        <w:ind w:left="1440" w:hanging="720"/>
        <w:rPr>
          <w:rFonts w:ascii="Times New Roman" w:hAnsi="Times New Roman"/>
          <w:szCs w:val="24"/>
        </w:rPr>
      </w:pPr>
    </w:p>
    <w:p w14:paraId="0175BE21"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procedures specified in 35 Ill.  Adm.  Code 230 or in regulations adopted by the U.S.  Environmental Protection Agency under Section 111 of the Clean Air Act and made applicable in Illinois pursuant to Section 9.1 of the Illinois Environmental Protection Act; or where necessary</w:t>
      </w:r>
    </w:p>
    <w:p w14:paraId="1D0BB1E9" w14:textId="77777777" w:rsidR="002D6404" w:rsidRPr="009804DE" w:rsidRDefault="002D6404">
      <w:pPr>
        <w:ind w:left="1440" w:hanging="720"/>
        <w:rPr>
          <w:rFonts w:ascii="Times New Roman" w:hAnsi="Times New Roman"/>
          <w:szCs w:val="24"/>
        </w:rPr>
      </w:pPr>
    </w:p>
    <w:p w14:paraId="64B4FAC8"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The procedures specified in 40 CFR 51, Appendix P, paragraph 5 (1987).  This incorporation includes no later amendments or editions; or</w:t>
      </w:r>
    </w:p>
    <w:p w14:paraId="0E05A669" w14:textId="77777777" w:rsidR="002D6404" w:rsidRPr="009804DE" w:rsidRDefault="002D6404">
      <w:pPr>
        <w:ind w:left="1440" w:hanging="720"/>
        <w:rPr>
          <w:rFonts w:ascii="Times New Roman" w:hAnsi="Times New Roman"/>
          <w:szCs w:val="24"/>
        </w:rPr>
      </w:pPr>
    </w:p>
    <w:p w14:paraId="09CDBA8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Alternative measurement and data reduction methods may be utilized if demonstrated by the owner or operator of the affected source by means including, but not limited to, instrument accuracy tests that such </w:t>
      </w:r>
      <w:r w:rsidRPr="009804DE">
        <w:rPr>
          <w:rFonts w:ascii="Times New Roman" w:hAnsi="Times New Roman"/>
          <w:szCs w:val="24"/>
        </w:rPr>
        <w:lastRenderedPageBreak/>
        <w:t>alternative methods will provide information equivalent to the information which would be provided by the above methods.</w:t>
      </w:r>
    </w:p>
    <w:p w14:paraId="347A73BD" w14:textId="77777777" w:rsidR="002D6404" w:rsidRPr="009804DE" w:rsidRDefault="002D6404">
      <w:pPr>
        <w:rPr>
          <w:rFonts w:ascii="Times New Roman" w:hAnsi="Times New Roman"/>
          <w:szCs w:val="24"/>
        </w:rPr>
      </w:pPr>
    </w:p>
    <w:p w14:paraId="58B6DC32"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A2A4F64" w14:textId="77777777" w:rsidR="002D6404" w:rsidRPr="009804DE" w:rsidRDefault="002D6404">
      <w:pPr>
        <w:rPr>
          <w:rFonts w:ascii="Times New Roman" w:hAnsi="Times New Roman"/>
          <w:szCs w:val="24"/>
        </w:rPr>
      </w:pPr>
    </w:p>
    <w:p w14:paraId="44349861"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201.407</w:t>
      </w:r>
      <w:r w:rsidRPr="009804DE">
        <w:rPr>
          <w:rFonts w:ascii="Times New Roman" w:hAnsi="Times New Roman"/>
          <w:szCs w:val="24"/>
        </w:rPr>
        <w:tab/>
        <w:t>Retention of Information</w:t>
      </w:r>
    </w:p>
    <w:p w14:paraId="30C68E31" w14:textId="77777777" w:rsidR="002D6404" w:rsidRPr="009804DE" w:rsidRDefault="002D6404">
      <w:pPr>
        <w:rPr>
          <w:rFonts w:ascii="Times New Roman" w:hAnsi="Times New Roman"/>
          <w:szCs w:val="24"/>
        </w:rPr>
      </w:pPr>
    </w:p>
    <w:p w14:paraId="4C49B62E"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which are subject to the monitoring and recording requirements of this Subpart shall maintain files of emission information at the facility and make the information available to the Agency upon request.  This information shall be retained for at least two years from the date of collection, and shall include:</w:t>
      </w:r>
    </w:p>
    <w:p w14:paraId="42DEEE62" w14:textId="77777777" w:rsidR="002D6404" w:rsidRPr="009804DE" w:rsidRDefault="002D6404">
      <w:pPr>
        <w:ind w:left="1440" w:hanging="720"/>
        <w:rPr>
          <w:rFonts w:ascii="Times New Roman" w:hAnsi="Times New Roman"/>
          <w:szCs w:val="24"/>
        </w:rPr>
      </w:pPr>
    </w:p>
    <w:p w14:paraId="7D6C001D"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Emission measurements;</w:t>
      </w:r>
    </w:p>
    <w:p w14:paraId="334D428F" w14:textId="77777777" w:rsidR="002D6404" w:rsidRPr="009804DE" w:rsidRDefault="002D6404">
      <w:pPr>
        <w:ind w:left="1440" w:hanging="720"/>
        <w:rPr>
          <w:rFonts w:ascii="Times New Roman" w:hAnsi="Times New Roman"/>
          <w:szCs w:val="24"/>
        </w:rPr>
      </w:pPr>
    </w:p>
    <w:p w14:paraId="35FF42B0"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Continuous monitoring system performance testing measurements;</w:t>
      </w:r>
    </w:p>
    <w:p w14:paraId="1CAE3281" w14:textId="77777777" w:rsidR="002D6404" w:rsidRPr="009804DE" w:rsidRDefault="002D6404">
      <w:pPr>
        <w:ind w:left="1440" w:hanging="720"/>
        <w:rPr>
          <w:rFonts w:ascii="Times New Roman" w:hAnsi="Times New Roman"/>
          <w:szCs w:val="24"/>
        </w:rPr>
      </w:pPr>
    </w:p>
    <w:p w14:paraId="61D44D29"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Performance evaluations;</w:t>
      </w:r>
    </w:p>
    <w:p w14:paraId="28A116FB" w14:textId="77777777" w:rsidR="002D6404" w:rsidRPr="009804DE" w:rsidRDefault="002D6404">
      <w:pPr>
        <w:ind w:left="1440" w:hanging="720"/>
        <w:rPr>
          <w:rFonts w:ascii="Times New Roman" w:hAnsi="Times New Roman"/>
          <w:szCs w:val="24"/>
        </w:rPr>
      </w:pPr>
    </w:p>
    <w:p w14:paraId="46FB63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Calibration checks;</w:t>
      </w:r>
    </w:p>
    <w:p w14:paraId="351357E4" w14:textId="77777777" w:rsidR="002D6404" w:rsidRPr="009804DE" w:rsidRDefault="002D6404">
      <w:pPr>
        <w:ind w:left="1440" w:hanging="720"/>
        <w:rPr>
          <w:rFonts w:ascii="Times New Roman" w:hAnsi="Times New Roman"/>
          <w:szCs w:val="24"/>
        </w:rPr>
      </w:pPr>
    </w:p>
    <w:p w14:paraId="421F96D3"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Maintenance and adjustments performed;</w:t>
      </w:r>
    </w:p>
    <w:p w14:paraId="50EA040D" w14:textId="77777777" w:rsidR="002D6404" w:rsidRPr="009804DE" w:rsidRDefault="002D6404">
      <w:pPr>
        <w:ind w:left="1440" w:hanging="720"/>
        <w:rPr>
          <w:rFonts w:ascii="Times New Roman" w:hAnsi="Times New Roman"/>
          <w:szCs w:val="24"/>
        </w:rPr>
      </w:pPr>
    </w:p>
    <w:p w14:paraId="3CAA5A0A"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f)</w:t>
      </w:r>
      <w:r w:rsidRPr="009804DE">
        <w:rPr>
          <w:rFonts w:ascii="Times New Roman" w:hAnsi="Times New Roman"/>
          <w:szCs w:val="24"/>
        </w:rPr>
        <w:tab/>
        <w:t>Quarterly reports submitted pursuant to Section 201.405; and</w:t>
      </w:r>
    </w:p>
    <w:p w14:paraId="6E4CFA03" w14:textId="77777777" w:rsidR="002D6404" w:rsidRPr="009804DE" w:rsidRDefault="002D6404">
      <w:pPr>
        <w:ind w:left="1440" w:hanging="720"/>
        <w:rPr>
          <w:rFonts w:ascii="Times New Roman" w:hAnsi="Times New Roman"/>
          <w:szCs w:val="24"/>
        </w:rPr>
      </w:pPr>
    </w:p>
    <w:p w14:paraId="1A2030C4" w14:textId="77777777" w:rsidR="002D6404" w:rsidRPr="009804DE" w:rsidRDefault="002D6404">
      <w:pPr>
        <w:ind w:left="1440" w:hanging="720"/>
        <w:rPr>
          <w:rFonts w:ascii="Times New Roman" w:hAnsi="Times New Roman"/>
          <w:szCs w:val="24"/>
        </w:rPr>
      </w:pPr>
      <w:r w:rsidRPr="009804DE">
        <w:rPr>
          <w:rFonts w:ascii="Times New Roman" w:hAnsi="Times New Roman"/>
          <w:szCs w:val="24"/>
        </w:rPr>
        <w:t>g)</w:t>
      </w:r>
      <w:r w:rsidRPr="009804DE">
        <w:rPr>
          <w:rFonts w:ascii="Times New Roman" w:hAnsi="Times New Roman"/>
          <w:szCs w:val="24"/>
        </w:rPr>
        <w:tab/>
        <w:t>Data reduction information used pursuant to Section 201.406.</w:t>
      </w:r>
    </w:p>
    <w:p w14:paraId="5FFB836D" w14:textId="77777777" w:rsidR="002D6404" w:rsidRPr="009804DE" w:rsidRDefault="002D6404">
      <w:pPr>
        <w:rPr>
          <w:rFonts w:ascii="Times New Roman" w:hAnsi="Times New Roman"/>
          <w:szCs w:val="24"/>
        </w:rPr>
      </w:pPr>
    </w:p>
    <w:p w14:paraId="4EEDDD97"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165AC067" w14:textId="77777777" w:rsidR="002D6404" w:rsidRPr="009804DE" w:rsidRDefault="002D6404">
      <w:pPr>
        <w:rPr>
          <w:rFonts w:ascii="Times New Roman" w:hAnsi="Times New Roman"/>
          <w:szCs w:val="24"/>
        </w:rPr>
      </w:pPr>
    </w:p>
    <w:p w14:paraId="3293DB07"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201.408</w:t>
      </w:r>
      <w:r w:rsidRPr="009804DE">
        <w:rPr>
          <w:rFonts w:ascii="Times New Roman" w:hAnsi="Times New Roman"/>
          <w:szCs w:val="24"/>
        </w:rPr>
        <w:tab/>
        <w:t>Compliance Schedules</w:t>
      </w:r>
    </w:p>
    <w:p w14:paraId="6D466A71" w14:textId="77777777" w:rsidR="002D6404" w:rsidRPr="009804DE" w:rsidRDefault="002D6404">
      <w:pPr>
        <w:rPr>
          <w:rFonts w:ascii="Times New Roman" w:hAnsi="Times New Roman"/>
          <w:szCs w:val="24"/>
        </w:rPr>
      </w:pPr>
    </w:p>
    <w:p w14:paraId="416E5528" w14:textId="77777777" w:rsidR="002D6404" w:rsidRPr="009804DE" w:rsidRDefault="002D6404">
      <w:pPr>
        <w:rPr>
          <w:rFonts w:ascii="Times New Roman" w:hAnsi="Times New Roman"/>
          <w:szCs w:val="24"/>
        </w:rPr>
      </w:pPr>
      <w:r w:rsidRPr="009804DE">
        <w:rPr>
          <w:rFonts w:ascii="Times New Roman" w:hAnsi="Times New Roman"/>
          <w:szCs w:val="24"/>
        </w:rPr>
        <w:t>Owners and operators of sources subject to Section 201.401 shall install all necessary equipment and monitor in accordance with the compliance schedule contained in the permit issued by the Agency.  This schedule shall provide that monitoring and recording begin within 18 months of this Subpart being approved by the USEPA pursuant to Section 110(a)(3)(A) of the Clean Air Act as a revision to the State Implementation Plan, unless the owner or operator has been granted a variance pursuant to Section 35(a) of the Act allowing a longer compliance schedule.</w:t>
      </w:r>
    </w:p>
    <w:p w14:paraId="40C5ACC8" w14:textId="77777777" w:rsidR="002D6404" w:rsidRPr="009804DE" w:rsidRDefault="002D6404">
      <w:pPr>
        <w:rPr>
          <w:rFonts w:ascii="Times New Roman" w:hAnsi="Times New Roman"/>
          <w:szCs w:val="24"/>
        </w:rPr>
      </w:pPr>
    </w:p>
    <w:p w14:paraId="7A8258E8" w14:textId="77777777" w:rsidR="002D6404" w:rsidRPr="009804DE" w:rsidRDefault="002D6404">
      <w:pPr>
        <w:rPr>
          <w:rFonts w:ascii="Times New Roman" w:hAnsi="Times New Roman"/>
          <w:szCs w:val="24"/>
        </w:rPr>
      </w:pPr>
      <w:r w:rsidRPr="009804DE">
        <w:rPr>
          <w:rFonts w:ascii="Times New Roman" w:hAnsi="Times New Roman"/>
          <w:szCs w:val="24"/>
        </w:rPr>
        <w:t xml:space="preserve"> (Source: Added at 13 Ill.  Reg.  2066, effective February 3, 1989) </w:t>
      </w:r>
    </w:p>
    <w:p w14:paraId="7599BDD4" w14:textId="77777777" w:rsidR="002201CB" w:rsidRPr="009804DE" w:rsidRDefault="002201CB">
      <w:pPr>
        <w:rPr>
          <w:rFonts w:ascii="Times New Roman" w:hAnsi="Times New Roman"/>
          <w:szCs w:val="24"/>
        </w:rPr>
      </w:pPr>
    </w:p>
    <w:p w14:paraId="26147078" w14:textId="77777777" w:rsidR="002201CB" w:rsidRPr="009804DE" w:rsidRDefault="002201CB" w:rsidP="002201CB">
      <w:pPr>
        <w:jc w:val="center"/>
        <w:rPr>
          <w:rFonts w:ascii="Times New Roman" w:hAnsi="Times New Roman"/>
          <w:szCs w:val="24"/>
        </w:rPr>
      </w:pPr>
    </w:p>
    <w:p w14:paraId="792B6835" w14:textId="77777777" w:rsidR="002201CB" w:rsidRPr="009804DE" w:rsidRDefault="002201CB" w:rsidP="002201CB">
      <w:pPr>
        <w:jc w:val="center"/>
        <w:rPr>
          <w:rFonts w:ascii="Times New Roman" w:hAnsi="Times New Roman"/>
          <w:szCs w:val="24"/>
        </w:rPr>
      </w:pPr>
    </w:p>
    <w:p w14:paraId="1149B770" w14:textId="77777777" w:rsidR="002201CB" w:rsidRPr="009804DE" w:rsidRDefault="002201CB" w:rsidP="002201CB">
      <w:pPr>
        <w:jc w:val="center"/>
        <w:rPr>
          <w:rFonts w:ascii="Times New Roman" w:hAnsi="Times New Roman"/>
          <w:bCs/>
          <w:szCs w:val="24"/>
        </w:rPr>
      </w:pPr>
      <w:r w:rsidRPr="009804DE">
        <w:rPr>
          <w:rFonts w:ascii="Times New Roman" w:hAnsi="Times New Roman"/>
          <w:szCs w:val="24"/>
        </w:rPr>
        <w:t xml:space="preserve">SUBPART M: </w:t>
      </w:r>
      <w:r w:rsidRPr="009804DE">
        <w:rPr>
          <w:rFonts w:ascii="Times New Roman" w:hAnsi="Times New Roman"/>
          <w:bCs/>
          <w:szCs w:val="24"/>
        </w:rPr>
        <w:t xml:space="preserve">PERMIT BY RULE (PBR) – </w:t>
      </w:r>
    </w:p>
    <w:p w14:paraId="540EF2AB"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GENERAL PROVISIONS</w:t>
      </w:r>
    </w:p>
    <w:p w14:paraId="5C805FB0" w14:textId="77777777" w:rsidR="002201CB" w:rsidRPr="009804DE" w:rsidRDefault="002201CB" w:rsidP="002201CB">
      <w:pPr>
        <w:jc w:val="center"/>
        <w:rPr>
          <w:rFonts w:ascii="Times New Roman" w:hAnsi="Times New Roman"/>
          <w:szCs w:val="24"/>
        </w:rPr>
      </w:pPr>
    </w:p>
    <w:p w14:paraId="43E3CD69" w14:textId="77777777" w:rsidR="002201CB" w:rsidRPr="009804DE" w:rsidRDefault="002201CB" w:rsidP="002201CB">
      <w:pPr>
        <w:rPr>
          <w:rFonts w:ascii="Times New Roman" w:hAnsi="Times New Roman"/>
          <w:b/>
          <w:szCs w:val="24"/>
        </w:rPr>
      </w:pPr>
      <w:r w:rsidRPr="009804DE">
        <w:rPr>
          <w:rFonts w:ascii="Times New Roman" w:hAnsi="Times New Roman"/>
          <w:b/>
          <w:szCs w:val="24"/>
        </w:rPr>
        <w:t>Section 201.500  Purpose</w:t>
      </w:r>
    </w:p>
    <w:p w14:paraId="154C1342" w14:textId="77777777" w:rsidR="002201CB" w:rsidRPr="009804DE" w:rsidRDefault="002201CB" w:rsidP="002201CB">
      <w:pPr>
        <w:rPr>
          <w:rFonts w:ascii="Times New Roman" w:hAnsi="Times New Roman"/>
          <w:szCs w:val="24"/>
        </w:rPr>
      </w:pPr>
    </w:p>
    <w:p w14:paraId="228B83D9" w14:textId="77777777" w:rsidR="002201CB" w:rsidRPr="009804DE" w:rsidRDefault="002201CB" w:rsidP="002201CB">
      <w:pPr>
        <w:rPr>
          <w:rFonts w:ascii="Times New Roman" w:hAnsi="Times New Roman"/>
          <w:szCs w:val="24"/>
        </w:rPr>
      </w:pPr>
      <w:r w:rsidRPr="009804DE">
        <w:rPr>
          <w:rFonts w:ascii="Times New Roman" w:hAnsi="Times New Roman"/>
          <w:szCs w:val="24"/>
        </w:rPr>
        <w:t>The purpose of this Subpart is to implement the PBR program provided for in Section 39.12 of the Act for classes of emission units described in this and following Subparts that address specific types of units covered by the PBR program.  By fulfilling all the applicable requirements of this Subpart and the applicable Subpart for the specific type of emission unit, an owner or operator of a source seeking a PBR for an emission unit is considered to have met the requirement to submit an application for a construction permit and obtain such a construction permit pursuant to Section 9(b) of the Act and 35 Ill. Adm. Code 201.142, 201.152, and 201.160(a).</w:t>
      </w:r>
    </w:p>
    <w:p w14:paraId="5D4DF080" w14:textId="77777777" w:rsidR="002201CB" w:rsidRPr="009804DE" w:rsidRDefault="002201CB" w:rsidP="002201CB">
      <w:pPr>
        <w:rPr>
          <w:rFonts w:ascii="Times New Roman" w:hAnsi="Times New Roman"/>
          <w:szCs w:val="24"/>
        </w:rPr>
      </w:pPr>
    </w:p>
    <w:p w14:paraId="1210421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4C3E278" w14:textId="77777777" w:rsidR="002201CB" w:rsidRPr="009804DE" w:rsidRDefault="002201CB" w:rsidP="002201CB">
      <w:pPr>
        <w:rPr>
          <w:rFonts w:ascii="Times New Roman" w:hAnsi="Times New Roman"/>
          <w:szCs w:val="24"/>
        </w:rPr>
      </w:pPr>
    </w:p>
    <w:p w14:paraId="39D3C9F8" w14:textId="77777777" w:rsidR="002201CB" w:rsidRPr="009804DE" w:rsidRDefault="002201CB" w:rsidP="002201CB">
      <w:pPr>
        <w:rPr>
          <w:rFonts w:ascii="Times New Roman" w:hAnsi="Times New Roman"/>
          <w:szCs w:val="24"/>
        </w:rPr>
      </w:pPr>
    </w:p>
    <w:p w14:paraId="0CF807AA" w14:textId="77777777" w:rsidR="002201CB" w:rsidRPr="009804DE" w:rsidRDefault="002201CB" w:rsidP="002201CB">
      <w:pPr>
        <w:rPr>
          <w:rFonts w:ascii="Times New Roman" w:hAnsi="Times New Roman"/>
          <w:b/>
          <w:szCs w:val="24"/>
        </w:rPr>
      </w:pPr>
      <w:r w:rsidRPr="009804DE">
        <w:rPr>
          <w:rFonts w:ascii="Times New Roman" w:hAnsi="Times New Roman"/>
          <w:b/>
          <w:szCs w:val="24"/>
        </w:rPr>
        <w:t>Section 201.505  Applicability</w:t>
      </w:r>
    </w:p>
    <w:p w14:paraId="224AACB2" w14:textId="77777777" w:rsidR="002201CB" w:rsidRPr="009804DE" w:rsidRDefault="002201CB" w:rsidP="002201CB">
      <w:pPr>
        <w:rPr>
          <w:rFonts w:ascii="Times New Roman" w:hAnsi="Times New Roman"/>
          <w:szCs w:val="24"/>
        </w:rPr>
      </w:pPr>
    </w:p>
    <w:p w14:paraId="25CFFB6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An owner or operator of a source is eligible to obtain a PBR for a proposed new or modified emission unit if:</w:t>
      </w:r>
    </w:p>
    <w:p w14:paraId="36EBCCD2" w14:textId="77777777" w:rsidR="002201CB" w:rsidRPr="009804DE" w:rsidRDefault="002201CB" w:rsidP="002201CB">
      <w:pPr>
        <w:contextualSpacing/>
        <w:rPr>
          <w:rFonts w:ascii="Times New Roman" w:hAnsi="Times New Roman"/>
          <w:szCs w:val="24"/>
        </w:rPr>
      </w:pPr>
    </w:p>
    <w:p w14:paraId="0F1D758D"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w:t>
      </w:r>
      <w:r w:rsidRPr="009804DE">
        <w:rPr>
          <w:rFonts w:ascii="Times New Roman" w:hAnsi="Times New Roman"/>
          <w:szCs w:val="24"/>
        </w:rPr>
        <w:tab/>
        <w:t>The proposed emission unit will be located at a CAAPP source that has a CAAPP permit pursuant to Section 39.5 of the Act;</w:t>
      </w:r>
    </w:p>
    <w:p w14:paraId="78334CDB" w14:textId="77777777" w:rsidR="002201CB" w:rsidRPr="009804DE" w:rsidRDefault="002201CB" w:rsidP="002201CB">
      <w:pPr>
        <w:ind w:left="2160" w:hanging="720"/>
        <w:rPr>
          <w:rFonts w:ascii="Times New Roman" w:hAnsi="Times New Roman"/>
          <w:szCs w:val="24"/>
        </w:rPr>
      </w:pPr>
    </w:p>
    <w:p w14:paraId="631854F5"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2)</w:t>
      </w:r>
      <w:r w:rsidRPr="009804DE">
        <w:rPr>
          <w:rFonts w:ascii="Times New Roman" w:hAnsi="Times New Roman"/>
          <w:szCs w:val="24"/>
        </w:rPr>
        <w:tab/>
        <w:t xml:space="preserve">There is a PBR that has been adopted and become effective within this Part that is applicable to the proposed emission unit; </w:t>
      </w:r>
    </w:p>
    <w:p w14:paraId="37802E52" w14:textId="77777777" w:rsidR="002201CB" w:rsidRPr="009804DE" w:rsidRDefault="002201CB" w:rsidP="002201CB">
      <w:pPr>
        <w:spacing w:before="240"/>
        <w:ind w:left="2160" w:hanging="720"/>
        <w:rPr>
          <w:rFonts w:ascii="Times New Roman" w:hAnsi="Times New Roman"/>
          <w:szCs w:val="24"/>
        </w:rPr>
      </w:pPr>
      <w:r w:rsidRPr="009804DE">
        <w:rPr>
          <w:rFonts w:ascii="Times New Roman" w:hAnsi="Times New Roman"/>
          <w:szCs w:val="24"/>
        </w:rPr>
        <w:t>3)</w:t>
      </w:r>
      <w:r w:rsidRPr="009804DE">
        <w:rPr>
          <w:rFonts w:ascii="Times New Roman" w:hAnsi="Times New Roman"/>
          <w:szCs w:val="24"/>
        </w:rPr>
        <w:tab/>
        <w:t xml:space="preserve">The proposed emission unit, either alone or as part of a larger project, is not subject to any pre-construction permitting requirements for a major new source or major modification pursuant to 40 CFR 52.21 or Section 9.1(c) of the Act, including 35 Ill. Adm. Code 203 and any other regulations adopted pursuant to Section 9.1(c) of the Act; and </w:t>
      </w:r>
    </w:p>
    <w:p w14:paraId="4B7DC82B" w14:textId="77777777" w:rsidR="002201CB" w:rsidRPr="009804DE" w:rsidRDefault="002201CB" w:rsidP="002201CB">
      <w:pPr>
        <w:ind w:left="2160" w:hanging="720"/>
        <w:rPr>
          <w:rFonts w:ascii="Times New Roman" w:hAnsi="Times New Roman"/>
          <w:szCs w:val="24"/>
        </w:rPr>
      </w:pPr>
    </w:p>
    <w:p w14:paraId="3375054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4) </w:t>
      </w:r>
      <w:r w:rsidRPr="009804DE">
        <w:rPr>
          <w:rFonts w:ascii="Times New Roman" w:eastAsia="Calibri" w:hAnsi="Times New Roman"/>
          <w:color w:val="000000"/>
          <w:szCs w:val="24"/>
        </w:rPr>
        <w:tab/>
        <w:t>The proposed emission unit is not an element in a larger project that otherwise requires a construction permit pursuant to this Part or the Act.</w:t>
      </w:r>
    </w:p>
    <w:p w14:paraId="2B58E8C3" w14:textId="77777777" w:rsidR="002201CB" w:rsidRPr="009804DE" w:rsidRDefault="002201CB" w:rsidP="002201CB">
      <w:pPr>
        <w:ind w:left="720"/>
        <w:contextualSpacing/>
        <w:rPr>
          <w:rFonts w:ascii="Times New Roman" w:hAnsi="Times New Roman"/>
          <w:szCs w:val="24"/>
        </w:rPr>
      </w:pPr>
    </w:p>
    <w:p w14:paraId="0CE64481"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A PBR does not: </w:t>
      </w:r>
    </w:p>
    <w:p w14:paraId="78DEBD29" w14:textId="77777777" w:rsidR="002201CB" w:rsidRPr="009804DE" w:rsidRDefault="002201CB" w:rsidP="002201CB">
      <w:pPr>
        <w:ind w:left="720"/>
        <w:contextualSpacing/>
        <w:rPr>
          <w:rFonts w:ascii="Times New Roman" w:hAnsi="Times New Roman"/>
          <w:szCs w:val="24"/>
        </w:rPr>
      </w:pPr>
    </w:p>
    <w:p w14:paraId="140BC5DC"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 xml:space="preserve">Exempt any owner or operator from the requirements of the CAA or the Act, including determining whether construction or modification of an emission unit, by itself or as part of a project, constitutes a major modification or major source;  </w:t>
      </w:r>
    </w:p>
    <w:p w14:paraId="22B2350F" w14:textId="77777777" w:rsidR="002201CB" w:rsidRPr="009804DE" w:rsidRDefault="002201CB" w:rsidP="002201CB">
      <w:pPr>
        <w:ind w:left="2160" w:hanging="720"/>
        <w:rPr>
          <w:rFonts w:ascii="Times New Roman" w:eastAsia="Calibri" w:hAnsi="Times New Roman"/>
          <w:color w:val="000000"/>
          <w:szCs w:val="24"/>
        </w:rPr>
      </w:pPr>
    </w:p>
    <w:p w14:paraId="29AA336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 xml:space="preserve">Exempt any owner or operator from any requirement to notify the Agency or list insignificant activities and emissions levels for CAAPP permit purposes; </w:t>
      </w:r>
    </w:p>
    <w:p w14:paraId="0182BDAE" w14:textId="77777777" w:rsidR="002201CB" w:rsidRPr="009804DE" w:rsidRDefault="002201CB" w:rsidP="002201CB">
      <w:pPr>
        <w:ind w:left="2160"/>
        <w:rPr>
          <w:rFonts w:ascii="Times New Roman" w:eastAsia="Calibri" w:hAnsi="Times New Roman"/>
          <w:color w:val="000000"/>
          <w:szCs w:val="24"/>
        </w:rPr>
      </w:pPr>
    </w:p>
    <w:p w14:paraId="0FB365B9"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3)</w:t>
      </w:r>
      <w:r w:rsidRPr="009804DE">
        <w:rPr>
          <w:rFonts w:ascii="Times New Roman" w:eastAsia="Calibri" w:hAnsi="Times New Roman"/>
          <w:color w:val="000000"/>
          <w:szCs w:val="24"/>
        </w:rPr>
        <w:tab/>
        <w:t xml:space="preserve">Relieve the owner or operator of a source from the requirement of including the emissions associated with the emission unit </w:t>
      </w:r>
      <w:r w:rsidRPr="009804DE">
        <w:rPr>
          <w:rFonts w:ascii="Times New Roman" w:eastAsia="Calibri" w:hAnsi="Times New Roman"/>
          <w:szCs w:val="24"/>
        </w:rPr>
        <w:t>in</w:t>
      </w:r>
      <w:r w:rsidRPr="009804DE">
        <w:rPr>
          <w:rFonts w:ascii="Times New Roman" w:eastAsia="Calibri" w:hAnsi="Times New Roman"/>
          <w:color w:val="000000"/>
          <w:szCs w:val="24"/>
        </w:rPr>
        <w:t xml:space="preserve"> any pre-construction permitting application for a major new source or major modification pursuant to 40 CFR 52.21 or Section 9.1(c) of the Act, including 35 Ill. Adm. Code 203 and any other regulations adopted pursuant to Section 9.1(c) of the Act;</w:t>
      </w:r>
    </w:p>
    <w:p w14:paraId="705235CF" w14:textId="77777777" w:rsidR="002201CB" w:rsidRPr="009804DE" w:rsidRDefault="002201CB" w:rsidP="002201CB">
      <w:pPr>
        <w:ind w:left="2160" w:hanging="720"/>
        <w:rPr>
          <w:rFonts w:ascii="Times New Roman" w:eastAsia="Calibri" w:hAnsi="Times New Roman"/>
          <w:color w:val="000000"/>
          <w:szCs w:val="24"/>
        </w:rPr>
      </w:pPr>
    </w:p>
    <w:p w14:paraId="1CE7361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Relieve the owner or operator of the emission unit from any applicable requirements of Section 39.5 of the Act for the emission unit, including any requirement to submit a timely application for a new or modified CAAPP permit that addresses the emission unit; or</w:t>
      </w:r>
    </w:p>
    <w:p w14:paraId="6D137B41" w14:textId="77777777" w:rsidR="002201CB" w:rsidRPr="009804DE" w:rsidRDefault="002201CB" w:rsidP="002201CB">
      <w:pPr>
        <w:ind w:left="1800"/>
        <w:rPr>
          <w:rFonts w:ascii="Times New Roman" w:eastAsia="Calibri" w:hAnsi="Times New Roman"/>
          <w:color w:val="000000"/>
          <w:szCs w:val="24"/>
        </w:rPr>
      </w:pPr>
    </w:p>
    <w:p w14:paraId="1F6C577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Relieve the owner or operator of the source from compliance with other applicable statutes and regulations of the United States, </w:t>
      </w:r>
      <w:r w:rsidRPr="009804DE">
        <w:rPr>
          <w:rFonts w:ascii="Times New Roman" w:eastAsia="Calibri" w:hAnsi="Times New Roman"/>
          <w:szCs w:val="24"/>
        </w:rPr>
        <w:t>or</w:t>
      </w:r>
      <w:r w:rsidRPr="009804DE">
        <w:rPr>
          <w:rFonts w:ascii="Times New Roman" w:eastAsia="Calibri" w:hAnsi="Times New Roman"/>
          <w:color w:val="000000"/>
          <w:szCs w:val="24"/>
        </w:rPr>
        <w:t xml:space="preserve"> the State of Illinois, or with applicable local laws, ordinances, and regulations.</w:t>
      </w:r>
    </w:p>
    <w:p w14:paraId="1A64249C" w14:textId="77777777" w:rsidR="002201CB" w:rsidRPr="009804DE" w:rsidRDefault="002201CB" w:rsidP="002201CB">
      <w:pPr>
        <w:ind w:left="720"/>
        <w:rPr>
          <w:rFonts w:ascii="Times New Roman" w:hAnsi="Times New Roman"/>
          <w:szCs w:val="24"/>
        </w:rPr>
      </w:pPr>
    </w:p>
    <w:p w14:paraId="0EDD26E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5292DAD" w14:textId="77777777" w:rsidR="002201CB" w:rsidRPr="009804DE" w:rsidRDefault="002201CB" w:rsidP="002201CB">
      <w:pPr>
        <w:rPr>
          <w:rFonts w:ascii="Times New Roman" w:hAnsi="Times New Roman"/>
          <w:szCs w:val="24"/>
        </w:rPr>
      </w:pPr>
    </w:p>
    <w:p w14:paraId="27CA189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Section 201.510  Notice of Intent to Be Covered by a PBR (Notification)</w:t>
      </w:r>
    </w:p>
    <w:p w14:paraId="0F1D60E6" w14:textId="77777777" w:rsidR="002201CB" w:rsidRPr="009804DE" w:rsidRDefault="002201CB" w:rsidP="002201CB">
      <w:pPr>
        <w:rPr>
          <w:rFonts w:ascii="Times New Roman" w:eastAsia="Calibri" w:hAnsi="Times New Roman"/>
          <w:color w:val="000000"/>
          <w:szCs w:val="24"/>
        </w:rPr>
      </w:pPr>
    </w:p>
    <w:p w14:paraId="751B127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An owner or operator of a source seeking to construct or modify an emission unit pursuant to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and the applicable PBR Subpart must submit a complete Notification, including fees, prior to commencing construction or modification of the emission unit.  A complete Notification containing the following information and fees must be submitted to the </w:t>
      </w:r>
      <w:r w:rsidRPr="009804DE">
        <w:rPr>
          <w:rFonts w:ascii="Times New Roman" w:eastAsia="Calibri" w:hAnsi="Times New Roman"/>
          <w:szCs w:val="24"/>
        </w:rPr>
        <w:t xml:space="preserve">Agency's </w:t>
      </w:r>
      <w:r w:rsidRPr="009804DE">
        <w:rPr>
          <w:rFonts w:ascii="Times New Roman" w:eastAsia="Calibri" w:hAnsi="Times New Roman"/>
          <w:color w:val="000000"/>
          <w:szCs w:val="24"/>
        </w:rPr>
        <w:t>Permit Section at the address provided in Section 201.530(f)(1):</w:t>
      </w:r>
    </w:p>
    <w:p w14:paraId="2A9F96C7" w14:textId="77777777" w:rsidR="002201CB" w:rsidRPr="009804DE" w:rsidRDefault="002201CB" w:rsidP="002201CB">
      <w:pPr>
        <w:ind w:left="2160"/>
        <w:rPr>
          <w:rFonts w:ascii="Times New Roman" w:eastAsia="Calibri" w:hAnsi="Times New Roman"/>
          <w:color w:val="000000"/>
          <w:szCs w:val="24"/>
        </w:rPr>
      </w:pPr>
    </w:p>
    <w:p w14:paraId="47681168"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The owne</w:t>
      </w:r>
      <w:r w:rsidRPr="009804DE">
        <w:rPr>
          <w:rFonts w:ascii="Times New Roman" w:eastAsia="Calibri" w:hAnsi="Times New Roman"/>
          <w:szCs w:val="24"/>
        </w:rPr>
        <w:t xml:space="preserve">r's </w:t>
      </w:r>
      <w:r w:rsidRPr="009804DE">
        <w:rPr>
          <w:rFonts w:ascii="Times New Roman" w:eastAsia="Calibri" w:hAnsi="Times New Roman"/>
          <w:color w:val="000000"/>
          <w:szCs w:val="24"/>
        </w:rPr>
        <w:t>or operator</w:t>
      </w:r>
      <w:r w:rsidRPr="009804DE">
        <w:rPr>
          <w:rFonts w:ascii="Times New Roman" w:eastAsia="Calibri" w:hAnsi="Times New Roman"/>
          <w:szCs w:val="24"/>
        </w:rPr>
        <w:t xml:space="preserve">'s </w:t>
      </w:r>
      <w:r w:rsidRPr="009804DE">
        <w:rPr>
          <w:rFonts w:ascii="Times New Roman" w:eastAsia="Calibri" w:hAnsi="Times New Roman"/>
          <w:color w:val="000000"/>
          <w:szCs w:val="24"/>
        </w:rPr>
        <w:t>name</w:t>
      </w:r>
      <w:r w:rsidRPr="009804DE">
        <w:rPr>
          <w:rFonts w:ascii="Times New Roman" w:eastAsia="Calibri" w:hAnsi="Times New Roman"/>
          <w:szCs w:val="24"/>
        </w:rPr>
        <w:t xml:space="preserve">, </w:t>
      </w:r>
      <w:r w:rsidRPr="009804DE">
        <w:rPr>
          <w:rFonts w:ascii="Times New Roman" w:eastAsia="Calibri" w:hAnsi="Times New Roman"/>
          <w:color w:val="000000"/>
          <w:szCs w:val="24"/>
        </w:rPr>
        <w:t xml:space="preserve">the name of the source, and the applicable </w:t>
      </w:r>
      <w:r w:rsidRPr="009804DE">
        <w:rPr>
          <w:rFonts w:ascii="Times New Roman" w:eastAsia="Calibri" w:hAnsi="Times New Roman"/>
          <w:szCs w:val="24"/>
        </w:rPr>
        <w:t xml:space="preserve">Agency </w:t>
      </w:r>
      <w:r w:rsidRPr="009804DE">
        <w:rPr>
          <w:rFonts w:ascii="Times New Roman" w:eastAsia="Calibri" w:hAnsi="Times New Roman"/>
          <w:color w:val="000000"/>
          <w:szCs w:val="24"/>
        </w:rPr>
        <w:t>Bureau of Air Identification Number;</w:t>
      </w:r>
    </w:p>
    <w:p w14:paraId="7E7096B3" w14:textId="77777777" w:rsidR="002201CB" w:rsidRPr="009804DE" w:rsidRDefault="002201CB" w:rsidP="002201CB">
      <w:pPr>
        <w:ind w:left="1440"/>
        <w:rPr>
          <w:rFonts w:ascii="Times New Roman" w:eastAsia="Calibri" w:hAnsi="Times New Roman"/>
          <w:color w:val="000000"/>
          <w:szCs w:val="24"/>
        </w:rPr>
      </w:pPr>
    </w:p>
    <w:p w14:paraId="40523BA7"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Name, site address, mailing address (if different from site address), e-mail address, and telephone number of the source's contact;</w:t>
      </w:r>
    </w:p>
    <w:p w14:paraId="2DC73B6D" w14:textId="77777777" w:rsidR="002201CB" w:rsidRPr="009804DE" w:rsidRDefault="002201CB" w:rsidP="002201CB">
      <w:pPr>
        <w:ind w:left="1440"/>
        <w:rPr>
          <w:rFonts w:ascii="Times New Roman" w:eastAsia="Calibri" w:hAnsi="Times New Roman"/>
          <w:color w:val="000000"/>
          <w:szCs w:val="24"/>
        </w:rPr>
      </w:pPr>
    </w:p>
    <w:p w14:paraId="4F3FA28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3)</w:t>
      </w:r>
      <w:r w:rsidRPr="009804DE">
        <w:rPr>
          <w:rFonts w:ascii="Times New Roman" w:eastAsia="Calibri" w:hAnsi="Times New Roman"/>
          <w:color w:val="000000"/>
          <w:szCs w:val="24"/>
        </w:rPr>
        <w:tab/>
        <w:t xml:space="preserve">Statement noting whether the emission unit is a new emission unit or a modified emission unit (including a reconstructed emission unit); </w:t>
      </w:r>
    </w:p>
    <w:p w14:paraId="574C193F" w14:textId="77777777" w:rsidR="002201CB" w:rsidRPr="009804DE" w:rsidRDefault="002201CB" w:rsidP="002201CB">
      <w:pPr>
        <w:ind w:left="720"/>
        <w:contextualSpacing/>
        <w:rPr>
          <w:rFonts w:ascii="Times New Roman" w:hAnsi="Times New Roman"/>
          <w:szCs w:val="24"/>
        </w:rPr>
      </w:pPr>
    </w:p>
    <w:p w14:paraId="1D7162CD"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The location of the emission unit at the source;</w:t>
      </w:r>
    </w:p>
    <w:p w14:paraId="21E80EF1" w14:textId="77777777" w:rsidR="002201CB" w:rsidRPr="009804DE" w:rsidRDefault="002201CB" w:rsidP="002201CB">
      <w:pPr>
        <w:ind w:left="1440"/>
        <w:rPr>
          <w:rFonts w:ascii="Times New Roman" w:eastAsia="Calibri" w:hAnsi="Times New Roman"/>
          <w:color w:val="000000"/>
          <w:szCs w:val="24"/>
        </w:rPr>
      </w:pPr>
    </w:p>
    <w:p w14:paraId="5E91FD6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5)</w:t>
      </w:r>
      <w:r w:rsidRPr="009804DE">
        <w:rPr>
          <w:rFonts w:ascii="Times New Roman" w:eastAsia="Calibri" w:hAnsi="Times New Roman"/>
          <w:color w:val="000000"/>
          <w:szCs w:val="24"/>
        </w:rPr>
        <w:tab/>
        <w:t xml:space="preserve">The identity of the new emission unit or the identity of the current emission unit prior to modification, applicable permit numbers, and the </w:t>
      </w:r>
      <w:r w:rsidRPr="009804DE">
        <w:rPr>
          <w:rFonts w:ascii="Times New Roman" w:hAnsi="Times New Roman"/>
          <w:szCs w:val="24"/>
        </w:rPr>
        <w:t>description of the modification or reconstruction of the emission unit;</w:t>
      </w:r>
    </w:p>
    <w:p w14:paraId="21B4428C" w14:textId="77777777" w:rsidR="002201CB" w:rsidRPr="009804DE" w:rsidRDefault="002201CB" w:rsidP="002201CB">
      <w:pPr>
        <w:ind w:left="2160" w:hanging="720"/>
        <w:contextualSpacing/>
        <w:rPr>
          <w:rFonts w:ascii="Times New Roman" w:hAnsi="Times New Roman"/>
          <w:szCs w:val="24"/>
        </w:rPr>
      </w:pPr>
    </w:p>
    <w:p w14:paraId="1B69C9A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6)</w:t>
      </w:r>
      <w:r w:rsidRPr="009804DE">
        <w:rPr>
          <w:rFonts w:ascii="Times New Roman" w:eastAsia="Calibri" w:hAnsi="Times New Roman"/>
          <w:color w:val="000000"/>
          <w:szCs w:val="24"/>
        </w:rPr>
        <w:tab/>
        <w:t>A statement that indicates which PBR applies to the emission unit;</w:t>
      </w:r>
    </w:p>
    <w:p w14:paraId="446AE35D" w14:textId="77777777" w:rsidR="002201CB" w:rsidRPr="009804DE" w:rsidRDefault="002201CB" w:rsidP="002201CB">
      <w:pPr>
        <w:ind w:left="1440"/>
        <w:contextualSpacing/>
        <w:rPr>
          <w:rFonts w:ascii="Times New Roman" w:hAnsi="Times New Roman"/>
          <w:szCs w:val="24"/>
        </w:rPr>
      </w:pPr>
    </w:p>
    <w:p w14:paraId="53A147BE" w14:textId="77777777" w:rsidR="002201CB" w:rsidRPr="009804DE" w:rsidRDefault="002201CB" w:rsidP="002201CB">
      <w:pPr>
        <w:tabs>
          <w:tab w:val="left" w:pos="1440"/>
          <w:tab w:val="left" w:pos="2160"/>
        </w:tabs>
        <w:ind w:left="2160" w:hanging="2160"/>
        <w:rPr>
          <w:rFonts w:ascii="Times New Roman" w:hAnsi="Times New Roman"/>
          <w:szCs w:val="24"/>
        </w:rPr>
      </w:pPr>
      <w:r w:rsidRPr="009804DE">
        <w:rPr>
          <w:rFonts w:ascii="Times New Roman" w:hAnsi="Times New Roman"/>
          <w:szCs w:val="24"/>
        </w:rPr>
        <w:tab/>
        <w:t>7)</w:t>
      </w:r>
      <w:r w:rsidRPr="009804DE">
        <w:rPr>
          <w:rFonts w:ascii="Times New Roman" w:hAnsi="Times New Roman"/>
          <w:szCs w:val="24"/>
        </w:rPr>
        <w:tab/>
        <w:t>A statement as to whether the proposed emission unit will be an element in a larger project; if it is, all of the following information must also be included:</w:t>
      </w:r>
    </w:p>
    <w:p w14:paraId="6D4A1F82" w14:textId="77777777" w:rsidR="002201CB" w:rsidRPr="009804DE" w:rsidRDefault="002201CB" w:rsidP="002201CB">
      <w:pPr>
        <w:tabs>
          <w:tab w:val="left" w:pos="2160"/>
        </w:tabs>
        <w:ind w:left="2160"/>
        <w:contextualSpacing/>
        <w:rPr>
          <w:rFonts w:ascii="Times New Roman" w:hAnsi="Times New Roman"/>
          <w:szCs w:val="24"/>
        </w:rPr>
      </w:pPr>
    </w:p>
    <w:p w14:paraId="4FA7B61C" w14:textId="77777777" w:rsidR="002201CB" w:rsidRPr="009804DE" w:rsidRDefault="002201CB" w:rsidP="002201CB">
      <w:pPr>
        <w:tabs>
          <w:tab w:val="left" w:pos="2160"/>
        </w:tabs>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 xml:space="preserve">A description of the larger project; </w:t>
      </w:r>
    </w:p>
    <w:p w14:paraId="700241FC" w14:textId="77777777" w:rsidR="002201CB" w:rsidRPr="009804DE" w:rsidRDefault="002201CB" w:rsidP="002201CB">
      <w:pPr>
        <w:tabs>
          <w:tab w:val="left" w:pos="2160"/>
        </w:tabs>
        <w:ind w:left="2880"/>
        <w:contextualSpacing/>
        <w:rPr>
          <w:rFonts w:ascii="Times New Roman" w:hAnsi="Times New Roman"/>
          <w:szCs w:val="24"/>
        </w:rPr>
      </w:pPr>
    </w:p>
    <w:p w14:paraId="21AA5D61" w14:textId="77777777" w:rsidR="002201CB" w:rsidRPr="009804DE" w:rsidRDefault="002201CB" w:rsidP="002201CB">
      <w:pPr>
        <w:tabs>
          <w:tab w:val="left" w:pos="2160"/>
        </w:tabs>
        <w:ind w:left="2880" w:hanging="288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A statement describing why a construction permit will not be required for any element of that project; and</w:t>
      </w:r>
    </w:p>
    <w:p w14:paraId="1FCD1D65" w14:textId="77777777" w:rsidR="002201CB" w:rsidRPr="009804DE" w:rsidRDefault="002201CB" w:rsidP="002201CB">
      <w:pPr>
        <w:tabs>
          <w:tab w:val="left" w:pos="2160"/>
        </w:tabs>
        <w:rPr>
          <w:rFonts w:ascii="Times New Roman" w:hAnsi="Times New Roman"/>
          <w:szCs w:val="24"/>
        </w:rPr>
      </w:pPr>
    </w:p>
    <w:p w14:paraId="1AED664A" w14:textId="77777777" w:rsidR="002201CB" w:rsidRPr="009804DE" w:rsidRDefault="002201CB" w:rsidP="002201CB">
      <w:pPr>
        <w:tabs>
          <w:tab w:val="left" w:pos="2160"/>
        </w:tabs>
        <w:ind w:left="288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 demonstration that the potential emissions of each regulated NSR pollutant, as defined in 40 CFR 52.21, as incorporated by reference in Section 201.104, from the project will be less than 80 percent of the relevant significant emission rates under 40 CFR 52.21, 35 Ill. Adm. Code 203, and any other regulations adopted pursuant to Section 9.1(c) of the Act;</w:t>
      </w:r>
    </w:p>
    <w:p w14:paraId="2079DA02" w14:textId="77777777" w:rsidR="002201CB" w:rsidRPr="009804DE" w:rsidRDefault="002201CB" w:rsidP="002201CB">
      <w:pPr>
        <w:ind w:left="1440"/>
        <w:contextualSpacing/>
        <w:rPr>
          <w:rFonts w:ascii="Times New Roman" w:hAnsi="Times New Roman"/>
          <w:szCs w:val="24"/>
        </w:rPr>
      </w:pPr>
    </w:p>
    <w:p w14:paraId="7DAD503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8)</w:t>
      </w:r>
      <w:r w:rsidRPr="009804DE">
        <w:rPr>
          <w:rFonts w:ascii="Times New Roman" w:eastAsia="Calibri" w:hAnsi="Times New Roman"/>
          <w:color w:val="000000"/>
          <w:szCs w:val="24"/>
        </w:rPr>
        <w:tab/>
        <w:t>Identification of construction permits and PBRs received in the last two years and a demonstration that the requested PBR should not be aggregated with, and considered an element of, any of these projects that were addressed by the construction permits and PBRs identified;</w:t>
      </w:r>
    </w:p>
    <w:p w14:paraId="7CEC72B3" w14:textId="77777777" w:rsidR="002201CB" w:rsidRPr="009804DE" w:rsidRDefault="002201CB" w:rsidP="002201CB">
      <w:pPr>
        <w:ind w:left="2160" w:hanging="720"/>
        <w:rPr>
          <w:rFonts w:ascii="Times New Roman" w:eastAsia="Calibri" w:hAnsi="Times New Roman"/>
          <w:color w:val="000000"/>
          <w:szCs w:val="24"/>
        </w:rPr>
      </w:pPr>
    </w:p>
    <w:p w14:paraId="15F939F0"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9)</w:t>
      </w:r>
      <w:r w:rsidRPr="009804DE">
        <w:rPr>
          <w:rFonts w:ascii="Times New Roman" w:eastAsia="Calibri" w:hAnsi="Times New Roman"/>
          <w:color w:val="000000"/>
          <w:szCs w:val="24"/>
        </w:rPr>
        <w:tab/>
        <w:t>The specific information required by the applicable PBR Subpart Notification requirement for this type of emission unit;</w:t>
      </w:r>
    </w:p>
    <w:p w14:paraId="153057E0" w14:textId="77777777" w:rsidR="002201CB" w:rsidRPr="009804DE" w:rsidRDefault="002201CB" w:rsidP="002201CB">
      <w:pPr>
        <w:ind w:left="2160" w:hanging="720"/>
        <w:contextualSpacing/>
        <w:rPr>
          <w:rFonts w:ascii="Times New Roman" w:hAnsi="Times New Roman"/>
          <w:szCs w:val="24"/>
        </w:rPr>
      </w:pPr>
    </w:p>
    <w:p w14:paraId="7AA7DBE0"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10)</w:t>
      </w:r>
      <w:r w:rsidRPr="009804DE">
        <w:rPr>
          <w:rFonts w:ascii="Times New Roman" w:hAnsi="Times New Roman"/>
          <w:szCs w:val="24"/>
        </w:rPr>
        <w:tab/>
        <w:t xml:space="preserve">A statement noting whether the source is major or non-major for emissions of HAPs pursuant to Section 39.5(2)(c)(i) of the Act.  If the source is non-major, the Notification must include documentation for the determination; </w:t>
      </w:r>
    </w:p>
    <w:p w14:paraId="14AB26B9" w14:textId="77777777" w:rsidR="002201CB" w:rsidRPr="009804DE" w:rsidRDefault="002201CB" w:rsidP="002201CB">
      <w:pPr>
        <w:ind w:left="2160" w:hanging="720"/>
        <w:contextualSpacing/>
        <w:rPr>
          <w:rFonts w:ascii="Times New Roman" w:hAnsi="Times New Roman"/>
          <w:szCs w:val="24"/>
        </w:rPr>
      </w:pPr>
    </w:p>
    <w:p w14:paraId="04F954E9"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11)</w:t>
      </w:r>
      <w:r w:rsidRPr="009804DE">
        <w:rPr>
          <w:rFonts w:ascii="Times New Roman" w:hAnsi="Times New Roman"/>
          <w:szCs w:val="24"/>
        </w:rPr>
        <w:tab/>
        <w:t>A certification signed by the responsible official, as defined in Section 39.5 of the Act, that, under penalty of law, based on information and belief formed after reasonable inquiry, the statements and information contained in the Notification are true, accurate, and complete and that the emission unit is eligible for the PBR selected pursuant to subsection (a)(6); and</w:t>
      </w:r>
    </w:p>
    <w:p w14:paraId="6C3B2FFB" w14:textId="77777777" w:rsidR="002201CB" w:rsidRPr="009804DE" w:rsidRDefault="002201CB" w:rsidP="002201CB">
      <w:pPr>
        <w:ind w:left="2160"/>
        <w:rPr>
          <w:rFonts w:ascii="Times New Roman" w:hAnsi="Times New Roman"/>
          <w:szCs w:val="24"/>
        </w:rPr>
      </w:pPr>
    </w:p>
    <w:p w14:paraId="35AC990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12)</w:t>
      </w:r>
      <w:r w:rsidRPr="009804DE">
        <w:rPr>
          <w:rFonts w:ascii="Times New Roman" w:eastAsia="Calibri" w:hAnsi="Times New Roman"/>
          <w:color w:val="000000"/>
          <w:szCs w:val="24"/>
        </w:rPr>
        <w:tab/>
        <w:t>Payment of the fee that applies to the owner or operator of the source pursuant to Section 9.12 of the Act for the proposed construction or modification of a single emission unit.</w:t>
      </w:r>
    </w:p>
    <w:p w14:paraId="3976C010" w14:textId="77777777" w:rsidR="002201CB" w:rsidRPr="009804DE" w:rsidRDefault="002201CB" w:rsidP="002201CB">
      <w:pPr>
        <w:ind w:left="720"/>
        <w:rPr>
          <w:rFonts w:ascii="Times New Roman" w:eastAsia="Calibri" w:hAnsi="Times New Roman"/>
          <w:color w:val="000000"/>
          <w:szCs w:val="24"/>
        </w:rPr>
      </w:pPr>
    </w:p>
    <w:p w14:paraId="1BB2F397" w14:textId="77777777" w:rsidR="002201CB" w:rsidRPr="009804DE" w:rsidRDefault="002201CB" w:rsidP="002201CB">
      <w:pPr>
        <w:ind w:left="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Agency will acknowledge receipt of the Notification within 30 days.</w:t>
      </w:r>
    </w:p>
    <w:p w14:paraId="3B37B029" w14:textId="77777777" w:rsidR="002201CB" w:rsidRPr="009804DE" w:rsidRDefault="002201CB" w:rsidP="002201CB">
      <w:pPr>
        <w:ind w:left="720"/>
        <w:contextualSpacing/>
        <w:rPr>
          <w:rFonts w:ascii="Times New Roman" w:hAnsi="Times New Roman"/>
          <w:szCs w:val="24"/>
        </w:rPr>
      </w:pPr>
    </w:p>
    <w:p w14:paraId="626DF999"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00D4138" w14:textId="77777777" w:rsidR="002201CB" w:rsidRPr="009804DE" w:rsidRDefault="002201CB" w:rsidP="002201CB">
      <w:pPr>
        <w:rPr>
          <w:rFonts w:ascii="Times New Roman" w:hAnsi="Times New Roman"/>
          <w:szCs w:val="24"/>
        </w:rPr>
      </w:pPr>
    </w:p>
    <w:p w14:paraId="078BC4A2"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Section 201.515  Commencing Construction or Modification</w:t>
      </w:r>
    </w:p>
    <w:p w14:paraId="180332AD" w14:textId="77777777" w:rsidR="002201CB" w:rsidRPr="009804DE" w:rsidRDefault="002201CB" w:rsidP="002201CB">
      <w:pPr>
        <w:rPr>
          <w:rFonts w:ascii="Times New Roman" w:eastAsia="Calibri" w:hAnsi="Times New Roman"/>
          <w:b/>
          <w:color w:val="000000"/>
          <w:szCs w:val="24"/>
        </w:rPr>
      </w:pPr>
    </w:p>
    <w:p w14:paraId="4DBBD6B0"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For the emission unit addressed by a complete Notification, the owner or operator of the source may commence construction or modification after submittal of </w:t>
      </w:r>
      <w:r w:rsidRPr="009804DE">
        <w:rPr>
          <w:rFonts w:ascii="Times New Roman" w:eastAsia="Calibri" w:hAnsi="Times New Roman"/>
          <w:szCs w:val="24"/>
        </w:rPr>
        <w:t>a complete Notification in accordance with</w:t>
      </w:r>
      <w:r w:rsidRPr="009804DE">
        <w:rPr>
          <w:rFonts w:ascii="Times New Roman" w:eastAsia="Calibri" w:hAnsi="Times New Roman"/>
          <w:color w:val="000000"/>
          <w:szCs w:val="24"/>
        </w:rPr>
        <w:t xml:space="preserve"> Section 201.510.  </w:t>
      </w:r>
    </w:p>
    <w:p w14:paraId="3A27EE7C" w14:textId="77777777" w:rsidR="002201CB" w:rsidRPr="009804DE" w:rsidRDefault="002201CB" w:rsidP="002201CB">
      <w:pPr>
        <w:ind w:left="1440" w:hanging="720"/>
        <w:rPr>
          <w:rFonts w:ascii="Times New Roman" w:eastAsia="Calibri" w:hAnsi="Times New Roman"/>
          <w:b/>
          <w:color w:val="000000"/>
          <w:szCs w:val="24"/>
        </w:rPr>
      </w:pPr>
    </w:p>
    <w:p w14:paraId="28F4EF01" w14:textId="77777777" w:rsidR="002201CB" w:rsidRPr="009804DE" w:rsidRDefault="002201CB" w:rsidP="002201CB">
      <w:pPr>
        <w:ind w:left="1440" w:hanging="720"/>
        <w:rPr>
          <w:rFonts w:ascii="Times New Roman" w:eastAsia="Calibri" w:hAnsi="Times New Roman"/>
          <w:b/>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the submitted Notification is incomplete, the emission unit is not covered by a PBR and the owner or operator has not met the requirement to submit an application for a construction permit and to obtain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construction permit pursuant to Section 9(b) of the Act and 35 Ill. Adm. Code 201.142, 201.152, and 201.160(a). The owner or operator of the source may not commence construction or modification of the emission unit until it has submitted a complete Notification to the Agency in accordance with Section 201.510 or received a construction permit issued by the Agency.</w:t>
      </w:r>
    </w:p>
    <w:p w14:paraId="5781B8AD" w14:textId="77777777" w:rsidR="002201CB" w:rsidRPr="009804DE" w:rsidRDefault="002201CB" w:rsidP="002201CB">
      <w:pPr>
        <w:rPr>
          <w:rFonts w:ascii="Times New Roman" w:eastAsia="Calibri" w:hAnsi="Times New Roman"/>
          <w:b/>
          <w:color w:val="000000"/>
          <w:szCs w:val="24"/>
          <w:u w:val="single"/>
        </w:rPr>
      </w:pPr>
    </w:p>
    <w:p w14:paraId="2696B158"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E1E5767" w14:textId="77777777" w:rsidR="002201CB" w:rsidRPr="009804DE" w:rsidRDefault="002201CB" w:rsidP="002201CB">
      <w:pPr>
        <w:rPr>
          <w:rFonts w:ascii="Times New Roman" w:hAnsi="Times New Roman"/>
          <w:szCs w:val="24"/>
        </w:rPr>
      </w:pPr>
    </w:p>
    <w:p w14:paraId="6D0C13D6" w14:textId="77777777" w:rsidR="002201CB" w:rsidRPr="009804DE" w:rsidRDefault="002201CB" w:rsidP="002201CB">
      <w:pPr>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201.520  </w:t>
      </w:r>
      <w:r w:rsidRPr="009804DE">
        <w:rPr>
          <w:rFonts w:ascii="Times New Roman" w:eastAsia="Calibri" w:hAnsi="Times New Roman"/>
          <w:b/>
          <w:bCs/>
          <w:color w:val="000000"/>
          <w:szCs w:val="24"/>
        </w:rPr>
        <w:t>Modification or Change in Status of an Emission Unit Covered by a PBR</w:t>
      </w:r>
    </w:p>
    <w:p w14:paraId="0361D7AE" w14:textId="77777777" w:rsidR="002201CB" w:rsidRPr="009804DE" w:rsidRDefault="002201CB" w:rsidP="002201CB">
      <w:pPr>
        <w:ind w:left="2160" w:hanging="2160"/>
        <w:rPr>
          <w:rFonts w:ascii="Times New Roman" w:eastAsia="Calibri" w:hAnsi="Times New Roman"/>
          <w:b/>
          <w:color w:val="000000"/>
          <w:szCs w:val="24"/>
        </w:rPr>
      </w:pPr>
    </w:p>
    <w:p w14:paraId="5B9BE715"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If the owner or operator proposes to modify an emission unit covered by a PBR, the owner or operator of the source must submit a new Notification for a PBR or obtain a construction permit for </w:t>
      </w:r>
      <w:r w:rsidRPr="009804DE">
        <w:rPr>
          <w:rFonts w:ascii="Times New Roman" w:eastAsia="Calibri" w:hAnsi="Times New Roman"/>
          <w:szCs w:val="24"/>
        </w:rPr>
        <w:t xml:space="preserve">the </w:t>
      </w:r>
      <w:r w:rsidRPr="009804DE">
        <w:rPr>
          <w:rFonts w:ascii="Times New Roman" w:eastAsia="Calibri" w:hAnsi="Times New Roman"/>
          <w:color w:val="000000"/>
          <w:szCs w:val="24"/>
        </w:rPr>
        <w:t>modification pursuant to this Part and the Act, as applicable.</w:t>
      </w:r>
    </w:p>
    <w:p w14:paraId="06FCE54D" w14:textId="77777777" w:rsidR="002201CB" w:rsidRPr="009804DE" w:rsidRDefault="002201CB" w:rsidP="002201CB">
      <w:pPr>
        <w:ind w:left="1440" w:hanging="720"/>
        <w:rPr>
          <w:rFonts w:ascii="Times New Roman" w:eastAsia="Calibri" w:hAnsi="Times New Roman"/>
          <w:color w:val="000000"/>
          <w:szCs w:val="24"/>
        </w:rPr>
      </w:pPr>
    </w:p>
    <w:p w14:paraId="2EF5783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If a proposed modification of the source at which an emission unit covered by a PBR is located will cause the source to become a major source of HAPs </w:t>
      </w:r>
      <w:r w:rsidRPr="009804DE">
        <w:rPr>
          <w:rFonts w:ascii="Times New Roman" w:eastAsia="Calibri" w:hAnsi="Times New Roman"/>
          <w:szCs w:val="24"/>
        </w:rPr>
        <w:t xml:space="preserve">as defined in </w:t>
      </w:r>
      <w:r w:rsidRPr="009804DE">
        <w:rPr>
          <w:rFonts w:ascii="Times New Roman" w:eastAsia="Calibri" w:hAnsi="Times New Roman"/>
          <w:color w:val="000000"/>
          <w:szCs w:val="24"/>
        </w:rPr>
        <w:t>Section 39.5(2)(c)(i) of the Act, the owner or operator must submit a new Notification for a PBR for the emission unit.</w:t>
      </w:r>
    </w:p>
    <w:p w14:paraId="1A10B2A4" w14:textId="77777777" w:rsidR="002201CB" w:rsidRPr="009804DE" w:rsidRDefault="002201CB" w:rsidP="002201CB">
      <w:pPr>
        <w:ind w:left="720"/>
        <w:contextualSpacing/>
        <w:rPr>
          <w:rFonts w:ascii="Times New Roman" w:hAnsi="Times New Roman"/>
          <w:szCs w:val="24"/>
          <w:u w:val="single"/>
        </w:rPr>
      </w:pPr>
    </w:p>
    <w:p w14:paraId="0DA1F1F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18CBF635" w14:textId="77777777" w:rsidR="002201CB" w:rsidRPr="009804DE" w:rsidRDefault="002201CB" w:rsidP="002201CB">
      <w:pPr>
        <w:rPr>
          <w:rFonts w:ascii="Times New Roman" w:hAnsi="Times New Roman"/>
          <w:szCs w:val="24"/>
        </w:rPr>
      </w:pPr>
    </w:p>
    <w:p w14:paraId="63B11D8D" w14:textId="77777777" w:rsidR="002201CB" w:rsidRPr="009804DE" w:rsidRDefault="002201CB" w:rsidP="002201CB">
      <w:pPr>
        <w:tabs>
          <w:tab w:val="left" w:pos="270"/>
        </w:tabs>
        <w:ind w:left="2160" w:hanging="2160"/>
        <w:rPr>
          <w:rFonts w:ascii="Times New Roman" w:eastAsia="Calibri" w:hAnsi="Times New Roman"/>
          <w:b/>
          <w:color w:val="000000"/>
          <w:szCs w:val="24"/>
        </w:rPr>
      </w:pPr>
    </w:p>
    <w:p w14:paraId="1CC7A34F" w14:textId="77777777" w:rsidR="002201CB" w:rsidRPr="009804DE" w:rsidRDefault="002201CB" w:rsidP="002201CB">
      <w:pPr>
        <w:tabs>
          <w:tab w:val="left" w:pos="270"/>
        </w:tabs>
        <w:ind w:left="2160" w:hanging="2160"/>
        <w:rPr>
          <w:rFonts w:ascii="Times New Roman" w:eastAsia="Calibri" w:hAnsi="Times New Roman"/>
          <w:b/>
          <w:color w:val="000000"/>
          <w:szCs w:val="24"/>
        </w:rPr>
      </w:pPr>
      <w:r w:rsidRPr="009804DE">
        <w:rPr>
          <w:rFonts w:ascii="Times New Roman" w:eastAsia="Calibri" w:hAnsi="Times New Roman"/>
          <w:b/>
          <w:color w:val="000000"/>
          <w:szCs w:val="24"/>
        </w:rPr>
        <w:t xml:space="preserve">Section 201.525  Standard Conditions for PBR </w:t>
      </w:r>
    </w:p>
    <w:p w14:paraId="31D0D58F" w14:textId="77777777" w:rsidR="002201CB" w:rsidRPr="009804DE" w:rsidRDefault="002201CB" w:rsidP="002201CB">
      <w:pPr>
        <w:rPr>
          <w:rFonts w:ascii="Times New Roman" w:eastAsia="Calibri" w:hAnsi="Times New Roman"/>
          <w:color w:val="000000"/>
          <w:szCs w:val="24"/>
        </w:rPr>
      </w:pPr>
    </w:p>
    <w:p w14:paraId="339D89D8"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Duration.  A PBR will expire one year from the date of submittal of the complete Notification unless a continuous program of construction on this project has commenced by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time. </w:t>
      </w:r>
    </w:p>
    <w:p w14:paraId="3DBDF477" w14:textId="77777777" w:rsidR="002201CB" w:rsidRPr="009804DE" w:rsidRDefault="002201CB" w:rsidP="002201CB">
      <w:pPr>
        <w:ind w:left="1440" w:hanging="720"/>
        <w:rPr>
          <w:rFonts w:ascii="Times New Roman" w:eastAsia="Calibri" w:hAnsi="Times New Roman"/>
          <w:color w:val="000000"/>
          <w:szCs w:val="24"/>
        </w:rPr>
      </w:pPr>
    </w:p>
    <w:p w14:paraId="3B5860A2"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The construction covered by a PBR must be performed in compliance with applicable provisions of the PBR, the Act, and regulations adopted by the Board.</w:t>
      </w:r>
    </w:p>
    <w:p w14:paraId="487FF3CD" w14:textId="77777777" w:rsidR="002201CB" w:rsidRPr="009804DE" w:rsidRDefault="002201CB" w:rsidP="002201CB">
      <w:pPr>
        <w:ind w:left="1440" w:hanging="720"/>
        <w:contextualSpacing/>
        <w:rPr>
          <w:rFonts w:ascii="Times New Roman" w:hAnsi="Times New Roman"/>
          <w:szCs w:val="24"/>
        </w:rPr>
      </w:pPr>
    </w:p>
    <w:p w14:paraId="6FB8EE3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 xml:space="preserve">The owner or operator of the emission unit must comply with all applicable requirements </w:t>
      </w:r>
      <w:r w:rsidRPr="009804DE">
        <w:rPr>
          <w:rFonts w:ascii="Times New Roman" w:eastAsia="Calibri" w:hAnsi="Times New Roman"/>
          <w:szCs w:val="24"/>
        </w:rPr>
        <w:t>of</w:t>
      </w:r>
      <w:r w:rsidRPr="009804DE">
        <w:rPr>
          <w:rFonts w:ascii="Times New Roman" w:eastAsia="Calibri" w:hAnsi="Times New Roman"/>
          <w:color w:val="000000"/>
          <w:szCs w:val="24"/>
        </w:rPr>
        <w:t xml:space="preserve"> Subpart M and the applicable PBR Subpart.</w:t>
      </w:r>
    </w:p>
    <w:p w14:paraId="24979FA8" w14:textId="77777777" w:rsidR="002201CB" w:rsidRPr="009804DE" w:rsidRDefault="002201CB" w:rsidP="002201CB">
      <w:pPr>
        <w:ind w:left="1440" w:hanging="720"/>
        <w:rPr>
          <w:rFonts w:ascii="Times New Roman" w:eastAsia="Calibri" w:hAnsi="Times New Roman"/>
          <w:color w:val="000000"/>
          <w:szCs w:val="24"/>
        </w:rPr>
      </w:pPr>
    </w:p>
    <w:p w14:paraId="67D4A441"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 xml:space="preserve">The owner or operator of the emission unit must submit an updated Fee Determination for CAAPP Permit form prior to commencing operation of the proposed emission unit if there is an increase in allowable emissions over the existing permitted allowable emissions for fee purposes as a result of the construction or modification of the emission unit. </w:t>
      </w:r>
    </w:p>
    <w:p w14:paraId="63AE429A" w14:textId="77777777" w:rsidR="002201CB" w:rsidRPr="009804DE" w:rsidRDefault="002201CB" w:rsidP="002201CB">
      <w:pPr>
        <w:ind w:left="1440" w:hanging="720"/>
        <w:rPr>
          <w:rFonts w:ascii="Times New Roman" w:eastAsia="Calibri" w:hAnsi="Times New Roman"/>
          <w:color w:val="000000"/>
          <w:szCs w:val="24"/>
          <w:u w:val="single"/>
        </w:rPr>
      </w:pPr>
    </w:p>
    <w:p w14:paraId="2F3E0ADA"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A331F2A" w14:textId="77777777" w:rsidR="002201CB" w:rsidRPr="009804DE" w:rsidRDefault="002201CB" w:rsidP="002201CB">
      <w:pPr>
        <w:rPr>
          <w:rFonts w:ascii="Times New Roman" w:hAnsi="Times New Roman"/>
          <w:szCs w:val="24"/>
        </w:rPr>
      </w:pPr>
    </w:p>
    <w:p w14:paraId="163F8386" w14:textId="77777777" w:rsidR="002201CB" w:rsidRPr="009804DE" w:rsidRDefault="002201CB" w:rsidP="002201CB">
      <w:pPr>
        <w:rPr>
          <w:rFonts w:ascii="Times New Roman" w:eastAsia="Calibri" w:hAnsi="Times New Roman"/>
          <w:b/>
          <w:color w:val="000000"/>
          <w:szCs w:val="24"/>
        </w:rPr>
      </w:pPr>
      <w:r w:rsidRPr="009804DE">
        <w:rPr>
          <w:rFonts w:ascii="Times New Roman" w:eastAsia="Calibri" w:hAnsi="Times New Roman"/>
          <w:b/>
          <w:color w:val="000000"/>
          <w:szCs w:val="24"/>
        </w:rPr>
        <w:t>Section 201.530  Recordkeeping and Reporting</w:t>
      </w:r>
    </w:p>
    <w:p w14:paraId="1DA5697F" w14:textId="77777777" w:rsidR="002201CB" w:rsidRPr="009804DE" w:rsidRDefault="002201CB" w:rsidP="002201CB">
      <w:pPr>
        <w:rPr>
          <w:rFonts w:ascii="Times New Roman" w:eastAsia="Calibri" w:hAnsi="Times New Roman"/>
          <w:color w:val="000000"/>
          <w:szCs w:val="24"/>
        </w:rPr>
      </w:pPr>
    </w:p>
    <w:p w14:paraId="6DCD015B"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color w:val="000000"/>
          <w:szCs w:val="24"/>
        </w:rPr>
        <w:t>The owner or operator of the emission unit must:</w:t>
      </w:r>
    </w:p>
    <w:p w14:paraId="6CB9E030" w14:textId="77777777" w:rsidR="002201CB" w:rsidRPr="009804DE" w:rsidRDefault="002201CB" w:rsidP="002201CB">
      <w:pPr>
        <w:rPr>
          <w:rFonts w:ascii="Times New Roman" w:eastAsia="Calibri" w:hAnsi="Times New Roman"/>
          <w:color w:val="000000"/>
          <w:szCs w:val="24"/>
        </w:rPr>
      </w:pPr>
    </w:p>
    <w:p w14:paraId="31DA937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a)</w:t>
      </w:r>
      <w:r w:rsidRPr="009804DE">
        <w:rPr>
          <w:rFonts w:ascii="Times New Roman" w:eastAsia="Calibri" w:hAnsi="Times New Roman"/>
          <w:color w:val="000000"/>
          <w:szCs w:val="24"/>
        </w:rPr>
        <w:tab/>
        <w:t xml:space="preserve">Keep and maintain all records used to demonstrate initial compliance and ongoing compliance with the applicable requirements of Subpart M and the applicable PBR Subpart, as well as any additional records required by and reported pursuant to </w:t>
      </w:r>
      <w:r w:rsidRPr="009804DE">
        <w:rPr>
          <w:rFonts w:ascii="Times New Roman" w:eastAsia="Calibri" w:hAnsi="Times New Roman"/>
          <w:szCs w:val="24"/>
        </w:rPr>
        <w:t>those</w:t>
      </w:r>
      <w:r w:rsidRPr="009804DE">
        <w:rPr>
          <w:rFonts w:ascii="Times New Roman" w:eastAsia="Calibri" w:hAnsi="Times New Roman"/>
          <w:color w:val="000000"/>
          <w:szCs w:val="24"/>
        </w:rPr>
        <w:t xml:space="preserve"> Subparts, for at least five years from the date the document is created and make all records available to the Agency for inspection and copying upon request. </w:t>
      </w:r>
      <w:r w:rsidRPr="009804DE">
        <w:rPr>
          <w:rFonts w:ascii="Times New Roman" w:eastAsia="Calibri" w:hAnsi="Times New Roman"/>
          <w:szCs w:val="24"/>
        </w:rPr>
        <w:t>These</w:t>
      </w:r>
      <w:r w:rsidRPr="009804DE">
        <w:rPr>
          <w:rFonts w:ascii="Times New Roman" w:eastAsia="Calibri" w:hAnsi="Times New Roman"/>
          <w:color w:val="000000"/>
          <w:szCs w:val="24"/>
        </w:rPr>
        <w:t xml:space="preserve"> records include any records required by State or federal laws or regulations and any materials submitted to the Agency or USEPA pertaining to the emission unit.  Any record retained in an electronic format must be capable of being retrieved and printed on paper during normal source office hours.</w:t>
      </w:r>
    </w:p>
    <w:p w14:paraId="29570F39" w14:textId="77777777" w:rsidR="002201CB" w:rsidRPr="009804DE" w:rsidRDefault="002201CB" w:rsidP="002201CB">
      <w:pPr>
        <w:rPr>
          <w:rFonts w:ascii="Times New Roman" w:eastAsia="Calibri" w:hAnsi="Times New Roman"/>
          <w:color w:val="000000"/>
          <w:szCs w:val="24"/>
        </w:rPr>
      </w:pPr>
    </w:p>
    <w:p w14:paraId="0BEFC7E4" w14:textId="77777777" w:rsidR="002201CB" w:rsidRPr="009804DE" w:rsidRDefault="002201CB" w:rsidP="002201CB">
      <w:pPr>
        <w:tabs>
          <w:tab w:val="left" w:pos="1440"/>
        </w:tabs>
        <w:ind w:left="1440" w:hanging="720"/>
        <w:rPr>
          <w:rFonts w:ascii="Times New Roman" w:eastAsia="Calibri" w:hAnsi="Times New Roman"/>
          <w:color w:val="000000"/>
          <w:szCs w:val="24"/>
        </w:rPr>
      </w:pPr>
      <w:r w:rsidRPr="009804DE">
        <w:rPr>
          <w:rFonts w:ascii="Times New Roman" w:eastAsia="Calibri" w:hAnsi="Times New Roman"/>
          <w:color w:val="000000"/>
          <w:szCs w:val="24"/>
        </w:rPr>
        <w:t>b)</w:t>
      </w:r>
      <w:r w:rsidRPr="009804DE">
        <w:rPr>
          <w:rFonts w:ascii="Times New Roman" w:eastAsia="Calibri" w:hAnsi="Times New Roman"/>
          <w:color w:val="000000"/>
          <w:szCs w:val="24"/>
        </w:rPr>
        <w:tab/>
        <w:t xml:space="preserve">Notify the Agency of the emission unit's actual start-up date no later than </w:t>
      </w:r>
      <w:r w:rsidRPr="009804DE">
        <w:rPr>
          <w:rFonts w:ascii="Times New Roman" w:eastAsia="Calibri" w:hAnsi="Times New Roman"/>
          <w:szCs w:val="24"/>
        </w:rPr>
        <w:t>30</w:t>
      </w:r>
      <w:r w:rsidRPr="009804DE">
        <w:rPr>
          <w:rFonts w:ascii="Times New Roman" w:eastAsia="Calibri" w:hAnsi="Times New Roman"/>
          <w:color w:val="000000"/>
          <w:szCs w:val="24"/>
        </w:rPr>
        <w:t xml:space="preserve"> days after </w:t>
      </w:r>
      <w:r w:rsidRPr="009804DE">
        <w:rPr>
          <w:rFonts w:ascii="Times New Roman" w:eastAsia="Calibri" w:hAnsi="Times New Roman"/>
          <w:szCs w:val="24"/>
        </w:rPr>
        <w:t>that</w:t>
      </w:r>
      <w:r w:rsidRPr="009804DE">
        <w:rPr>
          <w:rFonts w:ascii="Times New Roman" w:eastAsia="Calibri" w:hAnsi="Times New Roman"/>
          <w:color w:val="000000"/>
          <w:szCs w:val="24"/>
        </w:rPr>
        <w:t xml:space="preserve"> date, unless an earlier date is specified in the applicable PBR.</w:t>
      </w:r>
    </w:p>
    <w:p w14:paraId="08D42290" w14:textId="77777777" w:rsidR="002201CB" w:rsidRPr="009804DE" w:rsidRDefault="002201CB" w:rsidP="002201CB">
      <w:pPr>
        <w:rPr>
          <w:rFonts w:ascii="Times New Roman" w:eastAsia="Calibri" w:hAnsi="Times New Roman"/>
          <w:color w:val="000000"/>
          <w:szCs w:val="24"/>
        </w:rPr>
      </w:pPr>
    </w:p>
    <w:p w14:paraId="4D3EB2A6"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c)</w:t>
      </w:r>
      <w:r w:rsidRPr="009804DE">
        <w:rPr>
          <w:rFonts w:ascii="Times New Roman" w:eastAsia="Calibri" w:hAnsi="Times New Roman"/>
          <w:color w:val="000000"/>
          <w:szCs w:val="24"/>
        </w:rPr>
        <w:tab/>
        <w:t>Except as otherwise provided in</w:t>
      </w:r>
      <w:r w:rsidRPr="009804DE">
        <w:rPr>
          <w:rFonts w:ascii="Times New Roman" w:eastAsia="Calibri" w:hAnsi="Times New Roman"/>
          <w:color w:val="FF0000"/>
          <w:szCs w:val="24"/>
        </w:rPr>
        <w:t xml:space="preserve"> </w:t>
      </w:r>
      <w:r w:rsidRPr="009804DE">
        <w:rPr>
          <w:rFonts w:ascii="Times New Roman" w:eastAsia="Calibri" w:hAnsi="Times New Roman"/>
          <w:szCs w:val="24"/>
        </w:rPr>
        <w:t xml:space="preserve">this </w:t>
      </w:r>
      <w:r w:rsidRPr="009804DE">
        <w:rPr>
          <w:rFonts w:ascii="Times New Roman" w:eastAsia="Calibri" w:hAnsi="Times New Roman"/>
          <w:color w:val="000000"/>
          <w:szCs w:val="24"/>
        </w:rPr>
        <w:t xml:space="preserve">Subpart M or the applicable PBR Subpart, submit a written report of any deviations from the applicable emission standards, emission limitations, operational restrictions, qualifying criteria, work practice requirements, or control equipment operating parameter limitations set forth in </w:t>
      </w:r>
      <w:r w:rsidRPr="009804DE">
        <w:rPr>
          <w:rFonts w:ascii="Times New Roman" w:eastAsia="Calibri" w:hAnsi="Times New Roman"/>
          <w:szCs w:val="24"/>
        </w:rPr>
        <w:t>this</w:t>
      </w:r>
      <w:r w:rsidRPr="009804DE">
        <w:rPr>
          <w:rFonts w:ascii="Times New Roman" w:eastAsia="Calibri" w:hAnsi="Times New Roman"/>
          <w:color w:val="FF0000"/>
          <w:szCs w:val="24"/>
        </w:rPr>
        <w:t xml:space="preserve"> </w:t>
      </w:r>
      <w:r w:rsidRPr="009804DE">
        <w:rPr>
          <w:rFonts w:ascii="Times New Roman" w:eastAsia="Calibri" w:hAnsi="Times New Roman"/>
          <w:color w:val="000000"/>
          <w:szCs w:val="24"/>
        </w:rPr>
        <w:t xml:space="preserve">Subpart M and the applicable PBR Subpart.  The report must be submitted to the Agency within 30 </w:t>
      </w:r>
      <w:r w:rsidRPr="009804DE">
        <w:rPr>
          <w:rFonts w:ascii="Times New Roman" w:eastAsia="Calibri" w:hAnsi="Times New Roman"/>
          <w:szCs w:val="24"/>
        </w:rPr>
        <w:t xml:space="preserve">days after </w:t>
      </w:r>
      <w:r w:rsidRPr="009804DE">
        <w:rPr>
          <w:rFonts w:ascii="Times New Roman" w:eastAsia="Calibri" w:hAnsi="Times New Roman"/>
          <w:color w:val="000000"/>
          <w:szCs w:val="24"/>
        </w:rPr>
        <w:t xml:space="preserve">the date the deviation occurred and must describe the deviation (including the date, time, and duration of the deviation), identify the specific requirement from which the deviation occurred and the total amount of excess emissions during the deviation, and describe the probable cause of </w:t>
      </w:r>
      <w:r w:rsidRPr="009804DE">
        <w:rPr>
          <w:rFonts w:ascii="Times New Roman" w:eastAsia="Calibri" w:hAnsi="Times New Roman"/>
          <w:szCs w:val="24"/>
        </w:rPr>
        <w:t>the</w:t>
      </w:r>
      <w:r w:rsidRPr="009804DE">
        <w:rPr>
          <w:rFonts w:ascii="Times New Roman" w:eastAsia="Calibri" w:hAnsi="Times New Roman"/>
          <w:color w:val="000000"/>
          <w:szCs w:val="24"/>
        </w:rPr>
        <w:t xml:space="preserve"> deviation and any corrective actions or preventive measures that have been or will be taken.</w:t>
      </w:r>
    </w:p>
    <w:p w14:paraId="795856F4" w14:textId="77777777" w:rsidR="002201CB" w:rsidRPr="009804DE" w:rsidRDefault="002201CB" w:rsidP="002201CB">
      <w:pPr>
        <w:rPr>
          <w:rFonts w:ascii="Times New Roman" w:eastAsia="Calibri" w:hAnsi="Times New Roman"/>
          <w:color w:val="000000"/>
          <w:szCs w:val="24"/>
        </w:rPr>
      </w:pPr>
    </w:p>
    <w:p w14:paraId="4D0CC7E0"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d)</w:t>
      </w:r>
      <w:r w:rsidRPr="009804DE">
        <w:rPr>
          <w:rFonts w:ascii="Times New Roman" w:eastAsia="Calibri" w:hAnsi="Times New Roman"/>
          <w:color w:val="000000"/>
          <w:szCs w:val="24"/>
        </w:rPr>
        <w:tab/>
        <w:t>If required to conduct a performance test:</w:t>
      </w:r>
    </w:p>
    <w:p w14:paraId="7E5CB250" w14:textId="77777777" w:rsidR="002201CB" w:rsidRPr="009804DE" w:rsidRDefault="002201CB" w:rsidP="002201CB">
      <w:pPr>
        <w:ind w:left="1440" w:hanging="720"/>
        <w:rPr>
          <w:rFonts w:ascii="Times New Roman" w:eastAsia="Calibri" w:hAnsi="Times New Roman"/>
          <w:color w:val="000000"/>
          <w:szCs w:val="24"/>
        </w:rPr>
      </w:pPr>
    </w:p>
    <w:p w14:paraId="4531B461"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lastRenderedPageBreak/>
        <w:t xml:space="preserve">1) </w:t>
      </w:r>
      <w:r w:rsidRPr="009804DE">
        <w:rPr>
          <w:rFonts w:ascii="Times New Roman" w:eastAsia="Calibri" w:hAnsi="Times New Roman"/>
          <w:color w:val="000000"/>
          <w:szCs w:val="24"/>
        </w:rPr>
        <w:tab/>
        <w:t xml:space="preserve">Submit </w:t>
      </w:r>
      <w:r w:rsidRPr="009804DE">
        <w:rPr>
          <w:rFonts w:ascii="Times New Roman" w:eastAsia="Calibri" w:hAnsi="Times New Roman"/>
          <w:szCs w:val="24"/>
        </w:rPr>
        <w:t xml:space="preserve">to the Agency </w:t>
      </w:r>
      <w:r w:rsidRPr="009804DE">
        <w:rPr>
          <w:rFonts w:ascii="Times New Roman" w:eastAsia="Calibri" w:hAnsi="Times New Roman"/>
          <w:color w:val="000000"/>
          <w:szCs w:val="24"/>
        </w:rPr>
        <w:t>a testing protocol as required by the applicable PBR Subpart at least 45 days prior to the scheduled performance</w:t>
      </w:r>
      <w:r w:rsidRPr="009804DE">
        <w:rPr>
          <w:rFonts w:ascii="Times New Roman" w:eastAsia="Calibri" w:hAnsi="Times New Roman"/>
          <w:szCs w:val="24"/>
        </w:rPr>
        <w:t xml:space="preserve"> test</w:t>
      </w:r>
      <w:r w:rsidRPr="009804DE">
        <w:rPr>
          <w:rFonts w:ascii="Times New Roman" w:eastAsia="Calibri" w:hAnsi="Times New Roman"/>
          <w:color w:val="000000"/>
          <w:szCs w:val="24"/>
        </w:rPr>
        <w:t>.  Upon written request directed to the Bureau of Air</w:t>
      </w:r>
      <w:r w:rsidRPr="009804DE">
        <w:rPr>
          <w:rFonts w:ascii="Times New Roman" w:eastAsia="Calibri" w:hAnsi="Times New Roman"/>
          <w:szCs w:val="24"/>
        </w:rPr>
        <w:t>'</w:t>
      </w:r>
      <w:r w:rsidRPr="009804DE">
        <w:rPr>
          <w:rFonts w:ascii="Times New Roman" w:eastAsia="Calibri" w:hAnsi="Times New Roman"/>
          <w:color w:val="000000"/>
          <w:szCs w:val="24"/>
        </w:rPr>
        <w:t xml:space="preserve">s Compliance Section, the Agency may waive the 45-day requirement.  </w:t>
      </w:r>
      <w:r w:rsidRPr="009804DE">
        <w:rPr>
          <w:rFonts w:ascii="Times New Roman" w:eastAsia="Calibri" w:hAnsi="Times New Roman"/>
          <w:szCs w:val="24"/>
        </w:rPr>
        <w:t>A</w:t>
      </w:r>
      <w:r w:rsidRPr="009804DE">
        <w:rPr>
          <w:rFonts w:ascii="Times New Roman" w:eastAsia="Calibri" w:hAnsi="Times New Roman"/>
          <w:color w:val="000000"/>
          <w:szCs w:val="24"/>
        </w:rPr>
        <w:t xml:space="preserve"> waiver is only effective if it is provided in writing by the Bureau of Air;</w:t>
      </w:r>
    </w:p>
    <w:p w14:paraId="1EE1B6E5" w14:textId="77777777" w:rsidR="002201CB" w:rsidRPr="009804DE" w:rsidRDefault="002201CB" w:rsidP="002201CB">
      <w:pPr>
        <w:ind w:left="1440" w:hanging="720"/>
        <w:rPr>
          <w:rFonts w:ascii="Times New Roman" w:eastAsia="Calibri" w:hAnsi="Times New Roman"/>
          <w:color w:val="000000"/>
          <w:szCs w:val="24"/>
        </w:rPr>
      </w:pPr>
    </w:p>
    <w:p w14:paraId="543237DF"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Notify the Agency in writing of the date of performance testing at least 30 days prior to testing and again 5 days prior to the testing, unless the emission unit is subject to other State or federal requirements that specify a longer notification period.  Upon written request directed to the Bureau of Air's Compliance Section, the Agency may waive either or both of these requirements.  Such waiver is only effective if it is provided in writing by the Bureau of Air;</w:t>
      </w:r>
    </w:p>
    <w:p w14:paraId="25964732" w14:textId="77777777" w:rsidR="002201CB" w:rsidRPr="009804DE" w:rsidRDefault="002201CB" w:rsidP="002201CB">
      <w:pPr>
        <w:ind w:left="1440" w:hanging="720"/>
        <w:rPr>
          <w:rFonts w:ascii="Times New Roman" w:eastAsia="Calibri" w:hAnsi="Times New Roman"/>
          <w:color w:val="000000"/>
          <w:szCs w:val="24"/>
        </w:rPr>
      </w:pPr>
    </w:p>
    <w:p w14:paraId="11361332"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 xml:space="preserve">3) </w:t>
      </w:r>
      <w:r w:rsidRPr="009804DE">
        <w:rPr>
          <w:rFonts w:ascii="Times New Roman" w:eastAsia="Calibri" w:hAnsi="Times New Roman"/>
          <w:color w:val="000000"/>
          <w:szCs w:val="24"/>
        </w:rPr>
        <w:tab/>
        <w:t>If, after the 30-day notice for an initially scheduled performance test is sent, there is a delay (e.g., due to operational problems) in conducting the test as scheduled, notify the Agency of the delay in the original test date, directed to the Bureau of Air's Compliance Section, as soon as practicable.  This must be done either by providing at least a 7-day notice of the rescheduled date of the test or by arranging a new test date with the Agency by mutual agreement;</w:t>
      </w:r>
    </w:p>
    <w:p w14:paraId="628B2A52" w14:textId="77777777" w:rsidR="002201CB" w:rsidRPr="009804DE" w:rsidRDefault="002201CB" w:rsidP="002201CB">
      <w:pPr>
        <w:ind w:left="1440" w:hanging="720"/>
        <w:rPr>
          <w:rFonts w:ascii="Times New Roman" w:eastAsia="Calibri" w:hAnsi="Times New Roman"/>
          <w:color w:val="000000"/>
          <w:szCs w:val="24"/>
        </w:rPr>
      </w:pPr>
    </w:p>
    <w:p w14:paraId="0FE37EBB"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4)</w:t>
      </w:r>
      <w:r w:rsidRPr="009804DE">
        <w:rPr>
          <w:rFonts w:ascii="Times New Roman" w:eastAsia="Calibri" w:hAnsi="Times New Roman"/>
          <w:color w:val="000000"/>
          <w:szCs w:val="24"/>
        </w:rPr>
        <w:tab/>
        <w:t>Not later than 60 days after the completion of the performance test, submit the results of the test to the Agency.</w:t>
      </w:r>
    </w:p>
    <w:p w14:paraId="258197D7" w14:textId="77777777" w:rsidR="002201CB" w:rsidRPr="009804DE" w:rsidRDefault="002201CB" w:rsidP="002201CB">
      <w:pPr>
        <w:ind w:left="1440" w:hanging="720"/>
        <w:rPr>
          <w:rFonts w:ascii="Times New Roman" w:eastAsia="Calibri" w:hAnsi="Times New Roman"/>
          <w:color w:val="000000"/>
          <w:szCs w:val="24"/>
        </w:rPr>
      </w:pPr>
    </w:p>
    <w:p w14:paraId="77AAC6A7"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e)</w:t>
      </w:r>
      <w:r w:rsidRPr="009804DE">
        <w:rPr>
          <w:rFonts w:ascii="Times New Roman" w:eastAsia="Calibri" w:hAnsi="Times New Roman"/>
          <w:color w:val="000000"/>
          <w:szCs w:val="24"/>
        </w:rPr>
        <w:tab/>
        <w:t>Submit any monitoring information required by the PBR as part of the Semi-Annual Monitoring Report required by the source</w:t>
      </w:r>
      <w:r w:rsidRPr="009804DE">
        <w:rPr>
          <w:rFonts w:ascii="Times New Roman" w:eastAsia="Calibri" w:hAnsi="Times New Roman"/>
          <w:szCs w:val="24"/>
        </w:rPr>
        <w:t>'</w:t>
      </w:r>
      <w:r w:rsidRPr="009804DE">
        <w:rPr>
          <w:rFonts w:ascii="Times New Roman" w:eastAsia="Calibri" w:hAnsi="Times New Roman"/>
          <w:color w:val="000000"/>
          <w:szCs w:val="24"/>
        </w:rPr>
        <w:t>s CAAPP permit.</w:t>
      </w:r>
    </w:p>
    <w:p w14:paraId="6D93F3AB" w14:textId="77777777" w:rsidR="002201CB" w:rsidRPr="009804DE" w:rsidRDefault="002201CB" w:rsidP="002201CB">
      <w:pPr>
        <w:rPr>
          <w:rFonts w:ascii="Times New Roman" w:hAnsi="Times New Roman"/>
          <w:szCs w:val="24"/>
        </w:rPr>
      </w:pPr>
    </w:p>
    <w:p w14:paraId="5FF7E2D3" w14:textId="77777777" w:rsidR="002201CB" w:rsidRPr="009804DE" w:rsidRDefault="002201CB" w:rsidP="002201CB">
      <w:pPr>
        <w:ind w:left="1440" w:hanging="720"/>
        <w:rPr>
          <w:rFonts w:ascii="Times New Roman" w:eastAsia="Calibri" w:hAnsi="Times New Roman"/>
          <w:color w:val="000000"/>
          <w:szCs w:val="24"/>
        </w:rPr>
      </w:pPr>
      <w:r w:rsidRPr="009804DE">
        <w:rPr>
          <w:rFonts w:ascii="Times New Roman" w:eastAsia="Calibri" w:hAnsi="Times New Roman"/>
          <w:color w:val="000000"/>
          <w:szCs w:val="24"/>
        </w:rPr>
        <w:t>f)</w:t>
      </w:r>
      <w:r w:rsidRPr="009804DE">
        <w:rPr>
          <w:rFonts w:ascii="Times New Roman" w:eastAsia="Calibri" w:hAnsi="Times New Roman"/>
          <w:color w:val="000000"/>
          <w:szCs w:val="24"/>
        </w:rPr>
        <w:tab/>
        <w:t>Provide copies of all required reports and Notifications as follows:</w:t>
      </w:r>
    </w:p>
    <w:p w14:paraId="43C5B4A9" w14:textId="77777777" w:rsidR="002201CB" w:rsidRPr="009804DE" w:rsidRDefault="002201CB" w:rsidP="002201CB">
      <w:pPr>
        <w:ind w:left="720"/>
        <w:contextualSpacing/>
        <w:rPr>
          <w:rFonts w:ascii="Times New Roman" w:hAnsi="Times New Roman"/>
          <w:szCs w:val="24"/>
        </w:rPr>
      </w:pPr>
    </w:p>
    <w:p w14:paraId="12B0827A" w14:textId="77777777" w:rsidR="002201CB" w:rsidRPr="009804DE" w:rsidRDefault="002201CB" w:rsidP="002201CB">
      <w:pPr>
        <w:ind w:left="1440"/>
        <w:rPr>
          <w:rFonts w:ascii="Times New Roman" w:eastAsia="Calibri" w:hAnsi="Times New Roman"/>
          <w:color w:val="000000"/>
          <w:szCs w:val="24"/>
        </w:rPr>
      </w:pPr>
      <w:r w:rsidRPr="009804DE">
        <w:rPr>
          <w:rFonts w:ascii="Times New Roman" w:eastAsia="Calibri" w:hAnsi="Times New Roman"/>
          <w:color w:val="000000"/>
          <w:szCs w:val="24"/>
        </w:rPr>
        <w:t>1)</w:t>
      </w:r>
      <w:r w:rsidRPr="009804DE">
        <w:rPr>
          <w:rFonts w:ascii="Times New Roman" w:eastAsia="Calibri" w:hAnsi="Times New Roman"/>
          <w:color w:val="000000"/>
          <w:szCs w:val="24"/>
        </w:rPr>
        <w:tab/>
        <w:t>One copy of the new or amended Notification must be sent to:</w:t>
      </w:r>
    </w:p>
    <w:p w14:paraId="188A35F3" w14:textId="77777777" w:rsidR="002201CB" w:rsidRPr="009804DE" w:rsidRDefault="002201CB" w:rsidP="002201CB">
      <w:pPr>
        <w:ind w:left="2160"/>
        <w:rPr>
          <w:rFonts w:ascii="Times New Roman" w:eastAsia="Calibri" w:hAnsi="Times New Roman"/>
          <w:color w:val="000000"/>
          <w:szCs w:val="24"/>
        </w:rPr>
      </w:pPr>
    </w:p>
    <w:p w14:paraId="09446487"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1FD139D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38A448F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Permit Section (#11)</w:t>
      </w:r>
    </w:p>
    <w:p w14:paraId="1190FCF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P.O. Box 19506</w:t>
      </w:r>
    </w:p>
    <w:p w14:paraId="024618AE"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Springfield, Illinois 62794-9506</w:t>
      </w:r>
    </w:p>
    <w:p w14:paraId="562D897A" w14:textId="77777777" w:rsidR="002201CB" w:rsidRPr="009804DE" w:rsidRDefault="002201CB" w:rsidP="002201CB">
      <w:pPr>
        <w:ind w:left="2160"/>
        <w:rPr>
          <w:rFonts w:ascii="Times New Roman" w:eastAsia="Calibri" w:hAnsi="Times New Roman"/>
          <w:color w:val="000000"/>
          <w:szCs w:val="24"/>
        </w:rPr>
      </w:pPr>
    </w:p>
    <w:p w14:paraId="2BFFE4FE" w14:textId="77777777" w:rsidR="002201CB" w:rsidRPr="009804DE" w:rsidRDefault="002201CB" w:rsidP="002201CB">
      <w:pPr>
        <w:ind w:left="2160" w:hanging="720"/>
        <w:rPr>
          <w:rFonts w:ascii="Times New Roman" w:eastAsia="Calibri" w:hAnsi="Times New Roman"/>
          <w:color w:val="000000"/>
          <w:szCs w:val="24"/>
        </w:rPr>
      </w:pPr>
      <w:r w:rsidRPr="009804DE">
        <w:rPr>
          <w:rFonts w:ascii="Times New Roman" w:eastAsia="Calibri" w:hAnsi="Times New Roman"/>
          <w:color w:val="000000"/>
          <w:szCs w:val="24"/>
        </w:rPr>
        <w:t>2)</w:t>
      </w:r>
      <w:r w:rsidRPr="009804DE">
        <w:rPr>
          <w:rFonts w:ascii="Times New Roman" w:eastAsia="Calibri" w:hAnsi="Times New Roman"/>
          <w:color w:val="000000"/>
          <w:szCs w:val="24"/>
        </w:rPr>
        <w:tab/>
        <w:t>One copy of all other reports and notices must be sent to:</w:t>
      </w:r>
    </w:p>
    <w:p w14:paraId="13009C53" w14:textId="77777777" w:rsidR="002201CB" w:rsidRPr="009804DE" w:rsidRDefault="002201CB" w:rsidP="002201CB">
      <w:pPr>
        <w:ind w:left="2160" w:hanging="720"/>
        <w:rPr>
          <w:rFonts w:ascii="Times New Roman" w:eastAsia="Calibri" w:hAnsi="Times New Roman"/>
          <w:color w:val="000000"/>
          <w:szCs w:val="24"/>
        </w:rPr>
      </w:pPr>
    </w:p>
    <w:p w14:paraId="1979CA8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Illinois Environmental Protection Agency</w:t>
      </w:r>
    </w:p>
    <w:p w14:paraId="705BADF4"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Bureau of Air</w:t>
      </w:r>
    </w:p>
    <w:p w14:paraId="082D4EB9"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Compliance Section (#40)</w:t>
      </w:r>
    </w:p>
    <w:p w14:paraId="4D31C408"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lastRenderedPageBreak/>
        <w:t>P.O. Box 19276</w:t>
      </w:r>
    </w:p>
    <w:p w14:paraId="093A42EC" w14:textId="77777777" w:rsidR="002201CB" w:rsidRPr="009804DE" w:rsidRDefault="002201CB" w:rsidP="002201CB">
      <w:pPr>
        <w:ind w:left="2160"/>
        <w:rPr>
          <w:rFonts w:ascii="Times New Roman" w:eastAsia="Calibri" w:hAnsi="Times New Roman"/>
          <w:color w:val="000000"/>
          <w:szCs w:val="24"/>
        </w:rPr>
      </w:pPr>
      <w:r w:rsidRPr="009804DE">
        <w:rPr>
          <w:rFonts w:ascii="Times New Roman" w:eastAsia="Calibri" w:hAnsi="Times New Roman"/>
          <w:color w:val="000000"/>
          <w:szCs w:val="24"/>
        </w:rPr>
        <w:t xml:space="preserve">Springfield, Illinois 62794-9276 </w:t>
      </w:r>
    </w:p>
    <w:p w14:paraId="1B260D50" w14:textId="77777777" w:rsidR="002201CB" w:rsidRPr="009804DE" w:rsidRDefault="002201CB" w:rsidP="002201CB">
      <w:pPr>
        <w:tabs>
          <w:tab w:val="left" w:pos="1440"/>
        </w:tabs>
        <w:ind w:left="1440"/>
        <w:rPr>
          <w:rFonts w:ascii="Times New Roman" w:eastAsia="Calibri" w:hAnsi="Times New Roman"/>
          <w:color w:val="000000"/>
          <w:szCs w:val="24"/>
        </w:rPr>
      </w:pPr>
    </w:p>
    <w:p w14:paraId="1DD964AC"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7F7CD36" w14:textId="77777777" w:rsidR="002201CB" w:rsidRPr="009804DE" w:rsidRDefault="002201CB" w:rsidP="002201CB">
      <w:pPr>
        <w:rPr>
          <w:rFonts w:ascii="Times New Roman" w:hAnsi="Times New Roman"/>
          <w:szCs w:val="24"/>
        </w:rPr>
      </w:pPr>
    </w:p>
    <w:p w14:paraId="38886955" w14:textId="77777777" w:rsidR="002201CB" w:rsidRPr="009804DE" w:rsidRDefault="002201CB" w:rsidP="002201CB">
      <w:pPr>
        <w:rPr>
          <w:rFonts w:ascii="Times New Roman" w:hAnsi="Times New Roman"/>
          <w:b/>
          <w:szCs w:val="24"/>
        </w:rPr>
      </w:pPr>
      <w:r w:rsidRPr="009804DE">
        <w:rPr>
          <w:rFonts w:ascii="Times New Roman" w:hAnsi="Times New Roman"/>
          <w:b/>
          <w:szCs w:val="24"/>
        </w:rPr>
        <w:t>Section 201.535  Authority to Operate</w:t>
      </w:r>
    </w:p>
    <w:p w14:paraId="643DBE1D" w14:textId="77777777" w:rsidR="002201CB" w:rsidRPr="009804DE" w:rsidRDefault="002201CB" w:rsidP="002201CB">
      <w:pPr>
        <w:rPr>
          <w:rFonts w:ascii="Times New Roman" w:hAnsi="Times New Roman"/>
          <w:b/>
          <w:szCs w:val="24"/>
        </w:rPr>
      </w:pPr>
    </w:p>
    <w:p w14:paraId="2FB34F6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For eligible emission units under Section 201.505, the owner or operator of a proposed emission unit must submit a complete application to the Agency for a minor modification to the CAAPP permit for the source to address the emission unit, pursuant to Section 39.5(14) of the Act, before the emission unit begins operation.  The application for minor permit modification must address all applicable requirements contained in this Subpart M, the applicable PBR Subpart, and Section 39.5(14) of the Act.  Pursuant to Section 39.5(14)(a)(vi) of the Act, the owner or operator may begin operating the emission unit immediately after it files the application.  Until the Agency takes any of the actions specified in Section 39.5(14)(a)(v)(A) through (C) of the Act, the owner or operator must comply with both the applicable requirements governing the emission unit and the proposed terms and conditions of the suggested draft of the modified CAAPP permit in the application, pursuant to Section 39.5(14)(a)(iii)(B) of the Act. </w:t>
      </w:r>
    </w:p>
    <w:p w14:paraId="0CF904D9" w14:textId="77777777" w:rsidR="002201CB" w:rsidRPr="009804DE" w:rsidRDefault="002201CB" w:rsidP="002201CB">
      <w:pPr>
        <w:tabs>
          <w:tab w:val="center" w:pos="4680"/>
        </w:tabs>
        <w:jc w:val="center"/>
        <w:rPr>
          <w:rFonts w:ascii="Times New Roman" w:hAnsi="Times New Roman"/>
          <w:bCs/>
          <w:szCs w:val="24"/>
          <w:u w:val="single"/>
        </w:rPr>
      </w:pPr>
    </w:p>
    <w:p w14:paraId="483BACAF"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45C83BA" w14:textId="77777777" w:rsidR="002201CB" w:rsidRPr="009804DE" w:rsidRDefault="002201CB" w:rsidP="002201CB">
      <w:pPr>
        <w:rPr>
          <w:rFonts w:ascii="Times New Roman" w:hAnsi="Times New Roman"/>
          <w:szCs w:val="24"/>
        </w:rPr>
      </w:pPr>
    </w:p>
    <w:p w14:paraId="5C363B5A"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201.540  Enforcement Authority</w:t>
      </w:r>
    </w:p>
    <w:p w14:paraId="278FE229" w14:textId="77777777" w:rsidR="002201CB" w:rsidRPr="009804DE" w:rsidRDefault="002201CB" w:rsidP="002201CB">
      <w:pPr>
        <w:rPr>
          <w:rFonts w:ascii="Times New Roman" w:eastAsia="Calibri" w:hAnsi="Times New Roman"/>
          <w:color w:val="000000"/>
          <w:szCs w:val="24"/>
        </w:rPr>
      </w:pPr>
    </w:p>
    <w:p w14:paraId="55E3F90A" w14:textId="77777777" w:rsidR="002201CB" w:rsidRPr="009804DE" w:rsidRDefault="002201CB" w:rsidP="002201CB">
      <w:pPr>
        <w:rPr>
          <w:rFonts w:ascii="Times New Roman" w:hAnsi="Times New Roman"/>
          <w:szCs w:val="24"/>
        </w:rPr>
      </w:pPr>
      <w:r w:rsidRPr="009804DE">
        <w:rPr>
          <w:rFonts w:ascii="Times New Roman" w:hAnsi="Times New Roman"/>
          <w:szCs w:val="24"/>
        </w:rPr>
        <w:t>Nothing in this Subpart limits the State's authority to seek penalties and injunctive relief for any violation of any applicable State law or regulation. Nothing in this Subpart limits the right of the federal government or any person to directly enforce against owners or operators due to actions or omissions that constitute violations of permits required by the CAA or applicable laws and regulations.</w:t>
      </w:r>
    </w:p>
    <w:p w14:paraId="25D5CCAD" w14:textId="77777777" w:rsidR="002201CB" w:rsidRPr="009804DE" w:rsidRDefault="002201CB" w:rsidP="002201CB">
      <w:pPr>
        <w:widowControl w:val="0"/>
        <w:ind w:left="1440" w:hanging="720"/>
        <w:rPr>
          <w:rFonts w:ascii="Times New Roman" w:hAnsi="Times New Roman"/>
          <w:szCs w:val="24"/>
        </w:rPr>
      </w:pPr>
    </w:p>
    <w:p w14:paraId="1619CCBC"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Any owner or operator of a source that commences construction or modification of an emission unit and submits a Notification pursuant to Section 201.510 that is incomplete, or fails to submit any Notification, is </w:t>
      </w:r>
      <w:r w:rsidRPr="009804DE">
        <w:rPr>
          <w:rFonts w:ascii="Times New Roman" w:hAnsi="Times New Roman"/>
          <w:bCs/>
          <w:szCs w:val="24"/>
        </w:rPr>
        <w:t xml:space="preserve">deemed to have constructed without the benefit of a permit under </w:t>
      </w:r>
      <w:r w:rsidRPr="009804DE">
        <w:rPr>
          <w:rFonts w:ascii="Times New Roman" w:hAnsi="Times New Roman"/>
          <w:szCs w:val="24"/>
        </w:rPr>
        <w:t>Section 9(b) of the Act and 35 Ill. Adm. Code 201.142, 201.152, and 201.160(a) unless the Agency has issued a construction permit other than a PBR for the emission unit pursuant to Section 9(b) of the Act.  A violation exists even if it is determined that the Notification was incomplete after construction or modification has already occurred.</w:t>
      </w:r>
    </w:p>
    <w:p w14:paraId="76D01180" w14:textId="77777777" w:rsidR="002201CB" w:rsidRPr="009804DE" w:rsidRDefault="002201CB" w:rsidP="002201CB">
      <w:pPr>
        <w:widowControl w:val="0"/>
        <w:ind w:left="1440" w:hanging="720"/>
        <w:rPr>
          <w:rFonts w:ascii="Times New Roman" w:hAnsi="Times New Roman"/>
          <w:szCs w:val="24"/>
        </w:rPr>
      </w:pPr>
    </w:p>
    <w:p w14:paraId="273C471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Any owner or operator of a source that submits a Notification and commences operation of an emission unit covered by a PBR, but fails to submit a complete application for a minor modification to the CAAPP permit in accordance with Section 39.5(14) of the Act, is </w:t>
      </w:r>
      <w:r w:rsidRPr="009804DE">
        <w:rPr>
          <w:rFonts w:ascii="Times New Roman" w:hAnsi="Times New Roman"/>
          <w:bCs/>
          <w:szCs w:val="24"/>
        </w:rPr>
        <w:t xml:space="preserve">deemed to have operated without the benefit of a permit under </w:t>
      </w:r>
      <w:r w:rsidRPr="009804DE">
        <w:rPr>
          <w:rFonts w:ascii="Times New Roman" w:hAnsi="Times New Roman"/>
          <w:szCs w:val="24"/>
        </w:rPr>
        <w:t xml:space="preserve">Section 39.5(6)(b) of the Act.  A violation exists even if it is determined that the application for a </w:t>
      </w:r>
      <w:r w:rsidRPr="009804DE">
        <w:rPr>
          <w:rFonts w:ascii="Times New Roman" w:hAnsi="Times New Roman"/>
          <w:szCs w:val="24"/>
        </w:rPr>
        <w:lastRenderedPageBreak/>
        <w:t>minor permit modification was incomplete after operation has already occurred.</w:t>
      </w:r>
    </w:p>
    <w:p w14:paraId="4E805DA0" w14:textId="77777777" w:rsidR="002201CB" w:rsidRPr="009804DE" w:rsidRDefault="002201CB" w:rsidP="002201CB">
      <w:pPr>
        <w:widowControl w:val="0"/>
        <w:ind w:left="1440" w:hanging="720"/>
        <w:rPr>
          <w:rFonts w:ascii="Times New Roman" w:hAnsi="Times New Roman"/>
          <w:szCs w:val="24"/>
        </w:rPr>
      </w:pPr>
    </w:p>
    <w:p w14:paraId="2D94B14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Any owner or operator of an emission unit covered by a PBR that violates any condition of this Subpart or the applicable PBR Subpart is deemed to have violated Sections 39.12(e) and 9(b) of the Act, as well as any other applicable State or federal regulation or portion of the Act.  If such a violation occurs after the emission unit has commenced operation, the owner or operator is also deemed to have violated Section 39.5(6)(a) of the Act.</w:t>
      </w:r>
    </w:p>
    <w:p w14:paraId="3C617E5B"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03393E2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46132B60" w14:textId="77777777" w:rsidR="002201CB" w:rsidRPr="009804DE" w:rsidRDefault="002201CB" w:rsidP="002201CB">
      <w:pPr>
        <w:rPr>
          <w:rFonts w:ascii="Times New Roman" w:hAnsi="Times New Roman"/>
          <w:szCs w:val="24"/>
        </w:rPr>
      </w:pPr>
    </w:p>
    <w:p w14:paraId="6873D259" w14:textId="77777777" w:rsidR="002201CB" w:rsidRPr="009804DE" w:rsidDel="00257E3C" w:rsidRDefault="002201CB" w:rsidP="002201CB">
      <w:pPr>
        <w:jc w:val="center"/>
        <w:rPr>
          <w:rFonts w:ascii="Times New Roman" w:hAnsi="Times New Roman"/>
          <w:szCs w:val="24"/>
        </w:rPr>
      </w:pPr>
      <w:r w:rsidRPr="009804DE">
        <w:rPr>
          <w:rFonts w:ascii="Times New Roman" w:hAnsi="Times New Roman"/>
          <w:szCs w:val="24"/>
        </w:rPr>
        <w:t xml:space="preserve">SUBPART N: PERMIT BY RULE (PBR) – BOILERS </w:t>
      </w:r>
    </w:p>
    <w:p w14:paraId="3E599452" w14:textId="77777777" w:rsidR="002201CB" w:rsidRPr="009804DE" w:rsidRDefault="002201CB" w:rsidP="002201CB">
      <w:pPr>
        <w:jc w:val="center"/>
        <w:rPr>
          <w:rFonts w:ascii="Times New Roman" w:hAnsi="Times New Roman"/>
          <w:szCs w:val="24"/>
        </w:rPr>
      </w:pPr>
      <w:r w:rsidRPr="009804DE">
        <w:rPr>
          <w:rFonts w:ascii="Times New Roman" w:hAnsi="Times New Roman"/>
          <w:szCs w:val="24"/>
        </w:rPr>
        <w:t>LESS THAN OR EQUAL TO 100 MMBTU/HR</w:t>
      </w:r>
    </w:p>
    <w:p w14:paraId="0D9BEE86" w14:textId="77777777" w:rsidR="002201CB" w:rsidRPr="009804DE" w:rsidRDefault="002201CB" w:rsidP="002201CB">
      <w:pPr>
        <w:rPr>
          <w:rFonts w:ascii="Times New Roman" w:hAnsi="Times New Roman"/>
          <w:szCs w:val="24"/>
        </w:rPr>
      </w:pPr>
    </w:p>
    <w:p w14:paraId="321A5143"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201.600  Applicability</w:t>
      </w:r>
    </w:p>
    <w:p w14:paraId="36AC553A" w14:textId="77777777" w:rsidR="002201CB" w:rsidRPr="009804DE" w:rsidRDefault="002201CB" w:rsidP="002201CB">
      <w:pPr>
        <w:rPr>
          <w:rFonts w:ascii="Times New Roman" w:eastAsia="Calibri" w:hAnsi="Times New Roman"/>
          <w:color w:val="000000"/>
          <w:szCs w:val="24"/>
        </w:rPr>
      </w:pPr>
    </w:p>
    <w:p w14:paraId="0C4E5C67" w14:textId="77777777" w:rsidR="006A486F" w:rsidRPr="0043023D" w:rsidRDefault="006A486F" w:rsidP="006A486F">
      <w:pPr>
        <w:rPr>
          <w:rFonts w:ascii="Times New Roman" w:hAnsi="Times New Roman"/>
          <w:szCs w:val="24"/>
        </w:rPr>
      </w:pPr>
      <w:r w:rsidRPr="0043023D">
        <w:rPr>
          <w:rFonts w:ascii="Times New Roman" w:hAnsi="Times New Roman"/>
          <w:szCs w:val="24"/>
        </w:rPr>
        <w:t>An owner or operator of a source seeking a PBR for a new or modified boiler is eligible to obtain a PBR under this Subpart N if:</w:t>
      </w:r>
    </w:p>
    <w:p w14:paraId="353B9616" w14:textId="77777777" w:rsidR="006A486F" w:rsidRPr="0043023D" w:rsidRDefault="006A486F" w:rsidP="006A486F">
      <w:pPr>
        <w:widowControl w:val="0"/>
        <w:ind w:left="2160"/>
        <w:contextualSpacing/>
        <w:rPr>
          <w:rFonts w:ascii="Times New Roman" w:hAnsi="Times New Roman"/>
          <w:szCs w:val="24"/>
        </w:rPr>
      </w:pPr>
    </w:p>
    <w:p w14:paraId="49F9AC73" w14:textId="77777777" w:rsidR="006A486F" w:rsidRPr="0043023D" w:rsidRDefault="006A486F" w:rsidP="006A486F">
      <w:pPr>
        <w:widowControl w:val="0"/>
        <w:ind w:firstLine="720"/>
        <w:rPr>
          <w:rFonts w:ascii="Times New Roman" w:hAnsi="Times New Roman"/>
          <w:szCs w:val="24"/>
        </w:rPr>
      </w:pPr>
      <w:r w:rsidRPr="0043023D">
        <w:rPr>
          <w:rFonts w:ascii="Times New Roman" w:hAnsi="Times New Roman"/>
          <w:szCs w:val="24"/>
        </w:rPr>
        <w:t>a)</w:t>
      </w:r>
      <w:r w:rsidRPr="0043023D">
        <w:rPr>
          <w:rFonts w:ascii="Times New Roman" w:hAnsi="Times New Roman"/>
          <w:szCs w:val="24"/>
        </w:rPr>
        <w:tab/>
        <w:t xml:space="preserve">The boiler has a </w:t>
      </w:r>
      <w:r w:rsidRPr="0043023D">
        <w:rPr>
          <w:rFonts w:ascii="Times New Roman" w:hAnsi="Times New Roman"/>
          <w:bCs/>
          <w:szCs w:val="24"/>
        </w:rPr>
        <w:t>maximum design heat input capacity of:</w:t>
      </w:r>
    </w:p>
    <w:p w14:paraId="0A59852F" w14:textId="77777777" w:rsidR="006A486F" w:rsidRPr="0043023D" w:rsidRDefault="006A486F" w:rsidP="006A486F">
      <w:pPr>
        <w:widowControl w:val="0"/>
        <w:ind w:left="720"/>
        <w:rPr>
          <w:rFonts w:ascii="Times New Roman" w:hAnsi="Times New Roman"/>
          <w:szCs w:val="24"/>
        </w:rPr>
      </w:pPr>
    </w:p>
    <w:p w14:paraId="2757018A" w14:textId="77777777" w:rsidR="006A486F" w:rsidRPr="0043023D" w:rsidRDefault="006A486F" w:rsidP="006A486F">
      <w:pPr>
        <w:widowControl w:val="0"/>
        <w:ind w:left="720" w:firstLine="720"/>
        <w:rPr>
          <w:rFonts w:ascii="Times New Roman" w:hAnsi="Times New Roman"/>
          <w:szCs w:val="24"/>
        </w:rPr>
      </w:pPr>
      <w:r w:rsidRPr="0043023D">
        <w:rPr>
          <w:rFonts w:ascii="Times New Roman" w:hAnsi="Times New Roman"/>
          <w:szCs w:val="24"/>
        </w:rPr>
        <w:t>1)</w:t>
      </w:r>
      <w:r w:rsidRPr="0043023D">
        <w:rPr>
          <w:rFonts w:ascii="Times New Roman" w:hAnsi="Times New Roman"/>
          <w:szCs w:val="24"/>
        </w:rPr>
        <w:tab/>
        <w:t>Less than or equal to 50 MMBtu/</w:t>
      </w:r>
      <w:proofErr w:type="spellStart"/>
      <w:r w:rsidRPr="0043023D">
        <w:rPr>
          <w:rFonts w:ascii="Times New Roman" w:hAnsi="Times New Roman"/>
          <w:szCs w:val="24"/>
        </w:rPr>
        <w:t>hr</w:t>
      </w:r>
      <w:proofErr w:type="spellEnd"/>
      <w:r w:rsidRPr="0043023D">
        <w:rPr>
          <w:rFonts w:ascii="Times New Roman" w:hAnsi="Times New Roman"/>
          <w:szCs w:val="24"/>
        </w:rPr>
        <w:t>; or</w:t>
      </w:r>
    </w:p>
    <w:p w14:paraId="4FE2DE14" w14:textId="77777777" w:rsidR="006A486F" w:rsidRPr="0043023D" w:rsidRDefault="006A486F" w:rsidP="006A486F">
      <w:pPr>
        <w:widowControl w:val="0"/>
        <w:ind w:left="2160"/>
        <w:contextualSpacing/>
        <w:rPr>
          <w:rFonts w:ascii="Times New Roman" w:hAnsi="Times New Roman"/>
          <w:szCs w:val="24"/>
        </w:rPr>
      </w:pPr>
    </w:p>
    <w:p w14:paraId="4D6E8207" w14:textId="77777777" w:rsidR="006A486F" w:rsidRPr="0043023D" w:rsidRDefault="006A486F" w:rsidP="006A486F">
      <w:pPr>
        <w:widowControl w:val="0"/>
        <w:ind w:left="2160" w:hanging="720"/>
        <w:contextualSpacing/>
        <w:rPr>
          <w:rFonts w:ascii="Times New Roman" w:hAnsi="Times New Roman"/>
          <w:szCs w:val="24"/>
        </w:rPr>
      </w:pPr>
      <w:r w:rsidRPr="0043023D">
        <w:rPr>
          <w:rFonts w:ascii="Times New Roman" w:hAnsi="Times New Roman"/>
          <w:szCs w:val="24"/>
        </w:rPr>
        <w:t>2)</w:t>
      </w:r>
      <w:r w:rsidRPr="0043023D">
        <w:rPr>
          <w:rFonts w:ascii="Times New Roman" w:hAnsi="Times New Roman"/>
          <w:szCs w:val="24"/>
        </w:rPr>
        <w:tab/>
        <w:t>Greater than 50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less than or equal to 100 MMBtu/</w:t>
      </w:r>
      <w:proofErr w:type="spellStart"/>
      <w:r w:rsidRPr="0043023D">
        <w:rPr>
          <w:rFonts w:ascii="Times New Roman" w:hAnsi="Times New Roman"/>
          <w:szCs w:val="24"/>
        </w:rPr>
        <w:t>hr</w:t>
      </w:r>
      <w:proofErr w:type="spellEnd"/>
      <w:r w:rsidRPr="0043023D">
        <w:rPr>
          <w:rFonts w:ascii="Times New Roman" w:hAnsi="Times New Roman"/>
          <w:szCs w:val="24"/>
        </w:rPr>
        <w:t xml:space="preserve"> and is equipped with low-NO</w:t>
      </w:r>
      <w:r w:rsidRPr="0043023D">
        <w:rPr>
          <w:rFonts w:ascii="Times New Roman" w:hAnsi="Times New Roman"/>
          <w:szCs w:val="24"/>
          <w:vertAlign w:val="subscript"/>
        </w:rPr>
        <w:t>x</w:t>
      </w:r>
      <w:r w:rsidRPr="0043023D">
        <w:rPr>
          <w:rFonts w:ascii="Times New Roman" w:hAnsi="Times New Roman"/>
          <w:szCs w:val="24"/>
        </w:rPr>
        <w:t xml:space="preserve"> burners designed by the manufacturer to meet a NO</w:t>
      </w:r>
      <w:r w:rsidRPr="0043023D">
        <w:rPr>
          <w:rFonts w:ascii="Times New Roman" w:hAnsi="Times New Roman"/>
          <w:szCs w:val="24"/>
          <w:vertAlign w:val="subscript"/>
        </w:rPr>
        <w:t>x</w:t>
      </w:r>
      <w:r w:rsidRPr="0043023D">
        <w:rPr>
          <w:rFonts w:ascii="Times New Roman" w:hAnsi="Times New Roman"/>
          <w:szCs w:val="24"/>
        </w:rPr>
        <w:t xml:space="preserve"> emission limit of not greater than 0.05 </w:t>
      </w:r>
      <w:proofErr w:type="spellStart"/>
      <w:r w:rsidRPr="0043023D">
        <w:rPr>
          <w:rFonts w:ascii="Times New Roman" w:hAnsi="Times New Roman"/>
          <w:szCs w:val="24"/>
        </w:rPr>
        <w:t>lb</w:t>
      </w:r>
      <w:proofErr w:type="spellEnd"/>
      <w:r w:rsidRPr="0043023D">
        <w:rPr>
          <w:rFonts w:ascii="Times New Roman" w:hAnsi="Times New Roman"/>
          <w:szCs w:val="24"/>
        </w:rPr>
        <w:t>/MMBtu;</w:t>
      </w:r>
    </w:p>
    <w:p w14:paraId="237F1B70" w14:textId="77777777" w:rsidR="006A486F" w:rsidRPr="0043023D" w:rsidRDefault="006A486F" w:rsidP="006A486F">
      <w:pPr>
        <w:widowControl w:val="0"/>
        <w:ind w:left="720"/>
        <w:contextualSpacing/>
        <w:rPr>
          <w:rFonts w:ascii="Times New Roman" w:hAnsi="Times New Roman"/>
          <w:szCs w:val="24"/>
        </w:rPr>
      </w:pPr>
    </w:p>
    <w:p w14:paraId="5E4C69CF"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b)</w:t>
      </w:r>
      <w:r w:rsidRPr="0043023D">
        <w:rPr>
          <w:rFonts w:ascii="Times New Roman" w:hAnsi="Times New Roman"/>
          <w:szCs w:val="24"/>
        </w:rPr>
        <w:tab/>
        <w:t>The boiler primarily burns pipeline natural gas, butane, propane, or refinery fuel gas;</w:t>
      </w:r>
    </w:p>
    <w:p w14:paraId="34840709" w14:textId="77777777" w:rsidR="006A486F" w:rsidRPr="0043023D" w:rsidRDefault="006A486F" w:rsidP="006A486F">
      <w:pPr>
        <w:widowControl w:val="0"/>
        <w:ind w:left="1440" w:hanging="720"/>
        <w:rPr>
          <w:rFonts w:ascii="Times New Roman" w:hAnsi="Times New Roman"/>
          <w:szCs w:val="24"/>
        </w:rPr>
      </w:pPr>
    </w:p>
    <w:p w14:paraId="480EC022" w14:textId="77777777" w:rsidR="006A486F" w:rsidRPr="0043023D" w:rsidRDefault="006A486F" w:rsidP="006A486F">
      <w:pPr>
        <w:widowControl w:val="0"/>
        <w:ind w:left="1440" w:hanging="720"/>
        <w:rPr>
          <w:rFonts w:ascii="Times New Roman" w:hAnsi="Times New Roman"/>
          <w:szCs w:val="24"/>
        </w:rPr>
      </w:pPr>
      <w:r w:rsidRPr="0043023D">
        <w:rPr>
          <w:rFonts w:ascii="Times New Roman" w:hAnsi="Times New Roman"/>
          <w:szCs w:val="24"/>
        </w:rPr>
        <w:t>c)</w:t>
      </w:r>
      <w:r w:rsidRPr="0043023D">
        <w:rPr>
          <w:rFonts w:ascii="Times New Roman" w:hAnsi="Times New Roman"/>
          <w:szCs w:val="24"/>
        </w:rPr>
        <w:tab/>
        <w:t>The only backup or reserve fuel burned in the boiler is diesel fuel, butane, or propane.  If diesel fuel is the backup fuel, the burning of diesel fuel in the boiler must be such that, as appropriate, the boiler is a "unit designed to burn gas 1 subcategory," as defined by 40 CFR 63.7575, or a "gas-fired boiler," as defined by 40 CFR 63.11237 as incorporated by reference in Section 201.104; and</w:t>
      </w:r>
    </w:p>
    <w:p w14:paraId="78EDA659" w14:textId="77777777" w:rsidR="006A486F" w:rsidRPr="0043023D" w:rsidRDefault="006A486F" w:rsidP="006A486F">
      <w:pPr>
        <w:ind w:left="720"/>
        <w:contextualSpacing/>
        <w:rPr>
          <w:rFonts w:ascii="Times New Roman" w:hAnsi="Times New Roman"/>
          <w:szCs w:val="24"/>
        </w:rPr>
      </w:pPr>
    </w:p>
    <w:p w14:paraId="5013A7E8" w14:textId="77777777" w:rsidR="002201CB" w:rsidRPr="009804DE" w:rsidRDefault="006A486F" w:rsidP="006A486F">
      <w:pPr>
        <w:widowControl w:val="0"/>
        <w:ind w:left="720"/>
        <w:rPr>
          <w:rFonts w:ascii="Times New Roman" w:hAnsi="Times New Roman"/>
          <w:szCs w:val="24"/>
        </w:rPr>
      </w:pPr>
      <w:r w:rsidRPr="0043023D">
        <w:rPr>
          <w:rFonts w:ascii="Times New Roman" w:hAnsi="Times New Roman"/>
          <w:szCs w:val="24"/>
        </w:rPr>
        <w:t>d)</w:t>
      </w:r>
      <w:r w:rsidRPr="0043023D">
        <w:rPr>
          <w:rFonts w:ascii="Times New Roman" w:hAnsi="Times New Roman"/>
          <w:szCs w:val="24"/>
        </w:rPr>
        <w:tab/>
        <w:t>The emissions from the boiler consist entirely of the products of fuel combustion.</w:t>
      </w:r>
    </w:p>
    <w:p w14:paraId="1D1D47A0" w14:textId="77777777" w:rsidR="002201CB" w:rsidRPr="009804DE" w:rsidRDefault="002201CB" w:rsidP="002201CB">
      <w:pPr>
        <w:ind w:left="720"/>
        <w:contextualSpacing/>
        <w:rPr>
          <w:rFonts w:ascii="Times New Roman" w:hAnsi="Times New Roman"/>
          <w:szCs w:val="24"/>
          <w:u w:val="single"/>
        </w:rPr>
      </w:pPr>
    </w:p>
    <w:p w14:paraId="07517E86"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C6F9366" w14:textId="77777777" w:rsidR="002201CB" w:rsidRPr="009804DE" w:rsidRDefault="002201CB" w:rsidP="002201CB">
      <w:pPr>
        <w:rPr>
          <w:rFonts w:ascii="Times New Roman" w:hAnsi="Times New Roman"/>
          <w:szCs w:val="24"/>
        </w:rPr>
      </w:pPr>
    </w:p>
    <w:p w14:paraId="3F769D27" w14:textId="77777777" w:rsidR="002201CB" w:rsidRPr="009804DE" w:rsidRDefault="002201CB" w:rsidP="002201CB">
      <w:pPr>
        <w:rPr>
          <w:rFonts w:ascii="Times New Roman" w:eastAsia="Calibri" w:hAnsi="Times New Roman"/>
          <w:color w:val="000000"/>
          <w:szCs w:val="24"/>
        </w:rPr>
      </w:pPr>
      <w:r w:rsidRPr="009804DE">
        <w:rPr>
          <w:rFonts w:ascii="Times New Roman" w:eastAsia="Calibri" w:hAnsi="Times New Roman"/>
          <w:b/>
          <w:color w:val="000000"/>
          <w:szCs w:val="24"/>
        </w:rPr>
        <w:t xml:space="preserve">Section 201.605  Boiler Notice of Intent </w:t>
      </w:r>
      <w:r w:rsidRPr="009804DE">
        <w:rPr>
          <w:rFonts w:ascii="Times New Roman" w:eastAsia="Calibri" w:hAnsi="Times New Roman"/>
          <w:b/>
          <w:szCs w:val="24"/>
        </w:rPr>
        <w:t>to</w:t>
      </w:r>
      <w:r w:rsidRPr="009804DE">
        <w:rPr>
          <w:rFonts w:ascii="Times New Roman" w:eastAsia="Calibri" w:hAnsi="Times New Roman"/>
          <w:b/>
          <w:color w:val="000000"/>
          <w:szCs w:val="24"/>
        </w:rPr>
        <w:t xml:space="preserve"> Be Covered by a PBR (Notification)</w:t>
      </w:r>
    </w:p>
    <w:p w14:paraId="4477A6A0" w14:textId="77777777" w:rsidR="002201CB" w:rsidRPr="009804DE" w:rsidRDefault="002201CB" w:rsidP="002201CB">
      <w:pPr>
        <w:rPr>
          <w:rFonts w:ascii="Times New Roman" w:hAnsi="Times New Roman"/>
          <w:szCs w:val="24"/>
        </w:rPr>
      </w:pPr>
    </w:p>
    <w:p w14:paraId="3D403093" w14:textId="77777777" w:rsidR="002201CB" w:rsidRPr="009804DE" w:rsidRDefault="002201CB" w:rsidP="002201CB">
      <w:pPr>
        <w:rPr>
          <w:rFonts w:ascii="Times New Roman" w:hAnsi="Times New Roman"/>
          <w:szCs w:val="24"/>
        </w:rPr>
      </w:pPr>
      <w:r w:rsidRPr="009804DE">
        <w:rPr>
          <w:rFonts w:ascii="Times New Roman" w:hAnsi="Times New Roman"/>
          <w:szCs w:val="24"/>
        </w:rPr>
        <w:t>The Notification for a PBR pursuant to this Subpart must also include the following information, in addition to the information specified by Section 201.510:</w:t>
      </w:r>
    </w:p>
    <w:p w14:paraId="6294592F" w14:textId="77777777" w:rsidR="002201CB" w:rsidRPr="009804DE" w:rsidRDefault="002201CB" w:rsidP="002201CB">
      <w:pPr>
        <w:rPr>
          <w:rFonts w:ascii="Times New Roman" w:hAnsi="Times New Roman"/>
          <w:szCs w:val="24"/>
        </w:rPr>
      </w:pPr>
    </w:p>
    <w:p w14:paraId="702E3B7C"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The primary fuel that will be burned by the boiler, along with the maximum rated heat input capacity of the boiler (MMBtu/</w:t>
      </w:r>
      <w:proofErr w:type="spellStart"/>
      <w:r w:rsidRPr="009804DE">
        <w:rPr>
          <w:rFonts w:ascii="Times New Roman" w:hAnsi="Times New Roman"/>
          <w:szCs w:val="24"/>
        </w:rPr>
        <w:t>hr</w:t>
      </w:r>
      <w:proofErr w:type="spellEnd"/>
      <w:r w:rsidRPr="009804DE">
        <w:rPr>
          <w:rFonts w:ascii="Times New Roman" w:hAnsi="Times New Roman"/>
          <w:szCs w:val="24"/>
        </w:rPr>
        <w:t>) and a copy of the manufacturer's specifications for the boiler.</w:t>
      </w:r>
    </w:p>
    <w:p w14:paraId="38ACF4F7" w14:textId="77777777" w:rsidR="002201CB" w:rsidRPr="009804DE" w:rsidRDefault="002201CB" w:rsidP="002201CB">
      <w:pPr>
        <w:tabs>
          <w:tab w:val="left" w:pos="810"/>
        </w:tabs>
        <w:ind w:left="1440"/>
        <w:rPr>
          <w:rFonts w:ascii="Times New Roman" w:hAnsi="Times New Roman"/>
          <w:szCs w:val="24"/>
        </w:rPr>
      </w:pPr>
    </w:p>
    <w:p w14:paraId="5E3E7761"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r w:rsidRPr="009804DE">
        <w:rPr>
          <w:rFonts w:ascii="Times New Roman" w:hAnsi="Times New Roman"/>
          <w:szCs w:val="24"/>
        </w:rPr>
        <w:t xml:space="preserve">b) </w:t>
      </w:r>
      <w:r w:rsidRPr="009804DE">
        <w:rPr>
          <w:rFonts w:ascii="Times New Roman" w:hAnsi="Times New Roman"/>
          <w:szCs w:val="24"/>
        </w:rPr>
        <w:tab/>
        <w:t>Whether the boiler would be a temporary boiler as defined by 40 CFR 60.41c and 63.7575 or 63.11237 as incorporated by reference in Section 201.104, and, if it would be, a demonstration that the criteria set forth in the definition of a temporary boiler are met, and the expected period or periods in which the boiler would be at a location or locations at the source.</w:t>
      </w:r>
    </w:p>
    <w:p w14:paraId="1D76A14D" w14:textId="77777777" w:rsidR="002201CB" w:rsidRPr="009804DE" w:rsidRDefault="002201CB" w:rsidP="002201CB">
      <w:pPr>
        <w:tabs>
          <w:tab w:val="left" w:pos="720"/>
          <w:tab w:val="left" w:pos="1440"/>
          <w:tab w:val="left" w:pos="2160"/>
        </w:tabs>
        <w:ind w:left="1440" w:hanging="720"/>
        <w:rPr>
          <w:rFonts w:ascii="Times New Roman" w:hAnsi="Times New Roman"/>
          <w:szCs w:val="24"/>
        </w:rPr>
      </w:pPr>
    </w:p>
    <w:p w14:paraId="6B16D160"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potential emissions of individual pollutants from the boiler in </w:t>
      </w:r>
      <w:proofErr w:type="spellStart"/>
      <w:r w:rsidRPr="009804DE">
        <w:rPr>
          <w:rFonts w:ascii="Times New Roman" w:hAnsi="Times New Roman"/>
          <w:szCs w:val="24"/>
        </w:rPr>
        <w:t>lb</w:t>
      </w:r>
      <w:proofErr w:type="spellEnd"/>
      <w:r w:rsidRPr="009804DE">
        <w:rPr>
          <w:rFonts w:ascii="Times New Roman" w:hAnsi="Times New Roman"/>
          <w:szCs w:val="24"/>
        </w:rPr>
        <w:t>/</w:t>
      </w:r>
      <w:proofErr w:type="spellStart"/>
      <w:r w:rsidRPr="009804DE">
        <w:rPr>
          <w:rFonts w:ascii="Times New Roman" w:hAnsi="Times New Roman"/>
          <w:szCs w:val="24"/>
        </w:rPr>
        <w:t>hr</w:t>
      </w:r>
      <w:proofErr w:type="spellEnd"/>
      <w:r w:rsidRPr="009804DE">
        <w:rPr>
          <w:rFonts w:ascii="Times New Roman" w:hAnsi="Times New Roman"/>
          <w:szCs w:val="24"/>
        </w:rPr>
        <w:t>, tons/month and tons/year, including emissions of PM, PM</w:t>
      </w:r>
      <w:r w:rsidRPr="009804DE">
        <w:rPr>
          <w:rFonts w:ascii="Times New Roman" w:hAnsi="Times New Roman"/>
          <w:szCs w:val="24"/>
          <w:vertAlign w:val="subscript"/>
        </w:rPr>
        <w:t>10</w:t>
      </w:r>
      <w:r w:rsidRPr="009804DE">
        <w:rPr>
          <w:rFonts w:ascii="Times New Roman" w:hAnsi="Times New Roman"/>
          <w:szCs w:val="24"/>
        </w:rPr>
        <w:t xml:space="preserve"> (including both filterable and condensable particulate), PM</w:t>
      </w:r>
      <w:r w:rsidRPr="009804DE">
        <w:rPr>
          <w:rFonts w:ascii="Times New Roman" w:hAnsi="Times New Roman"/>
          <w:szCs w:val="24"/>
          <w:vertAlign w:val="subscript"/>
        </w:rPr>
        <w:t xml:space="preserve">2.5 </w:t>
      </w:r>
      <w:r w:rsidRPr="009804DE">
        <w:rPr>
          <w:rFonts w:ascii="Times New Roman" w:hAnsi="Times New Roman"/>
          <w:szCs w:val="24"/>
        </w:rPr>
        <w:t>(including both filterable and condensable particulate), NO</w:t>
      </w:r>
      <w:r w:rsidRPr="009804DE">
        <w:rPr>
          <w:rFonts w:ascii="Times New Roman" w:hAnsi="Times New Roman"/>
          <w:szCs w:val="24"/>
          <w:vertAlign w:val="subscript"/>
        </w:rPr>
        <w:t>x</w:t>
      </w:r>
      <w:r w:rsidRPr="009804DE">
        <w:rPr>
          <w:rFonts w:ascii="Times New Roman" w:hAnsi="Times New Roman"/>
          <w:szCs w:val="24"/>
        </w:rPr>
        <w:t>, CO, VOM, and SO</w:t>
      </w:r>
      <w:r w:rsidRPr="009804DE">
        <w:rPr>
          <w:rFonts w:ascii="Times New Roman" w:hAnsi="Times New Roman"/>
          <w:szCs w:val="24"/>
          <w:vertAlign w:val="subscript"/>
        </w:rPr>
        <w:t>2</w:t>
      </w:r>
      <w:r w:rsidRPr="009804DE">
        <w:rPr>
          <w:rFonts w:ascii="Times New Roman" w:hAnsi="Times New Roman"/>
          <w:szCs w:val="24"/>
        </w:rPr>
        <w:t>, based on continuous operation of the boiler at its rated heat input capacity combusting its primary fuel, with supporting documentation and calculations.</w:t>
      </w:r>
    </w:p>
    <w:p w14:paraId="656B37E0" w14:textId="77777777" w:rsidR="002201CB" w:rsidRPr="009804DE" w:rsidRDefault="002201CB" w:rsidP="002201CB">
      <w:pPr>
        <w:tabs>
          <w:tab w:val="left" w:pos="810"/>
        </w:tabs>
        <w:ind w:left="720"/>
        <w:rPr>
          <w:rFonts w:ascii="Times New Roman" w:hAnsi="Times New Roman"/>
          <w:szCs w:val="24"/>
        </w:rPr>
      </w:pPr>
    </w:p>
    <w:p w14:paraId="5D4B6AB5"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Whether the boiler will have the capability to burn diesel fuel, butane, propane, or refinery fuel gas, and if so, the potential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the use of such fuel.</w:t>
      </w:r>
    </w:p>
    <w:p w14:paraId="314995E5" w14:textId="77777777" w:rsidR="002201CB" w:rsidRPr="009804DE" w:rsidRDefault="002201CB" w:rsidP="002201CB">
      <w:pPr>
        <w:tabs>
          <w:tab w:val="left" w:pos="810"/>
        </w:tabs>
        <w:ind w:left="720"/>
        <w:rPr>
          <w:rFonts w:ascii="Times New Roman" w:hAnsi="Times New Roman"/>
          <w:szCs w:val="24"/>
        </w:rPr>
      </w:pPr>
    </w:p>
    <w:p w14:paraId="6F083A7F" w14:textId="77777777" w:rsidR="002201CB" w:rsidRPr="009804DE" w:rsidRDefault="002201CB" w:rsidP="002201CB">
      <w:pPr>
        <w:tabs>
          <w:tab w:val="left" w:pos="810"/>
        </w:tabs>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If the boiler or the source at which the boiler would be located does not meet the applicability criteria in 35 Ill. Adm. Code 217.150(a)(1)(A) or (a)(1)(B), an identification of the criteria that are not met, with explanation.</w:t>
      </w:r>
    </w:p>
    <w:p w14:paraId="29B8FED8"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39155CBE"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393A850" w14:textId="77777777" w:rsidR="002201CB" w:rsidRPr="009804DE" w:rsidRDefault="002201CB" w:rsidP="002201CB">
      <w:pPr>
        <w:rPr>
          <w:rFonts w:ascii="Times New Roman" w:hAnsi="Times New Roman"/>
          <w:szCs w:val="24"/>
        </w:rPr>
      </w:pPr>
    </w:p>
    <w:p w14:paraId="52ACBCE2" w14:textId="77777777" w:rsidR="002201CB" w:rsidRPr="009804DE" w:rsidRDefault="002201CB" w:rsidP="002201CB">
      <w:pPr>
        <w:widowControl w:val="0"/>
        <w:contextualSpacing/>
        <w:rPr>
          <w:rFonts w:ascii="Times New Roman" w:hAnsi="Times New Roman"/>
          <w:b/>
          <w:szCs w:val="24"/>
        </w:rPr>
      </w:pPr>
      <w:r w:rsidRPr="009804DE">
        <w:rPr>
          <w:rFonts w:ascii="Times New Roman" w:hAnsi="Times New Roman"/>
          <w:b/>
          <w:szCs w:val="24"/>
        </w:rPr>
        <w:t>Section 201.610  Federal NSPS and NESHAP Requirements</w:t>
      </w:r>
    </w:p>
    <w:p w14:paraId="47D7104E" w14:textId="77777777" w:rsidR="002201CB" w:rsidRPr="009804DE" w:rsidRDefault="002201CB" w:rsidP="002201CB">
      <w:pPr>
        <w:contextualSpacing/>
        <w:rPr>
          <w:rFonts w:ascii="Times New Roman" w:hAnsi="Times New Roman"/>
          <w:szCs w:val="24"/>
        </w:rPr>
      </w:pPr>
    </w:p>
    <w:p w14:paraId="209950E3" w14:textId="77777777" w:rsidR="002201CB" w:rsidRPr="009804DE" w:rsidRDefault="002201CB" w:rsidP="002201CB">
      <w:pPr>
        <w:contextualSpacing/>
        <w:rPr>
          <w:rFonts w:ascii="Times New Roman" w:hAnsi="Times New Roman"/>
          <w:szCs w:val="24"/>
        </w:rPr>
      </w:pPr>
      <w:r w:rsidRPr="009804DE">
        <w:rPr>
          <w:rFonts w:ascii="Times New Roman" w:hAnsi="Times New Roman"/>
          <w:szCs w:val="24"/>
        </w:rPr>
        <w:t>The owner or operator must comply with the requirements of all applicable</w:t>
      </w:r>
      <w:r w:rsidRPr="009804DE" w:rsidDel="005134F2">
        <w:rPr>
          <w:rFonts w:ascii="Times New Roman" w:hAnsi="Times New Roman"/>
          <w:szCs w:val="24"/>
        </w:rPr>
        <w:t xml:space="preserve"> </w:t>
      </w:r>
      <w:r w:rsidRPr="009804DE">
        <w:rPr>
          <w:rFonts w:ascii="Times New Roman" w:hAnsi="Times New Roman"/>
          <w:szCs w:val="24"/>
        </w:rPr>
        <w:t>federal regulations for the PBR boiler, including the following limits, work practice standards, testing, monitoring, recordkeeping, and reporting requirements:</w:t>
      </w:r>
    </w:p>
    <w:p w14:paraId="34C0D20F" w14:textId="77777777" w:rsidR="002201CB" w:rsidRPr="009804DE" w:rsidRDefault="002201CB" w:rsidP="002201CB">
      <w:pPr>
        <w:contextualSpacing/>
        <w:rPr>
          <w:rFonts w:ascii="Times New Roman" w:hAnsi="Times New Roman"/>
          <w:szCs w:val="24"/>
        </w:rPr>
      </w:pPr>
    </w:p>
    <w:p w14:paraId="644748C3"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40 CFR 60, subpart A, </w:t>
      </w:r>
      <w:r w:rsidRPr="009804DE">
        <w:rPr>
          <w:rFonts w:ascii="Times New Roman" w:eastAsia="Calibri" w:hAnsi="Times New Roman"/>
          <w:szCs w:val="24"/>
        </w:rPr>
        <w:t xml:space="preserve">Standards of Performance for New Stationary Sources: </w:t>
      </w:r>
      <w:r w:rsidRPr="009804DE">
        <w:rPr>
          <w:rFonts w:ascii="Times New Roman" w:hAnsi="Times New Roman"/>
          <w:szCs w:val="24"/>
        </w:rPr>
        <w:t xml:space="preserve">General Provisions, as incorporated by reference in Section 201.104. </w:t>
      </w:r>
    </w:p>
    <w:p w14:paraId="1DBF4D57" w14:textId="77777777" w:rsidR="002201CB" w:rsidRPr="009804DE" w:rsidRDefault="002201CB" w:rsidP="002201CB">
      <w:pPr>
        <w:widowControl w:val="0"/>
        <w:ind w:left="1440" w:hanging="720"/>
        <w:rPr>
          <w:rFonts w:ascii="Times New Roman" w:eastAsia="Calibri" w:hAnsi="Times New Roman"/>
          <w:szCs w:val="24"/>
        </w:rPr>
      </w:pPr>
    </w:p>
    <w:p w14:paraId="4F06B6AE"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 xml:space="preserve">40 CFR 60, subpart Dc, </w:t>
      </w:r>
      <w:r w:rsidRPr="009804DE">
        <w:rPr>
          <w:rFonts w:ascii="Times New Roman" w:hAnsi="Times New Roman"/>
          <w:szCs w:val="24"/>
        </w:rPr>
        <w:t xml:space="preserve">Standards of Performance for Small Industrial-Commercial-Institutional Steam Generating Units, </w:t>
      </w:r>
      <w:r w:rsidRPr="009804DE">
        <w:rPr>
          <w:rFonts w:ascii="Times New Roman" w:eastAsia="Calibri" w:hAnsi="Times New Roman"/>
          <w:szCs w:val="24"/>
        </w:rPr>
        <w:t xml:space="preserve">as incorporated by </w:t>
      </w:r>
      <w:r w:rsidRPr="009804DE">
        <w:rPr>
          <w:rFonts w:ascii="Times New Roman" w:eastAsia="Calibri" w:hAnsi="Times New Roman"/>
          <w:szCs w:val="24"/>
        </w:rPr>
        <w:lastRenderedPageBreak/>
        <w:t xml:space="preserve">reference in Section 201.104.  </w:t>
      </w:r>
    </w:p>
    <w:p w14:paraId="4F9B1444" w14:textId="77777777" w:rsidR="002201CB" w:rsidRPr="009804DE" w:rsidRDefault="002201CB" w:rsidP="002201CB">
      <w:pPr>
        <w:widowControl w:val="0"/>
        <w:ind w:left="1440" w:hanging="720"/>
        <w:rPr>
          <w:rFonts w:ascii="Times New Roman" w:hAnsi="Times New Roman"/>
          <w:szCs w:val="24"/>
        </w:rPr>
      </w:pPr>
    </w:p>
    <w:p w14:paraId="0B65537E"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40 CFR 63, subpart A, National Emission Standards for Hazardous Air Pollutants for Source Categories:  General Provisions, </w:t>
      </w:r>
      <w:r w:rsidRPr="009804DE">
        <w:rPr>
          <w:rFonts w:ascii="Times New Roman" w:eastAsia="Calibri" w:hAnsi="Times New Roman"/>
          <w:szCs w:val="24"/>
        </w:rPr>
        <w:t xml:space="preserve">as incorporated by reference in Section 201.104.  </w:t>
      </w:r>
    </w:p>
    <w:p w14:paraId="4940B3A2" w14:textId="77777777" w:rsidR="002201CB" w:rsidRPr="009804DE" w:rsidRDefault="002201CB" w:rsidP="002201CB">
      <w:pPr>
        <w:ind w:left="1440" w:hanging="720"/>
        <w:contextualSpacing/>
        <w:rPr>
          <w:rFonts w:ascii="Times New Roman" w:eastAsia="Calibri" w:hAnsi="Times New Roman"/>
          <w:szCs w:val="24"/>
        </w:rPr>
      </w:pPr>
    </w:p>
    <w:p w14:paraId="523823CB" w14:textId="77777777" w:rsidR="002201CB" w:rsidRPr="009804DE" w:rsidRDefault="002201CB" w:rsidP="002201CB">
      <w:pPr>
        <w:widowControl w:val="0"/>
        <w:ind w:left="1440" w:hanging="720"/>
        <w:rPr>
          <w:rFonts w:ascii="Times New Roman" w:hAnsi="Times New Roman"/>
          <w:szCs w:val="24"/>
        </w:rPr>
      </w:pPr>
      <w:r w:rsidRPr="009804DE">
        <w:rPr>
          <w:rFonts w:ascii="Times New Roman" w:eastAsia="Calibri" w:hAnsi="Times New Roman"/>
          <w:szCs w:val="24"/>
        </w:rPr>
        <w:t>d)</w:t>
      </w:r>
      <w:r w:rsidRPr="009804DE">
        <w:rPr>
          <w:rFonts w:ascii="Times New Roman" w:eastAsia="Calibri" w:hAnsi="Times New Roman"/>
          <w:szCs w:val="24"/>
        </w:rPr>
        <w:tab/>
        <w:t>40 CFR 63, subpart DDDDD,</w:t>
      </w:r>
      <w:r w:rsidRPr="009804DE">
        <w:rPr>
          <w:rFonts w:ascii="Times New Roman" w:hAnsi="Times New Roman"/>
          <w:szCs w:val="24"/>
        </w:rPr>
        <w:t xml:space="preserve"> National Emission Standards for Hazardous Air Pollutants </w:t>
      </w:r>
      <w:r w:rsidRPr="009804DE">
        <w:rPr>
          <w:rFonts w:ascii="Times New Roman" w:eastAsia="Calibri" w:hAnsi="Times New Roman"/>
          <w:szCs w:val="24"/>
        </w:rPr>
        <w:t xml:space="preserve">for Major Sources: Industrial, Commercial, and Institutional Boilers and Process Heaters, as incorporated by reference in Section 201.104.   </w:t>
      </w:r>
    </w:p>
    <w:p w14:paraId="4EC209B2" w14:textId="77777777" w:rsidR="002201CB" w:rsidRPr="009804DE" w:rsidRDefault="002201CB" w:rsidP="002201CB">
      <w:pPr>
        <w:ind w:left="1440" w:hanging="720"/>
        <w:contextualSpacing/>
        <w:rPr>
          <w:rFonts w:ascii="Times New Roman" w:hAnsi="Times New Roman"/>
          <w:szCs w:val="24"/>
        </w:rPr>
      </w:pPr>
    </w:p>
    <w:p w14:paraId="04FAE189"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e)</w:t>
      </w:r>
      <w:r w:rsidRPr="009804DE">
        <w:rPr>
          <w:rFonts w:ascii="Times New Roman" w:hAnsi="Times New Roman"/>
          <w:szCs w:val="24"/>
        </w:rPr>
        <w:tab/>
        <w:t>40 CFR 63, subpart JJJJJJ, National Emission Standards for Hazardous Air Pollutants for Industrial, Commercial, and Institutional Boilers Area Sources, as incorporated by reference in Section 201.104.</w:t>
      </w:r>
    </w:p>
    <w:p w14:paraId="27AAFF84" w14:textId="77777777" w:rsidR="002201CB" w:rsidRPr="009804DE" w:rsidRDefault="002201CB" w:rsidP="002201CB">
      <w:pPr>
        <w:widowControl w:val="0"/>
        <w:ind w:left="1440"/>
        <w:contextualSpacing/>
        <w:rPr>
          <w:rFonts w:ascii="Times New Roman" w:hAnsi="Times New Roman"/>
          <w:szCs w:val="24"/>
        </w:rPr>
      </w:pPr>
    </w:p>
    <w:p w14:paraId="66192E03"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6F0718BB" w14:textId="77777777" w:rsidR="002201CB" w:rsidRPr="009804DE" w:rsidRDefault="002201CB" w:rsidP="002201CB">
      <w:pPr>
        <w:rPr>
          <w:rFonts w:ascii="Times New Roman" w:hAnsi="Times New Roman"/>
          <w:szCs w:val="24"/>
        </w:rPr>
      </w:pPr>
    </w:p>
    <w:p w14:paraId="7E4CB07F"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201.615  Opacity Requirements</w:t>
      </w:r>
    </w:p>
    <w:p w14:paraId="5F1BEDFF" w14:textId="77777777" w:rsidR="002201CB" w:rsidRPr="009804DE" w:rsidRDefault="002201CB" w:rsidP="002201CB">
      <w:pPr>
        <w:widowControl w:val="0"/>
        <w:rPr>
          <w:rFonts w:ascii="Times New Roman" w:hAnsi="Times New Roman"/>
          <w:szCs w:val="24"/>
        </w:rPr>
      </w:pPr>
    </w:p>
    <w:p w14:paraId="4D864533" w14:textId="77777777" w:rsidR="002201CB" w:rsidRPr="009804DE" w:rsidRDefault="002201CB" w:rsidP="002201CB">
      <w:pPr>
        <w:widowControl w:val="0"/>
        <w:rPr>
          <w:rFonts w:ascii="Times New Roman" w:hAnsi="Times New Roman"/>
          <w:szCs w:val="24"/>
        </w:rPr>
      </w:pPr>
      <w:r w:rsidRPr="009804DE">
        <w:rPr>
          <w:rFonts w:ascii="Times New Roman" w:hAnsi="Times New Roman"/>
          <w:szCs w:val="24"/>
        </w:rPr>
        <w:t>The owner or operator of the source must comply with the applicable provisions of 35 Ill. Adm. Code 212.Subpart B.</w:t>
      </w:r>
    </w:p>
    <w:p w14:paraId="33198F25" w14:textId="77777777" w:rsidR="002201CB" w:rsidRPr="009804DE" w:rsidRDefault="002201CB" w:rsidP="002201CB">
      <w:pPr>
        <w:ind w:left="720"/>
        <w:rPr>
          <w:rFonts w:ascii="Times New Roman" w:hAnsi="Times New Roman"/>
          <w:szCs w:val="24"/>
        </w:rPr>
      </w:pPr>
    </w:p>
    <w:p w14:paraId="76953B35"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560D4601" w14:textId="77777777" w:rsidR="002201CB" w:rsidRPr="009804DE" w:rsidRDefault="002201CB" w:rsidP="002201CB">
      <w:pPr>
        <w:rPr>
          <w:rFonts w:ascii="Times New Roman" w:hAnsi="Times New Roman"/>
          <w:szCs w:val="24"/>
        </w:rPr>
      </w:pPr>
    </w:p>
    <w:p w14:paraId="564387FA" w14:textId="77777777" w:rsidR="002201CB" w:rsidRPr="009804DE" w:rsidRDefault="002201CB" w:rsidP="002201CB">
      <w:pPr>
        <w:ind w:left="2160" w:hanging="2160"/>
        <w:rPr>
          <w:rFonts w:ascii="Times New Roman" w:hAnsi="Times New Roman"/>
          <w:szCs w:val="24"/>
        </w:rPr>
      </w:pPr>
      <w:r w:rsidRPr="009804DE">
        <w:rPr>
          <w:rFonts w:ascii="Times New Roman" w:hAnsi="Times New Roman"/>
          <w:b/>
          <w:szCs w:val="24"/>
        </w:rPr>
        <w:t xml:space="preserve">Section 201.620  Requirements for Use of Diesel Fuel and Refinery Fuel Gas </w:t>
      </w:r>
    </w:p>
    <w:p w14:paraId="77C46612" w14:textId="77777777" w:rsidR="002201CB" w:rsidRPr="009804DE" w:rsidRDefault="002201CB" w:rsidP="002201CB">
      <w:pPr>
        <w:rPr>
          <w:rFonts w:ascii="Times New Roman" w:hAnsi="Times New Roman"/>
          <w:szCs w:val="24"/>
        </w:rPr>
      </w:pPr>
    </w:p>
    <w:p w14:paraId="448CC217" w14:textId="77777777" w:rsidR="002201CB" w:rsidRPr="009804DE" w:rsidRDefault="002201CB" w:rsidP="002201CB">
      <w:pPr>
        <w:rPr>
          <w:rFonts w:ascii="Times New Roman" w:hAnsi="Times New Roman"/>
          <w:szCs w:val="24"/>
        </w:rPr>
      </w:pPr>
      <w:r w:rsidRPr="009804DE">
        <w:rPr>
          <w:rFonts w:ascii="Times New Roman" w:hAnsi="Times New Roman"/>
          <w:szCs w:val="24"/>
        </w:rPr>
        <w:tab/>
        <w:t>a)</w:t>
      </w:r>
      <w:r w:rsidRPr="009804DE">
        <w:rPr>
          <w:rFonts w:ascii="Times New Roman" w:hAnsi="Times New Roman"/>
          <w:szCs w:val="24"/>
        </w:rPr>
        <w:tab/>
        <w:t>For a PBR boiler to burn diesel fuel as a backup fuel, the owner or operator must:</w:t>
      </w:r>
    </w:p>
    <w:p w14:paraId="66FEC871" w14:textId="77777777" w:rsidR="002201CB" w:rsidRPr="009804DE" w:rsidRDefault="002201CB" w:rsidP="002201CB">
      <w:pPr>
        <w:rPr>
          <w:rFonts w:ascii="Times New Roman" w:hAnsi="Times New Roman"/>
          <w:szCs w:val="24"/>
        </w:rPr>
      </w:pPr>
    </w:p>
    <w:p w14:paraId="575C79F4"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1)</w:t>
      </w:r>
      <w:r w:rsidRPr="009804DE">
        <w:rPr>
          <w:rFonts w:ascii="Times New Roman" w:hAnsi="Times New Roman"/>
          <w:szCs w:val="24"/>
        </w:rPr>
        <w:tab/>
        <w:t xml:space="preserve">Comply with the applicable provisions of 35 Ill. Adm. Code 214.Subpart </w:t>
      </w:r>
      <w:r w:rsidRPr="009804DE">
        <w:rPr>
          <w:rFonts w:ascii="Times New Roman" w:hAnsi="Times New Roman"/>
          <w:szCs w:val="24"/>
        </w:rPr>
        <w:tab/>
        <w:t xml:space="preserve">B or D when burning diesel fuel; </w:t>
      </w:r>
    </w:p>
    <w:p w14:paraId="11BF7CDB" w14:textId="77777777" w:rsidR="002201CB" w:rsidRPr="009804DE" w:rsidRDefault="002201CB" w:rsidP="002201CB">
      <w:pPr>
        <w:tabs>
          <w:tab w:val="left" w:pos="720"/>
          <w:tab w:val="left" w:pos="1440"/>
          <w:tab w:val="left" w:pos="2160"/>
          <w:tab w:val="left" w:pos="2880"/>
          <w:tab w:val="left" w:pos="3600"/>
          <w:tab w:val="left" w:pos="4320"/>
          <w:tab w:val="left" w:pos="5040"/>
          <w:tab w:val="left" w:pos="5760"/>
          <w:tab w:val="left" w:pos="6480"/>
          <w:tab w:val="left" w:pos="8640"/>
        </w:tabs>
        <w:ind w:left="1440" w:hanging="1440"/>
        <w:rPr>
          <w:rFonts w:ascii="Times New Roman" w:hAnsi="Times New Roman"/>
          <w:szCs w:val="24"/>
        </w:rPr>
      </w:pPr>
    </w:p>
    <w:p w14:paraId="7A2590A8" w14:textId="77777777" w:rsidR="002201CB" w:rsidRPr="009804DE" w:rsidRDefault="002201CB" w:rsidP="002201CB">
      <w:pPr>
        <w:tabs>
          <w:tab w:val="left" w:pos="720"/>
        </w:tabs>
        <w:ind w:left="1440" w:hanging="720"/>
        <w:rPr>
          <w:rFonts w:ascii="Times New Roman" w:hAnsi="Times New Roman"/>
          <w:szCs w:val="24"/>
        </w:rPr>
      </w:pPr>
      <w:r w:rsidRPr="009804DE">
        <w:rPr>
          <w:rFonts w:ascii="Times New Roman" w:hAnsi="Times New Roman"/>
          <w:szCs w:val="24"/>
        </w:rPr>
        <w:tab/>
        <w:t>2)</w:t>
      </w:r>
      <w:r w:rsidRPr="009804DE">
        <w:rPr>
          <w:rFonts w:ascii="Times New Roman" w:hAnsi="Times New Roman"/>
          <w:szCs w:val="24"/>
        </w:rPr>
        <w:tab/>
        <w:t xml:space="preserve">Comply with the particulate emission standard in 35 Ill. Adm. Code </w:t>
      </w:r>
      <w:r w:rsidRPr="009804DE">
        <w:rPr>
          <w:rFonts w:ascii="Times New Roman" w:hAnsi="Times New Roman"/>
          <w:szCs w:val="24"/>
        </w:rPr>
        <w:tab/>
        <w:t xml:space="preserve">212.206 when diesel fuel is burned; </w:t>
      </w:r>
    </w:p>
    <w:p w14:paraId="0E2B7897" w14:textId="77777777" w:rsidR="002201CB" w:rsidRPr="009804DE" w:rsidRDefault="002201CB" w:rsidP="002201CB">
      <w:pPr>
        <w:rPr>
          <w:rFonts w:ascii="Times New Roman" w:hAnsi="Times New Roman"/>
          <w:szCs w:val="24"/>
        </w:rPr>
      </w:pPr>
    </w:p>
    <w:p w14:paraId="34BE0090"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ab/>
        <w:t>3)</w:t>
      </w:r>
      <w:r w:rsidRPr="009804DE">
        <w:rPr>
          <w:rFonts w:ascii="Times New Roman" w:hAnsi="Times New Roman"/>
          <w:szCs w:val="24"/>
        </w:rPr>
        <w:tab/>
        <w:t>Maintain records that include the following information:</w:t>
      </w:r>
    </w:p>
    <w:p w14:paraId="782867A1" w14:textId="77777777" w:rsidR="002201CB" w:rsidRPr="009804DE" w:rsidRDefault="002201CB" w:rsidP="002201CB">
      <w:pPr>
        <w:ind w:left="2160"/>
        <w:contextualSpacing/>
        <w:rPr>
          <w:rFonts w:ascii="Times New Roman" w:hAnsi="Times New Roman"/>
          <w:szCs w:val="24"/>
        </w:rPr>
      </w:pPr>
    </w:p>
    <w:p w14:paraId="411C8B17" w14:textId="77777777" w:rsidR="002201CB" w:rsidRPr="009804DE" w:rsidRDefault="002201CB" w:rsidP="002201CB">
      <w:pPr>
        <w:ind w:left="288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Date, time, and duration of any period when diesel fuel was fired in the boiler, the amount of diesel fuel that was fired, and the reason </w:t>
      </w:r>
      <w:r w:rsidRPr="009804DE">
        <w:rPr>
          <w:rFonts w:ascii="Times New Roman" w:hAnsi="Times New Roman"/>
          <w:szCs w:val="24"/>
        </w:rPr>
        <w:tab/>
        <w:t>diesel fuel was fired, e.g., gas curtailment, gas supply interruption, or periodic operational testing;</w:t>
      </w:r>
    </w:p>
    <w:p w14:paraId="7F10D814" w14:textId="77777777" w:rsidR="002201CB" w:rsidRPr="009804DE" w:rsidRDefault="002201CB" w:rsidP="002201CB">
      <w:pPr>
        <w:ind w:left="2880" w:hanging="720"/>
        <w:rPr>
          <w:rFonts w:ascii="Times New Roman" w:hAnsi="Times New Roman"/>
          <w:szCs w:val="24"/>
        </w:rPr>
      </w:pPr>
    </w:p>
    <w:p w14:paraId="443E7898" w14:textId="77777777" w:rsidR="002201CB" w:rsidRPr="009804DE" w:rsidRDefault="002201CB" w:rsidP="002201CB">
      <w:pPr>
        <w:ind w:left="2160" w:hanging="720"/>
        <w:rPr>
          <w:rFonts w:ascii="Times New Roman" w:hAnsi="Times New Roman"/>
          <w:szCs w:val="24"/>
        </w:rPr>
      </w:pPr>
      <w:r w:rsidRPr="009804DE">
        <w:rPr>
          <w:rFonts w:ascii="Times New Roman" w:hAnsi="Times New Roman"/>
          <w:szCs w:val="24"/>
        </w:rPr>
        <w:tab/>
        <w:t>B)</w:t>
      </w:r>
      <w:r w:rsidRPr="009804DE">
        <w:rPr>
          <w:rFonts w:ascii="Times New Roman" w:hAnsi="Times New Roman"/>
          <w:szCs w:val="24"/>
        </w:rPr>
        <w:tab/>
        <w:t xml:space="preserve">The total duration of periodic operational testing or other activity </w:t>
      </w:r>
      <w:r w:rsidRPr="009804DE">
        <w:rPr>
          <w:rFonts w:ascii="Times New Roman" w:hAnsi="Times New Roman"/>
          <w:szCs w:val="24"/>
        </w:rPr>
        <w:tab/>
        <w:t>while firing diesel</w:t>
      </w:r>
      <w:r w:rsidRPr="009804DE" w:rsidDel="000B3E24">
        <w:rPr>
          <w:rFonts w:ascii="Times New Roman" w:hAnsi="Times New Roman"/>
          <w:szCs w:val="24"/>
        </w:rPr>
        <w:t xml:space="preserve"> </w:t>
      </w:r>
      <w:r w:rsidRPr="009804DE">
        <w:rPr>
          <w:rFonts w:ascii="Times New Roman" w:hAnsi="Times New Roman"/>
          <w:szCs w:val="24"/>
        </w:rPr>
        <w:t xml:space="preserve">fuel (number of hours of operation per calendar </w:t>
      </w:r>
      <w:r w:rsidRPr="009804DE">
        <w:rPr>
          <w:rFonts w:ascii="Times New Roman" w:hAnsi="Times New Roman"/>
          <w:szCs w:val="24"/>
        </w:rPr>
        <w:tab/>
        <w:t>year); and</w:t>
      </w:r>
    </w:p>
    <w:p w14:paraId="2BA5267A" w14:textId="77777777" w:rsidR="002201CB" w:rsidRPr="009804DE" w:rsidRDefault="002201CB" w:rsidP="002201CB">
      <w:pPr>
        <w:ind w:left="2160" w:hanging="720"/>
        <w:rPr>
          <w:rFonts w:ascii="Times New Roman" w:hAnsi="Times New Roman"/>
          <w:szCs w:val="24"/>
        </w:rPr>
      </w:pPr>
    </w:p>
    <w:p w14:paraId="79C1E631" w14:textId="77777777" w:rsidR="002201CB" w:rsidRPr="009804DE" w:rsidRDefault="002201CB" w:rsidP="002201CB">
      <w:pPr>
        <w:ind w:left="2160"/>
        <w:contextualSpacing/>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The actual SO</w:t>
      </w:r>
      <w:r w:rsidRPr="009804DE">
        <w:rPr>
          <w:rFonts w:ascii="Times New Roman" w:hAnsi="Times New Roman"/>
          <w:szCs w:val="24"/>
          <w:vertAlign w:val="subscript"/>
        </w:rPr>
        <w:t>2</w:t>
      </w:r>
      <w:r w:rsidRPr="009804DE">
        <w:rPr>
          <w:rFonts w:ascii="Times New Roman" w:hAnsi="Times New Roman"/>
          <w:szCs w:val="24"/>
        </w:rPr>
        <w:t xml:space="preserve"> emissions of the boiler from use of diesel fuel </w:t>
      </w:r>
      <w:r w:rsidRPr="009804DE">
        <w:rPr>
          <w:rFonts w:ascii="Times New Roman" w:hAnsi="Times New Roman"/>
          <w:szCs w:val="24"/>
        </w:rPr>
        <w:tab/>
        <w:t>(tons/month and tons/year), with supporting calculations.</w:t>
      </w:r>
    </w:p>
    <w:p w14:paraId="1EA8D7C5" w14:textId="77777777" w:rsidR="002201CB" w:rsidRPr="009804DE" w:rsidRDefault="002201CB" w:rsidP="002201CB">
      <w:pPr>
        <w:ind w:left="2160"/>
        <w:contextualSpacing/>
        <w:rPr>
          <w:rFonts w:ascii="Times New Roman" w:hAnsi="Times New Roman"/>
          <w:szCs w:val="24"/>
        </w:rPr>
      </w:pPr>
    </w:p>
    <w:p w14:paraId="4E6A5EAE" w14:textId="77777777" w:rsidR="002201CB" w:rsidRPr="009804DE" w:rsidRDefault="002201CB" w:rsidP="002201CB">
      <w:pPr>
        <w:ind w:left="1440" w:hanging="720"/>
        <w:contextualSpacing/>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For a PBR boiler to burn refinery fuel gas, the owner or operator must use fuel gas at a petroleum refinery from a fuel gas system that is subject to and meeting the requirements for compliance with the limits for H</w:t>
      </w:r>
      <w:r w:rsidRPr="009804DE">
        <w:rPr>
          <w:rFonts w:ascii="Times New Roman" w:hAnsi="Times New Roman"/>
          <w:szCs w:val="24"/>
          <w:vertAlign w:val="subscript"/>
        </w:rPr>
        <w:t>2</w:t>
      </w:r>
      <w:r w:rsidRPr="009804DE">
        <w:rPr>
          <w:rFonts w:ascii="Times New Roman" w:hAnsi="Times New Roman"/>
          <w:szCs w:val="24"/>
        </w:rPr>
        <w:t>S content of fuel gas in 40 CFR 60.102a(g)(l)(ii) as incorporated by reference in Section 201.104.</w:t>
      </w:r>
    </w:p>
    <w:p w14:paraId="61BF294D" w14:textId="77777777" w:rsidR="002201CB" w:rsidRPr="009804DE" w:rsidRDefault="002201CB" w:rsidP="002201CB">
      <w:pPr>
        <w:rPr>
          <w:rFonts w:ascii="Times New Roman" w:hAnsi="Times New Roman"/>
          <w:szCs w:val="24"/>
        </w:rPr>
      </w:pPr>
    </w:p>
    <w:p w14:paraId="7DA064FB"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0D4EF49C" w14:textId="77777777" w:rsidR="002201CB" w:rsidRPr="009804DE" w:rsidRDefault="002201CB" w:rsidP="002201CB">
      <w:pPr>
        <w:rPr>
          <w:rFonts w:ascii="Times New Roman" w:hAnsi="Times New Roman"/>
          <w:szCs w:val="24"/>
        </w:rPr>
      </w:pPr>
    </w:p>
    <w:p w14:paraId="290ACF3A"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201.625  Carbon Monoxide (CO) Requirements</w:t>
      </w:r>
    </w:p>
    <w:p w14:paraId="1EBCB3A6" w14:textId="77777777" w:rsidR="002201CB" w:rsidRPr="009804DE" w:rsidRDefault="002201CB" w:rsidP="002201CB">
      <w:pPr>
        <w:ind w:left="720"/>
        <w:contextualSpacing/>
        <w:rPr>
          <w:rFonts w:ascii="Times New Roman" w:hAnsi="Times New Roman"/>
          <w:szCs w:val="24"/>
        </w:rPr>
      </w:pPr>
    </w:p>
    <w:p w14:paraId="48449709" w14:textId="77777777" w:rsidR="002201CB" w:rsidRPr="009804DE" w:rsidRDefault="002201CB" w:rsidP="002201CB">
      <w:pPr>
        <w:widowControl w:val="0"/>
        <w:rPr>
          <w:rFonts w:ascii="Times New Roman" w:hAnsi="Times New Roman"/>
          <w:szCs w:val="24"/>
        </w:rPr>
      </w:pPr>
      <w:r w:rsidRPr="009804DE" w:rsidDel="007451BB">
        <w:rPr>
          <w:rFonts w:ascii="Times New Roman" w:hAnsi="Times New Roman"/>
          <w:szCs w:val="24"/>
        </w:rPr>
        <w:t xml:space="preserve">Pursuant to 35 Ill. Adm. Code 216.121, </w:t>
      </w:r>
      <w:r w:rsidRPr="009804DE">
        <w:rPr>
          <w:rFonts w:ascii="Times New Roman" w:hAnsi="Times New Roman"/>
          <w:szCs w:val="24"/>
        </w:rPr>
        <w:t>no owner or operator of a PBR boiler may cause or allow the emission of CO into the atmosphere from any fuel combustion emission source with actual heat input greater than 2.9 MW (10 MMBtu/</w:t>
      </w:r>
      <w:proofErr w:type="spellStart"/>
      <w:r w:rsidRPr="009804DE">
        <w:rPr>
          <w:rFonts w:ascii="Times New Roman" w:hAnsi="Times New Roman"/>
          <w:szCs w:val="24"/>
        </w:rPr>
        <w:t>hr</w:t>
      </w:r>
      <w:proofErr w:type="spellEnd"/>
      <w:r w:rsidRPr="009804DE">
        <w:rPr>
          <w:rFonts w:ascii="Times New Roman" w:hAnsi="Times New Roman"/>
          <w:szCs w:val="24"/>
        </w:rPr>
        <w:t>) to exceed 200 ppm, corrected to 50 percent excess air.</w:t>
      </w:r>
    </w:p>
    <w:p w14:paraId="0A6302CC"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136F0D60"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2660D75F" w14:textId="77777777" w:rsidR="002201CB" w:rsidRPr="009804DE" w:rsidRDefault="002201CB" w:rsidP="002201CB">
      <w:pPr>
        <w:rPr>
          <w:rFonts w:ascii="Times New Roman" w:hAnsi="Times New Roman"/>
          <w:szCs w:val="24"/>
        </w:rPr>
      </w:pPr>
    </w:p>
    <w:p w14:paraId="6C331387"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201.630  Nitrogen Oxide (NO</w:t>
      </w:r>
      <w:r w:rsidRPr="009804DE">
        <w:rPr>
          <w:rFonts w:ascii="Times New Roman" w:hAnsi="Times New Roman"/>
          <w:b/>
          <w:szCs w:val="24"/>
          <w:vertAlign w:val="subscript"/>
        </w:rPr>
        <w:t>x</w:t>
      </w:r>
      <w:r w:rsidRPr="009804DE">
        <w:rPr>
          <w:rFonts w:ascii="Times New Roman" w:hAnsi="Times New Roman"/>
          <w:b/>
          <w:szCs w:val="24"/>
        </w:rPr>
        <w:t>) Requirements</w:t>
      </w:r>
    </w:p>
    <w:p w14:paraId="7E810ED6" w14:textId="77777777" w:rsidR="002201CB" w:rsidRPr="009804DE" w:rsidRDefault="002201CB" w:rsidP="002201CB">
      <w:pPr>
        <w:rPr>
          <w:rFonts w:ascii="Times New Roman" w:hAnsi="Times New Roman"/>
          <w:szCs w:val="24"/>
        </w:rPr>
      </w:pPr>
    </w:p>
    <w:p w14:paraId="38231E0E" w14:textId="77777777" w:rsidR="002201CB" w:rsidRPr="009804DE" w:rsidRDefault="002201CB" w:rsidP="002201CB">
      <w:pPr>
        <w:rPr>
          <w:rFonts w:ascii="Times New Roman" w:hAnsi="Times New Roman"/>
          <w:szCs w:val="24"/>
        </w:rPr>
      </w:pPr>
      <w:r w:rsidRPr="009804DE">
        <w:rPr>
          <w:rFonts w:ascii="Times New Roman" w:hAnsi="Times New Roman"/>
          <w:szCs w:val="24"/>
        </w:rPr>
        <w:t>The owner or operator of the PBR boiler must comply with the following, as applicable:</w:t>
      </w:r>
    </w:p>
    <w:p w14:paraId="3644D1BC" w14:textId="77777777" w:rsidR="002201CB" w:rsidRPr="009804DE" w:rsidRDefault="002201CB" w:rsidP="002201CB">
      <w:pPr>
        <w:rPr>
          <w:rFonts w:ascii="Times New Roman" w:hAnsi="Times New Roman"/>
          <w:b/>
          <w:szCs w:val="24"/>
        </w:rPr>
      </w:pPr>
    </w:p>
    <w:p w14:paraId="092EDA30"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a)</w:t>
      </w:r>
      <w:r w:rsidRPr="009804DE">
        <w:rPr>
          <w:rFonts w:ascii="Times New Roman" w:hAnsi="Times New Roman"/>
          <w:szCs w:val="24"/>
        </w:rPr>
        <w:tab/>
        <w:t xml:space="preserve">If the PBR boiler is subject to the requirements of 35 Ill. Adm. Code 217.Subpart D, comply with all the applicable requirements of 35 Ill. Adm. Code 217.Subparts D and E; </w:t>
      </w:r>
    </w:p>
    <w:p w14:paraId="6575227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p>
    <w:p w14:paraId="59B78CC3" w14:textId="77777777" w:rsidR="002201CB" w:rsidRPr="009804DE" w:rsidRDefault="002201CB" w:rsidP="002201CB">
      <w:pPr>
        <w:tabs>
          <w:tab w:val="left" w:pos="1440"/>
          <w:tab w:val="left" w:pos="2160"/>
          <w:tab w:val="left" w:pos="2880"/>
          <w:tab w:val="left" w:pos="3600"/>
          <w:tab w:val="left" w:pos="4320"/>
          <w:tab w:val="left" w:pos="5040"/>
          <w:tab w:val="left" w:pos="5760"/>
          <w:tab w:val="left" w:pos="6480"/>
          <w:tab w:val="left" w:pos="8640"/>
        </w:tabs>
        <w:ind w:left="1440" w:hanging="720"/>
        <w:rPr>
          <w:rFonts w:ascii="Times New Roman" w:hAnsi="Times New Roman"/>
          <w:szCs w:val="24"/>
        </w:rPr>
      </w:pPr>
      <w:r w:rsidRPr="009804DE">
        <w:rPr>
          <w:rFonts w:ascii="Times New Roman" w:hAnsi="Times New Roman"/>
          <w:szCs w:val="24"/>
        </w:rPr>
        <w:t>b)</w:t>
      </w:r>
      <w:r w:rsidRPr="009804DE">
        <w:rPr>
          <w:rFonts w:ascii="Times New Roman" w:hAnsi="Times New Roman"/>
          <w:szCs w:val="24"/>
        </w:rPr>
        <w:tab/>
        <w:t xml:space="preserve">If the PBR boiler is subject to the requirements of 40 CFR 63 subpart DDDDD, comply with all applicable requirements, including the combustion tuning work practice requirements of 40 CFR 63.7440(a)(10), as incorporated by reference in Section 201.104; and </w:t>
      </w:r>
    </w:p>
    <w:p w14:paraId="719FFFC3" w14:textId="77777777" w:rsidR="002201CB" w:rsidRPr="009804DE" w:rsidRDefault="002201CB" w:rsidP="002201CB">
      <w:pPr>
        <w:tabs>
          <w:tab w:val="left" w:pos="720"/>
          <w:tab w:val="left" w:pos="1440"/>
        </w:tabs>
        <w:ind w:left="1080"/>
        <w:contextualSpacing/>
        <w:rPr>
          <w:rFonts w:ascii="Times New Roman" w:hAnsi="Times New Roman"/>
          <w:szCs w:val="24"/>
        </w:rPr>
      </w:pPr>
    </w:p>
    <w:p w14:paraId="2223BD66"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For a boiler with a maximum design heat input capacity greater than 50 MMBtu/</w:t>
      </w:r>
      <w:proofErr w:type="spellStart"/>
      <w:r w:rsidRPr="009804DE">
        <w:rPr>
          <w:rFonts w:ascii="Times New Roman" w:hAnsi="Times New Roman"/>
          <w:szCs w:val="24"/>
        </w:rPr>
        <w:t>hr</w:t>
      </w:r>
      <w:proofErr w:type="spellEnd"/>
      <w:r w:rsidRPr="009804DE">
        <w:rPr>
          <w:rFonts w:ascii="Times New Roman" w:hAnsi="Times New Roman"/>
          <w:szCs w:val="24"/>
        </w:rPr>
        <w:t>, and not subject to either 35 Ill. Adm. Code 217.Subpart D or 40 CFR 63, subpart DDDDD, conduct combustion tuning for the boiler.  This tuning must be conducted in each calendar year in which the boiler is operated, except for the calendar year in which the boiler first starts up and the calendar year in which the boiler is permanently removed from service.  The combustion tuning must be conducted as specified by 40 CFR 63.7540(a)(10)(i) through (vi), as incorporated by reference in Section 201.104, and be conducted while burning the type of fuel that provided the majority of the heat input to the boiler over the 12 months prior to the tune-up.</w:t>
      </w:r>
    </w:p>
    <w:p w14:paraId="5025B8B6" w14:textId="77777777" w:rsidR="002201CB" w:rsidRPr="009804DE" w:rsidRDefault="002201CB" w:rsidP="002201CB">
      <w:pPr>
        <w:tabs>
          <w:tab w:val="left" w:pos="720"/>
          <w:tab w:val="left" w:pos="1440"/>
        </w:tabs>
        <w:ind w:left="1440" w:hanging="720"/>
        <w:rPr>
          <w:rFonts w:ascii="Times New Roman" w:hAnsi="Times New Roman"/>
          <w:szCs w:val="24"/>
        </w:rPr>
      </w:pPr>
      <w:r w:rsidRPr="009804DE">
        <w:rPr>
          <w:rFonts w:ascii="Times New Roman" w:hAnsi="Times New Roman"/>
          <w:szCs w:val="24"/>
        </w:rPr>
        <w:tab/>
      </w:r>
    </w:p>
    <w:p w14:paraId="522C02F8" w14:textId="77777777" w:rsidR="002201CB" w:rsidRPr="009804DE" w:rsidRDefault="002201CB" w:rsidP="002201CB">
      <w:pPr>
        <w:rPr>
          <w:rFonts w:ascii="Times New Roman" w:hAnsi="Times New Roman"/>
          <w:szCs w:val="24"/>
        </w:rPr>
      </w:pPr>
      <w:r w:rsidRPr="009804DE">
        <w:rPr>
          <w:rFonts w:ascii="Times New Roman" w:hAnsi="Times New Roman"/>
          <w:szCs w:val="24"/>
        </w:rPr>
        <w:lastRenderedPageBreak/>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7D7AD0A9" w14:textId="77777777" w:rsidR="002201CB" w:rsidRPr="009804DE" w:rsidRDefault="002201CB" w:rsidP="002201CB">
      <w:pPr>
        <w:rPr>
          <w:rFonts w:ascii="Times New Roman" w:hAnsi="Times New Roman"/>
          <w:szCs w:val="24"/>
        </w:rPr>
      </w:pPr>
    </w:p>
    <w:p w14:paraId="6BA3EB2A" w14:textId="77777777" w:rsidR="002201CB" w:rsidRPr="009804DE" w:rsidRDefault="002201CB" w:rsidP="002201CB">
      <w:pPr>
        <w:rPr>
          <w:rFonts w:ascii="Times New Roman" w:hAnsi="Times New Roman"/>
          <w:szCs w:val="24"/>
        </w:rPr>
      </w:pPr>
      <w:r w:rsidRPr="009804DE">
        <w:rPr>
          <w:rFonts w:ascii="Times New Roman" w:hAnsi="Times New Roman"/>
          <w:b/>
          <w:szCs w:val="24"/>
        </w:rPr>
        <w:t>Section 201.635  PBR</w:t>
      </w:r>
      <w:r w:rsidRPr="009804DE">
        <w:rPr>
          <w:rFonts w:ascii="Times New Roman" w:hAnsi="Times New Roman"/>
          <w:szCs w:val="24"/>
        </w:rPr>
        <w:t xml:space="preserve"> </w:t>
      </w:r>
      <w:r w:rsidRPr="009804DE">
        <w:rPr>
          <w:rFonts w:ascii="Times New Roman" w:hAnsi="Times New Roman"/>
          <w:b/>
          <w:szCs w:val="24"/>
        </w:rPr>
        <w:t>Boiler Recordkeeping Requirements</w:t>
      </w:r>
    </w:p>
    <w:p w14:paraId="0A818932" w14:textId="77777777" w:rsidR="002201CB" w:rsidRPr="009804DE" w:rsidRDefault="002201CB" w:rsidP="002201CB">
      <w:pPr>
        <w:widowControl w:val="0"/>
        <w:rPr>
          <w:rFonts w:ascii="Times New Roman" w:eastAsia="Calibri" w:hAnsi="Times New Roman"/>
          <w:szCs w:val="24"/>
        </w:rPr>
      </w:pPr>
    </w:p>
    <w:p w14:paraId="2678FC09" w14:textId="77777777" w:rsidR="002201CB" w:rsidRPr="009804DE" w:rsidRDefault="002201CB" w:rsidP="002201CB">
      <w:pPr>
        <w:widowControl w:val="0"/>
        <w:rPr>
          <w:rFonts w:ascii="Times New Roman" w:eastAsia="Calibri" w:hAnsi="Times New Roman"/>
          <w:szCs w:val="24"/>
        </w:rPr>
      </w:pPr>
      <w:r w:rsidRPr="009804DE">
        <w:rPr>
          <w:rFonts w:ascii="Times New Roman" w:eastAsia="Calibri" w:hAnsi="Times New Roman"/>
          <w:szCs w:val="24"/>
        </w:rPr>
        <w:t xml:space="preserve">The owner or operator of the </w:t>
      </w:r>
      <w:r w:rsidRPr="009804DE">
        <w:rPr>
          <w:rFonts w:ascii="Times New Roman" w:hAnsi="Times New Roman"/>
          <w:szCs w:val="24"/>
        </w:rPr>
        <w:t xml:space="preserve">PBR </w:t>
      </w:r>
      <w:r w:rsidRPr="009804DE">
        <w:rPr>
          <w:rFonts w:ascii="Times New Roman" w:eastAsia="Calibri" w:hAnsi="Times New Roman"/>
          <w:szCs w:val="24"/>
        </w:rPr>
        <w:t>boiler must maintain records containing the following information, in addition to the records required by Section 201.530:</w:t>
      </w:r>
    </w:p>
    <w:p w14:paraId="0A69B9F1" w14:textId="77777777" w:rsidR="002201CB" w:rsidRPr="009804DE" w:rsidRDefault="002201CB" w:rsidP="002201CB">
      <w:pPr>
        <w:widowControl w:val="0"/>
        <w:rPr>
          <w:rFonts w:ascii="Times New Roman" w:eastAsia="Calibri" w:hAnsi="Times New Roman"/>
          <w:szCs w:val="24"/>
        </w:rPr>
      </w:pPr>
    </w:p>
    <w:p w14:paraId="150F0FC5"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a)</w:t>
      </w:r>
      <w:r w:rsidRPr="009804DE">
        <w:rPr>
          <w:rFonts w:ascii="Times New Roman" w:eastAsia="Calibri" w:hAnsi="Times New Roman"/>
          <w:szCs w:val="24"/>
        </w:rPr>
        <w:tab/>
        <w:t>The maximum design heat input capacity of the boiler, in MMBtu/</w:t>
      </w:r>
      <w:proofErr w:type="spellStart"/>
      <w:r w:rsidRPr="009804DE">
        <w:rPr>
          <w:rFonts w:ascii="Times New Roman" w:eastAsia="Calibri" w:hAnsi="Times New Roman"/>
          <w:szCs w:val="24"/>
        </w:rPr>
        <w:t>hr</w:t>
      </w:r>
      <w:proofErr w:type="spellEnd"/>
      <w:r w:rsidRPr="009804DE">
        <w:rPr>
          <w:rFonts w:ascii="Times New Roman" w:eastAsia="Calibri" w:hAnsi="Times New Roman"/>
          <w:szCs w:val="24"/>
        </w:rPr>
        <w:t>, with supporting documentation;</w:t>
      </w:r>
    </w:p>
    <w:p w14:paraId="7DDCBB66" w14:textId="77777777" w:rsidR="002201CB" w:rsidRPr="009804DE" w:rsidRDefault="002201CB" w:rsidP="002201CB">
      <w:pPr>
        <w:ind w:left="1440" w:hanging="720"/>
        <w:contextualSpacing/>
        <w:rPr>
          <w:rFonts w:ascii="Times New Roman" w:eastAsia="Calibri" w:hAnsi="Times New Roman"/>
          <w:szCs w:val="24"/>
        </w:rPr>
      </w:pPr>
    </w:p>
    <w:p w14:paraId="180E3929" w14:textId="77777777" w:rsidR="002201CB" w:rsidRPr="009804DE" w:rsidRDefault="002201CB" w:rsidP="002201CB">
      <w:pPr>
        <w:widowControl w:val="0"/>
        <w:ind w:left="1440" w:hanging="720"/>
        <w:rPr>
          <w:rFonts w:ascii="Times New Roman" w:eastAsia="Calibri" w:hAnsi="Times New Roman"/>
          <w:szCs w:val="24"/>
        </w:rPr>
      </w:pPr>
      <w:r w:rsidRPr="009804DE">
        <w:rPr>
          <w:rFonts w:ascii="Times New Roman" w:eastAsia="Calibri" w:hAnsi="Times New Roman"/>
          <w:szCs w:val="24"/>
        </w:rPr>
        <w:t>b)</w:t>
      </w:r>
      <w:r w:rsidRPr="009804DE">
        <w:rPr>
          <w:rFonts w:ascii="Times New Roman" w:eastAsia="Calibri" w:hAnsi="Times New Roman"/>
          <w:szCs w:val="24"/>
        </w:rPr>
        <w:tab/>
        <w:t>An inspection, maintenance, and repair log with dates and the nature of those activities for the boiler;</w:t>
      </w:r>
    </w:p>
    <w:p w14:paraId="74B38C2B" w14:textId="77777777" w:rsidR="002201CB" w:rsidRPr="009804DE" w:rsidRDefault="002201CB" w:rsidP="002201CB">
      <w:pPr>
        <w:ind w:left="1440" w:hanging="720"/>
        <w:contextualSpacing/>
        <w:rPr>
          <w:rFonts w:ascii="Times New Roman" w:hAnsi="Times New Roman"/>
          <w:szCs w:val="24"/>
        </w:rPr>
      </w:pPr>
    </w:p>
    <w:p w14:paraId="27154941" w14:textId="77777777" w:rsidR="002201CB" w:rsidRPr="009804DE" w:rsidRDefault="002201CB" w:rsidP="002201CB">
      <w:pPr>
        <w:ind w:left="1440" w:hanging="720"/>
        <w:rPr>
          <w:rFonts w:ascii="Times New Roman" w:hAnsi="Times New Roman"/>
          <w:szCs w:val="24"/>
        </w:rPr>
      </w:pPr>
      <w:r w:rsidRPr="009804DE">
        <w:rPr>
          <w:rFonts w:ascii="Times New Roman" w:hAnsi="Times New Roman"/>
          <w:szCs w:val="24"/>
        </w:rPr>
        <w:t>c)</w:t>
      </w:r>
      <w:r w:rsidRPr="009804DE">
        <w:rPr>
          <w:rFonts w:ascii="Times New Roman" w:hAnsi="Times New Roman"/>
          <w:szCs w:val="24"/>
        </w:rPr>
        <w:tab/>
        <w:t xml:space="preserve">The quantity of each fuel used per month and per year; </w:t>
      </w:r>
    </w:p>
    <w:p w14:paraId="76A8115C" w14:textId="77777777" w:rsidR="002201CB" w:rsidRPr="009804DE" w:rsidRDefault="002201CB" w:rsidP="002201CB">
      <w:pPr>
        <w:ind w:left="1440" w:hanging="720"/>
        <w:contextualSpacing/>
        <w:rPr>
          <w:rFonts w:ascii="Times New Roman" w:hAnsi="Times New Roman"/>
          <w:szCs w:val="24"/>
        </w:rPr>
      </w:pPr>
    </w:p>
    <w:p w14:paraId="28AEF2F4" w14:textId="77777777" w:rsidR="002201CB" w:rsidRPr="009804DE" w:rsidRDefault="002201CB" w:rsidP="002201CB">
      <w:pPr>
        <w:widowControl w:val="0"/>
        <w:ind w:left="1440" w:hanging="720"/>
        <w:rPr>
          <w:rFonts w:ascii="Times New Roman" w:hAnsi="Times New Roman"/>
          <w:szCs w:val="24"/>
        </w:rPr>
      </w:pPr>
      <w:r w:rsidRPr="009804DE">
        <w:rPr>
          <w:rFonts w:ascii="Times New Roman" w:hAnsi="Times New Roman"/>
          <w:szCs w:val="24"/>
        </w:rPr>
        <w:t>d)</w:t>
      </w:r>
      <w:r w:rsidRPr="009804DE">
        <w:rPr>
          <w:rFonts w:ascii="Times New Roman" w:hAnsi="Times New Roman"/>
          <w:szCs w:val="24"/>
        </w:rPr>
        <w:tab/>
        <w:t>The hours of operation, in hours/month and hours/year;</w:t>
      </w:r>
    </w:p>
    <w:p w14:paraId="5AAB5048" w14:textId="77777777" w:rsidR="002201CB" w:rsidRPr="009804DE" w:rsidRDefault="002201CB" w:rsidP="002201CB">
      <w:pPr>
        <w:widowControl w:val="0"/>
        <w:ind w:left="1440" w:hanging="720"/>
        <w:rPr>
          <w:rFonts w:ascii="Times New Roman" w:eastAsia="Calibri" w:hAnsi="Times New Roman"/>
          <w:szCs w:val="24"/>
        </w:rPr>
      </w:pPr>
    </w:p>
    <w:p w14:paraId="7933CB98"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e)</w:t>
      </w:r>
      <w:r w:rsidRPr="009804DE">
        <w:rPr>
          <w:rFonts w:ascii="Times New Roman" w:eastAsia="Calibri" w:hAnsi="Times New Roman"/>
          <w:szCs w:val="24"/>
        </w:rPr>
        <w:tab/>
        <w:t>Emissions of PM, PM</w:t>
      </w:r>
      <w:r w:rsidRPr="009804DE">
        <w:rPr>
          <w:rFonts w:ascii="Times New Roman" w:eastAsia="Calibri" w:hAnsi="Times New Roman"/>
          <w:szCs w:val="24"/>
          <w:vertAlign w:val="subscript"/>
        </w:rPr>
        <w:t>10</w:t>
      </w:r>
      <w:r w:rsidRPr="009804DE">
        <w:rPr>
          <w:rFonts w:ascii="Times New Roman" w:eastAsia="Calibri" w:hAnsi="Times New Roman"/>
          <w:szCs w:val="24"/>
        </w:rPr>
        <w:t>, PM</w:t>
      </w:r>
      <w:r w:rsidRPr="009804DE">
        <w:rPr>
          <w:rFonts w:ascii="Times New Roman" w:eastAsia="Calibri" w:hAnsi="Times New Roman"/>
          <w:szCs w:val="24"/>
          <w:vertAlign w:val="subscript"/>
        </w:rPr>
        <w:t>2.5</w:t>
      </w:r>
      <w:r w:rsidRPr="009804DE">
        <w:rPr>
          <w:rFonts w:ascii="Times New Roman" w:eastAsia="Calibri" w:hAnsi="Times New Roman"/>
          <w:szCs w:val="24"/>
        </w:rPr>
        <w:t>, NO</w:t>
      </w:r>
      <w:r w:rsidRPr="009804DE">
        <w:rPr>
          <w:rFonts w:ascii="Times New Roman" w:eastAsia="Calibri" w:hAnsi="Times New Roman"/>
          <w:szCs w:val="24"/>
          <w:vertAlign w:val="subscript"/>
        </w:rPr>
        <w:t>x</w:t>
      </w:r>
      <w:r w:rsidRPr="009804DE">
        <w:rPr>
          <w:rFonts w:ascii="Times New Roman" w:eastAsia="Calibri" w:hAnsi="Times New Roman"/>
          <w:szCs w:val="24"/>
        </w:rPr>
        <w:t>, CO, and VOM, in tons/month and tons/year, with supporting calculations; and</w:t>
      </w:r>
    </w:p>
    <w:p w14:paraId="53168692" w14:textId="77777777" w:rsidR="002201CB" w:rsidRPr="009804DE" w:rsidRDefault="002201CB" w:rsidP="002201CB">
      <w:pPr>
        <w:widowControl w:val="0"/>
        <w:tabs>
          <w:tab w:val="left" w:pos="90"/>
        </w:tabs>
        <w:ind w:left="1440" w:hanging="720"/>
        <w:rPr>
          <w:rFonts w:ascii="Times New Roman" w:eastAsia="Calibri" w:hAnsi="Times New Roman"/>
          <w:szCs w:val="24"/>
        </w:rPr>
      </w:pPr>
    </w:p>
    <w:p w14:paraId="22356EBA" w14:textId="77777777" w:rsidR="002201CB" w:rsidRPr="009804DE" w:rsidRDefault="002201CB" w:rsidP="002201CB">
      <w:pPr>
        <w:widowControl w:val="0"/>
        <w:tabs>
          <w:tab w:val="left" w:pos="90"/>
        </w:tabs>
        <w:ind w:left="1440" w:hanging="720"/>
        <w:rPr>
          <w:rFonts w:ascii="Times New Roman" w:eastAsia="Calibri" w:hAnsi="Times New Roman"/>
          <w:szCs w:val="24"/>
        </w:rPr>
      </w:pPr>
      <w:r w:rsidRPr="009804DE">
        <w:rPr>
          <w:rFonts w:ascii="Times New Roman" w:eastAsia="Calibri" w:hAnsi="Times New Roman"/>
          <w:szCs w:val="24"/>
        </w:rPr>
        <w:t>f)</w:t>
      </w:r>
      <w:r w:rsidRPr="009804DE">
        <w:rPr>
          <w:rFonts w:ascii="Times New Roman" w:eastAsia="Calibri" w:hAnsi="Times New Roman"/>
          <w:szCs w:val="24"/>
        </w:rPr>
        <w:tab/>
        <w:t>SO</w:t>
      </w:r>
      <w:r w:rsidRPr="009804DE">
        <w:rPr>
          <w:rFonts w:ascii="Times New Roman" w:hAnsi="Times New Roman"/>
          <w:szCs w:val="24"/>
          <w:vertAlign w:val="subscript"/>
        </w:rPr>
        <w:t>2</w:t>
      </w:r>
      <w:r w:rsidRPr="009804DE">
        <w:rPr>
          <w:rFonts w:ascii="Times New Roman" w:eastAsia="Calibri" w:hAnsi="Times New Roman"/>
          <w:szCs w:val="24"/>
        </w:rPr>
        <w:t xml:space="preserve"> emissions, in tons/month and tons/year, with supporting calculations if the boiler has the capability to burn</w:t>
      </w:r>
      <w:r w:rsidRPr="009804DE">
        <w:rPr>
          <w:rFonts w:ascii="Times New Roman" w:hAnsi="Times New Roman"/>
          <w:szCs w:val="24"/>
        </w:rPr>
        <w:t xml:space="preserve"> refinery fuel gas</w:t>
      </w:r>
      <w:r w:rsidRPr="009804DE">
        <w:rPr>
          <w:rFonts w:ascii="Times New Roman" w:eastAsia="Calibri" w:hAnsi="Times New Roman"/>
          <w:szCs w:val="24"/>
        </w:rPr>
        <w:t xml:space="preserve">, </w:t>
      </w:r>
      <w:r w:rsidRPr="009804DE">
        <w:rPr>
          <w:rFonts w:ascii="Times New Roman" w:hAnsi="Times New Roman"/>
          <w:szCs w:val="24"/>
        </w:rPr>
        <w:t>butane, or propane</w:t>
      </w:r>
      <w:r w:rsidRPr="009804DE">
        <w:rPr>
          <w:rFonts w:ascii="Times New Roman" w:eastAsia="Calibri" w:hAnsi="Times New Roman"/>
          <w:szCs w:val="24"/>
        </w:rPr>
        <w:t>.</w:t>
      </w:r>
    </w:p>
    <w:p w14:paraId="76E58752" w14:textId="77777777" w:rsidR="002201CB" w:rsidRPr="009804DE" w:rsidRDefault="002201CB" w:rsidP="002201CB">
      <w:pPr>
        <w:rPr>
          <w:rFonts w:ascii="Times New Roman" w:hAnsi="Times New Roman"/>
          <w:szCs w:val="24"/>
        </w:rPr>
      </w:pPr>
      <w:r w:rsidRPr="009804DE">
        <w:rPr>
          <w:rFonts w:ascii="Times New Roman" w:hAnsi="Times New Roman"/>
          <w:szCs w:val="24"/>
        </w:rPr>
        <w:tab/>
      </w:r>
    </w:p>
    <w:p w14:paraId="5E854601" w14:textId="77777777" w:rsidR="002201CB" w:rsidRPr="009804DE" w:rsidRDefault="002201CB" w:rsidP="002201CB">
      <w:pPr>
        <w:rPr>
          <w:rFonts w:ascii="Times New Roman" w:hAnsi="Times New Roman"/>
          <w:szCs w:val="24"/>
        </w:rPr>
      </w:pPr>
      <w:r w:rsidRPr="009804DE">
        <w:rPr>
          <w:rFonts w:ascii="Times New Roman" w:hAnsi="Times New Roman"/>
          <w:szCs w:val="24"/>
        </w:rPr>
        <w:t xml:space="preserve">(Source: Added at </w:t>
      </w:r>
      <w:r w:rsidRPr="009804DE">
        <w:rPr>
          <w:rFonts w:ascii="Times New Roman" w:hAnsi="Times New Roman"/>
        </w:rPr>
        <w:t>41 Ill. Reg. 4140, effective March 24, 2017</w:t>
      </w:r>
      <w:r w:rsidRPr="009804DE">
        <w:rPr>
          <w:rFonts w:ascii="Times New Roman" w:hAnsi="Times New Roman"/>
          <w:szCs w:val="24"/>
        </w:rPr>
        <w:t>)</w:t>
      </w:r>
    </w:p>
    <w:p w14:paraId="39DB7FE3" w14:textId="77777777" w:rsidR="002201CB" w:rsidRPr="009804DE" w:rsidRDefault="002201CB" w:rsidP="002201CB">
      <w:pPr>
        <w:rPr>
          <w:rFonts w:ascii="Times New Roman" w:hAnsi="Times New Roman"/>
          <w:szCs w:val="24"/>
        </w:rPr>
      </w:pPr>
    </w:p>
    <w:p w14:paraId="34C5F40B" w14:textId="77777777" w:rsidR="002201CB" w:rsidRPr="009804DE" w:rsidRDefault="002201CB" w:rsidP="002201CB">
      <w:pPr>
        <w:rPr>
          <w:rFonts w:ascii="Times New Roman" w:hAnsi="Times New Roman"/>
          <w:szCs w:val="24"/>
        </w:rPr>
      </w:pPr>
    </w:p>
    <w:p w14:paraId="293015E6" w14:textId="77777777" w:rsidR="002201CB" w:rsidRPr="009804DE" w:rsidRDefault="002201CB" w:rsidP="002201CB">
      <w:pPr>
        <w:rPr>
          <w:rFonts w:ascii="Times New Roman" w:hAnsi="Times New Roman"/>
          <w:szCs w:val="24"/>
          <w:u w:val="single"/>
        </w:rPr>
      </w:pPr>
    </w:p>
    <w:p w14:paraId="34C4F278"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A Rule into Section Table</w:t>
      </w:r>
    </w:p>
    <w:p w14:paraId="0296BE3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0B3143B7" w14:textId="77777777">
        <w:tc>
          <w:tcPr>
            <w:tcW w:w="2952" w:type="dxa"/>
          </w:tcPr>
          <w:p w14:paraId="6C0CD910" w14:textId="77777777" w:rsidR="002D6404" w:rsidRPr="009804DE" w:rsidRDefault="002D6404">
            <w:pPr>
              <w:rPr>
                <w:rFonts w:ascii="Times New Roman" w:hAnsi="Times New Roman"/>
                <w:szCs w:val="24"/>
              </w:rPr>
            </w:pPr>
          </w:p>
        </w:tc>
        <w:tc>
          <w:tcPr>
            <w:tcW w:w="2952" w:type="dxa"/>
          </w:tcPr>
          <w:p w14:paraId="43F02FC7" w14:textId="77777777" w:rsidR="002D6404" w:rsidRPr="009804DE" w:rsidRDefault="002D6404">
            <w:pPr>
              <w:rPr>
                <w:rFonts w:ascii="Times New Roman" w:hAnsi="Times New Roman"/>
                <w:szCs w:val="24"/>
              </w:rPr>
            </w:pPr>
            <w:r w:rsidRPr="009804DE">
              <w:rPr>
                <w:rFonts w:ascii="Times New Roman" w:hAnsi="Times New Roman"/>
                <w:szCs w:val="24"/>
              </w:rPr>
              <w:t>RULE</w:t>
            </w:r>
          </w:p>
        </w:tc>
        <w:tc>
          <w:tcPr>
            <w:tcW w:w="2952" w:type="dxa"/>
          </w:tcPr>
          <w:p w14:paraId="7065C486" w14:textId="77777777" w:rsidR="002D6404" w:rsidRPr="009804DE" w:rsidRDefault="002D6404">
            <w:pPr>
              <w:rPr>
                <w:rFonts w:ascii="Times New Roman" w:hAnsi="Times New Roman"/>
                <w:szCs w:val="24"/>
              </w:rPr>
            </w:pPr>
            <w:r w:rsidRPr="009804DE">
              <w:rPr>
                <w:rFonts w:ascii="Times New Roman" w:hAnsi="Times New Roman"/>
                <w:szCs w:val="24"/>
              </w:rPr>
              <w:t>SECTION</w:t>
            </w:r>
          </w:p>
        </w:tc>
      </w:tr>
      <w:tr w:rsidR="002D6404" w:rsidRPr="009804DE" w14:paraId="126810E5" w14:textId="77777777">
        <w:tc>
          <w:tcPr>
            <w:tcW w:w="2952" w:type="dxa"/>
          </w:tcPr>
          <w:p w14:paraId="7BFF80D8" w14:textId="77777777" w:rsidR="002D6404" w:rsidRPr="009804DE" w:rsidRDefault="002D6404">
            <w:pPr>
              <w:rPr>
                <w:rFonts w:ascii="Times New Roman" w:hAnsi="Times New Roman"/>
                <w:szCs w:val="24"/>
              </w:rPr>
            </w:pPr>
          </w:p>
        </w:tc>
        <w:tc>
          <w:tcPr>
            <w:tcW w:w="2952" w:type="dxa"/>
          </w:tcPr>
          <w:p w14:paraId="13FED59C" w14:textId="77777777" w:rsidR="002D6404" w:rsidRPr="009804DE" w:rsidRDefault="002D6404">
            <w:pPr>
              <w:rPr>
                <w:rFonts w:ascii="Times New Roman" w:hAnsi="Times New Roman"/>
                <w:szCs w:val="24"/>
              </w:rPr>
            </w:pPr>
          </w:p>
        </w:tc>
        <w:tc>
          <w:tcPr>
            <w:tcW w:w="2952" w:type="dxa"/>
          </w:tcPr>
          <w:p w14:paraId="32556DF5" w14:textId="77777777" w:rsidR="002D6404" w:rsidRPr="009804DE" w:rsidRDefault="002D6404">
            <w:pPr>
              <w:rPr>
                <w:rFonts w:ascii="Times New Roman" w:hAnsi="Times New Roman"/>
                <w:szCs w:val="24"/>
              </w:rPr>
            </w:pPr>
          </w:p>
        </w:tc>
      </w:tr>
      <w:tr w:rsidR="002D6404" w:rsidRPr="009804DE" w14:paraId="57FC3A2A" w14:textId="77777777">
        <w:tc>
          <w:tcPr>
            <w:tcW w:w="2952" w:type="dxa"/>
          </w:tcPr>
          <w:p w14:paraId="3D5CE035" w14:textId="77777777" w:rsidR="002D6404" w:rsidRPr="009804DE" w:rsidRDefault="002D6404">
            <w:pPr>
              <w:rPr>
                <w:rFonts w:ascii="Times New Roman" w:hAnsi="Times New Roman"/>
                <w:szCs w:val="24"/>
              </w:rPr>
            </w:pPr>
          </w:p>
        </w:tc>
        <w:tc>
          <w:tcPr>
            <w:tcW w:w="2952" w:type="dxa"/>
          </w:tcPr>
          <w:p w14:paraId="2F1221E1" w14:textId="77777777" w:rsidR="002D6404" w:rsidRPr="009804DE" w:rsidRDefault="002D6404">
            <w:pPr>
              <w:rPr>
                <w:rFonts w:ascii="Times New Roman" w:hAnsi="Times New Roman"/>
                <w:szCs w:val="24"/>
              </w:rPr>
            </w:pPr>
            <w:r w:rsidRPr="009804DE">
              <w:rPr>
                <w:rFonts w:ascii="Times New Roman" w:hAnsi="Times New Roman"/>
                <w:szCs w:val="24"/>
              </w:rPr>
              <w:t>101</w:t>
            </w:r>
          </w:p>
        </w:tc>
        <w:tc>
          <w:tcPr>
            <w:tcW w:w="2952" w:type="dxa"/>
          </w:tcPr>
          <w:p w14:paraId="65AA794C" w14:textId="77777777" w:rsidR="002D6404" w:rsidRPr="009804DE" w:rsidRDefault="002D6404">
            <w:pPr>
              <w:rPr>
                <w:rFonts w:ascii="Times New Roman" w:hAnsi="Times New Roman"/>
                <w:szCs w:val="24"/>
              </w:rPr>
            </w:pPr>
            <w:r w:rsidRPr="009804DE">
              <w:rPr>
                <w:rFonts w:ascii="Times New Roman" w:hAnsi="Times New Roman"/>
                <w:szCs w:val="24"/>
              </w:rPr>
              <w:t>201.102</w:t>
            </w:r>
          </w:p>
        </w:tc>
      </w:tr>
      <w:tr w:rsidR="002D6404" w:rsidRPr="009804DE" w14:paraId="681C8198" w14:textId="77777777">
        <w:tc>
          <w:tcPr>
            <w:tcW w:w="2952" w:type="dxa"/>
          </w:tcPr>
          <w:p w14:paraId="02504A22" w14:textId="77777777" w:rsidR="002D6404" w:rsidRPr="009804DE" w:rsidRDefault="002D6404">
            <w:pPr>
              <w:rPr>
                <w:rFonts w:ascii="Times New Roman" w:hAnsi="Times New Roman"/>
                <w:szCs w:val="24"/>
              </w:rPr>
            </w:pPr>
          </w:p>
        </w:tc>
        <w:tc>
          <w:tcPr>
            <w:tcW w:w="2952" w:type="dxa"/>
          </w:tcPr>
          <w:p w14:paraId="5D38AAE7" w14:textId="77777777" w:rsidR="002D6404" w:rsidRPr="009804DE" w:rsidRDefault="002D6404">
            <w:pPr>
              <w:rPr>
                <w:rFonts w:ascii="Times New Roman" w:hAnsi="Times New Roman"/>
                <w:szCs w:val="24"/>
              </w:rPr>
            </w:pPr>
            <w:r w:rsidRPr="009804DE">
              <w:rPr>
                <w:rFonts w:ascii="Times New Roman" w:hAnsi="Times New Roman"/>
                <w:szCs w:val="24"/>
              </w:rPr>
              <w:t>102</w:t>
            </w:r>
          </w:p>
        </w:tc>
        <w:tc>
          <w:tcPr>
            <w:tcW w:w="2952" w:type="dxa"/>
          </w:tcPr>
          <w:p w14:paraId="620154BB" w14:textId="77777777" w:rsidR="002D6404" w:rsidRPr="009804DE" w:rsidRDefault="002D6404">
            <w:pPr>
              <w:rPr>
                <w:rFonts w:ascii="Times New Roman" w:hAnsi="Times New Roman"/>
                <w:szCs w:val="24"/>
              </w:rPr>
            </w:pPr>
            <w:r w:rsidRPr="009804DE">
              <w:rPr>
                <w:rFonts w:ascii="Times New Roman" w:hAnsi="Times New Roman"/>
                <w:szCs w:val="24"/>
              </w:rPr>
              <w:t>201.141</w:t>
            </w:r>
          </w:p>
        </w:tc>
      </w:tr>
      <w:tr w:rsidR="002D6404" w:rsidRPr="009804DE" w14:paraId="45754235" w14:textId="77777777">
        <w:tc>
          <w:tcPr>
            <w:tcW w:w="2952" w:type="dxa"/>
          </w:tcPr>
          <w:p w14:paraId="28A48122" w14:textId="77777777" w:rsidR="002D6404" w:rsidRPr="009804DE" w:rsidRDefault="002D6404">
            <w:pPr>
              <w:rPr>
                <w:rFonts w:ascii="Times New Roman" w:hAnsi="Times New Roman"/>
                <w:szCs w:val="24"/>
              </w:rPr>
            </w:pPr>
          </w:p>
        </w:tc>
        <w:tc>
          <w:tcPr>
            <w:tcW w:w="2952" w:type="dxa"/>
          </w:tcPr>
          <w:p w14:paraId="49FAB1D2" w14:textId="77777777" w:rsidR="002D6404" w:rsidRPr="009804DE" w:rsidRDefault="002D6404">
            <w:pPr>
              <w:rPr>
                <w:rFonts w:ascii="Times New Roman" w:hAnsi="Times New Roman"/>
                <w:szCs w:val="24"/>
              </w:rPr>
            </w:pPr>
            <w:r w:rsidRPr="009804DE">
              <w:rPr>
                <w:rFonts w:ascii="Times New Roman" w:hAnsi="Times New Roman"/>
                <w:szCs w:val="24"/>
              </w:rPr>
              <w:t>103(a)(1)</w:t>
            </w:r>
          </w:p>
        </w:tc>
        <w:tc>
          <w:tcPr>
            <w:tcW w:w="2952" w:type="dxa"/>
          </w:tcPr>
          <w:p w14:paraId="31848F2B" w14:textId="77777777" w:rsidR="002D6404" w:rsidRPr="009804DE" w:rsidRDefault="002D6404">
            <w:pPr>
              <w:rPr>
                <w:rFonts w:ascii="Times New Roman" w:hAnsi="Times New Roman"/>
                <w:szCs w:val="24"/>
              </w:rPr>
            </w:pPr>
            <w:r w:rsidRPr="009804DE">
              <w:rPr>
                <w:rFonts w:ascii="Times New Roman" w:hAnsi="Times New Roman"/>
                <w:szCs w:val="24"/>
              </w:rPr>
              <w:t>201.142</w:t>
            </w:r>
          </w:p>
        </w:tc>
      </w:tr>
      <w:tr w:rsidR="002D6404" w:rsidRPr="009804DE" w14:paraId="6657D77B" w14:textId="77777777">
        <w:tc>
          <w:tcPr>
            <w:tcW w:w="2952" w:type="dxa"/>
          </w:tcPr>
          <w:p w14:paraId="3E79C013" w14:textId="77777777" w:rsidR="002D6404" w:rsidRPr="009804DE" w:rsidRDefault="002D6404">
            <w:pPr>
              <w:rPr>
                <w:rFonts w:ascii="Times New Roman" w:hAnsi="Times New Roman"/>
                <w:szCs w:val="24"/>
              </w:rPr>
            </w:pPr>
          </w:p>
        </w:tc>
        <w:tc>
          <w:tcPr>
            <w:tcW w:w="2952" w:type="dxa"/>
          </w:tcPr>
          <w:p w14:paraId="5FCA640E" w14:textId="77777777" w:rsidR="002D6404" w:rsidRPr="009804DE" w:rsidRDefault="002D6404">
            <w:pPr>
              <w:rPr>
                <w:rFonts w:ascii="Times New Roman" w:hAnsi="Times New Roman"/>
                <w:szCs w:val="24"/>
              </w:rPr>
            </w:pPr>
            <w:r w:rsidRPr="009804DE">
              <w:rPr>
                <w:rFonts w:ascii="Times New Roman" w:hAnsi="Times New Roman"/>
                <w:szCs w:val="24"/>
              </w:rPr>
              <w:t>103(a)(2)</w:t>
            </w:r>
          </w:p>
        </w:tc>
        <w:tc>
          <w:tcPr>
            <w:tcW w:w="2952" w:type="dxa"/>
          </w:tcPr>
          <w:p w14:paraId="726D4E0A" w14:textId="77777777" w:rsidR="002D6404" w:rsidRPr="009804DE" w:rsidRDefault="002D6404">
            <w:pPr>
              <w:rPr>
                <w:rFonts w:ascii="Times New Roman" w:hAnsi="Times New Roman"/>
                <w:szCs w:val="24"/>
              </w:rPr>
            </w:pPr>
            <w:r w:rsidRPr="009804DE">
              <w:rPr>
                <w:rFonts w:ascii="Times New Roman" w:hAnsi="Times New Roman"/>
                <w:szCs w:val="24"/>
              </w:rPr>
              <w:t>201.152</w:t>
            </w:r>
          </w:p>
        </w:tc>
      </w:tr>
      <w:tr w:rsidR="002D6404" w:rsidRPr="009804DE" w14:paraId="4FF1CEBB" w14:textId="77777777">
        <w:tc>
          <w:tcPr>
            <w:tcW w:w="2952" w:type="dxa"/>
          </w:tcPr>
          <w:p w14:paraId="52F281A5" w14:textId="77777777" w:rsidR="002D6404" w:rsidRPr="009804DE" w:rsidRDefault="002D6404">
            <w:pPr>
              <w:rPr>
                <w:rFonts w:ascii="Times New Roman" w:hAnsi="Times New Roman"/>
                <w:szCs w:val="24"/>
              </w:rPr>
            </w:pPr>
          </w:p>
        </w:tc>
        <w:tc>
          <w:tcPr>
            <w:tcW w:w="2952" w:type="dxa"/>
          </w:tcPr>
          <w:p w14:paraId="3C64695D" w14:textId="77777777" w:rsidR="002D6404" w:rsidRPr="009804DE" w:rsidRDefault="002D6404">
            <w:pPr>
              <w:rPr>
                <w:rFonts w:ascii="Times New Roman" w:hAnsi="Times New Roman"/>
                <w:szCs w:val="24"/>
              </w:rPr>
            </w:pPr>
            <w:r w:rsidRPr="009804DE">
              <w:rPr>
                <w:rFonts w:ascii="Times New Roman" w:hAnsi="Times New Roman"/>
                <w:szCs w:val="24"/>
              </w:rPr>
              <w:t>103(a)(3)</w:t>
            </w:r>
          </w:p>
        </w:tc>
        <w:tc>
          <w:tcPr>
            <w:tcW w:w="2952" w:type="dxa"/>
          </w:tcPr>
          <w:p w14:paraId="732AE721" w14:textId="77777777" w:rsidR="002D6404" w:rsidRPr="009804DE" w:rsidRDefault="002D6404">
            <w:pPr>
              <w:rPr>
                <w:rFonts w:ascii="Times New Roman" w:hAnsi="Times New Roman"/>
                <w:szCs w:val="24"/>
              </w:rPr>
            </w:pPr>
            <w:r w:rsidRPr="009804DE">
              <w:rPr>
                <w:rFonts w:ascii="Times New Roman" w:hAnsi="Times New Roman"/>
                <w:szCs w:val="24"/>
              </w:rPr>
              <w:t>201.153</w:t>
            </w:r>
          </w:p>
        </w:tc>
      </w:tr>
      <w:tr w:rsidR="002D6404" w:rsidRPr="009804DE" w14:paraId="12BEDCE5" w14:textId="77777777">
        <w:tc>
          <w:tcPr>
            <w:tcW w:w="2952" w:type="dxa"/>
          </w:tcPr>
          <w:p w14:paraId="0A94AB96" w14:textId="77777777" w:rsidR="002D6404" w:rsidRPr="009804DE" w:rsidRDefault="002D6404">
            <w:pPr>
              <w:rPr>
                <w:rFonts w:ascii="Times New Roman" w:hAnsi="Times New Roman"/>
                <w:szCs w:val="24"/>
              </w:rPr>
            </w:pPr>
          </w:p>
        </w:tc>
        <w:tc>
          <w:tcPr>
            <w:tcW w:w="2952" w:type="dxa"/>
          </w:tcPr>
          <w:p w14:paraId="04875032" w14:textId="77777777" w:rsidR="002D6404" w:rsidRPr="009804DE" w:rsidRDefault="002D6404">
            <w:pPr>
              <w:rPr>
                <w:rFonts w:ascii="Times New Roman" w:hAnsi="Times New Roman"/>
                <w:szCs w:val="24"/>
              </w:rPr>
            </w:pPr>
            <w:r w:rsidRPr="009804DE">
              <w:rPr>
                <w:rFonts w:ascii="Times New Roman" w:hAnsi="Times New Roman"/>
                <w:szCs w:val="24"/>
              </w:rPr>
              <w:t>103(a)(4)</w:t>
            </w:r>
          </w:p>
        </w:tc>
        <w:tc>
          <w:tcPr>
            <w:tcW w:w="2952" w:type="dxa"/>
          </w:tcPr>
          <w:p w14:paraId="561C3234" w14:textId="77777777" w:rsidR="002D6404" w:rsidRPr="009804DE" w:rsidRDefault="002D6404">
            <w:pPr>
              <w:rPr>
                <w:rFonts w:ascii="Times New Roman" w:hAnsi="Times New Roman"/>
                <w:szCs w:val="24"/>
              </w:rPr>
            </w:pPr>
            <w:r w:rsidRPr="009804DE">
              <w:rPr>
                <w:rFonts w:ascii="Times New Roman" w:hAnsi="Times New Roman"/>
                <w:szCs w:val="24"/>
              </w:rPr>
              <w:t>201.154</w:t>
            </w:r>
          </w:p>
        </w:tc>
      </w:tr>
      <w:tr w:rsidR="002D6404" w:rsidRPr="009804DE" w14:paraId="54E7531B" w14:textId="77777777">
        <w:tc>
          <w:tcPr>
            <w:tcW w:w="2952" w:type="dxa"/>
          </w:tcPr>
          <w:p w14:paraId="3F2CF52A" w14:textId="77777777" w:rsidR="002D6404" w:rsidRPr="009804DE" w:rsidRDefault="002D6404">
            <w:pPr>
              <w:rPr>
                <w:rFonts w:ascii="Times New Roman" w:hAnsi="Times New Roman"/>
                <w:szCs w:val="24"/>
              </w:rPr>
            </w:pPr>
          </w:p>
        </w:tc>
        <w:tc>
          <w:tcPr>
            <w:tcW w:w="2952" w:type="dxa"/>
          </w:tcPr>
          <w:p w14:paraId="3AC61A09" w14:textId="77777777" w:rsidR="002D6404" w:rsidRPr="009804DE" w:rsidRDefault="002D6404">
            <w:pPr>
              <w:rPr>
                <w:rFonts w:ascii="Times New Roman" w:hAnsi="Times New Roman"/>
                <w:szCs w:val="24"/>
              </w:rPr>
            </w:pPr>
            <w:r w:rsidRPr="009804DE">
              <w:rPr>
                <w:rFonts w:ascii="Times New Roman" w:hAnsi="Times New Roman"/>
                <w:szCs w:val="24"/>
              </w:rPr>
              <w:t>103(a)(5)</w:t>
            </w:r>
          </w:p>
        </w:tc>
        <w:tc>
          <w:tcPr>
            <w:tcW w:w="2952" w:type="dxa"/>
          </w:tcPr>
          <w:p w14:paraId="5CE19393" w14:textId="77777777" w:rsidR="002D6404" w:rsidRPr="009804DE" w:rsidRDefault="002D6404">
            <w:pPr>
              <w:rPr>
                <w:rFonts w:ascii="Times New Roman" w:hAnsi="Times New Roman"/>
                <w:szCs w:val="24"/>
              </w:rPr>
            </w:pPr>
            <w:r w:rsidRPr="009804DE">
              <w:rPr>
                <w:rFonts w:ascii="Times New Roman" w:hAnsi="Times New Roman"/>
                <w:szCs w:val="24"/>
              </w:rPr>
              <w:t>201.155</w:t>
            </w:r>
          </w:p>
        </w:tc>
      </w:tr>
      <w:tr w:rsidR="002D6404" w:rsidRPr="009804DE" w14:paraId="371137D2" w14:textId="77777777">
        <w:tc>
          <w:tcPr>
            <w:tcW w:w="2952" w:type="dxa"/>
          </w:tcPr>
          <w:p w14:paraId="496C1171" w14:textId="77777777" w:rsidR="002D6404" w:rsidRPr="009804DE" w:rsidRDefault="002D6404">
            <w:pPr>
              <w:rPr>
                <w:rFonts w:ascii="Times New Roman" w:hAnsi="Times New Roman"/>
                <w:szCs w:val="24"/>
              </w:rPr>
            </w:pPr>
          </w:p>
        </w:tc>
        <w:tc>
          <w:tcPr>
            <w:tcW w:w="2952" w:type="dxa"/>
          </w:tcPr>
          <w:p w14:paraId="51E605B3" w14:textId="77777777" w:rsidR="002D6404" w:rsidRPr="009804DE" w:rsidRDefault="002D6404">
            <w:pPr>
              <w:rPr>
                <w:rFonts w:ascii="Times New Roman" w:hAnsi="Times New Roman"/>
                <w:szCs w:val="24"/>
              </w:rPr>
            </w:pPr>
            <w:r w:rsidRPr="009804DE">
              <w:rPr>
                <w:rFonts w:ascii="Times New Roman" w:hAnsi="Times New Roman"/>
                <w:szCs w:val="24"/>
              </w:rPr>
              <w:t>103(a)(6)</w:t>
            </w:r>
          </w:p>
        </w:tc>
        <w:tc>
          <w:tcPr>
            <w:tcW w:w="2952" w:type="dxa"/>
          </w:tcPr>
          <w:p w14:paraId="00758237" w14:textId="77777777" w:rsidR="002D6404" w:rsidRPr="009804DE" w:rsidRDefault="002D6404">
            <w:pPr>
              <w:rPr>
                <w:rFonts w:ascii="Times New Roman" w:hAnsi="Times New Roman"/>
                <w:szCs w:val="24"/>
              </w:rPr>
            </w:pPr>
            <w:r w:rsidRPr="009804DE">
              <w:rPr>
                <w:rFonts w:ascii="Times New Roman" w:hAnsi="Times New Roman"/>
                <w:szCs w:val="24"/>
              </w:rPr>
              <w:t>201.156</w:t>
            </w:r>
          </w:p>
        </w:tc>
      </w:tr>
      <w:tr w:rsidR="002D6404" w:rsidRPr="009804DE" w14:paraId="4CB4F55F" w14:textId="77777777">
        <w:tc>
          <w:tcPr>
            <w:tcW w:w="2952" w:type="dxa"/>
          </w:tcPr>
          <w:p w14:paraId="2A9743D7" w14:textId="77777777" w:rsidR="002D6404" w:rsidRPr="009804DE" w:rsidRDefault="002D6404">
            <w:pPr>
              <w:rPr>
                <w:rFonts w:ascii="Times New Roman" w:hAnsi="Times New Roman"/>
                <w:szCs w:val="24"/>
              </w:rPr>
            </w:pPr>
          </w:p>
        </w:tc>
        <w:tc>
          <w:tcPr>
            <w:tcW w:w="2952" w:type="dxa"/>
          </w:tcPr>
          <w:p w14:paraId="0812582A" w14:textId="77777777" w:rsidR="002D6404" w:rsidRPr="009804DE" w:rsidRDefault="002D6404">
            <w:pPr>
              <w:rPr>
                <w:rFonts w:ascii="Times New Roman" w:hAnsi="Times New Roman"/>
                <w:szCs w:val="24"/>
              </w:rPr>
            </w:pPr>
            <w:r w:rsidRPr="009804DE">
              <w:rPr>
                <w:rFonts w:ascii="Times New Roman" w:hAnsi="Times New Roman"/>
                <w:szCs w:val="24"/>
              </w:rPr>
              <w:t>103(b)(1)</w:t>
            </w:r>
          </w:p>
        </w:tc>
        <w:tc>
          <w:tcPr>
            <w:tcW w:w="2952" w:type="dxa"/>
          </w:tcPr>
          <w:p w14:paraId="42CCFA8E" w14:textId="77777777" w:rsidR="002D6404" w:rsidRPr="009804DE" w:rsidRDefault="002D6404">
            <w:pPr>
              <w:rPr>
                <w:rFonts w:ascii="Times New Roman" w:hAnsi="Times New Roman"/>
                <w:szCs w:val="24"/>
              </w:rPr>
            </w:pPr>
            <w:r w:rsidRPr="009804DE">
              <w:rPr>
                <w:rFonts w:ascii="Times New Roman" w:hAnsi="Times New Roman"/>
                <w:szCs w:val="24"/>
              </w:rPr>
              <w:t>201.143</w:t>
            </w:r>
          </w:p>
        </w:tc>
      </w:tr>
      <w:tr w:rsidR="002D6404" w:rsidRPr="009804DE" w14:paraId="1675C548" w14:textId="77777777">
        <w:tc>
          <w:tcPr>
            <w:tcW w:w="2952" w:type="dxa"/>
          </w:tcPr>
          <w:p w14:paraId="55362AE8" w14:textId="77777777" w:rsidR="002D6404" w:rsidRPr="009804DE" w:rsidRDefault="002D6404">
            <w:pPr>
              <w:rPr>
                <w:rFonts w:ascii="Times New Roman" w:hAnsi="Times New Roman"/>
                <w:szCs w:val="24"/>
              </w:rPr>
            </w:pPr>
          </w:p>
        </w:tc>
        <w:tc>
          <w:tcPr>
            <w:tcW w:w="2952" w:type="dxa"/>
          </w:tcPr>
          <w:p w14:paraId="1A18E79E" w14:textId="77777777" w:rsidR="002D6404" w:rsidRPr="009804DE" w:rsidRDefault="002D6404">
            <w:pPr>
              <w:rPr>
                <w:rFonts w:ascii="Times New Roman" w:hAnsi="Times New Roman"/>
                <w:szCs w:val="24"/>
              </w:rPr>
            </w:pPr>
            <w:r w:rsidRPr="009804DE">
              <w:rPr>
                <w:rFonts w:ascii="Times New Roman" w:hAnsi="Times New Roman"/>
                <w:szCs w:val="24"/>
              </w:rPr>
              <w:t>103(b)(2)</w:t>
            </w:r>
          </w:p>
        </w:tc>
        <w:tc>
          <w:tcPr>
            <w:tcW w:w="2952" w:type="dxa"/>
          </w:tcPr>
          <w:p w14:paraId="487A4A00" w14:textId="77777777" w:rsidR="002D6404" w:rsidRPr="009804DE" w:rsidRDefault="002D6404">
            <w:pPr>
              <w:rPr>
                <w:rFonts w:ascii="Times New Roman" w:hAnsi="Times New Roman"/>
                <w:szCs w:val="24"/>
              </w:rPr>
            </w:pPr>
            <w:r w:rsidRPr="009804DE">
              <w:rPr>
                <w:rFonts w:ascii="Times New Roman" w:hAnsi="Times New Roman"/>
                <w:szCs w:val="24"/>
              </w:rPr>
              <w:t>201.144, Appendix C</w:t>
            </w:r>
          </w:p>
        </w:tc>
      </w:tr>
      <w:tr w:rsidR="002D6404" w:rsidRPr="009804DE" w14:paraId="26902AB9" w14:textId="77777777">
        <w:tc>
          <w:tcPr>
            <w:tcW w:w="2952" w:type="dxa"/>
          </w:tcPr>
          <w:p w14:paraId="3F1E287C" w14:textId="77777777" w:rsidR="002D6404" w:rsidRPr="009804DE" w:rsidRDefault="002D6404">
            <w:pPr>
              <w:rPr>
                <w:rFonts w:ascii="Times New Roman" w:hAnsi="Times New Roman"/>
                <w:szCs w:val="24"/>
              </w:rPr>
            </w:pPr>
          </w:p>
        </w:tc>
        <w:tc>
          <w:tcPr>
            <w:tcW w:w="2952" w:type="dxa"/>
          </w:tcPr>
          <w:p w14:paraId="0303E1E9" w14:textId="77777777" w:rsidR="002D6404" w:rsidRPr="009804DE" w:rsidRDefault="002D6404">
            <w:pPr>
              <w:rPr>
                <w:rFonts w:ascii="Times New Roman" w:hAnsi="Times New Roman"/>
                <w:szCs w:val="24"/>
              </w:rPr>
            </w:pPr>
            <w:r w:rsidRPr="009804DE">
              <w:rPr>
                <w:rFonts w:ascii="Times New Roman" w:hAnsi="Times New Roman"/>
                <w:szCs w:val="24"/>
              </w:rPr>
              <w:t>103(b)(3)</w:t>
            </w:r>
          </w:p>
        </w:tc>
        <w:tc>
          <w:tcPr>
            <w:tcW w:w="2952" w:type="dxa"/>
          </w:tcPr>
          <w:p w14:paraId="46FE5859" w14:textId="77777777" w:rsidR="002D6404" w:rsidRPr="009804DE" w:rsidRDefault="002D6404">
            <w:pPr>
              <w:rPr>
                <w:rFonts w:ascii="Times New Roman" w:hAnsi="Times New Roman"/>
                <w:szCs w:val="24"/>
              </w:rPr>
            </w:pPr>
            <w:r w:rsidRPr="009804DE">
              <w:rPr>
                <w:rFonts w:ascii="Times New Roman" w:hAnsi="Times New Roman"/>
                <w:szCs w:val="24"/>
              </w:rPr>
              <w:t>201.157</w:t>
            </w:r>
          </w:p>
        </w:tc>
      </w:tr>
      <w:tr w:rsidR="002D6404" w:rsidRPr="009804DE" w14:paraId="2D8F976B" w14:textId="77777777">
        <w:tc>
          <w:tcPr>
            <w:tcW w:w="2952" w:type="dxa"/>
          </w:tcPr>
          <w:p w14:paraId="03C3C444" w14:textId="77777777" w:rsidR="002D6404" w:rsidRPr="009804DE" w:rsidRDefault="002D6404">
            <w:pPr>
              <w:rPr>
                <w:rFonts w:ascii="Times New Roman" w:hAnsi="Times New Roman"/>
                <w:szCs w:val="24"/>
              </w:rPr>
            </w:pPr>
          </w:p>
        </w:tc>
        <w:tc>
          <w:tcPr>
            <w:tcW w:w="2952" w:type="dxa"/>
          </w:tcPr>
          <w:p w14:paraId="084D1C01" w14:textId="77777777" w:rsidR="002D6404" w:rsidRPr="009804DE" w:rsidRDefault="002D6404">
            <w:pPr>
              <w:rPr>
                <w:rFonts w:ascii="Times New Roman" w:hAnsi="Times New Roman"/>
                <w:szCs w:val="24"/>
              </w:rPr>
            </w:pPr>
            <w:r w:rsidRPr="009804DE">
              <w:rPr>
                <w:rFonts w:ascii="Times New Roman" w:hAnsi="Times New Roman"/>
                <w:szCs w:val="24"/>
              </w:rPr>
              <w:t>103(b)(4)</w:t>
            </w:r>
          </w:p>
        </w:tc>
        <w:tc>
          <w:tcPr>
            <w:tcW w:w="2952" w:type="dxa"/>
          </w:tcPr>
          <w:p w14:paraId="113807CA" w14:textId="77777777" w:rsidR="002D6404" w:rsidRPr="009804DE" w:rsidRDefault="002D6404">
            <w:pPr>
              <w:rPr>
                <w:rFonts w:ascii="Times New Roman" w:hAnsi="Times New Roman"/>
                <w:szCs w:val="24"/>
              </w:rPr>
            </w:pPr>
            <w:r w:rsidRPr="009804DE">
              <w:rPr>
                <w:rFonts w:ascii="Times New Roman" w:hAnsi="Times New Roman"/>
                <w:szCs w:val="24"/>
              </w:rPr>
              <w:t>201.158</w:t>
            </w:r>
          </w:p>
        </w:tc>
      </w:tr>
      <w:tr w:rsidR="002D6404" w:rsidRPr="009804DE" w14:paraId="5C0DCC5B" w14:textId="77777777">
        <w:tc>
          <w:tcPr>
            <w:tcW w:w="2952" w:type="dxa"/>
          </w:tcPr>
          <w:p w14:paraId="78B09ED6" w14:textId="77777777" w:rsidR="002D6404" w:rsidRPr="009804DE" w:rsidRDefault="002D6404">
            <w:pPr>
              <w:rPr>
                <w:rFonts w:ascii="Times New Roman" w:hAnsi="Times New Roman"/>
                <w:szCs w:val="24"/>
              </w:rPr>
            </w:pPr>
          </w:p>
        </w:tc>
        <w:tc>
          <w:tcPr>
            <w:tcW w:w="2952" w:type="dxa"/>
          </w:tcPr>
          <w:p w14:paraId="2ACA7613" w14:textId="77777777" w:rsidR="002D6404" w:rsidRPr="009804DE" w:rsidRDefault="002D6404">
            <w:pPr>
              <w:rPr>
                <w:rFonts w:ascii="Times New Roman" w:hAnsi="Times New Roman"/>
                <w:szCs w:val="24"/>
              </w:rPr>
            </w:pPr>
            <w:r w:rsidRPr="009804DE">
              <w:rPr>
                <w:rFonts w:ascii="Times New Roman" w:hAnsi="Times New Roman"/>
                <w:szCs w:val="24"/>
              </w:rPr>
              <w:t>103(b)(5)</w:t>
            </w:r>
          </w:p>
        </w:tc>
        <w:tc>
          <w:tcPr>
            <w:tcW w:w="2952" w:type="dxa"/>
          </w:tcPr>
          <w:p w14:paraId="342073F8" w14:textId="77777777" w:rsidR="002D6404" w:rsidRPr="009804DE" w:rsidRDefault="002D6404">
            <w:pPr>
              <w:rPr>
                <w:rFonts w:ascii="Times New Roman" w:hAnsi="Times New Roman"/>
                <w:szCs w:val="24"/>
              </w:rPr>
            </w:pPr>
            <w:r w:rsidRPr="009804DE">
              <w:rPr>
                <w:rFonts w:ascii="Times New Roman" w:hAnsi="Times New Roman"/>
                <w:szCs w:val="24"/>
              </w:rPr>
              <w:t>201.159</w:t>
            </w:r>
          </w:p>
        </w:tc>
      </w:tr>
      <w:tr w:rsidR="002D6404" w:rsidRPr="009804DE" w14:paraId="0F8D20D5" w14:textId="77777777">
        <w:tc>
          <w:tcPr>
            <w:tcW w:w="2952" w:type="dxa"/>
          </w:tcPr>
          <w:p w14:paraId="1865A20B" w14:textId="77777777" w:rsidR="002D6404" w:rsidRPr="009804DE" w:rsidRDefault="002D6404">
            <w:pPr>
              <w:rPr>
                <w:rFonts w:ascii="Times New Roman" w:hAnsi="Times New Roman"/>
                <w:szCs w:val="24"/>
              </w:rPr>
            </w:pPr>
          </w:p>
        </w:tc>
        <w:tc>
          <w:tcPr>
            <w:tcW w:w="2952" w:type="dxa"/>
          </w:tcPr>
          <w:p w14:paraId="0E063174" w14:textId="77777777" w:rsidR="002D6404" w:rsidRPr="009804DE" w:rsidRDefault="002D6404">
            <w:pPr>
              <w:rPr>
                <w:rFonts w:ascii="Times New Roman" w:hAnsi="Times New Roman"/>
                <w:szCs w:val="24"/>
              </w:rPr>
            </w:pPr>
            <w:r w:rsidRPr="009804DE">
              <w:rPr>
                <w:rFonts w:ascii="Times New Roman" w:hAnsi="Times New Roman"/>
                <w:szCs w:val="24"/>
              </w:rPr>
              <w:t>103(b)(6)(A)-(F)</w:t>
            </w:r>
          </w:p>
        </w:tc>
        <w:tc>
          <w:tcPr>
            <w:tcW w:w="2952" w:type="dxa"/>
          </w:tcPr>
          <w:p w14:paraId="1EA3DE1F" w14:textId="77777777" w:rsidR="002D6404" w:rsidRPr="009804DE" w:rsidRDefault="002D6404">
            <w:pPr>
              <w:rPr>
                <w:rFonts w:ascii="Times New Roman" w:hAnsi="Times New Roman"/>
                <w:szCs w:val="24"/>
              </w:rPr>
            </w:pPr>
            <w:r w:rsidRPr="009804DE">
              <w:rPr>
                <w:rFonts w:ascii="Times New Roman" w:hAnsi="Times New Roman"/>
                <w:szCs w:val="24"/>
              </w:rPr>
              <w:t>201.160</w:t>
            </w:r>
          </w:p>
        </w:tc>
      </w:tr>
      <w:tr w:rsidR="002D6404" w:rsidRPr="009804DE" w14:paraId="42ED1AE4" w14:textId="77777777">
        <w:tc>
          <w:tcPr>
            <w:tcW w:w="2952" w:type="dxa"/>
          </w:tcPr>
          <w:p w14:paraId="34314F7D" w14:textId="77777777" w:rsidR="002D6404" w:rsidRPr="009804DE" w:rsidRDefault="002D6404">
            <w:pPr>
              <w:rPr>
                <w:rFonts w:ascii="Times New Roman" w:hAnsi="Times New Roman"/>
                <w:szCs w:val="24"/>
              </w:rPr>
            </w:pPr>
          </w:p>
        </w:tc>
        <w:tc>
          <w:tcPr>
            <w:tcW w:w="2952" w:type="dxa"/>
          </w:tcPr>
          <w:p w14:paraId="62C34C85" w14:textId="77777777" w:rsidR="002D6404" w:rsidRPr="009804DE" w:rsidRDefault="002D6404">
            <w:pPr>
              <w:rPr>
                <w:rFonts w:ascii="Times New Roman" w:hAnsi="Times New Roman"/>
                <w:szCs w:val="24"/>
              </w:rPr>
            </w:pPr>
            <w:r w:rsidRPr="009804DE">
              <w:rPr>
                <w:rFonts w:ascii="Times New Roman" w:hAnsi="Times New Roman"/>
                <w:szCs w:val="24"/>
              </w:rPr>
              <w:t>103(b)(6)(G)</w:t>
            </w:r>
          </w:p>
        </w:tc>
        <w:tc>
          <w:tcPr>
            <w:tcW w:w="2952" w:type="dxa"/>
          </w:tcPr>
          <w:p w14:paraId="795B698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r>
      <w:tr w:rsidR="002D6404" w:rsidRPr="009804DE" w14:paraId="73107FC7" w14:textId="77777777">
        <w:tc>
          <w:tcPr>
            <w:tcW w:w="2952" w:type="dxa"/>
          </w:tcPr>
          <w:p w14:paraId="1D2D808F" w14:textId="77777777" w:rsidR="002D6404" w:rsidRPr="009804DE" w:rsidRDefault="002D6404">
            <w:pPr>
              <w:rPr>
                <w:rFonts w:ascii="Times New Roman" w:hAnsi="Times New Roman"/>
                <w:szCs w:val="24"/>
              </w:rPr>
            </w:pPr>
          </w:p>
        </w:tc>
        <w:tc>
          <w:tcPr>
            <w:tcW w:w="2952" w:type="dxa"/>
          </w:tcPr>
          <w:p w14:paraId="75A9BEB8" w14:textId="77777777" w:rsidR="002D6404" w:rsidRPr="009804DE" w:rsidRDefault="002D6404">
            <w:pPr>
              <w:rPr>
                <w:rFonts w:ascii="Times New Roman" w:hAnsi="Times New Roman"/>
                <w:szCs w:val="24"/>
              </w:rPr>
            </w:pPr>
            <w:r w:rsidRPr="009804DE">
              <w:rPr>
                <w:rFonts w:ascii="Times New Roman" w:hAnsi="Times New Roman"/>
                <w:szCs w:val="24"/>
              </w:rPr>
              <w:t>103(b)(7)</w:t>
            </w:r>
          </w:p>
        </w:tc>
        <w:tc>
          <w:tcPr>
            <w:tcW w:w="2952" w:type="dxa"/>
          </w:tcPr>
          <w:p w14:paraId="0C0691B5" w14:textId="77777777" w:rsidR="002D6404" w:rsidRPr="009804DE" w:rsidRDefault="002D6404">
            <w:pPr>
              <w:rPr>
                <w:rFonts w:ascii="Times New Roman" w:hAnsi="Times New Roman"/>
                <w:szCs w:val="24"/>
              </w:rPr>
            </w:pPr>
            <w:r w:rsidRPr="009804DE">
              <w:rPr>
                <w:rFonts w:ascii="Times New Roman" w:hAnsi="Times New Roman"/>
                <w:szCs w:val="24"/>
              </w:rPr>
              <w:t>201.161</w:t>
            </w:r>
          </w:p>
        </w:tc>
      </w:tr>
      <w:tr w:rsidR="002D6404" w:rsidRPr="009804DE" w14:paraId="397FAFA7" w14:textId="77777777">
        <w:tc>
          <w:tcPr>
            <w:tcW w:w="2952" w:type="dxa"/>
          </w:tcPr>
          <w:p w14:paraId="5B02E9E1" w14:textId="77777777" w:rsidR="002D6404" w:rsidRPr="009804DE" w:rsidRDefault="002D6404">
            <w:pPr>
              <w:rPr>
                <w:rFonts w:ascii="Times New Roman" w:hAnsi="Times New Roman"/>
                <w:szCs w:val="24"/>
              </w:rPr>
            </w:pPr>
          </w:p>
        </w:tc>
        <w:tc>
          <w:tcPr>
            <w:tcW w:w="2952" w:type="dxa"/>
          </w:tcPr>
          <w:p w14:paraId="19D34EDB" w14:textId="77777777" w:rsidR="002D6404" w:rsidRPr="009804DE" w:rsidRDefault="002D6404">
            <w:pPr>
              <w:rPr>
                <w:rFonts w:ascii="Times New Roman" w:hAnsi="Times New Roman"/>
                <w:szCs w:val="24"/>
              </w:rPr>
            </w:pPr>
            <w:r w:rsidRPr="009804DE">
              <w:rPr>
                <w:rFonts w:ascii="Times New Roman" w:hAnsi="Times New Roman"/>
                <w:szCs w:val="24"/>
              </w:rPr>
              <w:t>103(b)(8)</w:t>
            </w:r>
          </w:p>
        </w:tc>
        <w:tc>
          <w:tcPr>
            <w:tcW w:w="2952" w:type="dxa"/>
          </w:tcPr>
          <w:p w14:paraId="5A84F389" w14:textId="77777777" w:rsidR="002D6404" w:rsidRPr="009804DE" w:rsidRDefault="002D6404">
            <w:pPr>
              <w:rPr>
                <w:rFonts w:ascii="Times New Roman" w:hAnsi="Times New Roman"/>
                <w:szCs w:val="24"/>
              </w:rPr>
            </w:pPr>
            <w:r w:rsidRPr="009804DE">
              <w:rPr>
                <w:rFonts w:ascii="Times New Roman" w:hAnsi="Times New Roman"/>
                <w:szCs w:val="24"/>
              </w:rPr>
              <w:t>201.162</w:t>
            </w:r>
          </w:p>
        </w:tc>
      </w:tr>
      <w:tr w:rsidR="002D6404" w:rsidRPr="009804DE" w14:paraId="5EF5AE9D" w14:textId="77777777">
        <w:tc>
          <w:tcPr>
            <w:tcW w:w="2952" w:type="dxa"/>
          </w:tcPr>
          <w:p w14:paraId="72826E2F" w14:textId="77777777" w:rsidR="002D6404" w:rsidRPr="009804DE" w:rsidRDefault="002D6404">
            <w:pPr>
              <w:rPr>
                <w:rFonts w:ascii="Times New Roman" w:hAnsi="Times New Roman"/>
                <w:szCs w:val="24"/>
              </w:rPr>
            </w:pPr>
          </w:p>
        </w:tc>
        <w:tc>
          <w:tcPr>
            <w:tcW w:w="2952" w:type="dxa"/>
          </w:tcPr>
          <w:p w14:paraId="10C9FD15" w14:textId="77777777" w:rsidR="002D6404" w:rsidRPr="009804DE" w:rsidRDefault="002D6404">
            <w:pPr>
              <w:rPr>
                <w:rFonts w:ascii="Times New Roman" w:hAnsi="Times New Roman"/>
                <w:szCs w:val="24"/>
              </w:rPr>
            </w:pPr>
            <w:r w:rsidRPr="009804DE">
              <w:rPr>
                <w:rFonts w:ascii="Times New Roman" w:hAnsi="Times New Roman"/>
                <w:szCs w:val="24"/>
              </w:rPr>
              <w:t>103(c)</w:t>
            </w:r>
          </w:p>
        </w:tc>
        <w:tc>
          <w:tcPr>
            <w:tcW w:w="2952" w:type="dxa"/>
          </w:tcPr>
          <w:p w14:paraId="2FFED9C9" w14:textId="77777777" w:rsidR="002D6404" w:rsidRPr="009804DE" w:rsidRDefault="002D6404">
            <w:pPr>
              <w:rPr>
                <w:rFonts w:ascii="Times New Roman" w:hAnsi="Times New Roman"/>
                <w:szCs w:val="24"/>
              </w:rPr>
            </w:pPr>
            <w:r w:rsidRPr="009804DE">
              <w:rPr>
                <w:rFonts w:ascii="Times New Roman" w:hAnsi="Times New Roman"/>
                <w:szCs w:val="24"/>
              </w:rPr>
              <w:t>201.163</w:t>
            </w:r>
          </w:p>
        </w:tc>
      </w:tr>
      <w:tr w:rsidR="002D6404" w:rsidRPr="009804DE" w14:paraId="0A561271" w14:textId="77777777">
        <w:tc>
          <w:tcPr>
            <w:tcW w:w="2952" w:type="dxa"/>
          </w:tcPr>
          <w:p w14:paraId="12389887" w14:textId="77777777" w:rsidR="002D6404" w:rsidRPr="009804DE" w:rsidRDefault="002D6404">
            <w:pPr>
              <w:rPr>
                <w:rFonts w:ascii="Times New Roman" w:hAnsi="Times New Roman"/>
                <w:szCs w:val="24"/>
              </w:rPr>
            </w:pPr>
          </w:p>
        </w:tc>
        <w:tc>
          <w:tcPr>
            <w:tcW w:w="2952" w:type="dxa"/>
          </w:tcPr>
          <w:p w14:paraId="20401E34" w14:textId="77777777" w:rsidR="002D6404" w:rsidRPr="009804DE" w:rsidRDefault="002D6404">
            <w:pPr>
              <w:rPr>
                <w:rFonts w:ascii="Times New Roman" w:hAnsi="Times New Roman"/>
                <w:szCs w:val="24"/>
              </w:rPr>
            </w:pPr>
            <w:r w:rsidRPr="009804DE">
              <w:rPr>
                <w:rFonts w:ascii="Times New Roman" w:hAnsi="Times New Roman"/>
                <w:szCs w:val="24"/>
              </w:rPr>
              <w:t>103(d)</w:t>
            </w:r>
          </w:p>
        </w:tc>
        <w:tc>
          <w:tcPr>
            <w:tcW w:w="2952" w:type="dxa"/>
          </w:tcPr>
          <w:p w14:paraId="56D37C58" w14:textId="77777777" w:rsidR="002D6404" w:rsidRPr="009804DE" w:rsidRDefault="002D6404">
            <w:pPr>
              <w:rPr>
                <w:rFonts w:ascii="Times New Roman" w:hAnsi="Times New Roman"/>
                <w:szCs w:val="24"/>
              </w:rPr>
            </w:pPr>
            <w:r w:rsidRPr="009804DE">
              <w:rPr>
                <w:rFonts w:ascii="Times New Roman" w:hAnsi="Times New Roman"/>
                <w:szCs w:val="24"/>
              </w:rPr>
              <w:t>201.164</w:t>
            </w:r>
          </w:p>
        </w:tc>
      </w:tr>
      <w:tr w:rsidR="002D6404" w:rsidRPr="009804DE" w14:paraId="127C8A2B" w14:textId="77777777">
        <w:tc>
          <w:tcPr>
            <w:tcW w:w="2952" w:type="dxa"/>
          </w:tcPr>
          <w:p w14:paraId="230E1DB1" w14:textId="77777777" w:rsidR="002D6404" w:rsidRPr="009804DE" w:rsidRDefault="002D6404">
            <w:pPr>
              <w:rPr>
                <w:rFonts w:ascii="Times New Roman" w:hAnsi="Times New Roman"/>
                <w:szCs w:val="24"/>
              </w:rPr>
            </w:pPr>
          </w:p>
        </w:tc>
        <w:tc>
          <w:tcPr>
            <w:tcW w:w="2952" w:type="dxa"/>
          </w:tcPr>
          <w:p w14:paraId="6F95E252" w14:textId="77777777" w:rsidR="002D6404" w:rsidRPr="009804DE" w:rsidRDefault="002D6404">
            <w:pPr>
              <w:rPr>
                <w:rFonts w:ascii="Times New Roman" w:hAnsi="Times New Roman"/>
                <w:szCs w:val="24"/>
              </w:rPr>
            </w:pPr>
            <w:r w:rsidRPr="009804DE">
              <w:rPr>
                <w:rFonts w:ascii="Times New Roman" w:hAnsi="Times New Roman"/>
                <w:szCs w:val="24"/>
              </w:rPr>
              <w:t>103(e)</w:t>
            </w:r>
          </w:p>
        </w:tc>
        <w:tc>
          <w:tcPr>
            <w:tcW w:w="2952" w:type="dxa"/>
          </w:tcPr>
          <w:p w14:paraId="64184784" w14:textId="77777777" w:rsidR="002D6404" w:rsidRPr="009804DE" w:rsidRDefault="002D6404">
            <w:pPr>
              <w:rPr>
                <w:rFonts w:ascii="Times New Roman" w:hAnsi="Times New Roman"/>
                <w:szCs w:val="24"/>
              </w:rPr>
            </w:pPr>
            <w:r w:rsidRPr="009804DE">
              <w:rPr>
                <w:rFonts w:ascii="Times New Roman" w:hAnsi="Times New Roman"/>
                <w:szCs w:val="24"/>
              </w:rPr>
              <w:t>201.165</w:t>
            </w:r>
          </w:p>
        </w:tc>
      </w:tr>
      <w:tr w:rsidR="002D6404" w:rsidRPr="009804DE" w14:paraId="74D89612" w14:textId="77777777">
        <w:tc>
          <w:tcPr>
            <w:tcW w:w="2952" w:type="dxa"/>
          </w:tcPr>
          <w:p w14:paraId="4ECD46B9" w14:textId="77777777" w:rsidR="002D6404" w:rsidRPr="009804DE" w:rsidRDefault="002D6404">
            <w:pPr>
              <w:rPr>
                <w:rFonts w:ascii="Times New Roman" w:hAnsi="Times New Roman"/>
                <w:szCs w:val="24"/>
              </w:rPr>
            </w:pPr>
          </w:p>
        </w:tc>
        <w:tc>
          <w:tcPr>
            <w:tcW w:w="2952" w:type="dxa"/>
          </w:tcPr>
          <w:p w14:paraId="341EFC67" w14:textId="77777777" w:rsidR="002D6404" w:rsidRPr="009804DE" w:rsidRDefault="002D6404">
            <w:pPr>
              <w:rPr>
                <w:rFonts w:ascii="Times New Roman" w:hAnsi="Times New Roman"/>
                <w:szCs w:val="24"/>
              </w:rPr>
            </w:pPr>
            <w:r w:rsidRPr="009804DE">
              <w:rPr>
                <w:rFonts w:ascii="Times New Roman" w:hAnsi="Times New Roman"/>
                <w:szCs w:val="24"/>
              </w:rPr>
              <w:t>103(f)</w:t>
            </w:r>
          </w:p>
        </w:tc>
        <w:tc>
          <w:tcPr>
            <w:tcW w:w="2952" w:type="dxa"/>
          </w:tcPr>
          <w:p w14:paraId="23C5C30D" w14:textId="77777777" w:rsidR="002D6404" w:rsidRPr="009804DE" w:rsidRDefault="002D6404">
            <w:pPr>
              <w:rPr>
                <w:rFonts w:ascii="Times New Roman" w:hAnsi="Times New Roman"/>
                <w:szCs w:val="24"/>
              </w:rPr>
            </w:pPr>
            <w:r w:rsidRPr="009804DE">
              <w:rPr>
                <w:rFonts w:ascii="Times New Roman" w:hAnsi="Times New Roman"/>
                <w:szCs w:val="24"/>
              </w:rPr>
              <w:t>201.207</w:t>
            </w:r>
          </w:p>
        </w:tc>
      </w:tr>
      <w:tr w:rsidR="002D6404" w:rsidRPr="009804DE" w14:paraId="1C762CA0" w14:textId="77777777">
        <w:tc>
          <w:tcPr>
            <w:tcW w:w="2952" w:type="dxa"/>
          </w:tcPr>
          <w:p w14:paraId="34023444" w14:textId="77777777" w:rsidR="002D6404" w:rsidRPr="009804DE" w:rsidRDefault="002D6404">
            <w:pPr>
              <w:rPr>
                <w:rFonts w:ascii="Times New Roman" w:hAnsi="Times New Roman"/>
                <w:szCs w:val="24"/>
              </w:rPr>
            </w:pPr>
          </w:p>
        </w:tc>
        <w:tc>
          <w:tcPr>
            <w:tcW w:w="2952" w:type="dxa"/>
          </w:tcPr>
          <w:p w14:paraId="539BD4C4" w14:textId="77777777" w:rsidR="002D6404" w:rsidRPr="009804DE" w:rsidRDefault="002D6404">
            <w:pPr>
              <w:rPr>
                <w:rFonts w:ascii="Times New Roman" w:hAnsi="Times New Roman"/>
                <w:szCs w:val="24"/>
              </w:rPr>
            </w:pPr>
            <w:r w:rsidRPr="009804DE">
              <w:rPr>
                <w:rFonts w:ascii="Times New Roman" w:hAnsi="Times New Roman"/>
                <w:szCs w:val="24"/>
              </w:rPr>
              <w:t>103(g)</w:t>
            </w:r>
          </w:p>
        </w:tc>
        <w:tc>
          <w:tcPr>
            <w:tcW w:w="2952" w:type="dxa"/>
          </w:tcPr>
          <w:p w14:paraId="1C3E48A9" w14:textId="77777777" w:rsidR="002D6404" w:rsidRPr="009804DE" w:rsidRDefault="002D6404">
            <w:pPr>
              <w:rPr>
                <w:rFonts w:ascii="Times New Roman" w:hAnsi="Times New Roman"/>
                <w:szCs w:val="24"/>
              </w:rPr>
            </w:pPr>
            <w:r w:rsidRPr="009804DE">
              <w:rPr>
                <w:rFonts w:ascii="Times New Roman" w:hAnsi="Times New Roman"/>
                <w:szCs w:val="24"/>
              </w:rPr>
              <w:t>201.209</w:t>
            </w:r>
          </w:p>
        </w:tc>
      </w:tr>
      <w:tr w:rsidR="002D6404" w:rsidRPr="009804DE" w14:paraId="5635EE8E" w14:textId="77777777">
        <w:tc>
          <w:tcPr>
            <w:tcW w:w="2952" w:type="dxa"/>
          </w:tcPr>
          <w:p w14:paraId="7C9AB68F" w14:textId="77777777" w:rsidR="002D6404" w:rsidRPr="009804DE" w:rsidRDefault="002D6404">
            <w:pPr>
              <w:rPr>
                <w:rFonts w:ascii="Times New Roman" w:hAnsi="Times New Roman"/>
                <w:szCs w:val="24"/>
              </w:rPr>
            </w:pPr>
          </w:p>
        </w:tc>
        <w:tc>
          <w:tcPr>
            <w:tcW w:w="2952" w:type="dxa"/>
          </w:tcPr>
          <w:p w14:paraId="565A943E" w14:textId="77777777" w:rsidR="002D6404" w:rsidRPr="009804DE" w:rsidRDefault="002D6404">
            <w:pPr>
              <w:rPr>
                <w:rFonts w:ascii="Times New Roman" w:hAnsi="Times New Roman"/>
                <w:szCs w:val="24"/>
              </w:rPr>
            </w:pPr>
            <w:r w:rsidRPr="009804DE">
              <w:rPr>
                <w:rFonts w:ascii="Times New Roman" w:hAnsi="Times New Roman"/>
                <w:szCs w:val="24"/>
              </w:rPr>
              <w:t>103(h)</w:t>
            </w:r>
          </w:p>
        </w:tc>
        <w:tc>
          <w:tcPr>
            <w:tcW w:w="2952" w:type="dxa"/>
          </w:tcPr>
          <w:p w14:paraId="6BF5F7F2" w14:textId="77777777" w:rsidR="002D6404" w:rsidRPr="009804DE" w:rsidRDefault="002D6404">
            <w:pPr>
              <w:rPr>
                <w:rFonts w:ascii="Times New Roman" w:hAnsi="Times New Roman"/>
                <w:szCs w:val="24"/>
              </w:rPr>
            </w:pPr>
            <w:r w:rsidRPr="009804DE">
              <w:rPr>
                <w:rFonts w:ascii="Times New Roman" w:hAnsi="Times New Roman"/>
                <w:szCs w:val="24"/>
              </w:rPr>
              <w:t>201.121</w:t>
            </w:r>
          </w:p>
        </w:tc>
      </w:tr>
      <w:tr w:rsidR="002D6404" w:rsidRPr="009804DE" w14:paraId="4C931BCA" w14:textId="77777777">
        <w:tc>
          <w:tcPr>
            <w:tcW w:w="2952" w:type="dxa"/>
          </w:tcPr>
          <w:p w14:paraId="6E0DB04C" w14:textId="77777777" w:rsidR="002D6404" w:rsidRPr="009804DE" w:rsidRDefault="002D6404">
            <w:pPr>
              <w:rPr>
                <w:rFonts w:ascii="Times New Roman" w:hAnsi="Times New Roman"/>
                <w:szCs w:val="24"/>
              </w:rPr>
            </w:pPr>
          </w:p>
        </w:tc>
        <w:tc>
          <w:tcPr>
            <w:tcW w:w="2952" w:type="dxa"/>
          </w:tcPr>
          <w:p w14:paraId="1E315756" w14:textId="77777777" w:rsidR="002D6404" w:rsidRPr="009804DE" w:rsidRDefault="002D6404">
            <w:pPr>
              <w:rPr>
                <w:rFonts w:ascii="Times New Roman" w:hAnsi="Times New Roman"/>
                <w:szCs w:val="24"/>
              </w:rPr>
            </w:pPr>
            <w:r w:rsidRPr="009804DE">
              <w:rPr>
                <w:rFonts w:ascii="Times New Roman" w:hAnsi="Times New Roman"/>
                <w:szCs w:val="24"/>
              </w:rPr>
              <w:t>103(i)</w:t>
            </w:r>
          </w:p>
        </w:tc>
        <w:tc>
          <w:tcPr>
            <w:tcW w:w="2952" w:type="dxa"/>
          </w:tcPr>
          <w:p w14:paraId="65F03E4E" w14:textId="77777777" w:rsidR="002D6404" w:rsidRPr="009804DE" w:rsidRDefault="002D6404">
            <w:pPr>
              <w:rPr>
                <w:rFonts w:ascii="Times New Roman" w:hAnsi="Times New Roman"/>
                <w:szCs w:val="24"/>
              </w:rPr>
            </w:pPr>
            <w:r w:rsidRPr="009804DE">
              <w:rPr>
                <w:rFonts w:ascii="Times New Roman" w:hAnsi="Times New Roman"/>
                <w:szCs w:val="24"/>
              </w:rPr>
              <w:t>201.146</w:t>
            </w:r>
          </w:p>
        </w:tc>
      </w:tr>
      <w:tr w:rsidR="002D6404" w:rsidRPr="009804DE" w14:paraId="276904A2" w14:textId="77777777">
        <w:tc>
          <w:tcPr>
            <w:tcW w:w="2952" w:type="dxa"/>
          </w:tcPr>
          <w:p w14:paraId="429DEBF9" w14:textId="77777777" w:rsidR="002D6404" w:rsidRPr="009804DE" w:rsidRDefault="002D6404">
            <w:pPr>
              <w:rPr>
                <w:rFonts w:ascii="Times New Roman" w:hAnsi="Times New Roman"/>
                <w:szCs w:val="24"/>
              </w:rPr>
            </w:pPr>
          </w:p>
        </w:tc>
        <w:tc>
          <w:tcPr>
            <w:tcW w:w="2952" w:type="dxa"/>
          </w:tcPr>
          <w:p w14:paraId="3F729642" w14:textId="77777777" w:rsidR="002D6404" w:rsidRPr="009804DE" w:rsidRDefault="002D6404">
            <w:pPr>
              <w:rPr>
                <w:rFonts w:ascii="Times New Roman" w:hAnsi="Times New Roman"/>
                <w:szCs w:val="24"/>
              </w:rPr>
            </w:pPr>
            <w:r w:rsidRPr="009804DE">
              <w:rPr>
                <w:rFonts w:ascii="Times New Roman" w:hAnsi="Times New Roman"/>
                <w:szCs w:val="24"/>
              </w:rPr>
              <w:t>103(j)</w:t>
            </w:r>
          </w:p>
        </w:tc>
        <w:tc>
          <w:tcPr>
            <w:tcW w:w="2952" w:type="dxa"/>
          </w:tcPr>
          <w:p w14:paraId="29FB43E9" w14:textId="77777777" w:rsidR="002D6404" w:rsidRPr="009804DE" w:rsidRDefault="002D6404">
            <w:pPr>
              <w:rPr>
                <w:rFonts w:ascii="Times New Roman" w:hAnsi="Times New Roman"/>
                <w:szCs w:val="24"/>
              </w:rPr>
            </w:pPr>
            <w:r w:rsidRPr="009804DE">
              <w:rPr>
                <w:rFonts w:ascii="Times New Roman" w:hAnsi="Times New Roman"/>
                <w:szCs w:val="24"/>
              </w:rPr>
              <w:t>201.147</w:t>
            </w:r>
          </w:p>
        </w:tc>
      </w:tr>
      <w:tr w:rsidR="002D6404" w:rsidRPr="009804DE" w14:paraId="7F122263" w14:textId="77777777">
        <w:tc>
          <w:tcPr>
            <w:tcW w:w="2952" w:type="dxa"/>
          </w:tcPr>
          <w:p w14:paraId="02E37D2B" w14:textId="77777777" w:rsidR="002D6404" w:rsidRPr="009804DE" w:rsidRDefault="002D6404">
            <w:pPr>
              <w:rPr>
                <w:rFonts w:ascii="Times New Roman" w:hAnsi="Times New Roman"/>
                <w:szCs w:val="24"/>
              </w:rPr>
            </w:pPr>
          </w:p>
        </w:tc>
        <w:tc>
          <w:tcPr>
            <w:tcW w:w="2952" w:type="dxa"/>
          </w:tcPr>
          <w:p w14:paraId="6C458494" w14:textId="77777777" w:rsidR="002D6404" w:rsidRPr="009804DE" w:rsidRDefault="002D6404">
            <w:pPr>
              <w:rPr>
                <w:rFonts w:ascii="Times New Roman" w:hAnsi="Times New Roman"/>
                <w:szCs w:val="24"/>
              </w:rPr>
            </w:pPr>
            <w:r w:rsidRPr="009804DE">
              <w:rPr>
                <w:rFonts w:ascii="Times New Roman" w:hAnsi="Times New Roman"/>
                <w:szCs w:val="24"/>
              </w:rPr>
              <w:t>103(k)</w:t>
            </w:r>
          </w:p>
        </w:tc>
        <w:tc>
          <w:tcPr>
            <w:tcW w:w="2952" w:type="dxa"/>
          </w:tcPr>
          <w:p w14:paraId="41FC172E" w14:textId="77777777" w:rsidR="002D6404" w:rsidRPr="009804DE" w:rsidRDefault="002D6404">
            <w:pPr>
              <w:rPr>
                <w:rFonts w:ascii="Times New Roman" w:hAnsi="Times New Roman"/>
                <w:szCs w:val="24"/>
              </w:rPr>
            </w:pPr>
            <w:r w:rsidRPr="009804DE">
              <w:rPr>
                <w:rFonts w:ascii="Times New Roman" w:hAnsi="Times New Roman"/>
                <w:szCs w:val="24"/>
              </w:rPr>
              <w:t>201.210</w:t>
            </w:r>
          </w:p>
        </w:tc>
      </w:tr>
      <w:tr w:rsidR="002D6404" w:rsidRPr="009804DE" w14:paraId="64A90B39" w14:textId="77777777">
        <w:tc>
          <w:tcPr>
            <w:tcW w:w="2952" w:type="dxa"/>
          </w:tcPr>
          <w:p w14:paraId="75BE38A2" w14:textId="77777777" w:rsidR="002D6404" w:rsidRPr="009804DE" w:rsidRDefault="002D6404">
            <w:pPr>
              <w:rPr>
                <w:rFonts w:ascii="Times New Roman" w:hAnsi="Times New Roman"/>
                <w:szCs w:val="24"/>
              </w:rPr>
            </w:pPr>
          </w:p>
        </w:tc>
        <w:tc>
          <w:tcPr>
            <w:tcW w:w="2952" w:type="dxa"/>
          </w:tcPr>
          <w:p w14:paraId="1D8F84AE" w14:textId="77777777" w:rsidR="002D6404" w:rsidRPr="009804DE" w:rsidRDefault="002D6404">
            <w:pPr>
              <w:rPr>
                <w:rFonts w:ascii="Times New Roman" w:hAnsi="Times New Roman"/>
                <w:szCs w:val="24"/>
              </w:rPr>
            </w:pPr>
            <w:r w:rsidRPr="009804DE">
              <w:rPr>
                <w:rFonts w:ascii="Times New Roman" w:hAnsi="Times New Roman"/>
                <w:szCs w:val="24"/>
              </w:rPr>
              <w:t>104(a)(1)</w:t>
            </w:r>
          </w:p>
        </w:tc>
        <w:tc>
          <w:tcPr>
            <w:tcW w:w="2952" w:type="dxa"/>
          </w:tcPr>
          <w:p w14:paraId="25E1DB5B" w14:textId="77777777" w:rsidR="002D6404" w:rsidRPr="009804DE" w:rsidRDefault="002D6404">
            <w:pPr>
              <w:rPr>
                <w:rFonts w:ascii="Times New Roman" w:hAnsi="Times New Roman"/>
                <w:szCs w:val="24"/>
              </w:rPr>
            </w:pPr>
            <w:r w:rsidRPr="009804DE">
              <w:rPr>
                <w:rFonts w:ascii="Times New Roman" w:hAnsi="Times New Roman"/>
                <w:szCs w:val="24"/>
              </w:rPr>
              <w:t>201.148(a)</w:t>
            </w:r>
          </w:p>
        </w:tc>
      </w:tr>
      <w:tr w:rsidR="002D6404" w:rsidRPr="009804DE" w14:paraId="1638FD27" w14:textId="77777777">
        <w:tc>
          <w:tcPr>
            <w:tcW w:w="2952" w:type="dxa"/>
          </w:tcPr>
          <w:p w14:paraId="44206964" w14:textId="77777777" w:rsidR="002D6404" w:rsidRPr="009804DE" w:rsidRDefault="002D6404">
            <w:pPr>
              <w:rPr>
                <w:rFonts w:ascii="Times New Roman" w:hAnsi="Times New Roman"/>
                <w:szCs w:val="24"/>
              </w:rPr>
            </w:pPr>
          </w:p>
        </w:tc>
        <w:tc>
          <w:tcPr>
            <w:tcW w:w="2952" w:type="dxa"/>
          </w:tcPr>
          <w:p w14:paraId="2A77F972" w14:textId="77777777" w:rsidR="002D6404" w:rsidRPr="009804DE" w:rsidRDefault="002D6404">
            <w:pPr>
              <w:rPr>
                <w:rFonts w:ascii="Times New Roman" w:hAnsi="Times New Roman"/>
                <w:szCs w:val="24"/>
              </w:rPr>
            </w:pPr>
            <w:r w:rsidRPr="009804DE">
              <w:rPr>
                <w:rFonts w:ascii="Times New Roman" w:hAnsi="Times New Roman"/>
                <w:szCs w:val="24"/>
              </w:rPr>
              <w:t>104(a)(2)</w:t>
            </w:r>
          </w:p>
        </w:tc>
        <w:tc>
          <w:tcPr>
            <w:tcW w:w="2952" w:type="dxa"/>
          </w:tcPr>
          <w:p w14:paraId="57A95544" w14:textId="77777777" w:rsidR="002D6404" w:rsidRPr="009804DE" w:rsidRDefault="002D6404">
            <w:pPr>
              <w:rPr>
                <w:rFonts w:ascii="Times New Roman" w:hAnsi="Times New Roman"/>
                <w:szCs w:val="24"/>
              </w:rPr>
            </w:pPr>
            <w:r w:rsidRPr="009804DE">
              <w:rPr>
                <w:rFonts w:ascii="Times New Roman" w:hAnsi="Times New Roman"/>
                <w:szCs w:val="24"/>
              </w:rPr>
              <w:t>215.606, 215.182</w:t>
            </w:r>
          </w:p>
        </w:tc>
      </w:tr>
      <w:tr w:rsidR="002D6404" w:rsidRPr="009804DE" w14:paraId="00173BF9" w14:textId="77777777">
        <w:tc>
          <w:tcPr>
            <w:tcW w:w="2952" w:type="dxa"/>
          </w:tcPr>
          <w:p w14:paraId="235486C7" w14:textId="77777777" w:rsidR="002D6404" w:rsidRPr="009804DE" w:rsidRDefault="002D6404">
            <w:pPr>
              <w:rPr>
                <w:rFonts w:ascii="Times New Roman" w:hAnsi="Times New Roman"/>
                <w:szCs w:val="24"/>
              </w:rPr>
            </w:pPr>
          </w:p>
        </w:tc>
        <w:tc>
          <w:tcPr>
            <w:tcW w:w="2952" w:type="dxa"/>
          </w:tcPr>
          <w:p w14:paraId="7CC35050" w14:textId="77777777" w:rsidR="002D6404" w:rsidRPr="009804DE" w:rsidRDefault="002D6404">
            <w:pPr>
              <w:rPr>
                <w:rFonts w:ascii="Times New Roman" w:hAnsi="Times New Roman"/>
                <w:szCs w:val="24"/>
              </w:rPr>
            </w:pPr>
            <w:r w:rsidRPr="009804DE">
              <w:rPr>
                <w:rFonts w:ascii="Times New Roman" w:hAnsi="Times New Roman"/>
                <w:szCs w:val="24"/>
              </w:rPr>
              <w:t>104(a)(3)</w:t>
            </w:r>
          </w:p>
        </w:tc>
        <w:tc>
          <w:tcPr>
            <w:tcW w:w="2952" w:type="dxa"/>
          </w:tcPr>
          <w:p w14:paraId="6BED0CF6" w14:textId="77777777" w:rsidR="002D6404" w:rsidRPr="009804DE" w:rsidRDefault="002D6404">
            <w:pPr>
              <w:rPr>
                <w:rFonts w:ascii="Times New Roman" w:hAnsi="Times New Roman"/>
                <w:szCs w:val="24"/>
              </w:rPr>
            </w:pPr>
            <w:r w:rsidRPr="009804DE">
              <w:rPr>
                <w:rFonts w:ascii="Times New Roman" w:hAnsi="Times New Roman"/>
                <w:szCs w:val="24"/>
              </w:rPr>
              <w:t>201.148(b)</w:t>
            </w:r>
          </w:p>
        </w:tc>
      </w:tr>
      <w:tr w:rsidR="002D6404" w:rsidRPr="009804DE" w14:paraId="10272952" w14:textId="77777777">
        <w:tc>
          <w:tcPr>
            <w:tcW w:w="2952" w:type="dxa"/>
          </w:tcPr>
          <w:p w14:paraId="166463A6" w14:textId="77777777" w:rsidR="002D6404" w:rsidRPr="009804DE" w:rsidRDefault="002D6404">
            <w:pPr>
              <w:rPr>
                <w:rFonts w:ascii="Times New Roman" w:hAnsi="Times New Roman"/>
                <w:szCs w:val="24"/>
              </w:rPr>
            </w:pPr>
          </w:p>
        </w:tc>
        <w:tc>
          <w:tcPr>
            <w:tcW w:w="2952" w:type="dxa"/>
          </w:tcPr>
          <w:p w14:paraId="244FA6E2" w14:textId="77777777" w:rsidR="002D6404" w:rsidRPr="009804DE" w:rsidRDefault="002D6404">
            <w:pPr>
              <w:rPr>
                <w:rFonts w:ascii="Times New Roman" w:hAnsi="Times New Roman"/>
                <w:szCs w:val="24"/>
              </w:rPr>
            </w:pPr>
            <w:r w:rsidRPr="009804DE">
              <w:rPr>
                <w:rFonts w:ascii="Times New Roman" w:hAnsi="Times New Roman"/>
                <w:szCs w:val="24"/>
              </w:rPr>
              <w:t>104(b)(1)</w:t>
            </w:r>
          </w:p>
        </w:tc>
        <w:tc>
          <w:tcPr>
            <w:tcW w:w="2952" w:type="dxa"/>
          </w:tcPr>
          <w:p w14:paraId="1EC1E97D" w14:textId="77777777" w:rsidR="002D6404" w:rsidRPr="009804DE" w:rsidRDefault="002D6404">
            <w:pPr>
              <w:rPr>
                <w:rFonts w:ascii="Times New Roman" w:hAnsi="Times New Roman"/>
                <w:szCs w:val="24"/>
              </w:rPr>
            </w:pPr>
            <w:r w:rsidRPr="009804DE">
              <w:rPr>
                <w:rFonts w:ascii="Times New Roman" w:hAnsi="Times New Roman"/>
                <w:szCs w:val="24"/>
              </w:rPr>
              <w:t>201.241, 215.213</w:t>
            </w:r>
          </w:p>
        </w:tc>
      </w:tr>
      <w:tr w:rsidR="002D6404" w:rsidRPr="009804DE" w14:paraId="26CC7B8F" w14:textId="77777777">
        <w:tc>
          <w:tcPr>
            <w:tcW w:w="2952" w:type="dxa"/>
          </w:tcPr>
          <w:p w14:paraId="4968D826" w14:textId="77777777" w:rsidR="002D6404" w:rsidRPr="009804DE" w:rsidRDefault="002D6404">
            <w:pPr>
              <w:rPr>
                <w:rFonts w:ascii="Times New Roman" w:hAnsi="Times New Roman"/>
                <w:szCs w:val="24"/>
              </w:rPr>
            </w:pPr>
          </w:p>
        </w:tc>
        <w:tc>
          <w:tcPr>
            <w:tcW w:w="2952" w:type="dxa"/>
          </w:tcPr>
          <w:p w14:paraId="56390DD5" w14:textId="77777777" w:rsidR="002D6404" w:rsidRPr="009804DE" w:rsidRDefault="002D6404">
            <w:pPr>
              <w:rPr>
                <w:rFonts w:ascii="Times New Roman" w:hAnsi="Times New Roman"/>
                <w:szCs w:val="24"/>
              </w:rPr>
            </w:pPr>
            <w:r w:rsidRPr="009804DE">
              <w:rPr>
                <w:rFonts w:ascii="Times New Roman" w:hAnsi="Times New Roman"/>
                <w:szCs w:val="24"/>
              </w:rPr>
              <w:t>104(b)(2)</w:t>
            </w:r>
          </w:p>
        </w:tc>
        <w:tc>
          <w:tcPr>
            <w:tcW w:w="2952" w:type="dxa"/>
          </w:tcPr>
          <w:p w14:paraId="65D49106" w14:textId="77777777" w:rsidR="002D6404" w:rsidRPr="009804DE" w:rsidRDefault="002D6404">
            <w:pPr>
              <w:rPr>
                <w:rFonts w:ascii="Times New Roman" w:hAnsi="Times New Roman"/>
                <w:szCs w:val="24"/>
              </w:rPr>
            </w:pPr>
            <w:r w:rsidRPr="009804DE">
              <w:rPr>
                <w:rFonts w:ascii="Times New Roman" w:hAnsi="Times New Roman"/>
                <w:szCs w:val="24"/>
              </w:rPr>
              <w:t>201.242(a)</w:t>
            </w:r>
          </w:p>
        </w:tc>
      </w:tr>
      <w:tr w:rsidR="002D6404" w:rsidRPr="009804DE" w14:paraId="2E19885E" w14:textId="77777777">
        <w:tc>
          <w:tcPr>
            <w:tcW w:w="2952" w:type="dxa"/>
          </w:tcPr>
          <w:p w14:paraId="0DACD167" w14:textId="77777777" w:rsidR="002D6404" w:rsidRPr="009804DE" w:rsidRDefault="002D6404">
            <w:pPr>
              <w:rPr>
                <w:rFonts w:ascii="Times New Roman" w:hAnsi="Times New Roman"/>
                <w:szCs w:val="24"/>
              </w:rPr>
            </w:pPr>
          </w:p>
        </w:tc>
        <w:tc>
          <w:tcPr>
            <w:tcW w:w="2952" w:type="dxa"/>
          </w:tcPr>
          <w:p w14:paraId="39EA1597" w14:textId="77777777" w:rsidR="002D6404" w:rsidRPr="009804DE" w:rsidRDefault="002D6404">
            <w:pPr>
              <w:rPr>
                <w:rFonts w:ascii="Times New Roman" w:hAnsi="Times New Roman"/>
                <w:szCs w:val="24"/>
              </w:rPr>
            </w:pPr>
            <w:r w:rsidRPr="009804DE">
              <w:rPr>
                <w:rFonts w:ascii="Times New Roman" w:hAnsi="Times New Roman"/>
                <w:szCs w:val="24"/>
              </w:rPr>
              <w:t>104(b)(3)</w:t>
            </w:r>
          </w:p>
        </w:tc>
        <w:tc>
          <w:tcPr>
            <w:tcW w:w="2952" w:type="dxa"/>
          </w:tcPr>
          <w:p w14:paraId="644B0C08" w14:textId="77777777" w:rsidR="002D6404" w:rsidRPr="009804DE" w:rsidRDefault="002D6404">
            <w:pPr>
              <w:rPr>
                <w:rFonts w:ascii="Times New Roman" w:hAnsi="Times New Roman"/>
                <w:szCs w:val="24"/>
              </w:rPr>
            </w:pPr>
            <w:r w:rsidRPr="009804DE">
              <w:rPr>
                <w:rFonts w:ascii="Times New Roman" w:hAnsi="Times New Roman"/>
                <w:szCs w:val="24"/>
              </w:rPr>
              <w:t>201.242(b)</w:t>
            </w:r>
          </w:p>
        </w:tc>
      </w:tr>
      <w:tr w:rsidR="002D6404" w:rsidRPr="009804DE" w14:paraId="48BAB17F" w14:textId="77777777">
        <w:tc>
          <w:tcPr>
            <w:tcW w:w="2952" w:type="dxa"/>
          </w:tcPr>
          <w:p w14:paraId="2491427C" w14:textId="77777777" w:rsidR="002D6404" w:rsidRPr="009804DE" w:rsidRDefault="002D6404">
            <w:pPr>
              <w:rPr>
                <w:rFonts w:ascii="Times New Roman" w:hAnsi="Times New Roman"/>
                <w:szCs w:val="24"/>
              </w:rPr>
            </w:pPr>
          </w:p>
        </w:tc>
        <w:tc>
          <w:tcPr>
            <w:tcW w:w="2952" w:type="dxa"/>
          </w:tcPr>
          <w:p w14:paraId="73B05BB2" w14:textId="77777777" w:rsidR="002D6404" w:rsidRPr="009804DE" w:rsidRDefault="002D6404">
            <w:pPr>
              <w:rPr>
                <w:rFonts w:ascii="Times New Roman" w:hAnsi="Times New Roman"/>
                <w:szCs w:val="24"/>
              </w:rPr>
            </w:pPr>
            <w:r w:rsidRPr="009804DE">
              <w:rPr>
                <w:rFonts w:ascii="Times New Roman" w:hAnsi="Times New Roman"/>
                <w:szCs w:val="24"/>
              </w:rPr>
              <w:t>104(c)</w:t>
            </w:r>
          </w:p>
        </w:tc>
        <w:tc>
          <w:tcPr>
            <w:tcW w:w="2952" w:type="dxa"/>
          </w:tcPr>
          <w:p w14:paraId="4FBAB4E6" w14:textId="77777777" w:rsidR="002D6404" w:rsidRPr="009804DE" w:rsidRDefault="002D6404">
            <w:pPr>
              <w:rPr>
                <w:rFonts w:ascii="Times New Roman" w:hAnsi="Times New Roman"/>
                <w:szCs w:val="24"/>
              </w:rPr>
            </w:pPr>
            <w:r w:rsidRPr="009804DE">
              <w:rPr>
                <w:rFonts w:ascii="Times New Roman" w:hAnsi="Times New Roman"/>
                <w:szCs w:val="24"/>
              </w:rPr>
              <w:t>201.243</w:t>
            </w:r>
          </w:p>
        </w:tc>
      </w:tr>
      <w:tr w:rsidR="002D6404" w:rsidRPr="009804DE" w14:paraId="1E3249F8" w14:textId="77777777">
        <w:tc>
          <w:tcPr>
            <w:tcW w:w="2952" w:type="dxa"/>
          </w:tcPr>
          <w:p w14:paraId="3D383C17" w14:textId="77777777" w:rsidR="002D6404" w:rsidRPr="009804DE" w:rsidRDefault="002D6404">
            <w:pPr>
              <w:rPr>
                <w:rFonts w:ascii="Times New Roman" w:hAnsi="Times New Roman"/>
                <w:szCs w:val="24"/>
              </w:rPr>
            </w:pPr>
          </w:p>
        </w:tc>
        <w:tc>
          <w:tcPr>
            <w:tcW w:w="2952" w:type="dxa"/>
          </w:tcPr>
          <w:p w14:paraId="316607DD" w14:textId="77777777" w:rsidR="002D6404" w:rsidRPr="009804DE" w:rsidRDefault="002D6404">
            <w:pPr>
              <w:rPr>
                <w:rFonts w:ascii="Times New Roman" w:hAnsi="Times New Roman"/>
                <w:szCs w:val="24"/>
              </w:rPr>
            </w:pPr>
            <w:r w:rsidRPr="009804DE">
              <w:rPr>
                <w:rFonts w:ascii="Times New Roman" w:hAnsi="Times New Roman"/>
                <w:szCs w:val="24"/>
              </w:rPr>
              <w:t>104(d)</w:t>
            </w:r>
          </w:p>
        </w:tc>
        <w:tc>
          <w:tcPr>
            <w:tcW w:w="2952" w:type="dxa"/>
          </w:tcPr>
          <w:p w14:paraId="32486408" w14:textId="77777777" w:rsidR="002D6404" w:rsidRPr="009804DE" w:rsidRDefault="002D6404">
            <w:pPr>
              <w:rPr>
                <w:rFonts w:ascii="Times New Roman" w:hAnsi="Times New Roman"/>
                <w:szCs w:val="24"/>
              </w:rPr>
            </w:pPr>
            <w:r w:rsidRPr="009804DE">
              <w:rPr>
                <w:rFonts w:ascii="Times New Roman" w:hAnsi="Times New Roman"/>
                <w:szCs w:val="24"/>
              </w:rPr>
              <w:t>201.244</w:t>
            </w:r>
          </w:p>
        </w:tc>
      </w:tr>
      <w:tr w:rsidR="002D6404" w:rsidRPr="009804DE" w14:paraId="0CC26376" w14:textId="77777777">
        <w:tc>
          <w:tcPr>
            <w:tcW w:w="2952" w:type="dxa"/>
          </w:tcPr>
          <w:p w14:paraId="0A4C7861" w14:textId="77777777" w:rsidR="002D6404" w:rsidRPr="009804DE" w:rsidRDefault="002D6404">
            <w:pPr>
              <w:rPr>
                <w:rFonts w:ascii="Times New Roman" w:hAnsi="Times New Roman"/>
                <w:szCs w:val="24"/>
              </w:rPr>
            </w:pPr>
          </w:p>
        </w:tc>
        <w:tc>
          <w:tcPr>
            <w:tcW w:w="2952" w:type="dxa"/>
          </w:tcPr>
          <w:p w14:paraId="32B2C714" w14:textId="77777777" w:rsidR="002D6404" w:rsidRPr="009804DE" w:rsidRDefault="002D6404">
            <w:pPr>
              <w:rPr>
                <w:rFonts w:ascii="Times New Roman" w:hAnsi="Times New Roman"/>
                <w:szCs w:val="24"/>
              </w:rPr>
            </w:pPr>
            <w:r w:rsidRPr="009804DE">
              <w:rPr>
                <w:rFonts w:ascii="Times New Roman" w:hAnsi="Times New Roman"/>
                <w:szCs w:val="24"/>
              </w:rPr>
              <w:t>104(e)</w:t>
            </w:r>
          </w:p>
        </w:tc>
        <w:tc>
          <w:tcPr>
            <w:tcW w:w="2952" w:type="dxa"/>
          </w:tcPr>
          <w:p w14:paraId="0F8C19B1" w14:textId="77777777" w:rsidR="002D6404" w:rsidRPr="009804DE" w:rsidRDefault="002D6404">
            <w:pPr>
              <w:rPr>
                <w:rFonts w:ascii="Times New Roman" w:hAnsi="Times New Roman"/>
                <w:szCs w:val="24"/>
              </w:rPr>
            </w:pPr>
            <w:r w:rsidRPr="009804DE">
              <w:rPr>
                <w:rFonts w:ascii="Times New Roman" w:hAnsi="Times New Roman"/>
                <w:szCs w:val="24"/>
              </w:rPr>
              <w:t>201.245</w:t>
            </w:r>
          </w:p>
        </w:tc>
      </w:tr>
      <w:tr w:rsidR="002D6404" w:rsidRPr="009804DE" w14:paraId="4270E201" w14:textId="77777777">
        <w:tc>
          <w:tcPr>
            <w:tcW w:w="2952" w:type="dxa"/>
          </w:tcPr>
          <w:p w14:paraId="186E5646" w14:textId="77777777" w:rsidR="002D6404" w:rsidRPr="009804DE" w:rsidRDefault="002D6404">
            <w:pPr>
              <w:rPr>
                <w:rFonts w:ascii="Times New Roman" w:hAnsi="Times New Roman"/>
                <w:szCs w:val="24"/>
              </w:rPr>
            </w:pPr>
          </w:p>
        </w:tc>
        <w:tc>
          <w:tcPr>
            <w:tcW w:w="2952" w:type="dxa"/>
          </w:tcPr>
          <w:p w14:paraId="5BF07BF1" w14:textId="77777777" w:rsidR="002D6404" w:rsidRPr="009804DE" w:rsidRDefault="002D6404">
            <w:pPr>
              <w:rPr>
                <w:rFonts w:ascii="Times New Roman" w:hAnsi="Times New Roman"/>
                <w:szCs w:val="24"/>
              </w:rPr>
            </w:pPr>
            <w:r w:rsidRPr="009804DE">
              <w:rPr>
                <w:rFonts w:ascii="Times New Roman" w:hAnsi="Times New Roman"/>
                <w:szCs w:val="24"/>
              </w:rPr>
              <w:t>104(f)</w:t>
            </w:r>
          </w:p>
        </w:tc>
        <w:tc>
          <w:tcPr>
            <w:tcW w:w="2952" w:type="dxa"/>
          </w:tcPr>
          <w:p w14:paraId="33CFB574" w14:textId="77777777" w:rsidR="002D6404" w:rsidRPr="009804DE" w:rsidRDefault="002D6404">
            <w:pPr>
              <w:rPr>
                <w:rFonts w:ascii="Times New Roman" w:hAnsi="Times New Roman"/>
                <w:szCs w:val="24"/>
              </w:rPr>
            </w:pPr>
            <w:r w:rsidRPr="009804DE">
              <w:rPr>
                <w:rFonts w:ascii="Times New Roman" w:hAnsi="Times New Roman"/>
                <w:szCs w:val="24"/>
              </w:rPr>
              <w:t>201.246</w:t>
            </w:r>
          </w:p>
        </w:tc>
      </w:tr>
      <w:tr w:rsidR="002D6404" w:rsidRPr="009804DE" w14:paraId="270FD7BA" w14:textId="77777777">
        <w:tc>
          <w:tcPr>
            <w:tcW w:w="2952" w:type="dxa"/>
          </w:tcPr>
          <w:p w14:paraId="7F9B2969" w14:textId="77777777" w:rsidR="002D6404" w:rsidRPr="009804DE" w:rsidRDefault="002D6404">
            <w:pPr>
              <w:rPr>
                <w:rFonts w:ascii="Times New Roman" w:hAnsi="Times New Roman"/>
                <w:szCs w:val="24"/>
              </w:rPr>
            </w:pPr>
          </w:p>
        </w:tc>
        <w:tc>
          <w:tcPr>
            <w:tcW w:w="2952" w:type="dxa"/>
          </w:tcPr>
          <w:p w14:paraId="7E90944E" w14:textId="77777777" w:rsidR="002D6404" w:rsidRPr="009804DE" w:rsidRDefault="002D6404">
            <w:pPr>
              <w:rPr>
                <w:rFonts w:ascii="Times New Roman" w:hAnsi="Times New Roman"/>
                <w:szCs w:val="24"/>
              </w:rPr>
            </w:pPr>
            <w:r w:rsidRPr="009804DE">
              <w:rPr>
                <w:rFonts w:ascii="Times New Roman" w:hAnsi="Times New Roman"/>
                <w:szCs w:val="24"/>
              </w:rPr>
              <w:t>104(g)</w:t>
            </w:r>
          </w:p>
        </w:tc>
        <w:tc>
          <w:tcPr>
            <w:tcW w:w="2952" w:type="dxa"/>
          </w:tcPr>
          <w:p w14:paraId="0B967B96" w14:textId="77777777" w:rsidR="002D6404" w:rsidRPr="009804DE" w:rsidRDefault="002D6404">
            <w:pPr>
              <w:rPr>
                <w:rFonts w:ascii="Times New Roman" w:hAnsi="Times New Roman"/>
                <w:szCs w:val="24"/>
              </w:rPr>
            </w:pPr>
            <w:r w:rsidRPr="009804DE">
              <w:rPr>
                <w:rFonts w:ascii="Times New Roman" w:hAnsi="Times New Roman"/>
                <w:szCs w:val="24"/>
              </w:rPr>
              <w:t>201.247, Appendix C</w:t>
            </w:r>
          </w:p>
        </w:tc>
      </w:tr>
      <w:tr w:rsidR="002D6404" w:rsidRPr="009804DE" w14:paraId="71349956" w14:textId="77777777">
        <w:tc>
          <w:tcPr>
            <w:tcW w:w="2952" w:type="dxa"/>
          </w:tcPr>
          <w:p w14:paraId="25D3B0D2" w14:textId="77777777" w:rsidR="002D6404" w:rsidRPr="009804DE" w:rsidRDefault="002D6404">
            <w:pPr>
              <w:rPr>
                <w:rFonts w:ascii="Times New Roman" w:hAnsi="Times New Roman"/>
                <w:szCs w:val="24"/>
              </w:rPr>
            </w:pPr>
          </w:p>
        </w:tc>
        <w:tc>
          <w:tcPr>
            <w:tcW w:w="2952" w:type="dxa"/>
          </w:tcPr>
          <w:p w14:paraId="45332F3F" w14:textId="77777777" w:rsidR="002D6404" w:rsidRPr="009804DE" w:rsidRDefault="002D6404">
            <w:pPr>
              <w:rPr>
                <w:rFonts w:ascii="Times New Roman" w:hAnsi="Times New Roman"/>
                <w:szCs w:val="24"/>
              </w:rPr>
            </w:pPr>
            <w:r w:rsidRPr="009804DE">
              <w:rPr>
                <w:rFonts w:ascii="Times New Roman" w:hAnsi="Times New Roman"/>
                <w:szCs w:val="24"/>
              </w:rPr>
              <w:t>104(h)</w:t>
            </w:r>
          </w:p>
        </w:tc>
        <w:tc>
          <w:tcPr>
            <w:tcW w:w="2952" w:type="dxa"/>
          </w:tcPr>
          <w:p w14:paraId="57A85E40" w14:textId="77777777" w:rsidR="002D6404" w:rsidRPr="009804DE" w:rsidRDefault="002D6404">
            <w:pPr>
              <w:rPr>
                <w:rFonts w:ascii="Times New Roman" w:hAnsi="Times New Roman"/>
                <w:szCs w:val="24"/>
              </w:rPr>
            </w:pPr>
            <w:r w:rsidRPr="009804DE">
              <w:rPr>
                <w:rFonts w:ascii="Times New Roman" w:hAnsi="Times New Roman"/>
                <w:szCs w:val="24"/>
              </w:rPr>
              <w:t>215.126, 215.212,</w:t>
            </w:r>
          </w:p>
        </w:tc>
      </w:tr>
      <w:tr w:rsidR="002D6404" w:rsidRPr="009804DE" w14:paraId="1247268C" w14:textId="77777777">
        <w:tc>
          <w:tcPr>
            <w:tcW w:w="2952" w:type="dxa"/>
          </w:tcPr>
          <w:p w14:paraId="09EB5B27" w14:textId="77777777" w:rsidR="002D6404" w:rsidRPr="009804DE" w:rsidRDefault="002D6404">
            <w:pPr>
              <w:rPr>
                <w:rFonts w:ascii="Times New Roman" w:hAnsi="Times New Roman"/>
                <w:szCs w:val="24"/>
              </w:rPr>
            </w:pPr>
          </w:p>
        </w:tc>
        <w:tc>
          <w:tcPr>
            <w:tcW w:w="2952" w:type="dxa"/>
          </w:tcPr>
          <w:p w14:paraId="251491A7" w14:textId="77777777" w:rsidR="002D6404" w:rsidRPr="009804DE" w:rsidRDefault="002D6404">
            <w:pPr>
              <w:rPr>
                <w:rFonts w:ascii="Times New Roman" w:hAnsi="Times New Roman"/>
                <w:szCs w:val="24"/>
              </w:rPr>
            </w:pPr>
          </w:p>
        </w:tc>
        <w:tc>
          <w:tcPr>
            <w:tcW w:w="2952" w:type="dxa"/>
          </w:tcPr>
          <w:p w14:paraId="21248D22" w14:textId="77777777" w:rsidR="002D6404" w:rsidRPr="009804DE" w:rsidRDefault="002D6404">
            <w:pPr>
              <w:rPr>
                <w:rFonts w:ascii="Times New Roman" w:hAnsi="Times New Roman"/>
                <w:szCs w:val="24"/>
              </w:rPr>
            </w:pPr>
            <w:r w:rsidRPr="009804DE">
              <w:rPr>
                <w:rFonts w:ascii="Times New Roman" w:hAnsi="Times New Roman"/>
                <w:szCs w:val="24"/>
              </w:rPr>
              <w:t>215.407, 215.466, 215.605</w:t>
            </w:r>
          </w:p>
        </w:tc>
      </w:tr>
      <w:tr w:rsidR="002D6404" w:rsidRPr="009804DE" w14:paraId="2A7B1FD3" w14:textId="77777777">
        <w:tc>
          <w:tcPr>
            <w:tcW w:w="2952" w:type="dxa"/>
          </w:tcPr>
          <w:p w14:paraId="4E9E907E" w14:textId="77777777" w:rsidR="002D6404" w:rsidRPr="009804DE" w:rsidRDefault="002D6404">
            <w:pPr>
              <w:rPr>
                <w:rFonts w:ascii="Times New Roman" w:hAnsi="Times New Roman"/>
                <w:szCs w:val="24"/>
              </w:rPr>
            </w:pPr>
          </w:p>
        </w:tc>
        <w:tc>
          <w:tcPr>
            <w:tcW w:w="2952" w:type="dxa"/>
          </w:tcPr>
          <w:p w14:paraId="3419FE20" w14:textId="77777777" w:rsidR="002D6404" w:rsidRPr="009804DE" w:rsidRDefault="002D6404">
            <w:pPr>
              <w:rPr>
                <w:rFonts w:ascii="Times New Roman" w:hAnsi="Times New Roman"/>
                <w:szCs w:val="24"/>
              </w:rPr>
            </w:pPr>
            <w:r w:rsidRPr="009804DE">
              <w:rPr>
                <w:rFonts w:ascii="Times New Roman" w:hAnsi="Times New Roman"/>
                <w:szCs w:val="24"/>
              </w:rPr>
              <w:t>105(a)</w:t>
            </w:r>
          </w:p>
        </w:tc>
        <w:tc>
          <w:tcPr>
            <w:tcW w:w="2952" w:type="dxa"/>
          </w:tcPr>
          <w:p w14:paraId="6436EEFC" w14:textId="77777777" w:rsidR="002D6404" w:rsidRPr="009804DE" w:rsidRDefault="002D6404">
            <w:pPr>
              <w:rPr>
                <w:rFonts w:ascii="Times New Roman" w:hAnsi="Times New Roman"/>
                <w:szCs w:val="24"/>
              </w:rPr>
            </w:pPr>
            <w:r w:rsidRPr="009804DE">
              <w:rPr>
                <w:rFonts w:ascii="Times New Roman" w:hAnsi="Times New Roman"/>
                <w:szCs w:val="24"/>
              </w:rPr>
              <w:t>201.149</w:t>
            </w:r>
          </w:p>
        </w:tc>
      </w:tr>
      <w:tr w:rsidR="002D6404" w:rsidRPr="009804DE" w14:paraId="05C79EEE" w14:textId="77777777">
        <w:tc>
          <w:tcPr>
            <w:tcW w:w="2952" w:type="dxa"/>
          </w:tcPr>
          <w:p w14:paraId="5080B92B" w14:textId="77777777" w:rsidR="002D6404" w:rsidRPr="009804DE" w:rsidRDefault="002D6404">
            <w:pPr>
              <w:rPr>
                <w:rFonts w:ascii="Times New Roman" w:hAnsi="Times New Roman"/>
                <w:szCs w:val="24"/>
              </w:rPr>
            </w:pPr>
          </w:p>
        </w:tc>
        <w:tc>
          <w:tcPr>
            <w:tcW w:w="2952" w:type="dxa"/>
          </w:tcPr>
          <w:p w14:paraId="754C8674" w14:textId="77777777" w:rsidR="002D6404" w:rsidRPr="009804DE" w:rsidRDefault="002D6404">
            <w:pPr>
              <w:rPr>
                <w:rFonts w:ascii="Times New Roman" w:hAnsi="Times New Roman"/>
                <w:szCs w:val="24"/>
              </w:rPr>
            </w:pPr>
            <w:r w:rsidRPr="009804DE">
              <w:rPr>
                <w:rFonts w:ascii="Times New Roman" w:hAnsi="Times New Roman"/>
                <w:szCs w:val="24"/>
              </w:rPr>
              <w:t>105(b)</w:t>
            </w:r>
          </w:p>
        </w:tc>
        <w:tc>
          <w:tcPr>
            <w:tcW w:w="2952" w:type="dxa"/>
          </w:tcPr>
          <w:p w14:paraId="13CEF632" w14:textId="77777777" w:rsidR="002D6404" w:rsidRPr="009804DE" w:rsidRDefault="002D6404">
            <w:pPr>
              <w:rPr>
                <w:rFonts w:ascii="Times New Roman" w:hAnsi="Times New Roman"/>
                <w:szCs w:val="24"/>
              </w:rPr>
            </w:pPr>
            <w:r w:rsidRPr="009804DE">
              <w:rPr>
                <w:rFonts w:ascii="Times New Roman" w:hAnsi="Times New Roman"/>
                <w:szCs w:val="24"/>
              </w:rPr>
              <w:t>201.261</w:t>
            </w:r>
          </w:p>
        </w:tc>
      </w:tr>
      <w:tr w:rsidR="002D6404" w:rsidRPr="009804DE" w14:paraId="11B72EDE" w14:textId="77777777">
        <w:tc>
          <w:tcPr>
            <w:tcW w:w="2952" w:type="dxa"/>
          </w:tcPr>
          <w:p w14:paraId="5628BDDE" w14:textId="77777777" w:rsidR="002D6404" w:rsidRPr="009804DE" w:rsidRDefault="002D6404">
            <w:pPr>
              <w:rPr>
                <w:rFonts w:ascii="Times New Roman" w:hAnsi="Times New Roman"/>
                <w:szCs w:val="24"/>
              </w:rPr>
            </w:pPr>
          </w:p>
        </w:tc>
        <w:tc>
          <w:tcPr>
            <w:tcW w:w="2952" w:type="dxa"/>
          </w:tcPr>
          <w:p w14:paraId="7408CA55" w14:textId="77777777" w:rsidR="002D6404" w:rsidRPr="009804DE" w:rsidRDefault="002D6404">
            <w:pPr>
              <w:rPr>
                <w:rFonts w:ascii="Times New Roman" w:hAnsi="Times New Roman"/>
                <w:szCs w:val="24"/>
              </w:rPr>
            </w:pPr>
            <w:r w:rsidRPr="009804DE">
              <w:rPr>
                <w:rFonts w:ascii="Times New Roman" w:hAnsi="Times New Roman"/>
                <w:szCs w:val="24"/>
              </w:rPr>
              <w:t>105(c)</w:t>
            </w:r>
          </w:p>
        </w:tc>
        <w:tc>
          <w:tcPr>
            <w:tcW w:w="2952" w:type="dxa"/>
          </w:tcPr>
          <w:p w14:paraId="1047132C" w14:textId="77777777" w:rsidR="002D6404" w:rsidRPr="009804DE" w:rsidRDefault="002D6404">
            <w:pPr>
              <w:rPr>
                <w:rFonts w:ascii="Times New Roman" w:hAnsi="Times New Roman"/>
                <w:szCs w:val="24"/>
              </w:rPr>
            </w:pPr>
            <w:r w:rsidRPr="009804DE">
              <w:rPr>
                <w:rFonts w:ascii="Times New Roman" w:hAnsi="Times New Roman"/>
                <w:szCs w:val="24"/>
              </w:rPr>
              <w:t>201.262</w:t>
            </w:r>
          </w:p>
        </w:tc>
      </w:tr>
      <w:tr w:rsidR="002D6404" w:rsidRPr="009804DE" w14:paraId="27C99953" w14:textId="77777777">
        <w:tc>
          <w:tcPr>
            <w:tcW w:w="2952" w:type="dxa"/>
          </w:tcPr>
          <w:p w14:paraId="3B8DB0BF" w14:textId="77777777" w:rsidR="002D6404" w:rsidRPr="009804DE" w:rsidRDefault="002D6404">
            <w:pPr>
              <w:rPr>
                <w:rFonts w:ascii="Times New Roman" w:hAnsi="Times New Roman"/>
                <w:szCs w:val="24"/>
              </w:rPr>
            </w:pPr>
          </w:p>
        </w:tc>
        <w:tc>
          <w:tcPr>
            <w:tcW w:w="2952" w:type="dxa"/>
          </w:tcPr>
          <w:p w14:paraId="45C26EC5" w14:textId="77777777" w:rsidR="002D6404" w:rsidRPr="009804DE" w:rsidRDefault="002D6404">
            <w:pPr>
              <w:rPr>
                <w:rFonts w:ascii="Times New Roman" w:hAnsi="Times New Roman"/>
                <w:szCs w:val="24"/>
              </w:rPr>
            </w:pPr>
            <w:r w:rsidRPr="009804DE">
              <w:rPr>
                <w:rFonts w:ascii="Times New Roman" w:hAnsi="Times New Roman"/>
                <w:szCs w:val="24"/>
              </w:rPr>
              <w:t>105(d)</w:t>
            </w:r>
          </w:p>
        </w:tc>
        <w:tc>
          <w:tcPr>
            <w:tcW w:w="2952" w:type="dxa"/>
          </w:tcPr>
          <w:p w14:paraId="4F205E2C" w14:textId="77777777" w:rsidR="002D6404" w:rsidRPr="009804DE" w:rsidRDefault="002D6404">
            <w:pPr>
              <w:rPr>
                <w:rFonts w:ascii="Times New Roman" w:hAnsi="Times New Roman"/>
                <w:szCs w:val="24"/>
              </w:rPr>
            </w:pPr>
            <w:r w:rsidRPr="009804DE">
              <w:rPr>
                <w:rFonts w:ascii="Times New Roman" w:hAnsi="Times New Roman"/>
                <w:szCs w:val="24"/>
              </w:rPr>
              <w:t>201.263</w:t>
            </w:r>
          </w:p>
        </w:tc>
      </w:tr>
      <w:tr w:rsidR="002D6404" w:rsidRPr="009804DE" w14:paraId="6872DA48" w14:textId="77777777">
        <w:tc>
          <w:tcPr>
            <w:tcW w:w="2952" w:type="dxa"/>
          </w:tcPr>
          <w:p w14:paraId="7C0BC8BC" w14:textId="77777777" w:rsidR="002D6404" w:rsidRPr="009804DE" w:rsidRDefault="002D6404">
            <w:pPr>
              <w:rPr>
                <w:rFonts w:ascii="Times New Roman" w:hAnsi="Times New Roman"/>
                <w:szCs w:val="24"/>
              </w:rPr>
            </w:pPr>
          </w:p>
        </w:tc>
        <w:tc>
          <w:tcPr>
            <w:tcW w:w="2952" w:type="dxa"/>
          </w:tcPr>
          <w:p w14:paraId="6B20CE5A" w14:textId="77777777" w:rsidR="002D6404" w:rsidRPr="009804DE" w:rsidRDefault="002D6404">
            <w:pPr>
              <w:rPr>
                <w:rFonts w:ascii="Times New Roman" w:hAnsi="Times New Roman"/>
                <w:szCs w:val="24"/>
              </w:rPr>
            </w:pPr>
            <w:r w:rsidRPr="009804DE">
              <w:rPr>
                <w:rFonts w:ascii="Times New Roman" w:hAnsi="Times New Roman"/>
                <w:szCs w:val="24"/>
              </w:rPr>
              <w:t>105(e)</w:t>
            </w:r>
          </w:p>
        </w:tc>
        <w:tc>
          <w:tcPr>
            <w:tcW w:w="2952" w:type="dxa"/>
          </w:tcPr>
          <w:p w14:paraId="64994ED9" w14:textId="77777777" w:rsidR="002D6404" w:rsidRPr="009804DE" w:rsidRDefault="002D6404">
            <w:pPr>
              <w:rPr>
                <w:rFonts w:ascii="Times New Roman" w:hAnsi="Times New Roman"/>
                <w:szCs w:val="24"/>
              </w:rPr>
            </w:pPr>
            <w:r w:rsidRPr="009804DE">
              <w:rPr>
                <w:rFonts w:ascii="Times New Roman" w:hAnsi="Times New Roman"/>
                <w:szCs w:val="24"/>
              </w:rPr>
              <w:t>201.264</w:t>
            </w:r>
          </w:p>
        </w:tc>
      </w:tr>
      <w:tr w:rsidR="002D6404" w:rsidRPr="009804DE" w14:paraId="17915682" w14:textId="77777777">
        <w:tc>
          <w:tcPr>
            <w:tcW w:w="2952" w:type="dxa"/>
          </w:tcPr>
          <w:p w14:paraId="192CFB3D" w14:textId="77777777" w:rsidR="002D6404" w:rsidRPr="009804DE" w:rsidRDefault="002D6404">
            <w:pPr>
              <w:rPr>
                <w:rFonts w:ascii="Times New Roman" w:hAnsi="Times New Roman"/>
                <w:szCs w:val="24"/>
              </w:rPr>
            </w:pPr>
          </w:p>
        </w:tc>
        <w:tc>
          <w:tcPr>
            <w:tcW w:w="2952" w:type="dxa"/>
          </w:tcPr>
          <w:p w14:paraId="6DAF0908" w14:textId="77777777" w:rsidR="002D6404" w:rsidRPr="009804DE" w:rsidRDefault="002D6404">
            <w:pPr>
              <w:rPr>
                <w:rFonts w:ascii="Times New Roman" w:hAnsi="Times New Roman"/>
                <w:szCs w:val="24"/>
              </w:rPr>
            </w:pPr>
            <w:r w:rsidRPr="009804DE">
              <w:rPr>
                <w:rFonts w:ascii="Times New Roman" w:hAnsi="Times New Roman"/>
                <w:szCs w:val="24"/>
              </w:rPr>
              <w:t>105(f)</w:t>
            </w:r>
          </w:p>
        </w:tc>
        <w:tc>
          <w:tcPr>
            <w:tcW w:w="2952" w:type="dxa"/>
          </w:tcPr>
          <w:p w14:paraId="6EFA68BF" w14:textId="77777777" w:rsidR="002D6404" w:rsidRPr="009804DE" w:rsidRDefault="002D6404">
            <w:pPr>
              <w:rPr>
                <w:rFonts w:ascii="Times New Roman" w:hAnsi="Times New Roman"/>
                <w:szCs w:val="24"/>
              </w:rPr>
            </w:pPr>
            <w:r w:rsidRPr="009804DE">
              <w:rPr>
                <w:rFonts w:ascii="Times New Roman" w:hAnsi="Times New Roman"/>
                <w:szCs w:val="24"/>
              </w:rPr>
              <w:t>201.265</w:t>
            </w:r>
          </w:p>
        </w:tc>
      </w:tr>
      <w:tr w:rsidR="002D6404" w:rsidRPr="009804DE" w14:paraId="6124220C" w14:textId="77777777">
        <w:tc>
          <w:tcPr>
            <w:tcW w:w="2952" w:type="dxa"/>
          </w:tcPr>
          <w:p w14:paraId="3DB07B17" w14:textId="77777777" w:rsidR="002D6404" w:rsidRPr="009804DE" w:rsidRDefault="002D6404">
            <w:pPr>
              <w:rPr>
                <w:rFonts w:ascii="Times New Roman" w:hAnsi="Times New Roman"/>
                <w:szCs w:val="24"/>
              </w:rPr>
            </w:pPr>
          </w:p>
        </w:tc>
        <w:tc>
          <w:tcPr>
            <w:tcW w:w="2952" w:type="dxa"/>
          </w:tcPr>
          <w:p w14:paraId="366EEE3C" w14:textId="77777777" w:rsidR="002D6404" w:rsidRPr="009804DE" w:rsidRDefault="002D6404">
            <w:pPr>
              <w:rPr>
                <w:rFonts w:ascii="Times New Roman" w:hAnsi="Times New Roman"/>
                <w:szCs w:val="24"/>
              </w:rPr>
            </w:pPr>
            <w:r w:rsidRPr="009804DE">
              <w:rPr>
                <w:rFonts w:ascii="Times New Roman" w:hAnsi="Times New Roman"/>
                <w:szCs w:val="24"/>
              </w:rPr>
              <w:t>106(a)</w:t>
            </w:r>
          </w:p>
        </w:tc>
        <w:tc>
          <w:tcPr>
            <w:tcW w:w="2952" w:type="dxa"/>
          </w:tcPr>
          <w:p w14:paraId="58B63535" w14:textId="77777777" w:rsidR="002D6404" w:rsidRPr="009804DE" w:rsidRDefault="002D6404">
            <w:pPr>
              <w:rPr>
                <w:rFonts w:ascii="Times New Roman" w:hAnsi="Times New Roman"/>
                <w:szCs w:val="24"/>
              </w:rPr>
            </w:pPr>
            <w:r w:rsidRPr="009804DE">
              <w:rPr>
                <w:rFonts w:ascii="Times New Roman" w:hAnsi="Times New Roman"/>
                <w:szCs w:val="24"/>
              </w:rPr>
              <w:t>201.281</w:t>
            </w:r>
          </w:p>
        </w:tc>
      </w:tr>
      <w:tr w:rsidR="002D6404" w:rsidRPr="009804DE" w14:paraId="54B6557B" w14:textId="77777777">
        <w:tc>
          <w:tcPr>
            <w:tcW w:w="2952" w:type="dxa"/>
          </w:tcPr>
          <w:p w14:paraId="423B0080" w14:textId="77777777" w:rsidR="002D6404" w:rsidRPr="009804DE" w:rsidRDefault="002D6404">
            <w:pPr>
              <w:rPr>
                <w:rFonts w:ascii="Times New Roman" w:hAnsi="Times New Roman"/>
                <w:szCs w:val="24"/>
              </w:rPr>
            </w:pPr>
          </w:p>
        </w:tc>
        <w:tc>
          <w:tcPr>
            <w:tcW w:w="2952" w:type="dxa"/>
          </w:tcPr>
          <w:p w14:paraId="6C8EF5AE" w14:textId="77777777" w:rsidR="002D6404" w:rsidRPr="009804DE" w:rsidRDefault="002D6404">
            <w:pPr>
              <w:rPr>
                <w:rFonts w:ascii="Times New Roman" w:hAnsi="Times New Roman"/>
                <w:szCs w:val="24"/>
              </w:rPr>
            </w:pPr>
            <w:r w:rsidRPr="009804DE">
              <w:rPr>
                <w:rFonts w:ascii="Times New Roman" w:hAnsi="Times New Roman"/>
                <w:szCs w:val="24"/>
              </w:rPr>
              <w:t>106(b)</w:t>
            </w:r>
          </w:p>
        </w:tc>
        <w:tc>
          <w:tcPr>
            <w:tcW w:w="2952" w:type="dxa"/>
          </w:tcPr>
          <w:p w14:paraId="4374037B" w14:textId="77777777" w:rsidR="002D6404" w:rsidRPr="009804DE" w:rsidRDefault="002D6404">
            <w:pPr>
              <w:rPr>
                <w:rFonts w:ascii="Times New Roman" w:hAnsi="Times New Roman"/>
                <w:szCs w:val="24"/>
              </w:rPr>
            </w:pPr>
            <w:r w:rsidRPr="009804DE">
              <w:rPr>
                <w:rFonts w:ascii="Times New Roman" w:hAnsi="Times New Roman"/>
                <w:szCs w:val="24"/>
              </w:rPr>
              <w:t>201.282</w:t>
            </w:r>
          </w:p>
        </w:tc>
      </w:tr>
      <w:tr w:rsidR="002D6404" w:rsidRPr="009804DE" w14:paraId="75395985" w14:textId="77777777">
        <w:tc>
          <w:tcPr>
            <w:tcW w:w="2952" w:type="dxa"/>
          </w:tcPr>
          <w:p w14:paraId="71FA3AAE" w14:textId="77777777" w:rsidR="002D6404" w:rsidRPr="009804DE" w:rsidRDefault="002D6404">
            <w:pPr>
              <w:rPr>
                <w:rFonts w:ascii="Times New Roman" w:hAnsi="Times New Roman"/>
                <w:szCs w:val="24"/>
              </w:rPr>
            </w:pPr>
          </w:p>
        </w:tc>
        <w:tc>
          <w:tcPr>
            <w:tcW w:w="2952" w:type="dxa"/>
          </w:tcPr>
          <w:p w14:paraId="27AA0DBD" w14:textId="77777777" w:rsidR="002D6404" w:rsidRPr="009804DE" w:rsidRDefault="002D6404">
            <w:pPr>
              <w:rPr>
                <w:rFonts w:ascii="Times New Roman" w:hAnsi="Times New Roman"/>
                <w:szCs w:val="24"/>
              </w:rPr>
            </w:pPr>
            <w:r w:rsidRPr="009804DE">
              <w:rPr>
                <w:rFonts w:ascii="Times New Roman" w:hAnsi="Times New Roman"/>
                <w:szCs w:val="24"/>
              </w:rPr>
              <w:t>106(c)</w:t>
            </w:r>
          </w:p>
        </w:tc>
        <w:tc>
          <w:tcPr>
            <w:tcW w:w="2952" w:type="dxa"/>
          </w:tcPr>
          <w:p w14:paraId="41DDCE1F" w14:textId="77777777" w:rsidR="002D6404" w:rsidRPr="009804DE" w:rsidRDefault="002D6404">
            <w:pPr>
              <w:rPr>
                <w:rFonts w:ascii="Times New Roman" w:hAnsi="Times New Roman"/>
                <w:szCs w:val="24"/>
              </w:rPr>
            </w:pPr>
            <w:r w:rsidRPr="009804DE">
              <w:rPr>
                <w:rFonts w:ascii="Times New Roman" w:hAnsi="Times New Roman"/>
                <w:szCs w:val="24"/>
              </w:rPr>
              <w:t>201.283</w:t>
            </w:r>
          </w:p>
        </w:tc>
      </w:tr>
      <w:tr w:rsidR="002D6404" w:rsidRPr="009804DE" w14:paraId="7AF84B95" w14:textId="77777777">
        <w:tc>
          <w:tcPr>
            <w:tcW w:w="2952" w:type="dxa"/>
          </w:tcPr>
          <w:p w14:paraId="342C307D" w14:textId="77777777" w:rsidR="002D6404" w:rsidRPr="009804DE" w:rsidRDefault="002D6404">
            <w:pPr>
              <w:rPr>
                <w:rFonts w:ascii="Times New Roman" w:hAnsi="Times New Roman"/>
                <w:szCs w:val="24"/>
              </w:rPr>
            </w:pPr>
          </w:p>
        </w:tc>
        <w:tc>
          <w:tcPr>
            <w:tcW w:w="2952" w:type="dxa"/>
          </w:tcPr>
          <w:p w14:paraId="1E4CF7EA" w14:textId="77777777" w:rsidR="002D6404" w:rsidRPr="009804DE" w:rsidRDefault="002D6404">
            <w:pPr>
              <w:rPr>
                <w:rFonts w:ascii="Times New Roman" w:hAnsi="Times New Roman"/>
                <w:szCs w:val="24"/>
              </w:rPr>
            </w:pPr>
            <w:r w:rsidRPr="009804DE">
              <w:rPr>
                <w:rFonts w:ascii="Times New Roman" w:hAnsi="Times New Roman"/>
                <w:szCs w:val="24"/>
              </w:rPr>
              <w:t>107(a)</w:t>
            </w:r>
          </w:p>
        </w:tc>
        <w:tc>
          <w:tcPr>
            <w:tcW w:w="2952" w:type="dxa"/>
          </w:tcPr>
          <w:p w14:paraId="09CF90F2" w14:textId="77777777" w:rsidR="002D6404" w:rsidRPr="009804DE" w:rsidRDefault="002D6404">
            <w:pPr>
              <w:rPr>
                <w:rFonts w:ascii="Times New Roman" w:hAnsi="Times New Roman"/>
                <w:szCs w:val="24"/>
              </w:rPr>
            </w:pPr>
            <w:r w:rsidRPr="009804DE">
              <w:rPr>
                <w:rFonts w:ascii="Times New Roman" w:hAnsi="Times New Roman"/>
                <w:szCs w:val="24"/>
              </w:rPr>
              <w:t>201.301</w:t>
            </w:r>
          </w:p>
        </w:tc>
      </w:tr>
      <w:tr w:rsidR="002D6404" w:rsidRPr="009804DE" w14:paraId="37FBC3C9" w14:textId="77777777">
        <w:tc>
          <w:tcPr>
            <w:tcW w:w="2952" w:type="dxa"/>
          </w:tcPr>
          <w:p w14:paraId="227891C3" w14:textId="77777777" w:rsidR="002D6404" w:rsidRPr="009804DE" w:rsidRDefault="002D6404">
            <w:pPr>
              <w:rPr>
                <w:rFonts w:ascii="Times New Roman" w:hAnsi="Times New Roman"/>
                <w:szCs w:val="24"/>
              </w:rPr>
            </w:pPr>
          </w:p>
        </w:tc>
        <w:tc>
          <w:tcPr>
            <w:tcW w:w="2952" w:type="dxa"/>
          </w:tcPr>
          <w:p w14:paraId="067C986C" w14:textId="77777777" w:rsidR="002D6404" w:rsidRPr="009804DE" w:rsidRDefault="002D6404">
            <w:pPr>
              <w:rPr>
                <w:rFonts w:ascii="Times New Roman" w:hAnsi="Times New Roman"/>
                <w:szCs w:val="24"/>
              </w:rPr>
            </w:pPr>
            <w:r w:rsidRPr="009804DE">
              <w:rPr>
                <w:rFonts w:ascii="Times New Roman" w:hAnsi="Times New Roman"/>
                <w:szCs w:val="24"/>
              </w:rPr>
              <w:t>107(b)</w:t>
            </w:r>
          </w:p>
        </w:tc>
        <w:tc>
          <w:tcPr>
            <w:tcW w:w="2952" w:type="dxa"/>
          </w:tcPr>
          <w:p w14:paraId="74F00BA6" w14:textId="77777777" w:rsidR="002D6404" w:rsidRPr="009804DE" w:rsidRDefault="002D6404">
            <w:pPr>
              <w:rPr>
                <w:rFonts w:ascii="Times New Roman" w:hAnsi="Times New Roman"/>
                <w:szCs w:val="24"/>
              </w:rPr>
            </w:pPr>
            <w:r w:rsidRPr="009804DE">
              <w:rPr>
                <w:rFonts w:ascii="Times New Roman" w:hAnsi="Times New Roman"/>
                <w:szCs w:val="24"/>
              </w:rPr>
              <w:t>201.302</w:t>
            </w:r>
          </w:p>
        </w:tc>
      </w:tr>
      <w:tr w:rsidR="002D6404" w:rsidRPr="009804DE" w14:paraId="7BF81F80" w14:textId="77777777">
        <w:tc>
          <w:tcPr>
            <w:tcW w:w="2952" w:type="dxa"/>
          </w:tcPr>
          <w:p w14:paraId="5092BFD3" w14:textId="77777777" w:rsidR="002D6404" w:rsidRPr="009804DE" w:rsidRDefault="002D6404">
            <w:pPr>
              <w:rPr>
                <w:rFonts w:ascii="Times New Roman" w:hAnsi="Times New Roman"/>
                <w:szCs w:val="24"/>
              </w:rPr>
            </w:pPr>
          </w:p>
        </w:tc>
        <w:tc>
          <w:tcPr>
            <w:tcW w:w="2952" w:type="dxa"/>
          </w:tcPr>
          <w:p w14:paraId="28D5D845" w14:textId="77777777" w:rsidR="002D6404" w:rsidRPr="009804DE" w:rsidRDefault="002D6404">
            <w:pPr>
              <w:rPr>
                <w:rFonts w:ascii="Times New Roman" w:hAnsi="Times New Roman"/>
                <w:szCs w:val="24"/>
              </w:rPr>
            </w:pPr>
            <w:r w:rsidRPr="009804DE">
              <w:rPr>
                <w:rFonts w:ascii="Times New Roman" w:hAnsi="Times New Roman"/>
                <w:szCs w:val="24"/>
              </w:rPr>
              <w:t>108</w:t>
            </w:r>
          </w:p>
        </w:tc>
        <w:tc>
          <w:tcPr>
            <w:tcW w:w="2952" w:type="dxa"/>
          </w:tcPr>
          <w:p w14:paraId="2ED6A802" w14:textId="77777777" w:rsidR="002D6404" w:rsidRPr="009804DE" w:rsidRDefault="002D6404">
            <w:pPr>
              <w:rPr>
                <w:rFonts w:ascii="Times New Roman" w:hAnsi="Times New Roman"/>
                <w:szCs w:val="24"/>
              </w:rPr>
            </w:pPr>
            <w:r w:rsidRPr="009804DE">
              <w:rPr>
                <w:rFonts w:ascii="Times New Roman" w:hAnsi="Times New Roman"/>
                <w:szCs w:val="24"/>
              </w:rPr>
              <w:t>201.122</w:t>
            </w:r>
          </w:p>
        </w:tc>
      </w:tr>
      <w:tr w:rsidR="002D6404" w:rsidRPr="009804DE" w14:paraId="1D4EDAAC" w14:textId="77777777">
        <w:tc>
          <w:tcPr>
            <w:tcW w:w="2952" w:type="dxa"/>
          </w:tcPr>
          <w:p w14:paraId="78DD7C57" w14:textId="77777777" w:rsidR="002D6404" w:rsidRPr="009804DE" w:rsidRDefault="002D6404">
            <w:pPr>
              <w:rPr>
                <w:rFonts w:ascii="Times New Roman" w:hAnsi="Times New Roman"/>
                <w:szCs w:val="24"/>
              </w:rPr>
            </w:pPr>
          </w:p>
        </w:tc>
        <w:tc>
          <w:tcPr>
            <w:tcW w:w="2952" w:type="dxa"/>
          </w:tcPr>
          <w:p w14:paraId="63F805C5" w14:textId="77777777" w:rsidR="002D6404" w:rsidRPr="009804DE" w:rsidRDefault="002D6404">
            <w:pPr>
              <w:rPr>
                <w:rFonts w:ascii="Times New Roman" w:hAnsi="Times New Roman"/>
                <w:szCs w:val="24"/>
              </w:rPr>
            </w:pPr>
            <w:r w:rsidRPr="009804DE">
              <w:rPr>
                <w:rFonts w:ascii="Times New Roman" w:hAnsi="Times New Roman"/>
                <w:szCs w:val="24"/>
              </w:rPr>
              <w:t>109</w:t>
            </w:r>
          </w:p>
        </w:tc>
        <w:tc>
          <w:tcPr>
            <w:tcW w:w="2952" w:type="dxa"/>
          </w:tcPr>
          <w:p w14:paraId="3D02539F" w14:textId="77777777" w:rsidR="002D6404" w:rsidRPr="009804DE" w:rsidRDefault="002D6404">
            <w:pPr>
              <w:rPr>
                <w:rFonts w:ascii="Times New Roman" w:hAnsi="Times New Roman"/>
                <w:szCs w:val="24"/>
              </w:rPr>
            </w:pPr>
            <w:r w:rsidRPr="009804DE">
              <w:rPr>
                <w:rFonts w:ascii="Times New Roman" w:hAnsi="Times New Roman"/>
                <w:szCs w:val="24"/>
              </w:rPr>
              <w:t>201.150</w:t>
            </w:r>
          </w:p>
        </w:tc>
      </w:tr>
      <w:tr w:rsidR="002D6404" w:rsidRPr="009804DE" w14:paraId="2E63BB0E" w14:textId="77777777">
        <w:tc>
          <w:tcPr>
            <w:tcW w:w="2952" w:type="dxa"/>
          </w:tcPr>
          <w:p w14:paraId="7527BF24" w14:textId="77777777" w:rsidR="002D6404" w:rsidRPr="009804DE" w:rsidRDefault="002D6404">
            <w:pPr>
              <w:rPr>
                <w:rFonts w:ascii="Times New Roman" w:hAnsi="Times New Roman"/>
                <w:szCs w:val="24"/>
              </w:rPr>
            </w:pPr>
          </w:p>
        </w:tc>
        <w:tc>
          <w:tcPr>
            <w:tcW w:w="2952" w:type="dxa"/>
          </w:tcPr>
          <w:p w14:paraId="10DCACEF" w14:textId="77777777" w:rsidR="002D6404" w:rsidRPr="009804DE" w:rsidRDefault="002D6404">
            <w:pPr>
              <w:rPr>
                <w:rFonts w:ascii="Times New Roman" w:hAnsi="Times New Roman"/>
                <w:szCs w:val="24"/>
              </w:rPr>
            </w:pPr>
            <w:r w:rsidRPr="009804DE">
              <w:rPr>
                <w:rFonts w:ascii="Times New Roman" w:hAnsi="Times New Roman"/>
                <w:szCs w:val="24"/>
              </w:rPr>
              <w:t>110</w:t>
            </w:r>
          </w:p>
        </w:tc>
        <w:tc>
          <w:tcPr>
            <w:tcW w:w="2952" w:type="dxa"/>
          </w:tcPr>
          <w:p w14:paraId="7CE3132E" w14:textId="77777777" w:rsidR="002D6404" w:rsidRPr="009804DE" w:rsidRDefault="002D6404">
            <w:pPr>
              <w:rPr>
                <w:rFonts w:ascii="Times New Roman" w:hAnsi="Times New Roman"/>
                <w:szCs w:val="24"/>
              </w:rPr>
            </w:pPr>
            <w:r w:rsidRPr="009804DE">
              <w:rPr>
                <w:rFonts w:ascii="Times New Roman" w:hAnsi="Times New Roman"/>
                <w:szCs w:val="24"/>
              </w:rPr>
              <w:t>201.151</w:t>
            </w:r>
          </w:p>
        </w:tc>
      </w:tr>
      <w:tr w:rsidR="002D6404" w:rsidRPr="009804DE" w14:paraId="3C54451E" w14:textId="77777777">
        <w:tc>
          <w:tcPr>
            <w:tcW w:w="2952" w:type="dxa"/>
          </w:tcPr>
          <w:p w14:paraId="430BDEEE" w14:textId="77777777" w:rsidR="002D6404" w:rsidRPr="009804DE" w:rsidRDefault="002D6404">
            <w:pPr>
              <w:rPr>
                <w:rFonts w:ascii="Times New Roman" w:hAnsi="Times New Roman"/>
                <w:szCs w:val="24"/>
              </w:rPr>
            </w:pPr>
          </w:p>
        </w:tc>
        <w:tc>
          <w:tcPr>
            <w:tcW w:w="2952" w:type="dxa"/>
          </w:tcPr>
          <w:p w14:paraId="397417F1" w14:textId="77777777" w:rsidR="002D6404" w:rsidRPr="009804DE" w:rsidRDefault="002D6404">
            <w:pPr>
              <w:rPr>
                <w:rFonts w:ascii="Times New Roman" w:hAnsi="Times New Roman"/>
                <w:szCs w:val="24"/>
              </w:rPr>
            </w:pPr>
            <w:r w:rsidRPr="009804DE">
              <w:rPr>
                <w:rFonts w:ascii="Times New Roman" w:hAnsi="Times New Roman"/>
                <w:szCs w:val="24"/>
              </w:rPr>
              <w:t>111</w:t>
            </w:r>
          </w:p>
        </w:tc>
        <w:tc>
          <w:tcPr>
            <w:tcW w:w="2952" w:type="dxa"/>
          </w:tcPr>
          <w:p w14:paraId="35C75D55" w14:textId="77777777" w:rsidR="002D6404" w:rsidRPr="009804DE" w:rsidRDefault="002D6404">
            <w:pPr>
              <w:rPr>
                <w:rFonts w:ascii="Times New Roman" w:hAnsi="Times New Roman"/>
                <w:szCs w:val="24"/>
              </w:rPr>
            </w:pPr>
            <w:r w:rsidRPr="009804DE">
              <w:rPr>
                <w:rFonts w:ascii="Times New Roman" w:hAnsi="Times New Roman"/>
                <w:szCs w:val="24"/>
              </w:rPr>
              <w:t>201.123</w:t>
            </w:r>
          </w:p>
        </w:tc>
      </w:tr>
      <w:tr w:rsidR="002D6404" w:rsidRPr="009804DE" w14:paraId="35AED3ED" w14:textId="77777777">
        <w:tc>
          <w:tcPr>
            <w:tcW w:w="2952" w:type="dxa"/>
          </w:tcPr>
          <w:p w14:paraId="07EC756E" w14:textId="77777777" w:rsidR="002D6404" w:rsidRPr="009804DE" w:rsidRDefault="002D6404">
            <w:pPr>
              <w:rPr>
                <w:rFonts w:ascii="Times New Roman" w:hAnsi="Times New Roman"/>
                <w:szCs w:val="24"/>
              </w:rPr>
            </w:pPr>
          </w:p>
        </w:tc>
        <w:tc>
          <w:tcPr>
            <w:tcW w:w="2952" w:type="dxa"/>
          </w:tcPr>
          <w:p w14:paraId="1561B529" w14:textId="77777777" w:rsidR="002D6404" w:rsidRPr="009804DE" w:rsidRDefault="002D6404">
            <w:pPr>
              <w:rPr>
                <w:rFonts w:ascii="Times New Roman" w:hAnsi="Times New Roman"/>
                <w:szCs w:val="24"/>
              </w:rPr>
            </w:pPr>
            <w:r w:rsidRPr="009804DE">
              <w:rPr>
                <w:rFonts w:ascii="Times New Roman" w:hAnsi="Times New Roman"/>
                <w:szCs w:val="24"/>
              </w:rPr>
              <w:t>112</w:t>
            </w:r>
          </w:p>
        </w:tc>
        <w:tc>
          <w:tcPr>
            <w:tcW w:w="2952" w:type="dxa"/>
          </w:tcPr>
          <w:p w14:paraId="606FA236" w14:textId="77777777" w:rsidR="002D6404" w:rsidRPr="009804DE" w:rsidRDefault="002D6404">
            <w:pPr>
              <w:rPr>
                <w:rFonts w:ascii="Times New Roman" w:hAnsi="Times New Roman"/>
                <w:szCs w:val="24"/>
              </w:rPr>
            </w:pPr>
            <w:r w:rsidRPr="009804DE">
              <w:rPr>
                <w:rFonts w:ascii="Times New Roman" w:hAnsi="Times New Roman"/>
                <w:szCs w:val="24"/>
              </w:rPr>
              <w:t>201.124</w:t>
            </w:r>
          </w:p>
        </w:tc>
      </w:tr>
      <w:tr w:rsidR="002D6404" w:rsidRPr="009804DE" w14:paraId="56038CEA" w14:textId="77777777">
        <w:tc>
          <w:tcPr>
            <w:tcW w:w="2952" w:type="dxa"/>
          </w:tcPr>
          <w:p w14:paraId="0F04EA91" w14:textId="77777777" w:rsidR="002D6404" w:rsidRPr="009804DE" w:rsidRDefault="002D6404">
            <w:pPr>
              <w:rPr>
                <w:rFonts w:ascii="Times New Roman" w:hAnsi="Times New Roman"/>
                <w:szCs w:val="24"/>
              </w:rPr>
            </w:pPr>
          </w:p>
        </w:tc>
        <w:tc>
          <w:tcPr>
            <w:tcW w:w="2952" w:type="dxa"/>
          </w:tcPr>
          <w:p w14:paraId="4AA76A62" w14:textId="77777777" w:rsidR="002D6404" w:rsidRPr="009804DE" w:rsidRDefault="002D6404">
            <w:pPr>
              <w:rPr>
                <w:rFonts w:ascii="Times New Roman" w:hAnsi="Times New Roman"/>
                <w:szCs w:val="24"/>
              </w:rPr>
            </w:pPr>
            <w:r w:rsidRPr="009804DE">
              <w:rPr>
                <w:rFonts w:ascii="Times New Roman" w:hAnsi="Times New Roman"/>
                <w:szCs w:val="24"/>
              </w:rPr>
              <w:t>113</w:t>
            </w:r>
          </w:p>
        </w:tc>
        <w:tc>
          <w:tcPr>
            <w:tcW w:w="2952" w:type="dxa"/>
          </w:tcPr>
          <w:p w14:paraId="13A903CD" w14:textId="77777777" w:rsidR="002D6404" w:rsidRPr="009804DE" w:rsidRDefault="002D6404">
            <w:pPr>
              <w:rPr>
                <w:rFonts w:ascii="Times New Roman" w:hAnsi="Times New Roman"/>
                <w:szCs w:val="24"/>
              </w:rPr>
            </w:pPr>
            <w:r w:rsidRPr="009804DE">
              <w:rPr>
                <w:rFonts w:ascii="Times New Roman" w:hAnsi="Times New Roman"/>
                <w:szCs w:val="24"/>
              </w:rPr>
              <w:t>201.125</w:t>
            </w:r>
          </w:p>
        </w:tc>
      </w:tr>
      <w:tr w:rsidR="002D6404" w:rsidRPr="009804DE" w14:paraId="5451E029" w14:textId="77777777">
        <w:tc>
          <w:tcPr>
            <w:tcW w:w="2952" w:type="dxa"/>
          </w:tcPr>
          <w:p w14:paraId="6141C4BF" w14:textId="77777777" w:rsidR="002D6404" w:rsidRPr="009804DE" w:rsidRDefault="002D6404">
            <w:pPr>
              <w:rPr>
                <w:rFonts w:ascii="Times New Roman" w:hAnsi="Times New Roman"/>
                <w:szCs w:val="24"/>
              </w:rPr>
            </w:pPr>
          </w:p>
        </w:tc>
        <w:tc>
          <w:tcPr>
            <w:tcW w:w="2952" w:type="dxa"/>
          </w:tcPr>
          <w:p w14:paraId="3325C820" w14:textId="77777777" w:rsidR="002D6404" w:rsidRPr="009804DE" w:rsidRDefault="002D6404">
            <w:pPr>
              <w:rPr>
                <w:rFonts w:ascii="Times New Roman" w:hAnsi="Times New Roman"/>
                <w:szCs w:val="24"/>
              </w:rPr>
            </w:pPr>
            <w:r w:rsidRPr="009804DE">
              <w:rPr>
                <w:rFonts w:ascii="Times New Roman" w:hAnsi="Times New Roman"/>
                <w:szCs w:val="24"/>
              </w:rPr>
              <w:t>114</w:t>
            </w:r>
          </w:p>
        </w:tc>
        <w:tc>
          <w:tcPr>
            <w:tcW w:w="2952" w:type="dxa"/>
          </w:tcPr>
          <w:p w14:paraId="4B7B4D50" w14:textId="77777777" w:rsidR="002D6404" w:rsidRPr="009804DE" w:rsidRDefault="002D6404">
            <w:pPr>
              <w:rPr>
                <w:rFonts w:ascii="Times New Roman" w:hAnsi="Times New Roman"/>
                <w:szCs w:val="24"/>
              </w:rPr>
            </w:pPr>
            <w:r w:rsidRPr="009804DE">
              <w:rPr>
                <w:rFonts w:ascii="Times New Roman" w:hAnsi="Times New Roman"/>
                <w:szCs w:val="24"/>
              </w:rPr>
              <w:t>201.126</w:t>
            </w:r>
          </w:p>
        </w:tc>
      </w:tr>
    </w:tbl>
    <w:p w14:paraId="64116686" w14:textId="77777777" w:rsidR="002D6404" w:rsidRPr="009804DE" w:rsidRDefault="002D6404">
      <w:pPr>
        <w:rPr>
          <w:rFonts w:ascii="Times New Roman" w:hAnsi="Times New Roman"/>
          <w:szCs w:val="24"/>
        </w:rPr>
      </w:pPr>
    </w:p>
    <w:p w14:paraId="0A971686" w14:textId="77777777" w:rsidR="002D6404" w:rsidRPr="009804DE" w:rsidRDefault="002D6404">
      <w:pPr>
        <w:rPr>
          <w:rFonts w:ascii="Times New Roman" w:hAnsi="Times New Roman"/>
          <w:szCs w:val="24"/>
        </w:rPr>
      </w:pPr>
    </w:p>
    <w:p w14:paraId="6147BF1C" w14:textId="77777777" w:rsidR="002D6404" w:rsidRPr="009804DE" w:rsidRDefault="002D6404">
      <w:pPr>
        <w:pStyle w:val="Heading4"/>
        <w:rPr>
          <w:rFonts w:ascii="Times New Roman" w:hAnsi="Times New Roman"/>
          <w:szCs w:val="24"/>
        </w:rPr>
      </w:pPr>
      <w:r w:rsidRPr="009804DE">
        <w:rPr>
          <w:rFonts w:ascii="Times New Roman" w:hAnsi="Times New Roman"/>
          <w:szCs w:val="24"/>
        </w:rPr>
        <w:lastRenderedPageBreak/>
        <w:t>Section 201.APPENDIX B Section into Rule Table</w:t>
      </w:r>
    </w:p>
    <w:p w14:paraId="187B8A5D"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2D6404" w:rsidRPr="009804DE" w14:paraId="63F736D4" w14:textId="77777777">
        <w:tc>
          <w:tcPr>
            <w:tcW w:w="2952" w:type="dxa"/>
          </w:tcPr>
          <w:p w14:paraId="5677C88F" w14:textId="77777777" w:rsidR="002D6404" w:rsidRPr="009804DE" w:rsidRDefault="002D6404">
            <w:pPr>
              <w:rPr>
                <w:rFonts w:ascii="Times New Roman" w:hAnsi="Times New Roman"/>
                <w:szCs w:val="24"/>
              </w:rPr>
            </w:pPr>
          </w:p>
        </w:tc>
        <w:tc>
          <w:tcPr>
            <w:tcW w:w="2952" w:type="dxa"/>
          </w:tcPr>
          <w:p w14:paraId="4C55E752" w14:textId="77777777" w:rsidR="002D6404" w:rsidRPr="009804DE" w:rsidRDefault="002D6404">
            <w:pPr>
              <w:rPr>
                <w:rFonts w:ascii="Times New Roman" w:hAnsi="Times New Roman"/>
                <w:szCs w:val="24"/>
              </w:rPr>
            </w:pPr>
            <w:r w:rsidRPr="009804DE">
              <w:rPr>
                <w:rFonts w:ascii="Times New Roman" w:hAnsi="Times New Roman"/>
                <w:szCs w:val="24"/>
              </w:rPr>
              <w:t>SECTION</w:t>
            </w:r>
          </w:p>
        </w:tc>
        <w:tc>
          <w:tcPr>
            <w:tcW w:w="2952" w:type="dxa"/>
          </w:tcPr>
          <w:p w14:paraId="169818AC" w14:textId="77777777" w:rsidR="002D6404" w:rsidRPr="009804DE" w:rsidRDefault="002D6404">
            <w:pPr>
              <w:rPr>
                <w:rFonts w:ascii="Times New Roman" w:hAnsi="Times New Roman"/>
                <w:szCs w:val="24"/>
              </w:rPr>
            </w:pPr>
            <w:r w:rsidRPr="009804DE">
              <w:rPr>
                <w:rFonts w:ascii="Times New Roman" w:hAnsi="Times New Roman"/>
                <w:szCs w:val="24"/>
              </w:rPr>
              <w:t>RULE</w:t>
            </w:r>
          </w:p>
        </w:tc>
      </w:tr>
      <w:tr w:rsidR="002D6404" w:rsidRPr="009804DE" w14:paraId="2AD4C185" w14:textId="77777777">
        <w:tc>
          <w:tcPr>
            <w:tcW w:w="2952" w:type="dxa"/>
          </w:tcPr>
          <w:p w14:paraId="1DFF53A3" w14:textId="77777777" w:rsidR="002D6404" w:rsidRPr="009804DE" w:rsidRDefault="002D6404">
            <w:pPr>
              <w:rPr>
                <w:rFonts w:ascii="Times New Roman" w:hAnsi="Times New Roman"/>
                <w:szCs w:val="24"/>
              </w:rPr>
            </w:pPr>
          </w:p>
        </w:tc>
        <w:tc>
          <w:tcPr>
            <w:tcW w:w="2952" w:type="dxa"/>
          </w:tcPr>
          <w:p w14:paraId="673847EA" w14:textId="77777777" w:rsidR="002D6404" w:rsidRPr="009804DE" w:rsidRDefault="002D6404">
            <w:pPr>
              <w:rPr>
                <w:rFonts w:ascii="Times New Roman" w:hAnsi="Times New Roman"/>
                <w:szCs w:val="24"/>
              </w:rPr>
            </w:pPr>
          </w:p>
        </w:tc>
        <w:tc>
          <w:tcPr>
            <w:tcW w:w="2952" w:type="dxa"/>
          </w:tcPr>
          <w:p w14:paraId="752BC295" w14:textId="77777777" w:rsidR="002D6404" w:rsidRPr="009804DE" w:rsidRDefault="002D6404">
            <w:pPr>
              <w:rPr>
                <w:rFonts w:ascii="Times New Roman" w:hAnsi="Times New Roman"/>
                <w:szCs w:val="24"/>
              </w:rPr>
            </w:pPr>
          </w:p>
        </w:tc>
      </w:tr>
      <w:tr w:rsidR="002D6404" w:rsidRPr="009804DE" w14:paraId="36C518FF" w14:textId="77777777">
        <w:tc>
          <w:tcPr>
            <w:tcW w:w="2952" w:type="dxa"/>
          </w:tcPr>
          <w:p w14:paraId="3F10DAAA" w14:textId="77777777" w:rsidR="002D6404" w:rsidRPr="009804DE" w:rsidRDefault="002D6404">
            <w:pPr>
              <w:rPr>
                <w:rFonts w:ascii="Times New Roman" w:hAnsi="Times New Roman"/>
                <w:szCs w:val="24"/>
              </w:rPr>
            </w:pPr>
          </w:p>
        </w:tc>
        <w:tc>
          <w:tcPr>
            <w:tcW w:w="2952" w:type="dxa"/>
          </w:tcPr>
          <w:p w14:paraId="04A19350" w14:textId="77777777" w:rsidR="002D6404" w:rsidRPr="009804DE" w:rsidRDefault="002D6404">
            <w:pPr>
              <w:rPr>
                <w:rFonts w:ascii="Times New Roman" w:hAnsi="Times New Roman"/>
                <w:szCs w:val="24"/>
              </w:rPr>
            </w:pPr>
            <w:r w:rsidRPr="009804DE">
              <w:rPr>
                <w:rFonts w:ascii="Times New Roman" w:hAnsi="Times New Roman"/>
                <w:szCs w:val="24"/>
              </w:rPr>
              <w:t>201.101</w:t>
            </w:r>
          </w:p>
        </w:tc>
        <w:tc>
          <w:tcPr>
            <w:tcW w:w="2952" w:type="dxa"/>
          </w:tcPr>
          <w:p w14:paraId="459D1896"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2C77C087" w14:textId="77777777">
        <w:tc>
          <w:tcPr>
            <w:tcW w:w="2952" w:type="dxa"/>
          </w:tcPr>
          <w:p w14:paraId="425CB4B2" w14:textId="77777777" w:rsidR="002D6404" w:rsidRPr="009804DE" w:rsidRDefault="002D6404">
            <w:pPr>
              <w:rPr>
                <w:rFonts w:ascii="Times New Roman" w:hAnsi="Times New Roman"/>
                <w:szCs w:val="24"/>
              </w:rPr>
            </w:pPr>
          </w:p>
        </w:tc>
        <w:tc>
          <w:tcPr>
            <w:tcW w:w="2952" w:type="dxa"/>
          </w:tcPr>
          <w:p w14:paraId="798CE422" w14:textId="77777777" w:rsidR="002D6404" w:rsidRPr="009804DE" w:rsidRDefault="002D6404">
            <w:pPr>
              <w:rPr>
                <w:rFonts w:ascii="Times New Roman" w:hAnsi="Times New Roman"/>
                <w:szCs w:val="24"/>
              </w:rPr>
            </w:pPr>
            <w:r w:rsidRPr="009804DE">
              <w:rPr>
                <w:rFonts w:ascii="Times New Roman" w:hAnsi="Times New Roman"/>
                <w:szCs w:val="24"/>
              </w:rPr>
              <w:t>201.102</w:t>
            </w:r>
          </w:p>
        </w:tc>
        <w:tc>
          <w:tcPr>
            <w:tcW w:w="2952" w:type="dxa"/>
          </w:tcPr>
          <w:p w14:paraId="2D18D388" w14:textId="77777777" w:rsidR="002D6404" w:rsidRPr="009804DE" w:rsidRDefault="002D6404">
            <w:pPr>
              <w:rPr>
                <w:rFonts w:ascii="Times New Roman" w:hAnsi="Times New Roman"/>
                <w:szCs w:val="24"/>
              </w:rPr>
            </w:pPr>
            <w:r w:rsidRPr="009804DE">
              <w:rPr>
                <w:rFonts w:ascii="Times New Roman" w:hAnsi="Times New Roman"/>
                <w:szCs w:val="24"/>
              </w:rPr>
              <w:t>101</w:t>
            </w:r>
          </w:p>
        </w:tc>
      </w:tr>
      <w:tr w:rsidR="002D6404" w:rsidRPr="009804DE" w14:paraId="52E0C93B" w14:textId="77777777">
        <w:tc>
          <w:tcPr>
            <w:tcW w:w="2952" w:type="dxa"/>
          </w:tcPr>
          <w:p w14:paraId="0921D6C2" w14:textId="77777777" w:rsidR="002D6404" w:rsidRPr="009804DE" w:rsidRDefault="002D6404">
            <w:pPr>
              <w:rPr>
                <w:rFonts w:ascii="Times New Roman" w:hAnsi="Times New Roman"/>
                <w:szCs w:val="24"/>
              </w:rPr>
            </w:pPr>
          </w:p>
        </w:tc>
        <w:tc>
          <w:tcPr>
            <w:tcW w:w="2952" w:type="dxa"/>
          </w:tcPr>
          <w:p w14:paraId="7238908A" w14:textId="77777777" w:rsidR="002D6404" w:rsidRPr="009804DE" w:rsidRDefault="002D6404">
            <w:pPr>
              <w:rPr>
                <w:rFonts w:ascii="Times New Roman" w:hAnsi="Times New Roman"/>
                <w:szCs w:val="24"/>
              </w:rPr>
            </w:pPr>
            <w:r w:rsidRPr="009804DE">
              <w:rPr>
                <w:rFonts w:ascii="Times New Roman" w:hAnsi="Times New Roman"/>
                <w:szCs w:val="24"/>
              </w:rPr>
              <w:t>201.103</w:t>
            </w:r>
          </w:p>
        </w:tc>
        <w:tc>
          <w:tcPr>
            <w:tcW w:w="2952" w:type="dxa"/>
          </w:tcPr>
          <w:p w14:paraId="7F0DE395"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127E43F7" w14:textId="77777777">
        <w:tc>
          <w:tcPr>
            <w:tcW w:w="2952" w:type="dxa"/>
          </w:tcPr>
          <w:p w14:paraId="1494D140" w14:textId="77777777" w:rsidR="002D6404" w:rsidRPr="009804DE" w:rsidRDefault="002D6404">
            <w:pPr>
              <w:rPr>
                <w:rFonts w:ascii="Times New Roman" w:hAnsi="Times New Roman"/>
                <w:szCs w:val="24"/>
              </w:rPr>
            </w:pPr>
          </w:p>
        </w:tc>
        <w:tc>
          <w:tcPr>
            <w:tcW w:w="2952" w:type="dxa"/>
          </w:tcPr>
          <w:p w14:paraId="2C2C3E8C" w14:textId="77777777" w:rsidR="002D6404" w:rsidRPr="009804DE" w:rsidRDefault="002D6404">
            <w:pPr>
              <w:rPr>
                <w:rFonts w:ascii="Times New Roman" w:hAnsi="Times New Roman"/>
                <w:szCs w:val="24"/>
              </w:rPr>
            </w:pPr>
            <w:r w:rsidRPr="009804DE">
              <w:rPr>
                <w:rFonts w:ascii="Times New Roman" w:hAnsi="Times New Roman"/>
                <w:szCs w:val="24"/>
              </w:rPr>
              <w:t>201.104</w:t>
            </w:r>
          </w:p>
        </w:tc>
        <w:tc>
          <w:tcPr>
            <w:tcW w:w="2952" w:type="dxa"/>
          </w:tcPr>
          <w:p w14:paraId="38684079" w14:textId="77777777" w:rsidR="002D6404" w:rsidRPr="009804DE" w:rsidRDefault="002D6404">
            <w:pPr>
              <w:rPr>
                <w:rFonts w:ascii="Times New Roman" w:hAnsi="Times New Roman"/>
                <w:szCs w:val="24"/>
              </w:rPr>
            </w:pPr>
            <w:r w:rsidRPr="009804DE">
              <w:rPr>
                <w:rFonts w:ascii="Times New Roman" w:hAnsi="Times New Roman"/>
                <w:szCs w:val="24"/>
              </w:rPr>
              <w:t>---</w:t>
            </w:r>
          </w:p>
        </w:tc>
      </w:tr>
      <w:tr w:rsidR="002D6404" w:rsidRPr="009804DE" w14:paraId="556DE777" w14:textId="77777777">
        <w:tc>
          <w:tcPr>
            <w:tcW w:w="2952" w:type="dxa"/>
          </w:tcPr>
          <w:p w14:paraId="110224B0" w14:textId="77777777" w:rsidR="002D6404" w:rsidRPr="009804DE" w:rsidRDefault="002D6404">
            <w:pPr>
              <w:rPr>
                <w:rFonts w:ascii="Times New Roman" w:hAnsi="Times New Roman"/>
                <w:szCs w:val="24"/>
              </w:rPr>
            </w:pPr>
          </w:p>
        </w:tc>
        <w:tc>
          <w:tcPr>
            <w:tcW w:w="2952" w:type="dxa"/>
          </w:tcPr>
          <w:p w14:paraId="1A463221" w14:textId="77777777" w:rsidR="002D6404" w:rsidRPr="009804DE" w:rsidRDefault="002D6404">
            <w:pPr>
              <w:rPr>
                <w:rFonts w:ascii="Times New Roman" w:hAnsi="Times New Roman"/>
                <w:szCs w:val="24"/>
              </w:rPr>
            </w:pPr>
            <w:r w:rsidRPr="009804DE">
              <w:rPr>
                <w:rFonts w:ascii="Times New Roman" w:hAnsi="Times New Roman"/>
                <w:szCs w:val="24"/>
              </w:rPr>
              <w:t>201.121</w:t>
            </w:r>
          </w:p>
        </w:tc>
        <w:tc>
          <w:tcPr>
            <w:tcW w:w="2952" w:type="dxa"/>
          </w:tcPr>
          <w:p w14:paraId="11FDECB0" w14:textId="77777777" w:rsidR="002D6404" w:rsidRPr="009804DE" w:rsidRDefault="002D6404">
            <w:pPr>
              <w:rPr>
                <w:rFonts w:ascii="Times New Roman" w:hAnsi="Times New Roman"/>
                <w:szCs w:val="24"/>
              </w:rPr>
            </w:pPr>
            <w:r w:rsidRPr="009804DE">
              <w:rPr>
                <w:rFonts w:ascii="Times New Roman" w:hAnsi="Times New Roman"/>
                <w:szCs w:val="24"/>
              </w:rPr>
              <w:t>103(h)</w:t>
            </w:r>
          </w:p>
        </w:tc>
      </w:tr>
      <w:tr w:rsidR="002D6404" w:rsidRPr="009804DE" w14:paraId="6F62176C" w14:textId="77777777">
        <w:tc>
          <w:tcPr>
            <w:tcW w:w="2952" w:type="dxa"/>
          </w:tcPr>
          <w:p w14:paraId="74559DAA" w14:textId="77777777" w:rsidR="002D6404" w:rsidRPr="009804DE" w:rsidRDefault="002D6404">
            <w:pPr>
              <w:rPr>
                <w:rFonts w:ascii="Times New Roman" w:hAnsi="Times New Roman"/>
                <w:szCs w:val="24"/>
              </w:rPr>
            </w:pPr>
          </w:p>
        </w:tc>
        <w:tc>
          <w:tcPr>
            <w:tcW w:w="2952" w:type="dxa"/>
          </w:tcPr>
          <w:p w14:paraId="138E7002" w14:textId="77777777" w:rsidR="002D6404" w:rsidRPr="009804DE" w:rsidRDefault="002D6404">
            <w:pPr>
              <w:rPr>
                <w:rFonts w:ascii="Times New Roman" w:hAnsi="Times New Roman"/>
                <w:szCs w:val="24"/>
              </w:rPr>
            </w:pPr>
            <w:r w:rsidRPr="009804DE">
              <w:rPr>
                <w:rFonts w:ascii="Times New Roman" w:hAnsi="Times New Roman"/>
                <w:szCs w:val="24"/>
              </w:rPr>
              <w:t>201.122</w:t>
            </w:r>
          </w:p>
        </w:tc>
        <w:tc>
          <w:tcPr>
            <w:tcW w:w="2952" w:type="dxa"/>
          </w:tcPr>
          <w:p w14:paraId="5A6BA9E8" w14:textId="77777777" w:rsidR="002D6404" w:rsidRPr="009804DE" w:rsidRDefault="002D6404">
            <w:pPr>
              <w:rPr>
                <w:rFonts w:ascii="Times New Roman" w:hAnsi="Times New Roman"/>
                <w:szCs w:val="24"/>
              </w:rPr>
            </w:pPr>
            <w:r w:rsidRPr="009804DE">
              <w:rPr>
                <w:rFonts w:ascii="Times New Roman" w:hAnsi="Times New Roman"/>
                <w:szCs w:val="24"/>
              </w:rPr>
              <w:t>108</w:t>
            </w:r>
          </w:p>
        </w:tc>
      </w:tr>
      <w:tr w:rsidR="002D6404" w:rsidRPr="009804DE" w14:paraId="4C84BAE5" w14:textId="77777777">
        <w:tc>
          <w:tcPr>
            <w:tcW w:w="2952" w:type="dxa"/>
          </w:tcPr>
          <w:p w14:paraId="21298AE3" w14:textId="77777777" w:rsidR="002D6404" w:rsidRPr="009804DE" w:rsidRDefault="002D6404">
            <w:pPr>
              <w:rPr>
                <w:rFonts w:ascii="Times New Roman" w:hAnsi="Times New Roman"/>
                <w:szCs w:val="24"/>
              </w:rPr>
            </w:pPr>
          </w:p>
        </w:tc>
        <w:tc>
          <w:tcPr>
            <w:tcW w:w="2952" w:type="dxa"/>
          </w:tcPr>
          <w:p w14:paraId="51C1FBA8" w14:textId="77777777" w:rsidR="002D6404" w:rsidRPr="009804DE" w:rsidRDefault="002D6404">
            <w:pPr>
              <w:rPr>
                <w:rFonts w:ascii="Times New Roman" w:hAnsi="Times New Roman"/>
                <w:szCs w:val="24"/>
              </w:rPr>
            </w:pPr>
            <w:r w:rsidRPr="009804DE">
              <w:rPr>
                <w:rFonts w:ascii="Times New Roman" w:hAnsi="Times New Roman"/>
                <w:szCs w:val="24"/>
              </w:rPr>
              <w:t>201.123</w:t>
            </w:r>
          </w:p>
        </w:tc>
        <w:tc>
          <w:tcPr>
            <w:tcW w:w="2952" w:type="dxa"/>
          </w:tcPr>
          <w:p w14:paraId="19E04A07" w14:textId="77777777" w:rsidR="002D6404" w:rsidRPr="009804DE" w:rsidRDefault="002D6404">
            <w:pPr>
              <w:rPr>
                <w:rFonts w:ascii="Times New Roman" w:hAnsi="Times New Roman"/>
                <w:szCs w:val="24"/>
              </w:rPr>
            </w:pPr>
            <w:r w:rsidRPr="009804DE">
              <w:rPr>
                <w:rFonts w:ascii="Times New Roman" w:hAnsi="Times New Roman"/>
                <w:szCs w:val="24"/>
              </w:rPr>
              <w:t>111</w:t>
            </w:r>
          </w:p>
        </w:tc>
      </w:tr>
      <w:tr w:rsidR="002D6404" w:rsidRPr="009804DE" w14:paraId="4983E649" w14:textId="77777777">
        <w:tc>
          <w:tcPr>
            <w:tcW w:w="2952" w:type="dxa"/>
          </w:tcPr>
          <w:p w14:paraId="1B02C08E" w14:textId="77777777" w:rsidR="002D6404" w:rsidRPr="009804DE" w:rsidRDefault="002D6404">
            <w:pPr>
              <w:rPr>
                <w:rFonts w:ascii="Times New Roman" w:hAnsi="Times New Roman"/>
                <w:szCs w:val="24"/>
              </w:rPr>
            </w:pPr>
          </w:p>
        </w:tc>
        <w:tc>
          <w:tcPr>
            <w:tcW w:w="2952" w:type="dxa"/>
          </w:tcPr>
          <w:p w14:paraId="53A1C780" w14:textId="77777777" w:rsidR="002D6404" w:rsidRPr="009804DE" w:rsidRDefault="002D6404">
            <w:pPr>
              <w:rPr>
                <w:rFonts w:ascii="Times New Roman" w:hAnsi="Times New Roman"/>
                <w:szCs w:val="24"/>
              </w:rPr>
            </w:pPr>
            <w:r w:rsidRPr="009804DE">
              <w:rPr>
                <w:rFonts w:ascii="Times New Roman" w:hAnsi="Times New Roman"/>
                <w:szCs w:val="24"/>
              </w:rPr>
              <w:t>201.124</w:t>
            </w:r>
          </w:p>
        </w:tc>
        <w:tc>
          <w:tcPr>
            <w:tcW w:w="2952" w:type="dxa"/>
          </w:tcPr>
          <w:p w14:paraId="006F5105" w14:textId="77777777" w:rsidR="002D6404" w:rsidRPr="009804DE" w:rsidRDefault="002D6404">
            <w:pPr>
              <w:rPr>
                <w:rFonts w:ascii="Times New Roman" w:hAnsi="Times New Roman"/>
                <w:szCs w:val="24"/>
              </w:rPr>
            </w:pPr>
            <w:r w:rsidRPr="009804DE">
              <w:rPr>
                <w:rFonts w:ascii="Times New Roman" w:hAnsi="Times New Roman"/>
                <w:szCs w:val="24"/>
              </w:rPr>
              <w:t>112</w:t>
            </w:r>
          </w:p>
        </w:tc>
      </w:tr>
      <w:tr w:rsidR="002D6404" w:rsidRPr="009804DE" w14:paraId="65752FB8" w14:textId="77777777">
        <w:tc>
          <w:tcPr>
            <w:tcW w:w="2952" w:type="dxa"/>
          </w:tcPr>
          <w:p w14:paraId="64266492" w14:textId="77777777" w:rsidR="002D6404" w:rsidRPr="009804DE" w:rsidRDefault="002D6404">
            <w:pPr>
              <w:rPr>
                <w:rFonts w:ascii="Times New Roman" w:hAnsi="Times New Roman"/>
                <w:szCs w:val="24"/>
              </w:rPr>
            </w:pPr>
          </w:p>
        </w:tc>
        <w:tc>
          <w:tcPr>
            <w:tcW w:w="2952" w:type="dxa"/>
          </w:tcPr>
          <w:p w14:paraId="2FED297B" w14:textId="77777777" w:rsidR="002D6404" w:rsidRPr="009804DE" w:rsidRDefault="002D6404">
            <w:pPr>
              <w:rPr>
                <w:rFonts w:ascii="Times New Roman" w:hAnsi="Times New Roman"/>
                <w:szCs w:val="24"/>
              </w:rPr>
            </w:pPr>
            <w:r w:rsidRPr="009804DE">
              <w:rPr>
                <w:rFonts w:ascii="Times New Roman" w:hAnsi="Times New Roman"/>
                <w:szCs w:val="24"/>
              </w:rPr>
              <w:t>201.125</w:t>
            </w:r>
          </w:p>
        </w:tc>
        <w:tc>
          <w:tcPr>
            <w:tcW w:w="2952" w:type="dxa"/>
          </w:tcPr>
          <w:p w14:paraId="385D1180" w14:textId="77777777" w:rsidR="002D6404" w:rsidRPr="009804DE" w:rsidRDefault="002D6404">
            <w:pPr>
              <w:rPr>
                <w:rFonts w:ascii="Times New Roman" w:hAnsi="Times New Roman"/>
                <w:szCs w:val="24"/>
              </w:rPr>
            </w:pPr>
            <w:r w:rsidRPr="009804DE">
              <w:rPr>
                <w:rFonts w:ascii="Times New Roman" w:hAnsi="Times New Roman"/>
                <w:szCs w:val="24"/>
              </w:rPr>
              <w:t>113</w:t>
            </w:r>
          </w:p>
        </w:tc>
      </w:tr>
      <w:tr w:rsidR="002D6404" w:rsidRPr="009804DE" w14:paraId="2ABBC30D" w14:textId="77777777">
        <w:tc>
          <w:tcPr>
            <w:tcW w:w="2952" w:type="dxa"/>
          </w:tcPr>
          <w:p w14:paraId="5BB485FA" w14:textId="77777777" w:rsidR="002D6404" w:rsidRPr="009804DE" w:rsidRDefault="002D6404">
            <w:pPr>
              <w:rPr>
                <w:rFonts w:ascii="Times New Roman" w:hAnsi="Times New Roman"/>
                <w:szCs w:val="24"/>
              </w:rPr>
            </w:pPr>
          </w:p>
        </w:tc>
        <w:tc>
          <w:tcPr>
            <w:tcW w:w="2952" w:type="dxa"/>
          </w:tcPr>
          <w:p w14:paraId="3784A362" w14:textId="77777777" w:rsidR="002D6404" w:rsidRPr="009804DE" w:rsidRDefault="002D6404">
            <w:pPr>
              <w:rPr>
                <w:rFonts w:ascii="Times New Roman" w:hAnsi="Times New Roman"/>
                <w:szCs w:val="24"/>
              </w:rPr>
            </w:pPr>
            <w:r w:rsidRPr="009804DE">
              <w:rPr>
                <w:rFonts w:ascii="Times New Roman" w:hAnsi="Times New Roman"/>
                <w:szCs w:val="24"/>
              </w:rPr>
              <w:t>201.126</w:t>
            </w:r>
          </w:p>
        </w:tc>
        <w:tc>
          <w:tcPr>
            <w:tcW w:w="2952" w:type="dxa"/>
          </w:tcPr>
          <w:p w14:paraId="767CBF17" w14:textId="77777777" w:rsidR="002D6404" w:rsidRPr="009804DE" w:rsidRDefault="002D6404">
            <w:pPr>
              <w:rPr>
                <w:rFonts w:ascii="Times New Roman" w:hAnsi="Times New Roman"/>
                <w:szCs w:val="24"/>
              </w:rPr>
            </w:pPr>
            <w:r w:rsidRPr="009804DE">
              <w:rPr>
                <w:rFonts w:ascii="Times New Roman" w:hAnsi="Times New Roman"/>
                <w:szCs w:val="24"/>
              </w:rPr>
              <w:t>114</w:t>
            </w:r>
          </w:p>
        </w:tc>
      </w:tr>
      <w:tr w:rsidR="002D6404" w:rsidRPr="009804DE" w14:paraId="12CA73B1" w14:textId="77777777">
        <w:tc>
          <w:tcPr>
            <w:tcW w:w="2952" w:type="dxa"/>
          </w:tcPr>
          <w:p w14:paraId="0036A092" w14:textId="77777777" w:rsidR="002D6404" w:rsidRPr="009804DE" w:rsidRDefault="002D6404">
            <w:pPr>
              <w:rPr>
                <w:rFonts w:ascii="Times New Roman" w:hAnsi="Times New Roman"/>
                <w:szCs w:val="24"/>
              </w:rPr>
            </w:pPr>
          </w:p>
        </w:tc>
        <w:tc>
          <w:tcPr>
            <w:tcW w:w="2952" w:type="dxa"/>
          </w:tcPr>
          <w:p w14:paraId="4ABAA228" w14:textId="77777777" w:rsidR="002D6404" w:rsidRPr="009804DE" w:rsidRDefault="002D6404">
            <w:pPr>
              <w:rPr>
                <w:rFonts w:ascii="Times New Roman" w:hAnsi="Times New Roman"/>
                <w:szCs w:val="24"/>
              </w:rPr>
            </w:pPr>
            <w:r w:rsidRPr="009804DE">
              <w:rPr>
                <w:rFonts w:ascii="Times New Roman" w:hAnsi="Times New Roman"/>
                <w:szCs w:val="24"/>
              </w:rPr>
              <w:t>201.141</w:t>
            </w:r>
          </w:p>
        </w:tc>
        <w:tc>
          <w:tcPr>
            <w:tcW w:w="2952" w:type="dxa"/>
          </w:tcPr>
          <w:p w14:paraId="74EBBD4F" w14:textId="77777777" w:rsidR="002D6404" w:rsidRPr="009804DE" w:rsidRDefault="002D6404">
            <w:pPr>
              <w:rPr>
                <w:rFonts w:ascii="Times New Roman" w:hAnsi="Times New Roman"/>
                <w:szCs w:val="24"/>
              </w:rPr>
            </w:pPr>
            <w:r w:rsidRPr="009804DE">
              <w:rPr>
                <w:rFonts w:ascii="Times New Roman" w:hAnsi="Times New Roman"/>
                <w:szCs w:val="24"/>
              </w:rPr>
              <w:t>102</w:t>
            </w:r>
          </w:p>
        </w:tc>
      </w:tr>
      <w:tr w:rsidR="002D6404" w:rsidRPr="009804DE" w14:paraId="511949E2" w14:textId="77777777">
        <w:tc>
          <w:tcPr>
            <w:tcW w:w="2952" w:type="dxa"/>
          </w:tcPr>
          <w:p w14:paraId="7BC507AB" w14:textId="77777777" w:rsidR="002D6404" w:rsidRPr="009804DE" w:rsidRDefault="002D6404">
            <w:pPr>
              <w:rPr>
                <w:rFonts w:ascii="Times New Roman" w:hAnsi="Times New Roman"/>
                <w:szCs w:val="24"/>
              </w:rPr>
            </w:pPr>
          </w:p>
        </w:tc>
        <w:tc>
          <w:tcPr>
            <w:tcW w:w="2952" w:type="dxa"/>
          </w:tcPr>
          <w:p w14:paraId="50C41811" w14:textId="77777777" w:rsidR="002D6404" w:rsidRPr="009804DE" w:rsidRDefault="002D6404">
            <w:pPr>
              <w:rPr>
                <w:rFonts w:ascii="Times New Roman" w:hAnsi="Times New Roman"/>
                <w:szCs w:val="24"/>
              </w:rPr>
            </w:pPr>
            <w:r w:rsidRPr="009804DE">
              <w:rPr>
                <w:rFonts w:ascii="Times New Roman" w:hAnsi="Times New Roman"/>
                <w:szCs w:val="24"/>
              </w:rPr>
              <w:t>201.142</w:t>
            </w:r>
          </w:p>
        </w:tc>
        <w:tc>
          <w:tcPr>
            <w:tcW w:w="2952" w:type="dxa"/>
          </w:tcPr>
          <w:p w14:paraId="0DDC2237" w14:textId="77777777" w:rsidR="002D6404" w:rsidRPr="009804DE" w:rsidRDefault="002D6404">
            <w:pPr>
              <w:rPr>
                <w:rFonts w:ascii="Times New Roman" w:hAnsi="Times New Roman"/>
                <w:szCs w:val="24"/>
              </w:rPr>
            </w:pPr>
            <w:r w:rsidRPr="009804DE">
              <w:rPr>
                <w:rFonts w:ascii="Times New Roman" w:hAnsi="Times New Roman"/>
                <w:szCs w:val="24"/>
              </w:rPr>
              <w:t>103(a)(1)</w:t>
            </w:r>
          </w:p>
        </w:tc>
      </w:tr>
      <w:tr w:rsidR="002D6404" w:rsidRPr="009804DE" w14:paraId="19455179" w14:textId="77777777">
        <w:tc>
          <w:tcPr>
            <w:tcW w:w="2952" w:type="dxa"/>
          </w:tcPr>
          <w:p w14:paraId="52343BE4" w14:textId="77777777" w:rsidR="002D6404" w:rsidRPr="009804DE" w:rsidRDefault="002D6404">
            <w:pPr>
              <w:rPr>
                <w:rFonts w:ascii="Times New Roman" w:hAnsi="Times New Roman"/>
                <w:szCs w:val="24"/>
              </w:rPr>
            </w:pPr>
          </w:p>
        </w:tc>
        <w:tc>
          <w:tcPr>
            <w:tcW w:w="2952" w:type="dxa"/>
          </w:tcPr>
          <w:p w14:paraId="38EA7D09" w14:textId="77777777" w:rsidR="002D6404" w:rsidRPr="009804DE" w:rsidRDefault="002D6404">
            <w:pPr>
              <w:rPr>
                <w:rFonts w:ascii="Times New Roman" w:hAnsi="Times New Roman"/>
                <w:szCs w:val="24"/>
              </w:rPr>
            </w:pPr>
            <w:r w:rsidRPr="009804DE">
              <w:rPr>
                <w:rFonts w:ascii="Times New Roman" w:hAnsi="Times New Roman"/>
                <w:szCs w:val="24"/>
              </w:rPr>
              <w:t>201.143</w:t>
            </w:r>
          </w:p>
        </w:tc>
        <w:tc>
          <w:tcPr>
            <w:tcW w:w="2952" w:type="dxa"/>
          </w:tcPr>
          <w:p w14:paraId="16CB88A1" w14:textId="77777777" w:rsidR="002D6404" w:rsidRPr="009804DE" w:rsidRDefault="002D6404">
            <w:pPr>
              <w:rPr>
                <w:rFonts w:ascii="Times New Roman" w:hAnsi="Times New Roman"/>
                <w:szCs w:val="24"/>
              </w:rPr>
            </w:pPr>
            <w:r w:rsidRPr="009804DE">
              <w:rPr>
                <w:rFonts w:ascii="Times New Roman" w:hAnsi="Times New Roman"/>
                <w:szCs w:val="24"/>
              </w:rPr>
              <w:t>103(b)(1)</w:t>
            </w:r>
          </w:p>
        </w:tc>
      </w:tr>
      <w:tr w:rsidR="002D6404" w:rsidRPr="009804DE" w14:paraId="2DAC1754" w14:textId="77777777">
        <w:tc>
          <w:tcPr>
            <w:tcW w:w="2952" w:type="dxa"/>
          </w:tcPr>
          <w:p w14:paraId="13533F4A" w14:textId="77777777" w:rsidR="002D6404" w:rsidRPr="009804DE" w:rsidRDefault="002D6404">
            <w:pPr>
              <w:rPr>
                <w:rFonts w:ascii="Times New Roman" w:hAnsi="Times New Roman"/>
                <w:szCs w:val="24"/>
              </w:rPr>
            </w:pPr>
          </w:p>
        </w:tc>
        <w:tc>
          <w:tcPr>
            <w:tcW w:w="2952" w:type="dxa"/>
          </w:tcPr>
          <w:p w14:paraId="7BAFB36D" w14:textId="77777777" w:rsidR="002D6404" w:rsidRPr="009804DE" w:rsidRDefault="002D6404">
            <w:pPr>
              <w:rPr>
                <w:rFonts w:ascii="Times New Roman" w:hAnsi="Times New Roman"/>
                <w:szCs w:val="24"/>
              </w:rPr>
            </w:pPr>
            <w:r w:rsidRPr="009804DE">
              <w:rPr>
                <w:rFonts w:ascii="Times New Roman" w:hAnsi="Times New Roman"/>
                <w:szCs w:val="24"/>
              </w:rPr>
              <w:t>201.144</w:t>
            </w:r>
          </w:p>
        </w:tc>
        <w:tc>
          <w:tcPr>
            <w:tcW w:w="2952" w:type="dxa"/>
          </w:tcPr>
          <w:p w14:paraId="1E83499F" w14:textId="77777777" w:rsidR="002D6404" w:rsidRPr="009804DE" w:rsidRDefault="002D6404">
            <w:pPr>
              <w:rPr>
                <w:rFonts w:ascii="Times New Roman" w:hAnsi="Times New Roman"/>
                <w:szCs w:val="24"/>
              </w:rPr>
            </w:pPr>
            <w:r w:rsidRPr="009804DE">
              <w:rPr>
                <w:rFonts w:ascii="Times New Roman" w:hAnsi="Times New Roman"/>
                <w:szCs w:val="24"/>
              </w:rPr>
              <w:t>103(b)(2)</w:t>
            </w:r>
          </w:p>
        </w:tc>
      </w:tr>
      <w:tr w:rsidR="002D6404" w:rsidRPr="009804DE" w14:paraId="55D35A1C" w14:textId="77777777">
        <w:tc>
          <w:tcPr>
            <w:tcW w:w="2952" w:type="dxa"/>
          </w:tcPr>
          <w:p w14:paraId="3E07BEB1" w14:textId="77777777" w:rsidR="002D6404" w:rsidRPr="009804DE" w:rsidRDefault="002D6404">
            <w:pPr>
              <w:rPr>
                <w:rFonts w:ascii="Times New Roman" w:hAnsi="Times New Roman"/>
                <w:szCs w:val="24"/>
              </w:rPr>
            </w:pPr>
          </w:p>
        </w:tc>
        <w:tc>
          <w:tcPr>
            <w:tcW w:w="2952" w:type="dxa"/>
          </w:tcPr>
          <w:p w14:paraId="4A2B6996" w14:textId="77777777" w:rsidR="002D6404" w:rsidRPr="009804DE" w:rsidRDefault="002D6404">
            <w:pPr>
              <w:rPr>
                <w:rFonts w:ascii="Times New Roman" w:hAnsi="Times New Roman"/>
                <w:szCs w:val="24"/>
              </w:rPr>
            </w:pPr>
            <w:r w:rsidRPr="009804DE">
              <w:rPr>
                <w:rFonts w:ascii="Times New Roman" w:hAnsi="Times New Roman"/>
                <w:szCs w:val="24"/>
              </w:rPr>
              <w:t>201.146</w:t>
            </w:r>
          </w:p>
        </w:tc>
        <w:tc>
          <w:tcPr>
            <w:tcW w:w="2952" w:type="dxa"/>
          </w:tcPr>
          <w:p w14:paraId="7E7E7ECC" w14:textId="77777777" w:rsidR="002D6404" w:rsidRPr="009804DE" w:rsidRDefault="002D6404">
            <w:pPr>
              <w:rPr>
                <w:rFonts w:ascii="Times New Roman" w:hAnsi="Times New Roman"/>
                <w:szCs w:val="24"/>
              </w:rPr>
            </w:pPr>
            <w:r w:rsidRPr="009804DE">
              <w:rPr>
                <w:rFonts w:ascii="Times New Roman" w:hAnsi="Times New Roman"/>
                <w:szCs w:val="24"/>
              </w:rPr>
              <w:t>103(i)</w:t>
            </w:r>
          </w:p>
        </w:tc>
      </w:tr>
      <w:tr w:rsidR="002D6404" w:rsidRPr="009804DE" w14:paraId="0EC81913" w14:textId="77777777">
        <w:tc>
          <w:tcPr>
            <w:tcW w:w="2952" w:type="dxa"/>
          </w:tcPr>
          <w:p w14:paraId="2834C3B5" w14:textId="77777777" w:rsidR="002D6404" w:rsidRPr="009804DE" w:rsidRDefault="002D6404">
            <w:pPr>
              <w:rPr>
                <w:rFonts w:ascii="Times New Roman" w:hAnsi="Times New Roman"/>
                <w:szCs w:val="24"/>
              </w:rPr>
            </w:pPr>
          </w:p>
        </w:tc>
        <w:tc>
          <w:tcPr>
            <w:tcW w:w="2952" w:type="dxa"/>
          </w:tcPr>
          <w:p w14:paraId="0B44C0F0" w14:textId="77777777" w:rsidR="002D6404" w:rsidRPr="009804DE" w:rsidRDefault="002D6404">
            <w:pPr>
              <w:rPr>
                <w:rFonts w:ascii="Times New Roman" w:hAnsi="Times New Roman"/>
                <w:szCs w:val="24"/>
              </w:rPr>
            </w:pPr>
            <w:r w:rsidRPr="009804DE">
              <w:rPr>
                <w:rFonts w:ascii="Times New Roman" w:hAnsi="Times New Roman"/>
                <w:szCs w:val="24"/>
              </w:rPr>
              <w:t>201.147</w:t>
            </w:r>
          </w:p>
        </w:tc>
        <w:tc>
          <w:tcPr>
            <w:tcW w:w="2952" w:type="dxa"/>
          </w:tcPr>
          <w:p w14:paraId="67AA63EB" w14:textId="77777777" w:rsidR="002D6404" w:rsidRPr="009804DE" w:rsidRDefault="002D6404">
            <w:pPr>
              <w:rPr>
                <w:rFonts w:ascii="Times New Roman" w:hAnsi="Times New Roman"/>
                <w:szCs w:val="24"/>
              </w:rPr>
            </w:pPr>
            <w:r w:rsidRPr="009804DE">
              <w:rPr>
                <w:rFonts w:ascii="Times New Roman" w:hAnsi="Times New Roman"/>
                <w:szCs w:val="24"/>
              </w:rPr>
              <w:t>103(j)</w:t>
            </w:r>
          </w:p>
        </w:tc>
      </w:tr>
      <w:tr w:rsidR="002D6404" w:rsidRPr="009804DE" w14:paraId="320E06CF" w14:textId="77777777">
        <w:tc>
          <w:tcPr>
            <w:tcW w:w="2952" w:type="dxa"/>
          </w:tcPr>
          <w:p w14:paraId="2D769431" w14:textId="77777777" w:rsidR="002D6404" w:rsidRPr="009804DE" w:rsidRDefault="002D6404">
            <w:pPr>
              <w:rPr>
                <w:rFonts w:ascii="Times New Roman" w:hAnsi="Times New Roman"/>
                <w:szCs w:val="24"/>
              </w:rPr>
            </w:pPr>
          </w:p>
        </w:tc>
        <w:tc>
          <w:tcPr>
            <w:tcW w:w="2952" w:type="dxa"/>
          </w:tcPr>
          <w:p w14:paraId="391FEEAC" w14:textId="77777777" w:rsidR="002D6404" w:rsidRPr="009804DE" w:rsidRDefault="002D6404">
            <w:pPr>
              <w:rPr>
                <w:rFonts w:ascii="Times New Roman" w:hAnsi="Times New Roman"/>
                <w:szCs w:val="24"/>
              </w:rPr>
            </w:pPr>
            <w:r w:rsidRPr="009804DE">
              <w:rPr>
                <w:rFonts w:ascii="Times New Roman" w:hAnsi="Times New Roman"/>
                <w:szCs w:val="24"/>
              </w:rPr>
              <w:t>201.148(a)</w:t>
            </w:r>
          </w:p>
        </w:tc>
        <w:tc>
          <w:tcPr>
            <w:tcW w:w="2952" w:type="dxa"/>
          </w:tcPr>
          <w:p w14:paraId="19141248" w14:textId="77777777" w:rsidR="002D6404" w:rsidRPr="009804DE" w:rsidRDefault="002D6404">
            <w:pPr>
              <w:rPr>
                <w:rFonts w:ascii="Times New Roman" w:hAnsi="Times New Roman"/>
                <w:szCs w:val="24"/>
              </w:rPr>
            </w:pPr>
            <w:r w:rsidRPr="009804DE">
              <w:rPr>
                <w:rFonts w:ascii="Times New Roman" w:hAnsi="Times New Roman"/>
                <w:szCs w:val="24"/>
              </w:rPr>
              <w:t>104(a)(1)</w:t>
            </w:r>
          </w:p>
        </w:tc>
      </w:tr>
      <w:tr w:rsidR="002D6404" w:rsidRPr="009804DE" w14:paraId="4F3176E5" w14:textId="77777777">
        <w:tc>
          <w:tcPr>
            <w:tcW w:w="2952" w:type="dxa"/>
          </w:tcPr>
          <w:p w14:paraId="5F2804F2" w14:textId="77777777" w:rsidR="002D6404" w:rsidRPr="009804DE" w:rsidRDefault="002D6404">
            <w:pPr>
              <w:rPr>
                <w:rFonts w:ascii="Times New Roman" w:hAnsi="Times New Roman"/>
                <w:szCs w:val="24"/>
              </w:rPr>
            </w:pPr>
          </w:p>
        </w:tc>
        <w:tc>
          <w:tcPr>
            <w:tcW w:w="2952" w:type="dxa"/>
          </w:tcPr>
          <w:p w14:paraId="1D529846" w14:textId="77777777" w:rsidR="002D6404" w:rsidRPr="009804DE" w:rsidRDefault="002D6404">
            <w:pPr>
              <w:rPr>
                <w:rFonts w:ascii="Times New Roman" w:hAnsi="Times New Roman"/>
                <w:szCs w:val="24"/>
              </w:rPr>
            </w:pPr>
            <w:r w:rsidRPr="009804DE">
              <w:rPr>
                <w:rFonts w:ascii="Times New Roman" w:hAnsi="Times New Roman"/>
                <w:szCs w:val="24"/>
              </w:rPr>
              <w:t>201.148(b)</w:t>
            </w:r>
          </w:p>
        </w:tc>
        <w:tc>
          <w:tcPr>
            <w:tcW w:w="2952" w:type="dxa"/>
          </w:tcPr>
          <w:p w14:paraId="04A87F8A" w14:textId="77777777" w:rsidR="002D6404" w:rsidRPr="009804DE" w:rsidRDefault="002D6404">
            <w:pPr>
              <w:rPr>
                <w:rFonts w:ascii="Times New Roman" w:hAnsi="Times New Roman"/>
                <w:szCs w:val="24"/>
              </w:rPr>
            </w:pPr>
            <w:r w:rsidRPr="009804DE">
              <w:rPr>
                <w:rFonts w:ascii="Times New Roman" w:hAnsi="Times New Roman"/>
                <w:szCs w:val="24"/>
              </w:rPr>
              <w:t>104(a)(3)</w:t>
            </w:r>
          </w:p>
        </w:tc>
      </w:tr>
      <w:tr w:rsidR="002D6404" w:rsidRPr="009804DE" w14:paraId="78A26187" w14:textId="77777777">
        <w:tc>
          <w:tcPr>
            <w:tcW w:w="2952" w:type="dxa"/>
          </w:tcPr>
          <w:p w14:paraId="37AB1E03" w14:textId="77777777" w:rsidR="002D6404" w:rsidRPr="009804DE" w:rsidRDefault="002D6404">
            <w:pPr>
              <w:rPr>
                <w:rFonts w:ascii="Times New Roman" w:hAnsi="Times New Roman"/>
                <w:szCs w:val="24"/>
              </w:rPr>
            </w:pPr>
          </w:p>
        </w:tc>
        <w:tc>
          <w:tcPr>
            <w:tcW w:w="2952" w:type="dxa"/>
          </w:tcPr>
          <w:p w14:paraId="3AAB255E" w14:textId="77777777" w:rsidR="002D6404" w:rsidRPr="009804DE" w:rsidRDefault="002D6404">
            <w:pPr>
              <w:rPr>
                <w:rFonts w:ascii="Times New Roman" w:hAnsi="Times New Roman"/>
                <w:szCs w:val="24"/>
              </w:rPr>
            </w:pPr>
            <w:r w:rsidRPr="009804DE">
              <w:rPr>
                <w:rFonts w:ascii="Times New Roman" w:hAnsi="Times New Roman"/>
                <w:szCs w:val="24"/>
              </w:rPr>
              <w:t>201.149</w:t>
            </w:r>
          </w:p>
        </w:tc>
        <w:tc>
          <w:tcPr>
            <w:tcW w:w="2952" w:type="dxa"/>
          </w:tcPr>
          <w:p w14:paraId="52C55D8A" w14:textId="77777777" w:rsidR="002D6404" w:rsidRPr="009804DE" w:rsidRDefault="002D6404">
            <w:pPr>
              <w:rPr>
                <w:rFonts w:ascii="Times New Roman" w:hAnsi="Times New Roman"/>
                <w:szCs w:val="24"/>
              </w:rPr>
            </w:pPr>
            <w:r w:rsidRPr="009804DE">
              <w:rPr>
                <w:rFonts w:ascii="Times New Roman" w:hAnsi="Times New Roman"/>
                <w:szCs w:val="24"/>
              </w:rPr>
              <w:t>105(a)</w:t>
            </w:r>
          </w:p>
        </w:tc>
      </w:tr>
      <w:tr w:rsidR="002D6404" w:rsidRPr="009804DE" w14:paraId="062CEF6D" w14:textId="77777777">
        <w:tc>
          <w:tcPr>
            <w:tcW w:w="2952" w:type="dxa"/>
          </w:tcPr>
          <w:p w14:paraId="0884758D" w14:textId="77777777" w:rsidR="002D6404" w:rsidRPr="009804DE" w:rsidRDefault="002D6404">
            <w:pPr>
              <w:rPr>
                <w:rFonts w:ascii="Times New Roman" w:hAnsi="Times New Roman"/>
                <w:szCs w:val="24"/>
              </w:rPr>
            </w:pPr>
          </w:p>
        </w:tc>
        <w:tc>
          <w:tcPr>
            <w:tcW w:w="2952" w:type="dxa"/>
          </w:tcPr>
          <w:p w14:paraId="5C9E5F4A" w14:textId="77777777" w:rsidR="002D6404" w:rsidRPr="009804DE" w:rsidRDefault="002D6404">
            <w:pPr>
              <w:rPr>
                <w:rFonts w:ascii="Times New Roman" w:hAnsi="Times New Roman"/>
                <w:szCs w:val="24"/>
              </w:rPr>
            </w:pPr>
            <w:r w:rsidRPr="009804DE">
              <w:rPr>
                <w:rFonts w:ascii="Times New Roman" w:hAnsi="Times New Roman"/>
                <w:szCs w:val="24"/>
              </w:rPr>
              <w:t>201.150</w:t>
            </w:r>
          </w:p>
        </w:tc>
        <w:tc>
          <w:tcPr>
            <w:tcW w:w="2952" w:type="dxa"/>
          </w:tcPr>
          <w:p w14:paraId="42BA7525" w14:textId="77777777" w:rsidR="002D6404" w:rsidRPr="009804DE" w:rsidRDefault="002D6404">
            <w:pPr>
              <w:rPr>
                <w:rFonts w:ascii="Times New Roman" w:hAnsi="Times New Roman"/>
                <w:szCs w:val="24"/>
              </w:rPr>
            </w:pPr>
            <w:r w:rsidRPr="009804DE">
              <w:rPr>
                <w:rFonts w:ascii="Times New Roman" w:hAnsi="Times New Roman"/>
                <w:szCs w:val="24"/>
              </w:rPr>
              <w:t>109</w:t>
            </w:r>
          </w:p>
        </w:tc>
      </w:tr>
      <w:tr w:rsidR="002D6404" w:rsidRPr="009804DE" w14:paraId="1149EA80" w14:textId="77777777">
        <w:tc>
          <w:tcPr>
            <w:tcW w:w="2952" w:type="dxa"/>
          </w:tcPr>
          <w:p w14:paraId="04E9DA0E" w14:textId="77777777" w:rsidR="002D6404" w:rsidRPr="009804DE" w:rsidRDefault="002D6404">
            <w:pPr>
              <w:rPr>
                <w:rFonts w:ascii="Times New Roman" w:hAnsi="Times New Roman"/>
                <w:szCs w:val="24"/>
              </w:rPr>
            </w:pPr>
          </w:p>
        </w:tc>
        <w:tc>
          <w:tcPr>
            <w:tcW w:w="2952" w:type="dxa"/>
          </w:tcPr>
          <w:p w14:paraId="1A5EFA12" w14:textId="77777777" w:rsidR="002D6404" w:rsidRPr="009804DE" w:rsidRDefault="002D6404">
            <w:pPr>
              <w:rPr>
                <w:rFonts w:ascii="Times New Roman" w:hAnsi="Times New Roman"/>
                <w:szCs w:val="24"/>
              </w:rPr>
            </w:pPr>
            <w:r w:rsidRPr="009804DE">
              <w:rPr>
                <w:rFonts w:ascii="Times New Roman" w:hAnsi="Times New Roman"/>
                <w:szCs w:val="24"/>
              </w:rPr>
              <w:t>201.151</w:t>
            </w:r>
          </w:p>
        </w:tc>
        <w:tc>
          <w:tcPr>
            <w:tcW w:w="2952" w:type="dxa"/>
          </w:tcPr>
          <w:p w14:paraId="48AC33BE" w14:textId="77777777" w:rsidR="002D6404" w:rsidRPr="009804DE" w:rsidRDefault="002D6404">
            <w:pPr>
              <w:rPr>
                <w:rFonts w:ascii="Times New Roman" w:hAnsi="Times New Roman"/>
                <w:szCs w:val="24"/>
              </w:rPr>
            </w:pPr>
            <w:r w:rsidRPr="009804DE">
              <w:rPr>
                <w:rFonts w:ascii="Times New Roman" w:hAnsi="Times New Roman"/>
                <w:szCs w:val="24"/>
              </w:rPr>
              <w:t>110</w:t>
            </w:r>
          </w:p>
        </w:tc>
      </w:tr>
      <w:tr w:rsidR="002D6404" w:rsidRPr="009804DE" w14:paraId="15E1DB32" w14:textId="77777777">
        <w:tc>
          <w:tcPr>
            <w:tcW w:w="2952" w:type="dxa"/>
          </w:tcPr>
          <w:p w14:paraId="5BB5E83F" w14:textId="77777777" w:rsidR="002D6404" w:rsidRPr="009804DE" w:rsidRDefault="002D6404">
            <w:pPr>
              <w:rPr>
                <w:rFonts w:ascii="Times New Roman" w:hAnsi="Times New Roman"/>
                <w:szCs w:val="24"/>
              </w:rPr>
            </w:pPr>
          </w:p>
        </w:tc>
        <w:tc>
          <w:tcPr>
            <w:tcW w:w="2952" w:type="dxa"/>
          </w:tcPr>
          <w:p w14:paraId="6C9B981E" w14:textId="77777777" w:rsidR="002D6404" w:rsidRPr="009804DE" w:rsidRDefault="002D6404">
            <w:pPr>
              <w:rPr>
                <w:rFonts w:ascii="Times New Roman" w:hAnsi="Times New Roman"/>
                <w:szCs w:val="24"/>
              </w:rPr>
            </w:pPr>
            <w:r w:rsidRPr="009804DE">
              <w:rPr>
                <w:rFonts w:ascii="Times New Roman" w:hAnsi="Times New Roman"/>
                <w:szCs w:val="24"/>
              </w:rPr>
              <w:t>201.152</w:t>
            </w:r>
          </w:p>
        </w:tc>
        <w:tc>
          <w:tcPr>
            <w:tcW w:w="2952" w:type="dxa"/>
          </w:tcPr>
          <w:p w14:paraId="2827B1EF" w14:textId="77777777" w:rsidR="002D6404" w:rsidRPr="009804DE" w:rsidRDefault="002D6404">
            <w:pPr>
              <w:rPr>
                <w:rFonts w:ascii="Times New Roman" w:hAnsi="Times New Roman"/>
                <w:szCs w:val="24"/>
              </w:rPr>
            </w:pPr>
            <w:r w:rsidRPr="009804DE">
              <w:rPr>
                <w:rFonts w:ascii="Times New Roman" w:hAnsi="Times New Roman"/>
                <w:szCs w:val="24"/>
              </w:rPr>
              <w:t>103(a)(2)</w:t>
            </w:r>
          </w:p>
        </w:tc>
      </w:tr>
      <w:tr w:rsidR="002D6404" w:rsidRPr="009804DE" w14:paraId="4BF53645" w14:textId="77777777">
        <w:tc>
          <w:tcPr>
            <w:tcW w:w="2952" w:type="dxa"/>
          </w:tcPr>
          <w:p w14:paraId="14A2B794" w14:textId="77777777" w:rsidR="002D6404" w:rsidRPr="009804DE" w:rsidRDefault="002D6404">
            <w:pPr>
              <w:rPr>
                <w:rFonts w:ascii="Times New Roman" w:hAnsi="Times New Roman"/>
                <w:szCs w:val="24"/>
              </w:rPr>
            </w:pPr>
          </w:p>
        </w:tc>
        <w:tc>
          <w:tcPr>
            <w:tcW w:w="2952" w:type="dxa"/>
          </w:tcPr>
          <w:p w14:paraId="416954E6" w14:textId="77777777" w:rsidR="002D6404" w:rsidRPr="009804DE" w:rsidRDefault="002D6404">
            <w:pPr>
              <w:rPr>
                <w:rFonts w:ascii="Times New Roman" w:hAnsi="Times New Roman"/>
                <w:szCs w:val="24"/>
              </w:rPr>
            </w:pPr>
            <w:r w:rsidRPr="009804DE">
              <w:rPr>
                <w:rFonts w:ascii="Times New Roman" w:hAnsi="Times New Roman"/>
                <w:szCs w:val="24"/>
              </w:rPr>
              <w:t>201.153</w:t>
            </w:r>
          </w:p>
        </w:tc>
        <w:tc>
          <w:tcPr>
            <w:tcW w:w="2952" w:type="dxa"/>
          </w:tcPr>
          <w:p w14:paraId="00EAD4E0" w14:textId="77777777" w:rsidR="002D6404" w:rsidRPr="009804DE" w:rsidRDefault="002D6404">
            <w:pPr>
              <w:rPr>
                <w:rFonts w:ascii="Times New Roman" w:hAnsi="Times New Roman"/>
                <w:szCs w:val="24"/>
              </w:rPr>
            </w:pPr>
            <w:r w:rsidRPr="009804DE">
              <w:rPr>
                <w:rFonts w:ascii="Times New Roman" w:hAnsi="Times New Roman"/>
                <w:szCs w:val="24"/>
              </w:rPr>
              <w:t>103(a)(3)</w:t>
            </w:r>
          </w:p>
        </w:tc>
      </w:tr>
      <w:tr w:rsidR="002D6404" w:rsidRPr="009804DE" w14:paraId="4869246F" w14:textId="77777777">
        <w:tc>
          <w:tcPr>
            <w:tcW w:w="2952" w:type="dxa"/>
          </w:tcPr>
          <w:p w14:paraId="192FC4F2" w14:textId="77777777" w:rsidR="002D6404" w:rsidRPr="009804DE" w:rsidRDefault="002D6404">
            <w:pPr>
              <w:rPr>
                <w:rFonts w:ascii="Times New Roman" w:hAnsi="Times New Roman"/>
                <w:szCs w:val="24"/>
              </w:rPr>
            </w:pPr>
          </w:p>
        </w:tc>
        <w:tc>
          <w:tcPr>
            <w:tcW w:w="2952" w:type="dxa"/>
          </w:tcPr>
          <w:p w14:paraId="58A3289E" w14:textId="77777777" w:rsidR="002D6404" w:rsidRPr="009804DE" w:rsidRDefault="002D6404">
            <w:pPr>
              <w:rPr>
                <w:rFonts w:ascii="Times New Roman" w:hAnsi="Times New Roman"/>
                <w:szCs w:val="24"/>
              </w:rPr>
            </w:pPr>
            <w:r w:rsidRPr="009804DE">
              <w:rPr>
                <w:rFonts w:ascii="Times New Roman" w:hAnsi="Times New Roman"/>
                <w:szCs w:val="24"/>
              </w:rPr>
              <w:t>201.154</w:t>
            </w:r>
          </w:p>
        </w:tc>
        <w:tc>
          <w:tcPr>
            <w:tcW w:w="2952" w:type="dxa"/>
          </w:tcPr>
          <w:p w14:paraId="065A11CA" w14:textId="77777777" w:rsidR="002D6404" w:rsidRPr="009804DE" w:rsidRDefault="002D6404">
            <w:pPr>
              <w:rPr>
                <w:rFonts w:ascii="Times New Roman" w:hAnsi="Times New Roman"/>
                <w:szCs w:val="24"/>
              </w:rPr>
            </w:pPr>
            <w:r w:rsidRPr="009804DE">
              <w:rPr>
                <w:rFonts w:ascii="Times New Roman" w:hAnsi="Times New Roman"/>
                <w:szCs w:val="24"/>
              </w:rPr>
              <w:t>103(a)(4)</w:t>
            </w:r>
          </w:p>
        </w:tc>
      </w:tr>
      <w:tr w:rsidR="002D6404" w:rsidRPr="009804DE" w14:paraId="57F7BF4C" w14:textId="77777777">
        <w:tc>
          <w:tcPr>
            <w:tcW w:w="2952" w:type="dxa"/>
          </w:tcPr>
          <w:p w14:paraId="04A79D0E" w14:textId="77777777" w:rsidR="002D6404" w:rsidRPr="009804DE" w:rsidRDefault="002D6404">
            <w:pPr>
              <w:rPr>
                <w:rFonts w:ascii="Times New Roman" w:hAnsi="Times New Roman"/>
                <w:szCs w:val="24"/>
              </w:rPr>
            </w:pPr>
          </w:p>
        </w:tc>
        <w:tc>
          <w:tcPr>
            <w:tcW w:w="2952" w:type="dxa"/>
          </w:tcPr>
          <w:p w14:paraId="2D40D6B0" w14:textId="77777777" w:rsidR="002D6404" w:rsidRPr="009804DE" w:rsidRDefault="002D6404">
            <w:pPr>
              <w:rPr>
                <w:rFonts w:ascii="Times New Roman" w:hAnsi="Times New Roman"/>
                <w:szCs w:val="24"/>
              </w:rPr>
            </w:pPr>
            <w:r w:rsidRPr="009804DE">
              <w:rPr>
                <w:rFonts w:ascii="Times New Roman" w:hAnsi="Times New Roman"/>
                <w:szCs w:val="24"/>
              </w:rPr>
              <w:t>201.155</w:t>
            </w:r>
          </w:p>
        </w:tc>
        <w:tc>
          <w:tcPr>
            <w:tcW w:w="2952" w:type="dxa"/>
          </w:tcPr>
          <w:p w14:paraId="2B78E50C" w14:textId="77777777" w:rsidR="002D6404" w:rsidRPr="009804DE" w:rsidRDefault="002D6404">
            <w:pPr>
              <w:rPr>
                <w:rFonts w:ascii="Times New Roman" w:hAnsi="Times New Roman"/>
                <w:szCs w:val="24"/>
              </w:rPr>
            </w:pPr>
            <w:r w:rsidRPr="009804DE">
              <w:rPr>
                <w:rFonts w:ascii="Times New Roman" w:hAnsi="Times New Roman"/>
                <w:szCs w:val="24"/>
              </w:rPr>
              <w:t>103(a)(5)</w:t>
            </w:r>
          </w:p>
        </w:tc>
      </w:tr>
      <w:tr w:rsidR="002D6404" w:rsidRPr="009804DE" w14:paraId="2EB425A0" w14:textId="77777777">
        <w:tc>
          <w:tcPr>
            <w:tcW w:w="2952" w:type="dxa"/>
          </w:tcPr>
          <w:p w14:paraId="56729A74" w14:textId="77777777" w:rsidR="002D6404" w:rsidRPr="009804DE" w:rsidRDefault="002D6404">
            <w:pPr>
              <w:rPr>
                <w:rFonts w:ascii="Times New Roman" w:hAnsi="Times New Roman"/>
                <w:szCs w:val="24"/>
              </w:rPr>
            </w:pPr>
          </w:p>
        </w:tc>
        <w:tc>
          <w:tcPr>
            <w:tcW w:w="2952" w:type="dxa"/>
          </w:tcPr>
          <w:p w14:paraId="059C37CD" w14:textId="77777777" w:rsidR="002D6404" w:rsidRPr="009804DE" w:rsidRDefault="002D6404">
            <w:pPr>
              <w:rPr>
                <w:rFonts w:ascii="Times New Roman" w:hAnsi="Times New Roman"/>
                <w:szCs w:val="24"/>
              </w:rPr>
            </w:pPr>
            <w:r w:rsidRPr="009804DE">
              <w:rPr>
                <w:rFonts w:ascii="Times New Roman" w:hAnsi="Times New Roman"/>
                <w:szCs w:val="24"/>
              </w:rPr>
              <w:t>201.156</w:t>
            </w:r>
          </w:p>
        </w:tc>
        <w:tc>
          <w:tcPr>
            <w:tcW w:w="2952" w:type="dxa"/>
          </w:tcPr>
          <w:p w14:paraId="551556EA" w14:textId="77777777" w:rsidR="002D6404" w:rsidRPr="009804DE" w:rsidRDefault="002D6404">
            <w:pPr>
              <w:rPr>
                <w:rFonts w:ascii="Times New Roman" w:hAnsi="Times New Roman"/>
                <w:szCs w:val="24"/>
              </w:rPr>
            </w:pPr>
            <w:r w:rsidRPr="009804DE">
              <w:rPr>
                <w:rFonts w:ascii="Times New Roman" w:hAnsi="Times New Roman"/>
                <w:szCs w:val="24"/>
              </w:rPr>
              <w:t>103(a)(6)</w:t>
            </w:r>
          </w:p>
        </w:tc>
      </w:tr>
      <w:tr w:rsidR="002D6404" w:rsidRPr="009804DE" w14:paraId="0074C9FF" w14:textId="77777777">
        <w:tc>
          <w:tcPr>
            <w:tcW w:w="2952" w:type="dxa"/>
          </w:tcPr>
          <w:p w14:paraId="50144410" w14:textId="77777777" w:rsidR="002D6404" w:rsidRPr="009804DE" w:rsidRDefault="002D6404">
            <w:pPr>
              <w:rPr>
                <w:rFonts w:ascii="Times New Roman" w:hAnsi="Times New Roman"/>
                <w:szCs w:val="24"/>
              </w:rPr>
            </w:pPr>
          </w:p>
        </w:tc>
        <w:tc>
          <w:tcPr>
            <w:tcW w:w="2952" w:type="dxa"/>
          </w:tcPr>
          <w:p w14:paraId="34840AF5" w14:textId="77777777" w:rsidR="002D6404" w:rsidRPr="009804DE" w:rsidRDefault="002D6404">
            <w:pPr>
              <w:rPr>
                <w:rFonts w:ascii="Times New Roman" w:hAnsi="Times New Roman"/>
                <w:szCs w:val="24"/>
              </w:rPr>
            </w:pPr>
            <w:r w:rsidRPr="009804DE">
              <w:rPr>
                <w:rFonts w:ascii="Times New Roman" w:hAnsi="Times New Roman"/>
                <w:szCs w:val="24"/>
              </w:rPr>
              <w:t>201.157</w:t>
            </w:r>
          </w:p>
        </w:tc>
        <w:tc>
          <w:tcPr>
            <w:tcW w:w="2952" w:type="dxa"/>
          </w:tcPr>
          <w:p w14:paraId="48A5171F" w14:textId="77777777" w:rsidR="002D6404" w:rsidRPr="009804DE" w:rsidRDefault="002D6404">
            <w:pPr>
              <w:rPr>
                <w:rFonts w:ascii="Times New Roman" w:hAnsi="Times New Roman"/>
                <w:szCs w:val="24"/>
              </w:rPr>
            </w:pPr>
            <w:r w:rsidRPr="009804DE">
              <w:rPr>
                <w:rFonts w:ascii="Times New Roman" w:hAnsi="Times New Roman"/>
                <w:szCs w:val="24"/>
              </w:rPr>
              <w:t>103(b)(3)</w:t>
            </w:r>
          </w:p>
        </w:tc>
      </w:tr>
      <w:tr w:rsidR="002D6404" w:rsidRPr="009804DE" w14:paraId="345F2FBD" w14:textId="77777777">
        <w:tc>
          <w:tcPr>
            <w:tcW w:w="2952" w:type="dxa"/>
          </w:tcPr>
          <w:p w14:paraId="1B75E4ED" w14:textId="77777777" w:rsidR="002D6404" w:rsidRPr="009804DE" w:rsidRDefault="002D6404">
            <w:pPr>
              <w:rPr>
                <w:rFonts w:ascii="Times New Roman" w:hAnsi="Times New Roman"/>
                <w:szCs w:val="24"/>
              </w:rPr>
            </w:pPr>
          </w:p>
        </w:tc>
        <w:tc>
          <w:tcPr>
            <w:tcW w:w="2952" w:type="dxa"/>
          </w:tcPr>
          <w:p w14:paraId="14DC0ECD" w14:textId="77777777" w:rsidR="002D6404" w:rsidRPr="009804DE" w:rsidRDefault="002D6404">
            <w:pPr>
              <w:rPr>
                <w:rFonts w:ascii="Times New Roman" w:hAnsi="Times New Roman"/>
                <w:szCs w:val="24"/>
              </w:rPr>
            </w:pPr>
            <w:r w:rsidRPr="009804DE">
              <w:rPr>
                <w:rFonts w:ascii="Times New Roman" w:hAnsi="Times New Roman"/>
                <w:szCs w:val="24"/>
              </w:rPr>
              <w:t>201.158</w:t>
            </w:r>
          </w:p>
        </w:tc>
        <w:tc>
          <w:tcPr>
            <w:tcW w:w="2952" w:type="dxa"/>
          </w:tcPr>
          <w:p w14:paraId="59307E03" w14:textId="77777777" w:rsidR="002D6404" w:rsidRPr="009804DE" w:rsidRDefault="002D6404">
            <w:pPr>
              <w:rPr>
                <w:rFonts w:ascii="Times New Roman" w:hAnsi="Times New Roman"/>
                <w:szCs w:val="24"/>
              </w:rPr>
            </w:pPr>
            <w:r w:rsidRPr="009804DE">
              <w:rPr>
                <w:rFonts w:ascii="Times New Roman" w:hAnsi="Times New Roman"/>
                <w:szCs w:val="24"/>
              </w:rPr>
              <w:t>103(b)(4)</w:t>
            </w:r>
          </w:p>
        </w:tc>
      </w:tr>
      <w:tr w:rsidR="002D6404" w:rsidRPr="009804DE" w14:paraId="7A3DD647" w14:textId="77777777">
        <w:tc>
          <w:tcPr>
            <w:tcW w:w="2952" w:type="dxa"/>
          </w:tcPr>
          <w:p w14:paraId="42B7445F" w14:textId="77777777" w:rsidR="002D6404" w:rsidRPr="009804DE" w:rsidRDefault="002D6404">
            <w:pPr>
              <w:rPr>
                <w:rFonts w:ascii="Times New Roman" w:hAnsi="Times New Roman"/>
                <w:szCs w:val="24"/>
              </w:rPr>
            </w:pPr>
          </w:p>
        </w:tc>
        <w:tc>
          <w:tcPr>
            <w:tcW w:w="2952" w:type="dxa"/>
          </w:tcPr>
          <w:p w14:paraId="0BC6BAC5" w14:textId="77777777" w:rsidR="002D6404" w:rsidRPr="009804DE" w:rsidRDefault="002D6404">
            <w:pPr>
              <w:rPr>
                <w:rFonts w:ascii="Times New Roman" w:hAnsi="Times New Roman"/>
                <w:szCs w:val="24"/>
              </w:rPr>
            </w:pPr>
            <w:r w:rsidRPr="009804DE">
              <w:rPr>
                <w:rFonts w:ascii="Times New Roman" w:hAnsi="Times New Roman"/>
                <w:szCs w:val="24"/>
              </w:rPr>
              <w:t>201.159</w:t>
            </w:r>
          </w:p>
        </w:tc>
        <w:tc>
          <w:tcPr>
            <w:tcW w:w="2952" w:type="dxa"/>
          </w:tcPr>
          <w:p w14:paraId="61F7CB44" w14:textId="77777777" w:rsidR="002D6404" w:rsidRPr="009804DE" w:rsidRDefault="002D6404">
            <w:pPr>
              <w:rPr>
                <w:rFonts w:ascii="Times New Roman" w:hAnsi="Times New Roman"/>
                <w:szCs w:val="24"/>
              </w:rPr>
            </w:pPr>
            <w:r w:rsidRPr="009804DE">
              <w:rPr>
                <w:rFonts w:ascii="Times New Roman" w:hAnsi="Times New Roman"/>
                <w:szCs w:val="24"/>
              </w:rPr>
              <w:t>103(b)(5)</w:t>
            </w:r>
          </w:p>
        </w:tc>
      </w:tr>
      <w:tr w:rsidR="002D6404" w:rsidRPr="009804DE" w14:paraId="2E8BCAE9" w14:textId="77777777">
        <w:tc>
          <w:tcPr>
            <w:tcW w:w="2952" w:type="dxa"/>
          </w:tcPr>
          <w:p w14:paraId="3152552F" w14:textId="77777777" w:rsidR="002D6404" w:rsidRPr="009804DE" w:rsidRDefault="002D6404">
            <w:pPr>
              <w:rPr>
                <w:rFonts w:ascii="Times New Roman" w:hAnsi="Times New Roman"/>
                <w:szCs w:val="24"/>
              </w:rPr>
            </w:pPr>
          </w:p>
        </w:tc>
        <w:tc>
          <w:tcPr>
            <w:tcW w:w="2952" w:type="dxa"/>
          </w:tcPr>
          <w:p w14:paraId="3E9ABB6C" w14:textId="77777777" w:rsidR="002D6404" w:rsidRPr="009804DE" w:rsidRDefault="002D6404">
            <w:pPr>
              <w:rPr>
                <w:rFonts w:ascii="Times New Roman" w:hAnsi="Times New Roman"/>
                <w:szCs w:val="24"/>
              </w:rPr>
            </w:pPr>
            <w:r w:rsidRPr="009804DE">
              <w:rPr>
                <w:rFonts w:ascii="Times New Roman" w:hAnsi="Times New Roman"/>
                <w:szCs w:val="24"/>
              </w:rPr>
              <w:t>201.160</w:t>
            </w:r>
          </w:p>
        </w:tc>
        <w:tc>
          <w:tcPr>
            <w:tcW w:w="2952" w:type="dxa"/>
          </w:tcPr>
          <w:p w14:paraId="511505C9" w14:textId="77777777" w:rsidR="002D6404" w:rsidRPr="009804DE" w:rsidRDefault="002D6404">
            <w:pPr>
              <w:rPr>
                <w:rFonts w:ascii="Times New Roman" w:hAnsi="Times New Roman"/>
                <w:szCs w:val="24"/>
              </w:rPr>
            </w:pPr>
            <w:r w:rsidRPr="009804DE">
              <w:rPr>
                <w:rFonts w:ascii="Times New Roman" w:hAnsi="Times New Roman"/>
                <w:szCs w:val="24"/>
              </w:rPr>
              <w:t>103(b)(6)(A)-(F)</w:t>
            </w:r>
          </w:p>
        </w:tc>
      </w:tr>
      <w:tr w:rsidR="002D6404" w:rsidRPr="009804DE" w14:paraId="04F7667A" w14:textId="77777777">
        <w:tc>
          <w:tcPr>
            <w:tcW w:w="2952" w:type="dxa"/>
          </w:tcPr>
          <w:p w14:paraId="43F40CC9" w14:textId="77777777" w:rsidR="002D6404" w:rsidRPr="009804DE" w:rsidRDefault="002D6404">
            <w:pPr>
              <w:rPr>
                <w:rFonts w:ascii="Times New Roman" w:hAnsi="Times New Roman"/>
                <w:szCs w:val="24"/>
              </w:rPr>
            </w:pPr>
          </w:p>
        </w:tc>
        <w:tc>
          <w:tcPr>
            <w:tcW w:w="2952" w:type="dxa"/>
          </w:tcPr>
          <w:p w14:paraId="049B4115" w14:textId="77777777" w:rsidR="002D6404" w:rsidRPr="009804DE" w:rsidRDefault="002D6404">
            <w:pPr>
              <w:rPr>
                <w:rFonts w:ascii="Times New Roman" w:hAnsi="Times New Roman"/>
                <w:szCs w:val="24"/>
              </w:rPr>
            </w:pPr>
            <w:r w:rsidRPr="009804DE">
              <w:rPr>
                <w:rFonts w:ascii="Times New Roman" w:hAnsi="Times New Roman"/>
                <w:szCs w:val="24"/>
              </w:rPr>
              <w:t>201.161</w:t>
            </w:r>
          </w:p>
        </w:tc>
        <w:tc>
          <w:tcPr>
            <w:tcW w:w="2952" w:type="dxa"/>
          </w:tcPr>
          <w:p w14:paraId="531C6FBC" w14:textId="77777777" w:rsidR="002D6404" w:rsidRPr="009804DE" w:rsidRDefault="002D6404">
            <w:pPr>
              <w:rPr>
                <w:rFonts w:ascii="Times New Roman" w:hAnsi="Times New Roman"/>
                <w:szCs w:val="24"/>
              </w:rPr>
            </w:pPr>
            <w:r w:rsidRPr="009804DE">
              <w:rPr>
                <w:rFonts w:ascii="Times New Roman" w:hAnsi="Times New Roman"/>
                <w:szCs w:val="24"/>
              </w:rPr>
              <w:t>103(b)(7)</w:t>
            </w:r>
          </w:p>
        </w:tc>
      </w:tr>
      <w:tr w:rsidR="002D6404" w:rsidRPr="009804DE" w14:paraId="4CD6E8F4" w14:textId="77777777">
        <w:tc>
          <w:tcPr>
            <w:tcW w:w="2952" w:type="dxa"/>
          </w:tcPr>
          <w:p w14:paraId="22230E5E" w14:textId="77777777" w:rsidR="002D6404" w:rsidRPr="009804DE" w:rsidRDefault="002D6404">
            <w:pPr>
              <w:rPr>
                <w:rFonts w:ascii="Times New Roman" w:hAnsi="Times New Roman"/>
                <w:szCs w:val="24"/>
              </w:rPr>
            </w:pPr>
          </w:p>
        </w:tc>
        <w:tc>
          <w:tcPr>
            <w:tcW w:w="2952" w:type="dxa"/>
          </w:tcPr>
          <w:p w14:paraId="35EB00E5" w14:textId="77777777" w:rsidR="002D6404" w:rsidRPr="009804DE" w:rsidRDefault="002D6404">
            <w:pPr>
              <w:rPr>
                <w:rFonts w:ascii="Times New Roman" w:hAnsi="Times New Roman"/>
                <w:szCs w:val="24"/>
              </w:rPr>
            </w:pPr>
            <w:r w:rsidRPr="009804DE">
              <w:rPr>
                <w:rFonts w:ascii="Times New Roman" w:hAnsi="Times New Roman"/>
                <w:szCs w:val="24"/>
              </w:rPr>
              <w:t>201.162</w:t>
            </w:r>
          </w:p>
        </w:tc>
        <w:tc>
          <w:tcPr>
            <w:tcW w:w="2952" w:type="dxa"/>
          </w:tcPr>
          <w:p w14:paraId="138E1561" w14:textId="77777777" w:rsidR="002D6404" w:rsidRPr="009804DE" w:rsidRDefault="002D6404">
            <w:pPr>
              <w:rPr>
                <w:rFonts w:ascii="Times New Roman" w:hAnsi="Times New Roman"/>
                <w:szCs w:val="24"/>
              </w:rPr>
            </w:pPr>
            <w:r w:rsidRPr="009804DE">
              <w:rPr>
                <w:rFonts w:ascii="Times New Roman" w:hAnsi="Times New Roman"/>
                <w:szCs w:val="24"/>
              </w:rPr>
              <w:t>103(b)(8)</w:t>
            </w:r>
          </w:p>
        </w:tc>
      </w:tr>
      <w:tr w:rsidR="002D6404" w:rsidRPr="009804DE" w14:paraId="6B950351" w14:textId="77777777">
        <w:tc>
          <w:tcPr>
            <w:tcW w:w="2952" w:type="dxa"/>
          </w:tcPr>
          <w:p w14:paraId="6BB3B3C0" w14:textId="77777777" w:rsidR="002D6404" w:rsidRPr="009804DE" w:rsidRDefault="002D6404">
            <w:pPr>
              <w:rPr>
                <w:rFonts w:ascii="Times New Roman" w:hAnsi="Times New Roman"/>
                <w:szCs w:val="24"/>
              </w:rPr>
            </w:pPr>
          </w:p>
        </w:tc>
        <w:tc>
          <w:tcPr>
            <w:tcW w:w="2952" w:type="dxa"/>
          </w:tcPr>
          <w:p w14:paraId="6803C828" w14:textId="77777777" w:rsidR="002D6404" w:rsidRPr="009804DE" w:rsidRDefault="002D6404">
            <w:pPr>
              <w:rPr>
                <w:rFonts w:ascii="Times New Roman" w:hAnsi="Times New Roman"/>
                <w:szCs w:val="24"/>
              </w:rPr>
            </w:pPr>
            <w:r w:rsidRPr="009804DE">
              <w:rPr>
                <w:rFonts w:ascii="Times New Roman" w:hAnsi="Times New Roman"/>
                <w:szCs w:val="24"/>
              </w:rPr>
              <w:t>201.163</w:t>
            </w:r>
          </w:p>
        </w:tc>
        <w:tc>
          <w:tcPr>
            <w:tcW w:w="2952" w:type="dxa"/>
          </w:tcPr>
          <w:p w14:paraId="742286A9" w14:textId="77777777" w:rsidR="002D6404" w:rsidRPr="009804DE" w:rsidRDefault="002D6404">
            <w:pPr>
              <w:rPr>
                <w:rFonts w:ascii="Times New Roman" w:hAnsi="Times New Roman"/>
                <w:szCs w:val="24"/>
              </w:rPr>
            </w:pPr>
            <w:r w:rsidRPr="009804DE">
              <w:rPr>
                <w:rFonts w:ascii="Times New Roman" w:hAnsi="Times New Roman"/>
                <w:szCs w:val="24"/>
              </w:rPr>
              <w:t>103(c)</w:t>
            </w:r>
          </w:p>
        </w:tc>
      </w:tr>
      <w:tr w:rsidR="002D6404" w:rsidRPr="009804DE" w14:paraId="4D918F64" w14:textId="77777777">
        <w:tc>
          <w:tcPr>
            <w:tcW w:w="2952" w:type="dxa"/>
          </w:tcPr>
          <w:p w14:paraId="4EAD396E" w14:textId="77777777" w:rsidR="002D6404" w:rsidRPr="009804DE" w:rsidRDefault="002D6404">
            <w:pPr>
              <w:rPr>
                <w:rFonts w:ascii="Times New Roman" w:hAnsi="Times New Roman"/>
                <w:szCs w:val="24"/>
              </w:rPr>
            </w:pPr>
          </w:p>
        </w:tc>
        <w:tc>
          <w:tcPr>
            <w:tcW w:w="2952" w:type="dxa"/>
          </w:tcPr>
          <w:p w14:paraId="6681064D" w14:textId="77777777" w:rsidR="002D6404" w:rsidRPr="009804DE" w:rsidRDefault="002D6404">
            <w:pPr>
              <w:rPr>
                <w:rFonts w:ascii="Times New Roman" w:hAnsi="Times New Roman"/>
                <w:szCs w:val="24"/>
              </w:rPr>
            </w:pPr>
            <w:r w:rsidRPr="009804DE">
              <w:rPr>
                <w:rFonts w:ascii="Times New Roman" w:hAnsi="Times New Roman"/>
                <w:szCs w:val="24"/>
              </w:rPr>
              <w:t>201.164</w:t>
            </w:r>
          </w:p>
        </w:tc>
        <w:tc>
          <w:tcPr>
            <w:tcW w:w="2952" w:type="dxa"/>
          </w:tcPr>
          <w:p w14:paraId="7EDBB3E7" w14:textId="77777777" w:rsidR="002D6404" w:rsidRPr="009804DE" w:rsidRDefault="002D6404">
            <w:pPr>
              <w:rPr>
                <w:rFonts w:ascii="Times New Roman" w:hAnsi="Times New Roman"/>
                <w:szCs w:val="24"/>
              </w:rPr>
            </w:pPr>
            <w:r w:rsidRPr="009804DE">
              <w:rPr>
                <w:rFonts w:ascii="Times New Roman" w:hAnsi="Times New Roman"/>
                <w:szCs w:val="24"/>
              </w:rPr>
              <w:t>103(d)</w:t>
            </w:r>
          </w:p>
        </w:tc>
      </w:tr>
      <w:tr w:rsidR="002D6404" w:rsidRPr="009804DE" w14:paraId="2A23ED34" w14:textId="77777777">
        <w:tc>
          <w:tcPr>
            <w:tcW w:w="2952" w:type="dxa"/>
          </w:tcPr>
          <w:p w14:paraId="6436CD83" w14:textId="77777777" w:rsidR="002D6404" w:rsidRPr="009804DE" w:rsidRDefault="002D6404">
            <w:pPr>
              <w:rPr>
                <w:rFonts w:ascii="Times New Roman" w:hAnsi="Times New Roman"/>
                <w:szCs w:val="24"/>
              </w:rPr>
            </w:pPr>
          </w:p>
        </w:tc>
        <w:tc>
          <w:tcPr>
            <w:tcW w:w="2952" w:type="dxa"/>
          </w:tcPr>
          <w:p w14:paraId="257700CB" w14:textId="77777777" w:rsidR="002D6404" w:rsidRPr="009804DE" w:rsidRDefault="002D6404">
            <w:pPr>
              <w:rPr>
                <w:rFonts w:ascii="Times New Roman" w:hAnsi="Times New Roman"/>
                <w:szCs w:val="24"/>
              </w:rPr>
            </w:pPr>
            <w:r w:rsidRPr="009804DE">
              <w:rPr>
                <w:rFonts w:ascii="Times New Roman" w:hAnsi="Times New Roman"/>
                <w:szCs w:val="24"/>
              </w:rPr>
              <w:t>201.165</w:t>
            </w:r>
          </w:p>
        </w:tc>
        <w:tc>
          <w:tcPr>
            <w:tcW w:w="2952" w:type="dxa"/>
          </w:tcPr>
          <w:p w14:paraId="61663C4B" w14:textId="77777777" w:rsidR="002D6404" w:rsidRPr="009804DE" w:rsidRDefault="002D6404">
            <w:pPr>
              <w:rPr>
                <w:rFonts w:ascii="Times New Roman" w:hAnsi="Times New Roman"/>
                <w:szCs w:val="24"/>
              </w:rPr>
            </w:pPr>
            <w:r w:rsidRPr="009804DE">
              <w:rPr>
                <w:rFonts w:ascii="Times New Roman" w:hAnsi="Times New Roman"/>
                <w:szCs w:val="24"/>
              </w:rPr>
              <w:t>103(e)</w:t>
            </w:r>
          </w:p>
        </w:tc>
      </w:tr>
      <w:tr w:rsidR="002D6404" w:rsidRPr="009804DE" w14:paraId="7490208C" w14:textId="77777777">
        <w:tc>
          <w:tcPr>
            <w:tcW w:w="2952" w:type="dxa"/>
          </w:tcPr>
          <w:p w14:paraId="3F4FA335" w14:textId="77777777" w:rsidR="002D6404" w:rsidRPr="009804DE" w:rsidRDefault="002D6404">
            <w:pPr>
              <w:rPr>
                <w:rFonts w:ascii="Times New Roman" w:hAnsi="Times New Roman"/>
                <w:szCs w:val="24"/>
              </w:rPr>
            </w:pPr>
          </w:p>
        </w:tc>
        <w:tc>
          <w:tcPr>
            <w:tcW w:w="2952" w:type="dxa"/>
          </w:tcPr>
          <w:p w14:paraId="6D34EE62" w14:textId="77777777" w:rsidR="002D6404" w:rsidRPr="009804DE" w:rsidRDefault="002D6404">
            <w:pPr>
              <w:rPr>
                <w:rFonts w:ascii="Times New Roman" w:hAnsi="Times New Roman"/>
                <w:szCs w:val="24"/>
              </w:rPr>
            </w:pPr>
            <w:r w:rsidRPr="009804DE">
              <w:rPr>
                <w:rFonts w:ascii="Times New Roman" w:hAnsi="Times New Roman"/>
                <w:szCs w:val="24"/>
              </w:rPr>
              <w:t>201.207</w:t>
            </w:r>
          </w:p>
        </w:tc>
        <w:tc>
          <w:tcPr>
            <w:tcW w:w="2952" w:type="dxa"/>
          </w:tcPr>
          <w:p w14:paraId="22AA2668" w14:textId="77777777" w:rsidR="002D6404" w:rsidRPr="009804DE" w:rsidRDefault="002D6404">
            <w:pPr>
              <w:rPr>
                <w:rFonts w:ascii="Times New Roman" w:hAnsi="Times New Roman"/>
                <w:szCs w:val="24"/>
              </w:rPr>
            </w:pPr>
            <w:r w:rsidRPr="009804DE">
              <w:rPr>
                <w:rFonts w:ascii="Times New Roman" w:hAnsi="Times New Roman"/>
                <w:szCs w:val="24"/>
              </w:rPr>
              <w:t>103(f)</w:t>
            </w:r>
          </w:p>
        </w:tc>
      </w:tr>
      <w:tr w:rsidR="002D6404" w:rsidRPr="009804DE" w14:paraId="0F07FF1F" w14:textId="77777777">
        <w:tc>
          <w:tcPr>
            <w:tcW w:w="2952" w:type="dxa"/>
          </w:tcPr>
          <w:p w14:paraId="583D809C" w14:textId="77777777" w:rsidR="002D6404" w:rsidRPr="009804DE" w:rsidRDefault="002D6404">
            <w:pPr>
              <w:rPr>
                <w:rFonts w:ascii="Times New Roman" w:hAnsi="Times New Roman"/>
                <w:szCs w:val="24"/>
              </w:rPr>
            </w:pPr>
          </w:p>
        </w:tc>
        <w:tc>
          <w:tcPr>
            <w:tcW w:w="2952" w:type="dxa"/>
          </w:tcPr>
          <w:p w14:paraId="4A7BD449" w14:textId="77777777" w:rsidR="002D6404" w:rsidRPr="009804DE" w:rsidRDefault="002D6404">
            <w:pPr>
              <w:rPr>
                <w:rFonts w:ascii="Times New Roman" w:hAnsi="Times New Roman"/>
                <w:szCs w:val="24"/>
              </w:rPr>
            </w:pPr>
            <w:r w:rsidRPr="009804DE">
              <w:rPr>
                <w:rFonts w:ascii="Times New Roman" w:hAnsi="Times New Roman"/>
                <w:szCs w:val="24"/>
              </w:rPr>
              <w:t>201.209</w:t>
            </w:r>
          </w:p>
        </w:tc>
        <w:tc>
          <w:tcPr>
            <w:tcW w:w="2952" w:type="dxa"/>
          </w:tcPr>
          <w:p w14:paraId="0B8BD8C7" w14:textId="77777777" w:rsidR="002D6404" w:rsidRPr="009804DE" w:rsidRDefault="002D6404">
            <w:pPr>
              <w:rPr>
                <w:rFonts w:ascii="Times New Roman" w:hAnsi="Times New Roman"/>
                <w:szCs w:val="24"/>
              </w:rPr>
            </w:pPr>
            <w:r w:rsidRPr="009804DE">
              <w:rPr>
                <w:rFonts w:ascii="Times New Roman" w:hAnsi="Times New Roman"/>
                <w:szCs w:val="24"/>
              </w:rPr>
              <w:t>103(g)</w:t>
            </w:r>
          </w:p>
        </w:tc>
      </w:tr>
      <w:tr w:rsidR="002D6404" w:rsidRPr="009804DE" w14:paraId="2763E453" w14:textId="77777777">
        <w:tc>
          <w:tcPr>
            <w:tcW w:w="2952" w:type="dxa"/>
          </w:tcPr>
          <w:p w14:paraId="40D2FDE9" w14:textId="77777777" w:rsidR="002D6404" w:rsidRPr="009804DE" w:rsidRDefault="002D6404">
            <w:pPr>
              <w:rPr>
                <w:rFonts w:ascii="Times New Roman" w:hAnsi="Times New Roman"/>
                <w:szCs w:val="24"/>
              </w:rPr>
            </w:pPr>
          </w:p>
        </w:tc>
        <w:tc>
          <w:tcPr>
            <w:tcW w:w="2952" w:type="dxa"/>
          </w:tcPr>
          <w:p w14:paraId="7963AF94" w14:textId="77777777" w:rsidR="002D6404" w:rsidRPr="009804DE" w:rsidRDefault="002D6404">
            <w:pPr>
              <w:rPr>
                <w:rFonts w:ascii="Times New Roman" w:hAnsi="Times New Roman"/>
                <w:szCs w:val="24"/>
              </w:rPr>
            </w:pPr>
            <w:r w:rsidRPr="009804DE">
              <w:rPr>
                <w:rFonts w:ascii="Times New Roman" w:hAnsi="Times New Roman"/>
                <w:szCs w:val="24"/>
              </w:rPr>
              <w:t>201.210</w:t>
            </w:r>
          </w:p>
        </w:tc>
        <w:tc>
          <w:tcPr>
            <w:tcW w:w="2952" w:type="dxa"/>
          </w:tcPr>
          <w:p w14:paraId="0053BC1A" w14:textId="77777777" w:rsidR="002D6404" w:rsidRPr="009804DE" w:rsidRDefault="002D6404">
            <w:pPr>
              <w:rPr>
                <w:rFonts w:ascii="Times New Roman" w:hAnsi="Times New Roman"/>
                <w:szCs w:val="24"/>
              </w:rPr>
            </w:pPr>
            <w:r w:rsidRPr="009804DE">
              <w:rPr>
                <w:rFonts w:ascii="Times New Roman" w:hAnsi="Times New Roman"/>
                <w:szCs w:val="24"/>
              </w:rPr>
              <w:t>103(k)</w:t>
            </w:r>
          </w:p>
        </w:tc>
      </w:tr>
      <w:tr w:rsidR="002D6404" w:rsidRPr="009804DE" w14:paraId="2D45D76D" w14:textId="77777777">
        <w:tc>
          <w:tcPr>
            <w:tcW w:w="2952" w:type="dxa"/>
          </w:tcPr>
          <w:p w14:paraId="3E3B0471" w14:textId="77777777" w:rsidR="002D6404" w:rsidRPr="009804DE" w:rsidRDefault="002D6404">
            <w:pPr>
              <w:rPr>
                <w:rFonts w:ascii="Times New Roman" w:hAnsi="Times New Roman"/>
                <w:szCs w:val="24"/>
              </w:rPr>
            </w:pPr>
          </w:p>
        </w:tc>
        <w:tc>
          <w:tcPr>
            <w:tcW w:w="2952" w:type="dxa"/>
          </w:tcPr>
          <w:p w14:paraId="7926456E" w14:textId="77777777" w:rsidR="002D6404" w:rsidRPr="009804DE" w:rsidRDefault="002D6404">
            <w:pPr>
              <w:rPr>
                <w:rFonts w:ascii="Times New Roman" w:hAnsi="Times New Roman"/>
                <w:szCs w:val="24"/>
              </w:rPr>
            </w:pPr>
            <w:r w:rsidRPr="009804DE">
              <w:rPr>
                <w:rFonts w:ascii="Times New Roman" w:hAnsi="Times New Roman"/>
                <w:szCs w:val="24"/>
              </w:rPr>
              <w:t>201.241</w:t>
            </w:r>
          </w:p>
        </w:tc>
        <w:tc>
          <w:tcPr>
            <w:tcW w:w="2952" w:type="dxa"/>
          </w:tcPr>
          <w:p w14:paraId="4C4279C2" w14:textId="77777777" w:rsidR="002D6404" w:rsidRPr="009804DE" w:rsidRDefault="002D6404">
            <w:pPr>
              <w:rPr>
                <w:rFonts w:ascii="Times New Roman" w:hAnsi="Times New Roman"/>
                <w:szCs w:val="24"/>
              </w:rPr>
            </w:pPr>
            <w:r w:rsidRPr="009804DE">
              <w:rPr>
                <w:rFonts w:ascii="Times New Roman" w:hAnsi="Times New Roman"/>
                <w:szCs w:val="24"/>
              </w:rPr>
              <w:t>104(b)(1)</w:t>
            </w:r>
          </w:p>
        </w:tc>
      </w:tr>
      <w:tr w:rsidR="002D6404" w:rsidRPr="009804DE" w14:paraId="33BCABFE" w14:textId="77777777">
        <w:tc>
          <w:tcPr>
            <w:tcW w:w="2952" w:type="dxa"/>
          </w:tcPr>
          <w:p w14:paraId="6B66432B" w14:textId="77777777" w:rsidR="002D6404" w:rsidRPr="009804DE" w:rsidRDefault="002D6404">
            <w:pPr>
              <w:rPr>
                <w:rFonts w:ascii="Times New Roman" w:hAnsi="Times New Roman"/>
                <w:szCs w:val="24"/>
              </w:rPr>
            </w:pPr>
          </w:p>
        </w:tc>
        <w:tc>
          <w:tcPr>
            <w:tcW w:w="2952" w:type="dxa"/>
          </w:tcPr>
          <w:p w14:paraId="4D2BA8E7" w14:textId="77777777" w:rsidR="002D6404" w:rsidRPr="009804DE" w:rsidRDefault="002D6404">
            <w:pPr>
              <w:rPr>
                <w:rFonts w:ascii="Times New Roman" w:hAnsi="Times New Roman"/>
                <w:szCs w:val="24"/>
              </w:rPr>
            </w:pPr>
            <w:r w:rsidRPr="009804DE">
              <w:rPr>
                <w:rFonts w:ascii="Times New Roman" w:hAnsi="Times New Roman"/>
                <w:szCs w:val="24"/>
              </w:rPr>
              <w:t>201.242</w:t>
            </w:r>
          </w:p>
        </w:tc>
        <w:tc>
          <w:tcPr>
            <w:tcW w:w="2952" w:type="dxa"/>
          </w:tcPr>
          <w:p w14:paraId="1EFB8F7F" w14:textId="77777777" w:rsidR="002D6404" w:rsidRPr="009804DE" w:rsidRDefault="002D6404">
            <w:pPr>
              <w:rPr>
                <w:rFonts w:ascii="Times New Roman" w:hAnsi="Times New Roman"/>
                <w:szCs w:val="24"/>
              </w:rPr>
            </w:pPr>
            <w:r w:rsidRPr="009804DE">
              <w:rPr>
                <w:rFonts w:ascii="Times New Roman" w:hAnsi="Times New Roman"/>
                <w:szCs w:val="24"/>
              </w:rPr>
              <w:t>104(b)(2) and (3)</w:t>
            </w:r>
          </w:p>
        </w:tc>
      </w:tr>
      <w:tr w:rsidR="002D6404" w:rsidRPr="009804DE" w14:paraId="39C295F6" w14:textId="77777777">
        <w:tc>
          <w:tcPr>
            <w:tcW w:w="2952" w:type="dxa"/>
          </w:tcPr>
          <w:p w14:paraId="681EF33B" w14:textId="77777777" w:rsidR="002D6404" w:rsidRPr="009804DE" w:rsidRDefault="002D6404">
            <w:pPr>
              <w:rPr>
                <w:rFonts w:ascii="Times New Roman" w:hAnsi="Times New Roman"/>
                <w:szCs w:val="24"/>
              </w:rPr>
            </w:pPr>
          </w:p>
        </w:tc>
        <w:tc>
          <w:tcPr>
            <w:tcW w:w="2952" w:type="dxa"/>
          </w:tcPr>
          <w:p w14:paraId="066614F9" w14:textId="77777777" w:rsidR="002D6404" w:rsidRPr="009804DE" w:rsidRDefault="002D6404">
            <w:pPr>
              <w:rPr>
                <w:rFonts w:ascii="Times New Roman" w:hAnsi="Times New Roman"/>
                <w:szCs w:val="24"/>
              </w:rPr>
            </w:pPr>
            <w:r w:rsidRPr="009804DE">
              <w:rPr>
                <w:rFonts w:ascii="Times New Roman" w:hAnsi="Times New Roman"/>
                <w:szCs w:val="24"/>
              </w:rPr>
              <w:t>201.243</w:t>
            </w:r>
          </w:p>
        </w:tc>
        <w:tc>
          <w:tcPr>
            <w:tcW w:w="2952" w:type="dxa"/>
          </w:tcPr>
          <w:p w14:paraId="153F5593" w14:textId="77777777" w:rsidR="002D6404" w:rsidRPr="009804DE" w:rsidRDefault="002D6404">
            <w:pPr>
              <w:rPr>
                <w:rFonts w:ascii="Times New Roman" w:hAnsi="Times New Roman"/>
                <w:szCs w:val="24"/>
              </w:rPr>
            </w:pPr>
            <w:r w:rsidRPr="009804DE">
              <w:rPr>
                <w:rFonts w:ascii="Times New Roman" w:hAnsi="Times New Roman"/>
                <w:szCs w:val="24"/>
              </w:rPr>
              <w:t>104(c)</w:t>
            </w:r>
          </w:p>
        </w:tc>
      </w:tr>
      <w:tr w:rsidR="002D6404" w:rsidRPr="009804DE" w14:paraId="0DF061FC" w14:textId="77777777">
        <w:tc>
          <w:tcPr>
            <w:tcW w:w="2952" w:type="dxa"/>
          </w:tcPr>
          <w:p w14:paraId="78FFC2A0" w14:textId="77777777" w:rsidR="002D6404" w:rsidRPr="009804DE" w:rsidRDefault="002D6404">
            <w:pPr>
              <w:rPr>
                <w:rFonts w:ascii="Times New Roman" w:hAnsi="Times New Roman"/>
                <w:szCs w:val="24"/>
              </w:rPr>
            </w:pPr>
          </w:p>
        </w:tc>
        <w:tc>
          <w:tcPr>
            <w:tcW w:w="2952" w:type="dxa"/>
          </w:tcPr>
          <w:p w14:paraId="06DA602D" w14:textId="77777777" w:rsidR="002D6404" w:rsidRPr="009804DE" w:rsidRDefault="002D6404">
            <w:pPr>
              <w:rPr>
                <w:rFonts w:ascii="Times New Roman" w:hAnsi="Times New Roman"/>
                <w:szCs w:val="24"/>
              </w:rPr>
            </w:pPr>
            <w:r w:rsidRPr="009804DE">
              <w:rPr>
                <w:rFonts w:ascii="Times New Roman" w:hAnsi="Times New Roman"/>
                <w:szCs w:val="24"/>
              </w:rPr>
              <w:t>201.244</w:t>
            </w:r>
          </w:p>
        </w:tc>
        <w:tc>
          <w:tcPr>
            <w:tcW w:w="2952" w:type="dxa"/>
          </w:tcPr>
          <w:p w14:paraId="02A84F21" w14:textId="77777777" w:rsidR="002D6404" w:rsidRPr="009804DE" w:rsidRDefault="002D6404">
            <w:pPr>
              <w:rPr>
                <w:rFonts w:ascii="Times New Roman" w:hAnsi="Times New Roman"/>
                <w:szCs w:val="24"/>
              </w:rPr>
            </w:pPr>
            <w:r w:rsidRPr="009804DE">
              <w:rPr>
                <w:rFonts w:ascii="Times New Roman" w:hAnsi="Times New Roman"/>
                <w:szCs w:val="24"/>
              </w:rPr>
              <w:t>104(d)</w:t>
            </w:r>
          </w:p>
        </w:tc>
      </w:tr>
      <w:tr w:rsidR="002D6404" w:rsidRPr="009804DE" w14:paraId="2FC03D26" w14:textId="77777777">
        <w:tc>
          <w:tcPr>
            <w:tcW w:w="2952" w:type="dxa"/>
          </w:tcPr>
          <w:p w14:paraId="59EBAE7B" w14:textId="77777777" w:rsidR="002D6404" w:rsidRPr="009804DE" w:rsidRDefault="002D6404">
            <w:pPr>
              <w:rPr>
                <w:rFonts w:ascii="Times New Roman" w:hAnsi="Times New Roman"/>
                <w:szCs w:val="24"/>
              </w:rPr>
            </w:pPr>
          </w:p>
        </w:tc>
        <w:tc>
          <w:tcPr>
            <w:tcW w:w="2952" w:type="dxa"/>
          </w:tcPr>
          <w:p w14:paraId="41917C6D" w14:textId="77777777" w:rsidR="002D6404" w:rsidRPr="009804DE" w:rsidRDefault="002D6404">
            <w:pPr>
              <w:rPr>
                <w:rFonts w:ascii="Times New Roman" w:hAnsi="Times New Roman"/>
                <w:szCs w:val="24"/>
              </w:rPr>
            </w:pPr>
            <w:r w:rsidRPr="009804DE">
              <w:rPr>
                <w:rFonts w:ascii="Times New Roman" w:hAnsi="Times New Roman"/>
                <w:szCs w:val="24"/>
              </w:rPr>
              <w:t>201.245</w:t>
            </w:r>
          </w:p>
        </w:tc>
        <w:tc>
          <w:tcPr>
            <w:tcW w:w="2952" w:type="dxa"/>
          </w:tcPr>
          <w:p w14:paraId="055F2FFA" w14:textId="77777777" w:rsidR="002D6404" w:rsidRPr="009804DE" w:rsidRDefault="002D6404">
            <w:pPr>
              <w:rPr>
                <w:rFonts w:ascii="Times New Roman" w:hAnsi="Times New Roman"/>
                <w:szCs w:val="24"/>
              </w:rPr>
            </w:pPr>
            <w:r w:rsidRPr="009804DE">
              <w:rPr>
                <w:rFonts w:ascii="Times New Roman" w:hAnsi="Times New Roman"/>
                <w:szCs w:val="24"/>
              </w:rPr>
              <w:t>104(e)</w:t>
            </w:r>
          </w:p>
        </w:tc>
      </w:tr>
      <w:tr w:rsidR="002D6404" w:rsidRPr="009804DE" w14:paraId="57311EE0" w14:textId="77777777">
        <w:tc>
          <w:tcPr>
            <w:tcW w:w="2952" w:type="dxa"/>
          </w:tcPr>
          <w:p w14:paraId="7CF69E89" w14:textId="77777777" w:rsidR="002D6404" w:rsidRPr="009804DE" w:rsidRDefault="002D6404">
            <w:pPr>
              <w:rPr>
                <w:rFonts w:ascii="Times New Roman" w:hAnsi="Times New Roman"/>
                <w:szCs w:val="24"/>
              </w:rPr>
            </w:pPr>
          </w:p>
        </w:tc>
        <w:tc>
          <w:tcPr>
            <w:tcW w:w="2952" w:type="dxa"/>
          </w:tcPr>
          <w:p w14:paraId="1C2CF5C4" w14:textId="77777777" w:rsidR="002D6404" w:rsidRPr="009804DE" w:rsidRDefault="002D6404">
            <w:pPr>
              <w:rPr>
                <w:rFonts w:ascii="Times New Roman" w:hAnsi="Times New Roman"/>
                <w:szCs w:val="24"/>
              </w:rPr>
            </w:pPr>
            <w:r w:rsidRPr="009804DE">
              <w:rPr>
                <w:rFonts w:ascii="Times New Roman" w:hAnsi="Times New Roman"/>
                <w:szCs w:val="24"/>
              </w:rPr>
              <w:t>201.246</w:t>
            </w:r>
          </w:p>
        </w:tc>
        <w:tc>
          <w:tcPr>
            <w:tcW w:w="2952" w:type="dxa"/>
          </w:tcPr>
          <w:p w14:paraId="03DD2DC2" w14:textId="77777777" w:rsidR="002D6404" w:rsidRPr="009804DE" w:rsidRDefault="002D6404">
            <w:pPr>
              <w:rPr>
                <w:rFonts w:ascii="Times New Roman" w:hAnsi="Times New Roman"/>
                <w:szCs w:val="24"/>
              </w:rPr>
            </w:pPr>
            <w:r w:rsidRPr="009804DE">
              <w:rPr>
                <w:rFonts w:ascii="Times New Roman" w:hAnsi="Times New Roman"/>
                <w:szCs w:val="24"/>
              </w:rPr>
              <w:t>104(f)</w:t>
            </w:r>
          </w:p>
        </w:tc>
      </w:tr>
      <w:tr w:rsidR="002D6404" w:rsidRPr="009804DE" w14:paraId="44C1E89B" w14:textId="77777777">
        <w:tc>
          <w:tcPr>
            <w:tcW w:w="2952" w:type="dxa"/>
          </w:tcPr>
          <w:p w14:paraId="127A6872" w14:textId="77777777" w:rsidR="002D6404" w:rsidRPr="009804DE" w:rsidRDefault="002D6404">
            <w:pPr>
              <w:rPr>
                <w:rFonts w:ascii="Times New Roman" w:hAnsi="Times New Roman"/>
                <w:szCs w:val="24"/>
              </w:rPr>
            </w:pPr>
          </w:p>
        </w:tc>
        <w:tc>
          <w:tcPr>
            <w:tcW w:w="2952" w:type="dxa"/>
          </w:tcPr>
          <w:p w14:paraId="7D05948F" w14:textId="77777777" w:rsidR="002D6404" w:rsidRPr="009804DE" w:rsidRDefault="002D6404">
            <w:pPr>
              <w:rPr>
                <w:rFonts w:ascii="Times New Roman" w:hAnsi="Times New Roman"/>
                <w:szCs w:val="24"/>
              </w:rPr>
            </w:pPr>
            <w:r w:rsidRPr="009804DE">
              <w:rPr>
                <w:rFonts w:ascii="Times New Roman" w:hAnsi="Times New Roman"/>
                <w:szCs w:val="24"/>
              </w:rPr>
              <w:t>201.247</w:t>
            </w:r>
          </w:p>
        </w:tc>
        <w:tc>
          <w:tcPr>
            <w:tcW w:w="2952" w:type="dxa"/>
          </w:tcPr>
          <w:p w14:paraId="5A212629" w14:textId="77777777" w:rsidR="002D6404" w:rsidRPr="009804DE" w:rsidRDefault="002D6404">
            <w:pPr>
              <w:rPr>
                <w:rFonts w:ascii="Times New Roman" w:hAnsi="Times New Roman"/>
                <w:szCs w:val="24"/>
              </w:rPr>
            </w:pPr>
            <w:r w:rsidRPr="009804DE">
              <w:rPr>
                <w:rFonts w:ascii="Times New Roman" w:hAnsi="Times New Roman"/>
                <w:szCs w:val="24"/>
              </w:rPr>
              <w:t>104(g)</w:t>
            </w:r>
          </w:p>
        </w:tc>
      </w:tr>
      <w:tr w:rsidR="002D6404" w:rsidRPr="009804DE" w14:paraId="73250D72" w14:textId="77777777">
        <w:tc>
          <w:tcPr>
            <w:tcW w:w="2952" w:type="dxa"/>
          </w:tcPr>
          <w:p w14:paraId="5E0569DC" w14:textId="77777777" w:rsidR="002D6404" w:rsidRPr="009804DE" w:rsidRDefault="002D6404">
            <w:pPr>
              <w:rPr>
                <w:rFonts w:ascii="Times New Roman" w:hAnsi="Times New Roman"/>
                <w:szCs w:val="24"/>
              </w:rPr>
            </w:pPr>
          </w:p>
        </w:tc>
        <w:tc>
          <w:tcPr>
            <w:tcW w:w="2952" w:type="dxa"/>
          </w:tcPr>
          <w:p w14:paraId="10BAF7D0" w14:textId="77777777" w:rsidR="002D6404" w:rsidRPr="009804DE" w:rsidRDefault="002D6404">
            <w:pPr>
              <w:rPr>
                <w:rFonts w:ascii="Times New Roman" w:hAnsi="Times New Roman"/>
                <w:szCs w:val="24"/>
              </w:rPr>
            </w:pPr>
            <w:r w:rsidRPr="009804DE">
              <w:rPr>
                <w:rFonts w:ascii="Times New Roman" w:hAnsi="Times New Roman"/>
                <w:szCs w:val="24"/>
              </w:rPr>
              <w:t>201.261</w:t>
            </w:r>
          </w:p>
        </w:tc>
        <w:tc>
          <w:tcPr>
            <w:tcW w:w="2952" w:type="dxa"/>
          </w:tcPr>
          <w:p w14:paraId="6FC1A6B3" w14:textId="77777777" w:rsidR="002D6404" w:rsidRPr="009804DE" w:rsidRDefault="002D6404">
            <w:pPr>
              <w:rPr>
                <w:rFonts w:ascii="Times New Roman" w:hAnsi="Times New Roman"/>
                <w:szCs w:val="24"/>
              </w:rPr>
            </w:pPr>
            <w:r w:rsidRPr="009804DE">
              <w:rPr>
                <w:rFonts w:ascii="Times New Roman" w:hAnsi="Times New Roman"/>
                <w:szCs w:val="24"/>
              </w:rPr>
              <w:t>105(b)</w:t>
            </w:r>
          </w:p>
        </w:tc>
      </w:tr>
      <w:tr w:rsidR="002D6404" w:rsidRPr="009804DE" w14:paraId="7A9AAD69" w14:textId="77777777">
        <w:tc>
          <w:tcPr>
            <w:tcW w:w="2952" w:type="dxa"/>
          </w:tcPr>
          <w:p w14:paraId="6F81C852" w14:textId="77777777" w:rsidR="002D6404" w:rsidRPr="009804DE" w:rsidRDefault="002D6404">
            <w:pPr>
              <w:rPr>
                <w:rFonts w:ascii="Times New Roman" w:hAnsi="Times New Roman"/>
                <w:szCs w:val="24"/>
              </w:rPr>
            </w:pPr>
          </w:p>
        </w:tc>
        <w:tc>
          <w:tcPr>
            <w:tcW w:w="2952" w:type="dxa"/>
          </w:tcPr>
          <w:p w14:paraId="60EEE002" w14:textId="77777777" w:rsidR="002D6404" w:rsidRPr="009804DE" w:rsidRDefault="002D6404">
            <w:pPr>
              <w:rPr>
                <w:rFonts w:ascii="Times New Roman" w:hAnsi="Times New Roman"/>
                <w:szCs w:val="24"/>
              </w:rPr>
            </w:pPr>
            <w:r w:rsidRPr="009804DE">
              <w:rPr>
                <w:rFonts w:ascii="Times New Roman" w:hAnsi="Times New Roman"/>
                <w:szCs w:val="24"/>
              </w:rPr>
              <w:t>201.262</w:t>
            </w:r>
          </w:p>
        </w:tc>
        <w:tc>
          <w:tcPr>
            <w:tcW w:w="2952" w:type="dxa"/>
          </w:tcPr>
          <w:p w14:paraId="47148E0F" w14:textId="77777777" w:rsidR="002D6404" w:rsidRPr="009804DE" w:rsidRDefault="002D6404">
            <w:pPr>
              <w:rPr>
                <w:rFonts w:ascii="Times New Roman" w:hAnsi="Times New Roman"/>
                <w:szCs w:val="24"/>
              </w:rPr>
            </w:pPr>
            <w:r w:rsidRPr="009804DE">
              <w:rPr>
                <w:rFonts w:ascii="Times New Roman" w:hAnsi="Times New Roman"/>
                <w:szCs w:val="24"/>
              </w:rPr>
              <w:t>105(c)</w:t>
            </w:r>
          </w:p>
        </w:tc>
      </w:tr>
      <w:tr w:rsidR="002D6404" w:rsidRPr="009804DE" w14:paraId="3BF591C7" w14:textId="77777777">
        <w:tc>
          <w:tcPr>
            <w:tcW w:w="2952" w:type="dxa"/>
          </w:tcPr>
          <w:p w14:paraId="1AFB9ECA" w14:textId="77777777" w:rsidR="002D6404" w:rsidRPr="009804DE" w:rsidRDefault="002D6404">
            <w:pPr>
              <w:rPr>
                <w:rFonts w:ascii="Times New Roman" w:hAnsi="Times New Roman"/>
                <w:szCs w:val="24"/>
              </w:rPr>
            </w:pPr>
          </w:p>
        </w:tc>
        <w:tc>
          <w:tcPr>
            <w:tcW w:w="2952" w:type="dxa"/>
          </w:tcPr>
          <w:p w14:paraId="420778C9" w14:textId="77777777" w:rsidR="002D6404" w:rsidRPr="009804DE" w:rsidRDefault="002D6404">
            <w:pPr>
              <w:rPr>
                <w:rFonts w:ascii="Times New Roman" w:hAnsi="Times New Roman"/>
                <w:szCs w:val="24"/>
              </w:rPr>
            </w:pPr>
            <w:r w:rsidRPr="009804DE">
              <w:rPr>
                <w:rFonts w:ascii="Times New Roman" w:hAnsi="Times New Roman"/>
                <w:szCs w:val="24"/>
              </w:rPr>
              <w:t>201.263</w:t>
            </w:r>
          </w:p>
        </w:tc>
        <w:tc>
          <w:tcPr>
            <w:tcW w:w="2952" w:type="dxa"/>
          </w:tcPr>
          <w:p w14:paraId="33B182D9" w14:textId="77777777" w:rsidR="002D6404" w:rsidRPr="009804DE" w:rsidRDefault="002D6404">
            <w:pPr>
              <w:rPr>
                <w:rFonts w:ascii="Times New Roman" w:hAnsi="Times New Roman"/>
                <w:szCs w:val="24"/>
              </w:rPr>
            </w:pPr>
            <w:r w:rsidRPr="009804DE">
              <w:rPr>
                <w:rFonts w:ascii="Times New Roman" w:hAnsi="Times New Roman"/>
                <w:szCs w:val="24"/>
              </w:rPr>
              <w:t>105(d)</w:t>
            </w:r>
          </w:p>
        </w:tc>
      </w:tr>
      <w:tr w:rsidR="002D6404" w:rsidRPr="009804DE" w14:paraId="0DF5C12D" w14:textId="77777777">
        <w:tc>
          <w:tcPr>
            <w:tcW w:w="2952" w:type="dxa"/>
          </w:tcPr>
          <w:p w14:paraId="56E65C0E" w14:textId="77777777" w:rsidR="002D6404" w:rsidRPr="009804DE" w:rsidRDefault="002D6404">
            <w:pPr>
              <w:rPr>
                <w:rFonts w:ascii="Times New Roman" w:hAnsi="Times New Roman"/>
                <w:szCs w:val="24"/>
              </w:rPr>
            </w:pPr>
          </w:p>
        </w:tc>
        <w:tc>
          <w:tcPr>
            <w:tcW w:w="2952" w:type="dxa"/>
          </w:tcPr>
          <w:p w14:paraId="5E6659FA" w14:textId="77777777" w:rsidR="002D6404" w:rsidRPr="009804DE" w:rsidRDefault="002D6404">
            <w:pPr>
              <w:rPr>
                <w:rFonts w:ascii="Times New Roman" w:hAnsi="Times New Roman"/>
                <w:szCs w:val="24"/>
              </w:rPr>
            </w:pPr>
            <w:r w:rsidRPr="009804DE">
              <w:rPr>
                <w:rFonts w:ascii="Times New Roman" w:hAnsi="Times New Roman"/>
                <w:szCs w:val="24"/>
              </w:rPr>
              <w:t>201.264</w:t>
            </w:r>
          </w:p>
        </w:tc>
        <w:tc>
          <w:tcPr>
            <w:tcW w:w="2952" w:type="dxa"/>
          </w:tcPr>
          <w:p w14:paraId="1796C44F" w14:textId="77777777" w:rsidR="002D6404" w:rsidRPr="009804DE" w:rsidRDefault="002D6404">
            <w:pPr>
              <w:rPr>
                <w:rFonts w:ascii="Times New Roman" w:hAnsi="Times New Roman"/>
                <w:szCs w:val="24"/>
              </w:rPr>
            </w:pPr>
            <w:r w:rsidRPr="009804DE">
              <w:rPr>
                <w:rFonts w:ascii="Times New Roman" w:hAnsi="Times New Roman"/>
                <w:szCs w:val="24"/>
              </w:rPr>
              <w:t>105(e)</w:t>
            </w:r>
          </w:p>
        </w:tc>
      </w:tr>
      <w:tr w:rsidR="002D6404" w:rsidRPr="009804DE" w14:paraId="02BA5333" w14:textId="77777777">
        <w:tc>
          <w:tcPr>
            <w:tcW w:w="2952" w:type="dxa"/>
          </w:tcPr>
          <w:p w14:paraId="280090D9" w14:textId="77777777" w:rsidR="002D6404" w:rsidRPr="009804DE" w:rsidRDefault="002D6404">
            <w:pPr>
              <w:rPr>
                <w:rFonts w:ascii="Times New Roman" w:hAnsi="Times New Roman"/>
                <w:szCs w:val="24"/>
              </w:rPr>
            </w:pPr>
          </w:p>
        </w:tc>
        <w:tc>
          <w:tcPr>
            <w:tcW w:w="2952" w:type="dxa"/>
          </w:tcPr>
          <w:p w14:paraId="38C1A2D5" w14:textId="77777777" w:rsidR="002D6404" w:rsidRPr="009804DE" w:rsidRDefault="002D6404">
            <w:pPr>
              <w:rPr>
                <w:rFonts w:ascii="Times New Roman" w:hAnsi="Times New Roman"/>
                <w:szCs w:val="24"/>
              </w:rPr>
            </w:pPr>
            <w:r w:rsidRPr="009804DE">
              <w:rPr>
                <w:rFonts w:ascii="Times New Roman" w:hAnsi="Times New Roman"/>
                <w:szCs w:val="24"/>
              </w:rPr>
              <w:t>201.265</w:t>
            </w:r>
          </w:p>
        </w:tc>
        <w:tc>
          <w:tcPr>
            <w:tcW w:w="2952" w:type="dxa"/>
          </w:tcPr>
          <w:p w14:paraId="7790A296" w14:textId="77777777" w:rsidR="002D6404" w:rsidRPr="009804DE" w:rsidRDefault="002D6404">
            <w:pPr>
              <w:rPr>
                <w:rFonts w:ascii="Times New Roman" w:hAnsi="Times New Roman"/>
                <w:szCs w:val="24"/>
              </w:rPr>
            </w:pPr>
            <w:r w:rsidRPr="009804DE">
              <w:rPr>
                <w:rFonts w:ascii="Times New Roman" w:hAnsi="Times New Roman"/>
                <w:szCs w:val="24"/>
              </w:rPr>
              <w:t>105(f)</w:t>
            </w:r>
          </w:p>
        </w:tc>
      </w:tr>
      <w:tr w:rsidR="002D6404" w:rsidRPr="009804DE" w14:paraId="73F50723" w14:textId="77777777">
        <w:tc>
          <w:tcPr>
            <w:tcW w:w="2952" w:type="dxa"/>
          </w:tcPr>
          <w:p w14:paraId="411684FF" w14:textId="77777777" w:rsidR="002D6404" w:rsidRPr="009804DE" w:rsidRDefault="002D6404">
            <w:pPr>
              <w:rPr>
                <w:rFonts w:ascii="Times New Roman" w:hAnsi="Times New Roman"/>
                <w:szCs w:val="24"/>
              </w:rPr>
            </w:pPr>
          </w:p>
        </w:tc>
        <w:tc>
          <w:tcPr>
            <w:tcW w:w="2952" w:type="dxa"/>
          </w:tcPr>
          <w:p w14:paraId="17F910B2" w14:textId="77777777" w:rsidR="002D6404" w:rsidRPr="009804DE" w:rsidRDefault="002D6404">
            <w:pPr>
              <w:rPr>
                <w:rFonts w:ascii="Times New Roman" w:hAnsi="Times New Roman"/>
                <w:szCs w:val="24"/>
              </w:rPr>
            </w:pPr>
            <w:r w:rsidRPr="009804DE">
              <w:rPr>
                <w:rFonts w:ascii="Times New Roman" w:hAnsi="Times New Roman"/>
                <w:szCs w:val="24"/>
              </w:rPr>
              <w:t>201.281</w:t>
            </w:r>
          </w:p>
        </w:tc>
        <w:tc>
          <w:tcPr>
            <w:tcW w:w="2952" w:type="dxa"/>
          </w:tcPr>
          <w:p w14:paraId="49022FEA" w14:textId="77777777" w:rsidR="002D6404" w:rsidRPr="009804DE" w:rsidRDefault="002D6404">
            <w:pPr>
              <w:rPr>
                <w:rFonts w:ascii="Times New Roman" w:hAnsi="Times New Roman"/>
                <w:szCs w:val="24"/>
              </w:rPr>
            </w:pPr>
            <w:r w:rsidRPr="009804DE">
              <w:rPr>
                <w:rFonts w:ascii="Times New Roman" w:hAnsi="Times New Roman"/>
                <w:szCs w:val="24"/>
              </w:rPr>
              <w:t>106(a)</w:t>
            </w:r>
          </w:p>
        </w:tc>
      </w:tr>
      <w:tr w:rsidR="002D6404" w:rsidRPr="009804DE" w14:paraId="6F8F0164" w14:textId="77777777">
        <w:tc>
          <w:tcPr>
            <w:tcW w:w="2952" w:type="dxa"/>
          </w:tcPr>
          <w:p w14:paraId="1A1FAF78" w14:textId="77777777" w:rsidR="002D6404" w:rsidRPr="009804DE" w:rsidRDefault="002D6404">
            <w:pPr>
              <w:rPr>
                <w:rFonts w:ascii="Times New Roman" w:hAnsi="Times New Roman"/>
                <w:szCs w:val="24"/>
              </w:rPr>
            </w:pPr>
          </w:p>
        </w:tc>
        <w:tc>
          <w:tcPr>
            <w:tcW w:w="2952" w:type="dxa"/>
          </w:tcPr>
          <w:p w14:paraId="4C9B5BD8" w14:textId="77777777" w:rsidR="002D6404" w:rsidRPr="009804DE" w:rsidRDefault="002D6404">
            <w:pPr>
              <w:rPr>
                <w:rFonts w:ascii="Times New Roman" w:hAnsi="Times New Roman"/>
                <w:szCs w:val="24"/>
              </w:rPr>
            </w:pPr>
            <w:r w:rsidRPr="009804DE">
              <w:rPr>
                <w:rFonts w:ascii="Times New Roman" w:hAnsi="Times New Roman"/>
                <w:szCs w:val="24"/>
              </w:rPr>
              <w:t>201.282</w:t>
            </w:r>
          </w:p>
        </w:tc>
        <w:tc>
          <w:tcPr>
            <w:tcW w:w="2952" w:type="dxa"/>
          </w:tcPr>
          <w:p w14:paraId="7F1F51B8" w14:textId="77777777" w:rsidR="002D6404" w:rsidRPr="009804DE" w:rsidRDefault="002D6404">
            <w:pPr>
              <w:rPr>
                <w:rFonts w:ascii="Times New Roman" w:hAnsi="Times New Roman"/>
                <w:szCs w:val="24"/>
              </w:rPr>
            </w:pPr>
            <w:r w:rsidRPr="009804DE">
              <w:rPr>
                <w:rFonts w:ascii="Times New Roman" w:hAnsi="Times New Roman"/>
                <w:szCs w:val="24"/>
              </w:rPr>
              <w:t>106(b)</w:t>
            </w:r>
          </w:p>
        </w:tc>
      </w:tr>
      <w:tr w:rsidR="002D6404" w:rsidRPr="009804DE" w14:paraId="4D7A0B3B" w14:textId="77777777">
        <w:tc>
          <w:tcPr>
            <w:tcW w:w="2952" w:type="dxa"/>
          </w:tcPr>
          <w:p w14:paraId="5C355BC7" w14:textId="77777777" w:rsidR="002D6404" w:rsidRPr="009804DE" w:rsidRDefault="002D6404">
            <w:pPr>
              <w:rPr>
                <w:rFonts w:ascii="Times New Roman" w:hAnsi="Times New Roman"/>
                <w:szCs w:val="24"/>
              </w:rPr>
            </w:pPr>
          </w:p>
        </w:tc>
        <w:tc>
          <w:tcPr>
            <w:tcW w:w="2952" w:type="dxa"/>
          </w:tcPr>
          <w:p w14:paraId="060EC447" w14:textId="77777777" w:rsidR="002D6404" w:rsidRPr="009804DE" w:rsidRDefault="002D6404">
            <w:pPr>
              <w:rPr>
                <w:rFonts w:ascii="Times New Roman" w:hAnsi="Times New Roman"/>
                <w:szCs w:val="24"/>
              </w:rPr>
            </w:pPr>
            <w:r w:rsidRPr="009804DE">
              <w:rPr>
                <w:rFonts w:ascii="Times New Roman" w:hAnsi="Times New Roman"/>
                <w:szCs w:val="24"/>
              </w:rPr>
              <w:t>201.283</w:t>
            </w:r>
          </w:p>
        </w:tc>
        <w:tc>
          <w:tcPr>
            <w:tcW w:w="2952" w:type="dxa"/>
          </w:tcPr>
          <w:p w14:paraId="7F8C893E" w14:textId="77777777" w:rsidR="002D6404" w:rsidRPr="009804DE" w:rsidRDefault="002D6404">
            <w:pPr>
              <w:rPr>
                <w:rFonts w:ascii="Times New Roman" w:hAnsi="Times New Roman"/>
                <w:szCs w:val="24"/>
              </w:rPr>
            </w:pPr>
            <w:r w:rsidRPr="009804DE">
              <w:rPr>
                <w:rFonts w:ascii="Times New Roman" w:hAnsi="Times New Roman"/>
                <w:szCs w:val="24"/>
              </w:rPr>
              <w:t>106(c)</w:t>
            </w:r>
          </w:p>
        </w:tc>
      </w:tr>
      <w:tr w:rsidR="002D6404" w:rsidRPr="009804DE" w14:paraId="3728D19D" w14:textId="77777777">
        <w:tc>
          <w:tcPr>
            <w:tcW w:w="2952" w:type="dxa"/>
          </w:tcPr>
          <w:p w14:paraId="5E0DAC13" w14:textId="77777777" w:rsidR="002D6404" w:rsidRPr="009804DE" w:rsidRDefault="002D6404">
            <w:pPr>
              <w:rPr>
                <w:rFonts w:ascii="Times New Roman" w:hAnsi="Times New Roman"/>
                <w:szCs w:val="24"/>
              </w:rPr>
            </w:pPr>
          </w:p>
        </w:tc>
        <w:tc>
          <w:tcPr>
            <w:tcW w:w="2952" w:type="dxa"/>
          </w:tcPr>
          <w:p w14:paraId="4D8F4658" w14:textId="77777777" w:rsidR="002D6404" w:rsidRPr="009804DE" w:rsidRDefault="002D6404">
            <w:pPr>
              <w:rPr>
                <w:rFonts w:ascii="Times New Roman" w:hAnsi="Times New Roman"/>
                <w:szCs w:val="24"/>
              </w:rPr>
            </w:pPr>
            <w:r w:rsidRPr="009804DE">
              <w:rPr>
                <w:rFonts w:ascii="Times New Roman" w:hAnsi="Times New Roman"/>
                <w:szCs w:val="24"/>
              </w:rPr>
              <w:t>201.301</w:t>
            </w:r>
          </w:p>
        </w:tc>
        <w:tc>
          <w:tcPr>
            <w:tcW w:w="2952" w:type="dxa"/>
          </w:tcPr>
          <w:p w14:paraId="0C8A77F6" w14:textId="77777777" w:rsidR="002D6404" w:rsidRPr="009804DE" w:rsidRDefault="002D6404">
            <w:pPr>
              <w:rPr>
                <w:rFonts w:ascii="Times New Roman" w:hAnsi="Times New Roman"/>
                <w:szCs w:val="24"/>
              </w:rPr>
            </w:pPr>
            <w:r w:rsidRPr="009804DE">
              <w:rPr>
                <w:rFonts w:ascii="Times New Roman" w:hAnsi="Times New Roman"/>
                <w:szCs w:val="24"/>
              </w:rPr>
              <w:t>107(a)</w:t>
            </w:r>
          </w:p>
        </w:tc>
      </w:tr>
      <w:tr w:rsidR="002D6404" w:rsidRPr="009804DE" w14:paraId="38076974" w14:textId="77777777">
        <w:tc>
          <w:tcPr>
            <w:tcW w:w="2952" w:type="dxa"/>
          </w:tcPr>
          <w:p w14:paraId="33FE452F" w14:textId="77777777" w:rsidR="002D6404" w:rsidRPr="009804DE" w:rsidRDefault="002D6404">
            <w:pPr>
              <w:rPr>
                <w:rFonts w:ascii="Times New Roman" w:hAnsi="Times New Roman"/>
                <w:szCs w:val="24"/>
              </w:rPr>
            </w:pPr>
          </w:p>
        </w:tc>
        <w:tc>
          <w:tcPr>
            <w:tcW w:w="2952" w:type="dxa"/>
          </w:tcPr>
          <w:p w14:paraId="3CB0EB0D" w14:textId="77777777" w:rsidR="002D6404" w:rsidRPr="009804DE" w:rsidRDefault="002D6404">
            <w:pPr>
              <w:rPr>
                <w:rFonts w:ascii="Times New Roman" w:hAnsi="Times New Roman"/>
                <w:szCs w:val="24"/>
              </w:rPr>
            </w:pPr>
            <w:r w:rsidRPr="009804DE">
              <w:rPr>
                <w:rFonts w:ascii="Times New Roman" w:hAnsi="Times New Roman"/>
                <w:szCs w:val="24"/>
              </w:rPr>
              <w:t>201.302</w:t>
            </w:r>
          </w:p>
        </w:tc>
        <w:tc>
          <w:tcPr>
            <w:tcW w:w="2952" w:type="dxa"/>
          </w:tcPr>
          <w:p w14:paraId="6A36166E" w14:textId="77777777" w:rsidR="002D6404" w:rsidRPr="009804DE" w:rsidRDefault="002D6404">
            <w:pPr>
              <w:rPr>
                <w:rFonts w:ascii="Times New Roman" w:hAnsi="Times New Roman"/>
                <w:szCs w:val="24"/>
              </w:rPr>
            </w:pPr>
            <w:r w:rsidRPr="009804DE">
              <w:rPr>
                <w:rFonts w:ascii="Times New Roman" w:hAnsi="Times New Roman"/>
                <w:szCs w:val="24"/>
              </w:rPr>
              <w:t>107(b)</w:t>
            </w:r>
          </w:p>
        </w:tc>
      </w:tr>
      <w:tr w:rsidR="002D6404" w:rsidRPr="009804DE" w14:paraId="64BA55B3" w14:textId="77777777">
        <w:tc>
          <w:tcPr>
            <w:tcW w:w="2952" w:type="dxa"/>
          </w:tcPr>
          <w:p w14:paraId="0F656BC6" w14:textId="77777777" w:rsidR="002D6404" w:rsidRPr="009804DE" w:rsidRDefault="002D6404">
            <w:pPr>
              <w:rPr>
                <w:rFonts w:ascii="Times New Roman" w:hAnsi="Times New Roman"/>
                <w:szCs w:val="24"/>
              </w:rPr>
            </w:pPr>
          </w:p>
        </w:tc>
        <w:tc>
          <w:tcPr>
            <w:tcW w:w="2952" w:type="dxa"/>
          </w:tcPr>
          <w:p w14:paraId="40E43C3C" w14:textId="77777777" w:rsidR="002D6404" w:rsidRPr="009804DE" w:rsidRDefault="002D6404">
            <w:pPr>
              <w:rPr>
                <w:rFonts w:ascii="Times New Roman" w:hAnsi="Times New Roman"/>
                <w:szCs w:val="24"/>
              </w:rPr>
            </w:pPr>
            <w:r w:rsidRPr="009804DE">
              <w:rPr>
                <w:rFonts w:ascii="Times New Roman" w:hAnsi="Times New Roman"/>
                <w:szCs w:val="24"/>
              </w:rPr>
              <w:t>Appendix C</w:t>
            </w:r>
          </w:p>
        </w:tc>
        <w:tc>
          <w:tcPr>
            <w:tcW w:w="2952" w:type="dxa"/>
          </w:tcPr>
          <w:p w14:paraId="0EE79135" w14:textId="77777777" w:rsidR="002D6404" w:rsidRPr="009804DE" w:rsidRDefault="002D6404">
            <w:pPr>
              <w:rPr>
                <w:rFonts w:ascii="Times New Roman" w:hAnsi="Times New Roman"/>
                <w:szCs w:val="24"/>
              </w:rPr>
            </w:pPr>
            <w:r w:rsidRPr="009804DE">
              <w:rPr>
                <w:rFonts w:ascii="Times New Roman" w:hAnsi="Times New Roman"/>
                <w:szCs w:val="24"/>
              </w:rPr>
              <w:t>103(b)(2), 103(b)(6)(G), 104(g)</w:t>
            </w:r>
          </w:p>
        </w:tc>
      </w:tr>
    </w:tbl>
    <w:p w14:paraId="5B769DC0" w14:textId="77777777" w:rsidR="002D6404" w:rsidRPr="009804DE" w:rsidRDefault="002D6404">
      <w:pPr>
        <w:rPr>
          <w:rFonts w:ascii="Times New Roman" w:hAnsi="Times New Roman"/>
          <w:szCs w:val="24"/>
        </w:rPr>
      </w:pPr>
    </w:p>
    <w:p w14:paraId="708EB3E7" w14:textId="77777777" w:rsidR="002D6404" w:rsidRPr="009804DE" w:rsidRDefault="002D6404">
      <w:pPr>
        <w:rPr>
          <w:rFonts w:ascii="Times New Roman" w:hAnsi="Times New Roman"/>
          <w:szCs w:val="24"/>
        </w:rPr>
      </w:pPr>
    </w:p>
    <w:p w14:paraId="2D988700" w14:textId="77777777" w:rsidR="002D6404" w:rsidRPr="009804DE" w:rsidRDefault="002D6404">
      <w:pPr>
        <w:pStyle w:val="Heading4"/>
        <w:rPr>
          <w:rFonts w:ascii="Times New Roman" w:hAnsi="Times New Roman"/>
          <w:szCs w:val="24"/>
        </w:rPr>
      </w:pPr>
      <w:r w:rsidRPr="009804DE">
        <w:rPr>
          <w:rFonts w:ascii="Times New Roman" w:hAnsi="Times New Roman"/>
          <w:szCs w:val="24"/>
        </w:rPr>
        <w:t>Section 201.APPENDIX C Past Compliance Dates</w:t>
      </w:r>
    </w:p>
    <w:p w14:paraId="4F7FDBFF" w14:textId="77777777" w:rsidR="002D6404" w:rsidRPr="009804DE" w:rsidRDefault="002D6404">
      <w:pPr>
        <w:rPr>
          <w:rFonts w:ascii="Times New Roman" w:hAnsi="Times New Roman"/>
          <w:szCs w:val="24"/>
        </w:rPr>
      </w:pPr>
    </w:p>
    <w:p w14:paraId="7727AD09" w14:textId="77777777" w:rsidR="002D6404" w:rsidRPr="009804DE" w:rsidRDefault="002D6404">
      <w:pPr>
        <w:rPr>
          <w:rFonts w:ascii="Times New Roman" w:hAnsi="Times New Roman"/>
          <w:szCs w:val="24"/>
        </w:rPr>
      </w:pPr>
      <w:r w:rsidRPr="009804DE">
        <w:rPr>
          <w:rFonts w:ascii="Times New Roman" w:hAnsi="Times New Roman"/>
          <w:szCs w:val="24"/>
        </w:rPr>
        <w:t>Rule 103(b)(2)</w:t>
      </w:r>
    </w:p>
    <w:p w14:paraId="48262596" w14:textId="77777777" w:rsidR="002D6404" w:rsidRPr="009804DE" w:rsidRDefault="002D6404">
      <w:pPr>
        <w:rPr>
          <w:rFonts w:ascii="Times New Roman" w:hAnsi="Times New Roman"/>
          <w:szCs w:val="24"/>
        </w:rPr>
      </w:pPr>
    </w:p>
    <w:p w14:paraId="7A7CB3F2" w14:textId="77777777" w:rsidR="002D6404" w:rsidRPr="009804DE" w:rsidRDefault="002D6404">
      <w:pPr>
        <w:rPr>
          <w:rFonts w:ascii="Times New Roman" w:hAnsi="Times New Roman"/>
          <w:szCs w:val="24"/>
        </w:rPr>
      </w:pPr>
      <w:r w:rsidRPr="009804DE">
        <w:rPr>
          <w:rFonts w:ascii="Times New Roman" w:hAnsi="Times New Roman"/>
          <w:szCs w:val="24"/>
        </w:rPr>
        <w:t>Operating permits were required as follows:</w:t>
      </w:r>
    </w:p>
    <w:p w14:paraId="1D103D8F" w14:textId="77777777" w:rsidR="002D6404" w:rsidRPr="009804DE" w:rsidRDefault="002D6404">
      <w:pPr>
        <w:rPr>
          <w:rFonts w:ascii="Times New Roman" w:hAnsi="Times New Roman"/>
          <w:szCs w:val="24"/>
        </w:rPr>
      </w:pPr>
    </w:p>
    <w:tbl>
      <w:tblPr>
        <w:tblW w:w="0" w:type="auto"/>
        <w:tblLayout w:type="fixed"/>
        <w:tblLook w:val="0000" w:firstRow="0" w:lastRow="0" w:firstColumn="0" w:lastColumn="0" w:noHBand="0" w:noVBand="0"/>
      </w:tblPr>
      <w:tblGrid>
        <w:gridCol w:w="6595"/>
        <w:gridCol w:w="2275"/>
      </w:tblGrid>
      <w:tr w:rsidR="002D6404" w:rsidRPr="009804DE" w14:paraId="7B804243" w14:textId="77777777">
        <w:tc>
          <w:tcPr>
            <w:tcW w:w="6595" w:type="dxa"/>
          </w:tcPr>
          <w:p w14:paraId="13164722" w14:textId="77777777" w:rsidR="002D6404" w:rsidRPr="009804DE" w:rsidRDefault="002D6404">
            <w:pPr>
              <w:rPr>
                <w:rFonts w:ascii="Times New Roman" w:hAnsi="Times New Roman"/>
                <w:szCs w:val="24"/>
              </w:rPr>
            </w:pPr>
            <w:r w:rsidRPr="009804DE">
              <w:rPr>
                <w:rFonts w:ascii="Times New Roman" w:hAnsi="Times New Roman"/>
                <w:szCs w:val="24"/>
              </w:rPr>
              <w:t>SOURCE CLASSIFICATION</w:t>
            </w:r>
          </w:p>
        </w:tc>
        <w:tc>
          <w:tcPr>
            <w:tcW w:w="2275" w:type="dxa"/>
          </w:tcPr>
          <w:p w14:paraId="58B38EF5" w14:textId="77777777" w:rsidR="002D6404" w:rsidRPr="009804DE" w:rsidRDefault="002D6404">
            <w:pPr>
              <w:rPr>
                <w:rFonts w:ascii="Times New Roman" w:hAnsi="Times New Roman"/>
                <w:szCs w:val="24"/>
              </w:rPr>
            </w:pPr>
            <w:r w:rsidRPr="009804DE">
              <w:rPr>
                <w:rFonts w:ascii="Times New Roman" w:hAnsi="Times New Roman"/>
                <w:szCs w:val="24"/>
              </w:rPr>
              <w:t>DATE OPERATING PERMIT REQUIRED</w:t>
            </w:r>
          </w:p>
        </w:tc>
      </w:tr>
      <w:tr w:rsidR="002D6404" w:rsidRPr="009804DE" w14:paraId="39296809" w14:textId="77777777">
        <w:tc>
          <w:tcPr>
            <w:tcW w:w="6595" w:type="dxa"/>
          </w:tcPr>
          <w:p w14:paraId="027B0ED0" w14:textId="77777777" w:rsidR="002D6404" w:rsidRPr="009804DE" w:rsidRDefault="002D6404">
            <w:pPr>
              <w:rPr>
                <w:rFonts w:ascii="Times New Roman" w:hAnsi="Times New Roman"/>
                <w:szCs w:val="24"/>
              </w:rPr>
            </w:pPr>
          </w:p>
        </w:tc>
        <w:tc>
          <w:tcPr>
            <w:tcW w:w="2275" w:type="dxa"/>
          </w:tcPr>
          <w:p w14:paraId="45F3E873" w14:textId="77777777" w:rsidR="002D6404" w:rsidRPr="009804DE" w:rsidRDefault="002D6404">
            <w:pPr>
              <w:rPr>
                <w:rFonts w:ascii="Times New Roman" w:hAnsi="Times New Roman"/>
                <w:szCs w:val="24"/>
              </w:rPr>
            </w:pPr>
          </w:p>
        </w:tc>
      </w:tr>
      <w:tr w:rsidR="002D6404" w:rsidRPr="009804DE" w14:paraId="5F3A084D" w14:textId="77777777">
        <w:tc>
          <w:tcPr>
            <w:tcW w:w="6595" w:type="dxa"/>
          </w:tcPr>
          <w:p w14:paraId="0488ED1A" w14:textId="77777777" w:rsidR="002D6404" w:rsidRPr="009804DE" w:rsidRDefault="002D6404">
            <w:pPr>
              <w:rPr>
                <w:rFonts w:ascii="Times New Roman" w:hAnsi="Times New Roman"/>
                <w:szCs w:val="24"/>
              </w:rPr>
            </w:pPr>
            <w:r w:rsidRPr="009804DE">
              <w:rPr>
                <w:rFonts w:ascii="Times New Roman" w:hAnsi="Times New Roman"/>
                <w:szCs w:val="24"/>
              </w:rPr>
              <w:t>Primary Metal Industry Operations as defined by code 33 of the "Standard Industrial Classification Manual"</w:t>
            </w:r>
          </w:p>
        </w:tc>
        <w:tc>
          <w:tcPr>
            <w:tcW w:w="2275" w:type="dxa"/>
          </w:tcPr>
          <w:p w14:paraId="13FCAB08"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0EEA1E6D" w14:textId="77777777">
        <w:tc>
          <w:tcPr>
            <w:tcW w:w="6595" w:type="dxa"/>
          </w:tcPr>
          <w:p w14:paraId="505D6D3B" w14:textId="77777777" w:rsidR="002D6404" w:rsidRPr="009804DE" w:rsidRDefault="002D6404">
            <w:pPr>
              <w:rPr>
                <w:rFonts w:ascii="Times New Roman" w:hAnsi="Times New Roman"/>
                <w:szCs w:val="24"/>
              </w:rPr>
            </w:pPr>
          </w:p>
        </w:tc>
        <w:tc>
          <w:tcPr>
            <w:tcW w:w="2275" w:type="dxa"/>
          </w:tcPr>
          <w:p w14:paraId="2B34428E" w14:textId="77777777" w:rsidR="002D6404" w:rsidRPr="009804DE" w:rsidRDefault="002D6404">
            <w:pPr>
              <w:rPr>
                <w:rFonts w:ascii="Times New Roman" w:hAnsi="Times New Roman"/>
                <w:szCs w:val="24"/>
              </w:rPr>
            </w:pPr>
          </w:p>
        </w:tc>
      </w:tr>
      <w:tr w:rsidR="002D6404" w:rsidRPr="009804DE" w14:paraId="40F074D7" w14:textId="77777777">
        <w:tc>
          <w:tcPr>
            <w:tcW w:w="6595" w:type="dxa"/>
          </w:tcPr>
          <w:p w14:paraId="469DF119" w14:textId="77777777" w:rsidR="002D6404" w:rsidRPr="009804DE" w:rsidRDefault="002D6404">
            <w:pPr>
              <w:rPr>
                <w:rFonts w:ascii="Times New Roman" w:hAnsi="Times New Roman"/>
                <w:szCs w:val="24"/>
              </w:rPr>
            </w:pPr>
            <w:r w:rsidRPr="009804DE">
              <w:rPr>
                <w:rFonts w:ascii="Times New Roman" w:hAnsi="Times New Roman"/>
                <w:szCs w:val="24"/>
              </w:rPr>
              <w:t>Rubber and Plastics Products Industry Operations as defined by code 30 of the "Standard Industrial Classification Manual"</w:t>
            </w:r>
          </w:p>
        </w:tc>
        <w:tc>
          <w:tcPr>
            <w:tcW w:w="2275" w:type="dxa"/>
          </w:tcPr>
          <w:p w14:paraId="34371A15" w14:textId="77777777" w:rsidR="002D6404" w:rsidRPr="009804DE" w:rsidRDefault="002D6404">
            <w:pPr>
              <w:rPr>
                <w:rFonts w:ascii="Times New Roman" w:hAnsi="Times New Roman"/>
                <w:szCs w:val="24"/>
              </w:rPr>
            </w:pPr>
            <w:r w:rsidRPr="009804DE">
              <w:rPr>
                <w:rFonts w:ascii="Times New Roman" w:hAnsi="Times New Roman"/>
                <w:szCs w:val="24"/>
              </w:rPr>
              <w:t>By December 1, 1972</w:t>
            </w:r>
          </w:p>
        </w:tc>
      </w:tr>
      <w:tr w:rsidR="002D6404" w:rsidRPr="009804DE" w14:paraId="2DD74C12" w14:textId="77777777">
        <w:tc>
          <w:tcPr>
            <w:tcW w:w="6595" w:type="dxa"/>
          </w:tcPr>
          <w:p w14:paraId="63BF3472" w14:textId="77777777" w:rsidR="002D6404" w:rsidRPr="009804DE" w:rsidRDefault="002D6404">
            <w:pPr>
              <w:rPr>
                <w:rFonts w:ascii="Times New Roman" w:hAnsi="Times New Roman"/>
                <w:szCs w:val="24"/>
              </w:rPr>
            </w:pPr>
          </w:p>
        </w:tc>
        <w:tc>
          <w:tcPr>
            <w:tcW w:w="2275" w:type="dxa"/>
          </w:tcPr>
          <w:p w14:paraId="394BD92C" w14:textId="77777777" w:rsidR="002D6404" w:rsidRPr="009804DE" w:rsidRDefault="002D6404">
            <w:pPr>
              <w:rPr>
                <w:rFonts w:ascii="Times New Roman" w:hAnsi="Times New Roman"/>
                <w:szCs w:val="24"/>
              </w:rPr>
            </w:pPr>
          </w:p>
        </w:tc>
      </w:tr>
      <w:tr w:rsidR="002D6404" w:rsidRPr="009804DE" w14:paraId="157D63EB" w14:textId="77777777">
        <w:tc>
          <w:tcPr>
            <w:tcW w:w="6595" w:type="dxa"/>
          </w:tcPr>
          <w:p w14:paraId="378E1546" w14:textId="77777777" w:rsidR="002D6404" w:rsidRPr="009804DE" w:rsidRDefault="002D6404">
            <w:pPr>
              <w:rPr>
                <w:rFonts w:ascii="Times New Roman" w:hAnsi="Times New Roman"/>
                <w:szCs w:val="24"/>
              </w:rPr>
            </w:pPr>
            <w:r w:rsidRPr="009804DE">
              <w:rPr>
                <w:rFonts w:ascii="Times New Roman" w:hAnsi="Times New Roman"/>
                <w:szCs w:val="24"/>
              </w:rPr>
              <w:t>Chemicals and Allied Products Industry Operations as defined by code 28 of the "Standard Industrial Classification Manual"</w:t>
            </w:r>
          </w:p>
        </w:tc>
        <w:tc>
          <w:tcPr>
            <w:tcW w:w="2275" w:type="dxa"/>
          </w:tcPr>
          <w:p w14:paraId="60D2E3E3" w14:textId="77777777" w:rsidR="002D6404" w:rsidRPr="009804DE" w:rsidRDefault="002D6404">
            <w:pPr>
              <w:rPr>
                <w:rFonts w:ascii="Times New Roman" w:hAnsi="Times New Roman"/>
                <w:szCs w:val="24"/>
              </w:rPr>
            </w:pPr>
            <w:r w:rsidRPr="009804DE">
              <w:rPr>
                <w:rFonts w:ascii="Times New Roman" w:hAnsi="Times New Roman"/>
                <w:szCs w:val="24"/>
              </w:rPr>
              <w:t>By January 1, 1973</w:t>
            </w:r>
          </w:p>
        </w:tc>
      </w:tr>
      <w:tr w:rsidR="002D6404" w:rsidRPr="009804DE" w14:paraId="26AFEDAA" w14:textId="77777777">
        <w:tc>
          <w:tcPr>
            <w:tcW w:w="6595" w:type="dxa"/>
          </w:tcPr>
          <w:p w14:paraId="066EE9CB" w14:textId="77777777" w:rsidR="002D6404" w:rsidRPr="009804DE" w:rsidRDefault="002D6404">
            <w:pPr>
              <w:rPr>
                <w:rFonts w:ascii="Times New Roman" w:hAnsi="Times New Roman"/>
                <w:szCs w:val="24"/>
              </w:rPr>
            </w:pPr>
          </w:p>
        </w:tc>
        <w:tc>
          <w:tcPr>
            <w:tcW w:w="2275" w:type="dxa"/>
          </w:tcPr>
          <w:p w14:paraId="680BC5CB" w14:textId="77777777" w:rsidR="002D6404" w:rsidRPr="009804DE" w:rsidRDefault="002D6404">
            <w:pPr>
              <w:rPr>
                <w:rFonts w:ascii="Times New Roman" w:hAnsi="Times New Roman"/>
                <w:szCs w:val="24"/>
              </w:rPr>
            </w:pPr>
          </w:p>
        </w:tc>
      </w:tr>
      <w:tr w:rsidR="002D6404" w:rsidRPr="009804DE" w14:paraId="54B41AFB" w14:textId="77777777">
        <w:tc>
          <w:tcPr>
            <w:tcW w:w="6595" w:type="dxa"/>
          </w:tcPr>
          <w:p w14:paraId="463D6255" w14:textId="77777777" w:rsidR="002D6404" w:rsidRPr="009804DE" w:rsidRDefault="002D6404">
            <w:pPr>
              <w:rPr>
                <w:rFonts w:ascii="Times New Roman" w:hAnsi="Times New Roman"/>
                <w:szCs w:val="24"/>
              </w:rPr>
            </w:pPr>
            <w:r w:rsidRPr="009804DE">
              <w:rPr>
                <w:rFonts w:ascii="Times New Roman" w:hAnsi="Times New Roman"/>
                <w:szCs w:val="24"/>
              </w:rPr>
              <w:t>Food and Kindred Products Industry Operations as defined by code 20 and Printing and Publishing Industry Operations as defined by code 27 of the "Standard Industrial Classification Manual"</w:t>
            </w:r>
          </w:p>
        </w:tc>
        <w:tc>
          <w:tcPr>
            <w:tcW w:w="2275" w:type="dxa"/>
          </w:tcPr>
          <w:p w14:paraId="3BF22CF9"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6A3E0C77" w14:textId="77777777">
        <w:tc>
          <w:tcPr>
            <w:tcW w:w="6595" w:type="dxa"/>
          </w:tcPr>
          <w:p w14:paraId="1C7BF6D0" w14:textId="77777777" w:rsidR="002D6404" w:rsidRPr="009804DE" w:rsidRDefault="002D6404">
            <w:pPr>
              <w:rPr>
                <w:rFonts w:ascii="Times New Roman" w:hAnsi="Times New Roman"/>
                <w:szCs w:val="24"/>
              </w:rPr>
            </w:pPr>
          </w:p>
        </w:tc>
        <w:tc>
          <w:tcPr>
            <w:tcW w:w="2275" w:type="dxa"/>
          </w:tcPr>
          <w:p w14:paraId="5AB8450E" w14:textId="77777777" w:rsidR="002D6404" w:rsidRPr="009804DE" w:rsidRDefault="002D6404">
            <w:pPr>
              <w:rPr>
                <w:rFonts w:ascii="Times New Roman" w:hAnsi="Times New Roman"/>
                <w:szCs w:val="24"/>
              </w:rPr>
            </w:pPr>
          </w:p>
        </w:tc>
      </w:tr>
      <w:tr w:rsidR="002D6404" w:rsidRPr="009804DE" w14:paraId="2CC72E59" w14:textId="77777777">
        <w:tc>
          <w:tcPr>
            <w:tcW w:w="6595" w:type="dxa"/>
          </w:tcPr>
          <w:p w14:paraId="69711E06" w14:textId="77777777" w:rsidR="002D6404" w:rsidRPr="009804DE" w:rsidRDefault="002D6404">
            <w:pPr>
              <w:rPr>
                <w:rFonts w:ascii="Times New Roman" w:hAnsi="Times New Roman"/>
                <w:szCs w:val="24"/>
              </w:rPr>
            </w:pPr>
            <w:r w:rsidRPr="009804DE">
              <w:rPr>
                <w:rFonts w:ascii="Times New Roman" w:hAnsi="Times New Roman"/>
                <w:szCs w:val="24"/>
              </w:rPr>
              <w:t>Petroleum and Coal Products Industry Operations as defined by code 29 of the "Standard Industrial Classification Manual" and bituminous cement (asphalt) plants</w:t>
            </w:r>
          </w:p>
        </w:tc>
        <w:tc>
          <w:tcPr>
            <w:tcW w:w="2275" w:type="dxa"/>
          </w:tcPr>
          <w:p w14:paraId="3399C27E" w14:textId="77777777" w:rsidR="002D6404" w:rsidRPr="009804DE" w:rsidRDefault="002D6404">
            <w:pPr>
              <w:rPr>
                <w:rFonts w:ascii="Times New Roman" w:hAnsi="Times New Roman"/>
                <w:szCs w:val="24"/>
              </w:rPr>
            </w:pPr>
            <w:r w:rsidRPr="009804DE">
              <w:rPr>
                <w:rFonts w:ascii="Times New Roman" w:hAnsi="Times New Roman"/>
                <w:szCs w:val="24"/>
              </w:rPr>
              <w:t>By February 1, 1973</w:t>
            </w:r>
          </w:p>
        </w:tc>
      </w:tr>
      <w:tr w:rsidR="002D6404" w:rsidRPr="009804DE" w14:paraId="24708C00" w14:textId="77777777">
        <w:tc>
          <w:tcPr>
            <w:tcW w:w="6595" w:type="dxa"/>
          </w:tcPr>
          <w:p w14:paraId="7049C640" w14:textId="77777777" w:rsidR="002D6404" w:rsidRPr="009804DE" w:rsidRDefault="002D6404">
            <w:pPr>
              <w:rPr>
                <w:rFonts w:ascii="Times New Roman" w:hAnsi="Times New Roman"/>
                <w:szCs w:val="24"/>
              </w:rPr>
            </w:pPr>
          </w:p>
        </w:tc>
        <w:tc>
          <w:tcPr>
            <w:tcW w:w="2275" w:type="dxa"/>
          </w:tcPr>
          <w:p w14:paraId="59476EBF" w14:textId="77777777" w:rsidR="002D6404" w:rsidRPr="009804DE" w:rsidRDefault="002D6404">
            <w:pPr>
              <w:rPr>
                <w:rFonts w:ascii="Times New Roman" w:hAnsi="Times New Roman"/>
                <w:szCs w:val="24"/>
              </w:rPr>
            </w:pPr>
          </w:p>
        </w:tc>
      </w:tr>
      <w:tr w:rsidR="002D6404" w:rsidRPr="009804DE" w14:paraId="3A8B0599" w14:textId="77777777">
        <w:tc>
          <w:tcPr>
            <w:tcW w:w="6595" w:type="dxa"/>
          </w:tcPr>
          <w:p w14:paraId="0CB7A416" w14:textId="77777777" w:rsidR="002D6404" w:rsidRPr="009804DE" w:rsidRDefault="002D6404">
            <w:pPr>
              <w:rPr>
                <w:rFonts w:ascii="Times New Roman" w:hAnsi="Times New Roman"/>
                <w:szCs w:val="24"/>
              </w:rPr>
            </w:pPr>
            <w:r w:rsidRPr="009804DE">
              <w:rPr>
                <w:rFonts w:ascii="Times New Roman" w:hAnsi="Times New Roman"/>
                <w:szCs w:val="24"/>
              </w:rPr>
              <w:lastRenderedPageBreak/>
              <w:t xml:space="preserve">Stone, Clay and Glass Products and Paper and Allied Products Industry Operations as defined by code 32 and 26 of the "Standard Industrial Classification </w:t>
            </w:r>
            <w:proofErr w:type="spellStart"/>
            <w:r w:rsidRPr="009804DE">
              <w:rPr>
                <w:rFonts w:ascii="Times New Roman" w:hAnsi="Times New Roman"/>
                <w:szCs w:val="24"/>
              </w:rPr>
              <w:t>Mannual</w:t>
            </w:r>
            <w:proofErr w:type="spellEnd"/>
            <w:r w:rsidRPr="009804DE">
              <w:rPr>
                <w:rFonts w:ascii="Times New Roman" w:hAnsi="Times New Roman"/>
                <w:szCs w:val="24"/>
              </w:rPr>
              <w:t>" and all painting operations using in excess of 5,000 gallons of paint (including thinner) per year</w:t>
            </w:r>
          </w:p>
        </w:tc>
        <w:tc>
          <w:tcPr>
            <w:tcW w:w="2275" w:type="dxa"/>
          </w:tcPr>
          <w:p w14:paraId="7C1E896D" w14:textId="77777777" w:rsidR="002D6404" w:rsidRPr="009804DE" w:rsidRDefault="002D6404">
            <w:pPr>
              <w:rPr>
                <w:rFonts w:ascii="Times New Roman" w:hAnsi="Times New Roman"/>
                <w:szCs w:val="24"/>
              </w:rPr>
            </w:pPr>
            <w:r w:rsidRPr="009804DE">
              <w:rPr>
                <w:rFonts w:ascii="Times New Roman" w:hAnsi="Times New Roman"/>
                <w:szCs w:val="24"/>
              </w:rPr>
              <w:t>By March 1, 1973</w:t>
            </w:r>
          </w:p>
        </w:tc>
      </w:tr>
      <w:tr w:rsidR="002D6404" w:rsidRPr="009804DE" w14:paraId="356F4039" w14:textId="77777777">
        <w:tc>
          <w:tcPr>
            <w:tcW w:w="6595" w:type="dxa"/>
          </w:tcPr>
          <w:p w14:paraId="026280BF" w14:textId="77777777" w:rsidR="002D6404" w:rsidRPr="009804DE" w:rsidRDefault="002D6404">
            <w:pPr>
              <w:rPr>
                <w:rFonts w:ascii="Times New Roman" w:hAnsi="Times New Roman"/>
                <w:szCs w:val="24"/>
              </w:rPr>
            </w:pPr>
          </w:p>
        </w:tc>
        <w:tc>
          <w:tcPr>
            <w:tcW w:w="2275" w:type="dxa"/>
          </w:tcPr>
          <w:p w14:paraId="17F1E1C7" w14:textId="77777777" w:rsidR="002D6404" w:rsidRPr="009804DE" w:rsidRDefault="002D6404">
            <w:pPr>
              <w:rPr>
                <w:rFonts w:ascii="Times New Roman" w:hAnsi="Times New Roman"/>
                <w:szCs w:val="24"/>
              </w:rPr>
            </w:pPr>
          </w:p>
        </w:tc>
      </w:tr>
      <w:tr w:rsidR="002D6404" w:rsidRPr="009804DE" w14:paraId="6030C6FC" w14:textId="77777777">
        <w:tc>
          <w:tcPr>
            <w:tcW w:w="6595" w:type="dxa"/>
          </w:tcPr>
          <w:p w14:paraId="07FFACA4" w14:textId="77777777" w:rsidR="002D6404" w:rsidRPr="009804DE" w:rsidRDefault="002D6404">
            <w:pPr>
              <w:rPr>
                <w:rFonts w:ascii="Times New Roman" w:hAnsi="Times New Roman"/>
                <w:szCs w:val="24"/>
              </w:rPr>
            </w:pPr>
            <w:r w:rsidRPr="009804DE">
              <w:rPr>
                <w:rFonts w:ascii="Times New Roman" w:hAnsi="Times New Roman"/>
                <w:szCs w:val="24"/>
              </w:rPr>
              <w:t>Incinerators</w:t>
            </w:r>
          </w:p>
        </w:tc>
        <w:tc>
          <w:tcPr>
            <w:tcW w:w="2275" w:type="dxa"/>
          </w:tcPr>
          <w:p w14:paraId="768ED290" w14:textId="77777777" w:rsidR="002D6404" w:rsidRPr="009804DE" w:rsidRDefault="002D6404">
            <w:pPr>
              <w:rPr>
                <w:rFonts w:ascii="Times New Roman" w:hAnsi="Times New Roman"/>
                <w:szCs w:val="24"/>
              </w:rPr>
            </w:pPr>
            <w:r w:rsidRPr="009804DE">
              <w:rPr>
                <w:rFonts w:ascii="Times New Roman" w:hAnsi="Times New Roman"/>
                <w:szCs w:val="24"/>
              </w:rPr>
              <w:t>By April 1, 1973</w:t>
            </w:r>
          </w:p>
        </w:tc>
      </w:tr>
      <w:tr w:rsidR="002D6404" w:rsidRPr="009804DE" w14:paraId="5E70BE66" w14:textId="77777777">
        <w:tc>
          <w:tcPr>
            <w:tcW w:w="6595" w:type="dxa"/>
          </w:tcPr>
          <w:p w14:paraId="4A4EA84F" w14:textId="77777777" w:rsidR="002D6404" w:rsidRPr="009804DE" w:rsidRDefault="002D6404">
            <w:pPr>
              <w:rPr>
                <w:rFonts w:ascii="Times New Roman" w:hAnsi="Times New Roman"/>
                <w:szCs w:val="24"/>
              </w:rPr>
            </w:pPr>
          </w:p>
        </w:tc>
        <w:tc>
          <w:tcPr>
            <w:tcW w:w="2275" w:type="dxa"/>
          </w:tcPr>
          <w:p w14:paraId="469BB4B8" w14:textId="77777777" w:rsidR="002D6404" w:rsidRPr="009804DE" w:rsidRDefault="002D6404">
            <w:pPr>
              <w:rPr>
                <w:rFonts w:ascii="Times New Roman" w:hAnsi="Times New Roman"/>
                <w:szCs w:val="24"/>
              </w:rPr>
            </w:pPr>
          </w:p>
        </w:tc>
      </w:tr>
      <w:tr w:rsidR="002D6404" w:rsidRPr="009804DE" w14:paraId="60EA958B" w14:textId="77777777">
        <w:tc>
          <w:tcPr>
            <w:tcW w:w="6595" w:type="dxa"/>
          </w:tcPr>
          <w:p w14:paraId="26453ACE" w14:textId="77777777" w:rsidR="002D6404" w:rsidRPr="009804DE" w:rsidRDefault="002D6404">
            <w:pPr>
              <w:rPr>
                <w:rFonts w:ascii="Times New Roman" w:hAnsi="Times New Roman"/>
                <w:szCs w:val="24"/>
              </w:rPr>
            </w:pPr>
            <w:r w:rsidRPr="009804DE">
              <w:rPr>
                <w:rFonts w:ascii="Times New Roman" w:hAnsi="Times New Roman"/>
                <w:szCs w:val="24"/>
              </w:rPr>
              <w:t>Electric, Gas, and Sanitary Services as defined by code 49 of the "Standard Industrial Classification Manual" and coal fired boilers</w:t>
            </w:r>
          </w:p>
        </w:tc>
        <w:tc>
          <w:tcPr>
            <w:tcW w:w="2275" w:type="dxa"/>
          </w:tcPr>
          <w:p w14:paraId="48EDABF4" w14:textId="77777777" w:rsidR="002D6404" w:rsidRPr="009804DE" w:rsidRDefault="002D6404">
            <w:pPr>
              <w:rPr>
                <w:rFonts w:ascii="Times New Roman" w:hAnsi="Times New Roman"/>
                <w:szCs w:val="24"/>
              </w:rPr>
            </w:pPr>
            <w:r w:rsidRPr="009804DE">
              <w:rPr>
                <w:rFonts w:ascii="Times New Roman" w:hAnsi="Times New Roman"/>
                <w:szCs w:val="24"/>
              </w:rPr>
              <w:t>By May 1, 1973</w:t>
            </w:r>
          </w:p>
        </w:tc>
      </w:tr>
      <w:tr w:rsidR="002D6404" w:rsidRPr="009804DE" w14:paraId="1D8973A6" w14:textId="77777777">
        <w:tc>
          <w:tcPr>
            <w:tcW w:w="6595" w:type="dxa"/>
          </w:tcPr>
          <w:p w14:paraId="2277D089" w14:textId="77777777" w:rsidR="002D6404" w:rsidRPr="009804DE" w:rsidRDefault="002D6404">
            <w:pPr>
              <w:rPr>
                <w:rFonts w:ascii="Times New Roman" w:hAnsi="Times New Roman"/>
                <w:szCs w:val="24"/>
              </w:rPr>
            </w:pPr>
          </w:p>
        </w:tc>
        <w:tc>
          <w:tcPr>
            <w:tcW w:w="2275" w:type="dxa"/>
          </w:tcPr>
          <w:p w14:paraId="6987E5D8" w14:textId="77777777" w:rsidR="002D6404" w:rsidRPr="009804DE" w:rsidRDefault="002D6404">
            <w:pPr>
              <w:rPr>
                <w:rFonts w:ascii="Times New Roman" w:hAnsi="Times New Roman"/>
                <w:szCs w:val="24"/>
              </w:rPr>
            </w:pPr>
          </w:p>
        </w:tc>
      </w:tr>
      <w:tr w:rsidR="002D6404" w:rsidRPr="009804DE" w14:paraId="0B623E21" w14:textId="77777777">
        <w:tc>
          <w:tcPr>
            <w:tcW w:w="6595" w:type="dxa"/>
          </w:tcPr>
          <w:p w14:paraId="3D267B86" w14:textId="77777777" w:rsidR="002D6404" w:rsidRPr="009804DE" w:rsidRDefault="002D6404">
            <w:pPr>
              <w:rPr>
                <w:rFonts w:ascii="Times New Roman" w:hAnsi="Times New Roman"/>
                <w:szCs w:val="24"/>
              </w:rPr>
            </w:pPr>
            <w:r w:rsidRPr="009804DE">
              <w:rPr>
                <w:rFonts w:ascii="Times New Roman" w:hAnsi="Times New Roman"/>
                <w:szCs w:val="24"/>
              </w:rPr>
              <w:t>Gas and Oil fired boilers and all other emission sources or air pollution control equipment not listed previously in this paragraph except equipment excluded under paragraph (i) of this Rule</w:t>
            </w:r>
          </w:p>
        </w:tc>
        <w:tc>
          <w:tcPr>
            <w:tcW w:w="2275" w:type="dxa"/>
          </w:tcPr>
          <w:p w14:paraId="085DA3D1" w14:textId="77777777" w:rsidR="002D6404" w:rsidRPr="009804DE" w:rsidRDefault="002D6404">
            <w:pPr>
              <w:rPr>
                <w:rFonts w:ascii="Times New Roman" w:hAnsi="Times New Roman"/>
                <w:szCs w:val="24"/>
              </w:rPr>
            </w:pPr>
            <w:r w:rsidRPr="009804DE">
              <w:rPr>
                <w:rFonts w:ascii="Times New Roman" w:hAnsi="Times New Roman"/>
                <w:szCs w:val="24"/>
              </w:rPr>
              <w:t>By June 1, 1973</w:t>
            </w:r>
          </w:p>
        </w:tc>
      </w:tr>
      <w:tr w:rsidR="002D6404" w:rsidRPr="009804DE" w14:paraId="37091647" w14:textId="77777777">
        <w:tc>
          <w:tcPr>
            <w:tcW w:w="6595" w:type="dxa"/>
          </w:tcPr>
          <w:p w14:paraId="52F62A1D" w14:textId="77777777" w:rsidR="002D6404" w:rsidRPr="009804DE" w:rsidRDefault="002D6404">
            <w:pPr>
              <w:rPr>
                <w:rFonts w:ascii="Times New Roman" w:hAnsi="Times New Roman"/>
                <w:szCs w:val="24"/>
              </w:rPr>
            </w:pPr>
          </w:p>
        </w:tc>
        <w:tc>
          <w:tcPr>
            <w:tcW w:w="2275" w:type="dxa"/>
          </w:tcPr>
          <w:p w14:paraId="48BA883B" w14:textId="77777777" w:rsidR="002D6404" w:rsidRPr="009804DE" w:rsidRDefault="002D6404">
            <w:pPr>
              <w:rPr>
                <w:rFonts w:ascii="Times New Roman" w:hAnsi="Times New Roman"/>
                <w:szCs w:val="24"/>
              </w:rPr>
            </w:pPr>
          </w:p>
        </w:tc>
      </w:tr>
      <w:tr w:rsidR="002D6404" w:rsidRPr="009804DE" w14:paraId="1DDEE1EF" w14:textId="77777777">
        <w:tc>
          <w:tcPr>
            <w:tcW w:w="6595" w:type="dxa"/>
          </w:tcPr>
          <w:p w14:paraId="72A86946" w14:textId="77777777" w:rsidR="002D6404" w:rsidRPr="009804DE" w:rsidRDefault="002D6404">
            <w:pPr>
              <w:rPr>
                <w:rFonts w:ascii="Times New Roman" w:hAnsi="Times New Roman"/>
                <w:szCs w:val="24"/>
              </w:rPr>
            </w:pPr>
            <w:r w:rsidRPr="009804DE">
              <w:rPr>
                <w:rFonts w:ascii="Times New Roman" w:hAnsi="Times New Roman"/>
                <w:szCs w:val="24"/>
              </w:rPr>
              <w:t>Grain-Handling and Conditioning Operations</w:t>
            </w:r>
          </w:p>
        </w:tc>
        <w:tc>
          <w:tcPr>
            <w:tcW w:w="2275" w:type="dxa"/>
          </w:tcPr>
          <w:p w14:paraId="41DB8735"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r w:rsidR="002D6404" w:rsidRPr="009804DE" w14:paraId="21ABAA1C" w14:textId="77777777">
        <w:tc>
          <w:tcPr>
            <w:tcW w:w="6595" w:type="dxa"/>
          </w:tcPr>
          <w:p w14:paraId="0A8E53F6" w14:textId="77777777" w:rsidR="002D6404" w:rsidRPr="009804DE" w:rsidRDefault="002D6404">
            <w:pPr>
              <w:rPr>
                <w:rFonts w:ascii="Times New Roman" w:hAnsi="Times New Roman"/>
                <w:szCs w:val="24"/>
              </w:rPr>
            </w:pPr>
          </w:p>
        </w:tc>
        <w:tc>
          <w:tcPr>
            <w:tcW w:w="2275" w:type="dxa"/>
          </w:tcPr>
          <w:p w14:paraId="1137B872" w14:textId="77777777" w:rsidR="002D6404" w:rsidRPr="009804DE" w:rsidRDefault="002D6404">
            <w:pPr>
              <w:rPr>
                <w:rFonts w:ascii="Times New Roman" w:hAnsi="Times New Roman"/>
                <w:szCs w:val="24"/>
              </w:rPr>
            </w:pPr>
          </w:p>
        </w:tc>
      </w:tr>
      <w:tr w:rsidR="002D6404" w:rsidRPr="009804DE" w14:paraId="75D008FE" w14:textId="77777777">
        <w:tc>
          <w:tcPr>
            <w:tcW w:w="6595" w:type="dxa"/>
          </w:tcPr>
          <w:p w14:paraId="51A9AC98" w14:textId="77777777" w:rsidR="002D6404" w:rsidRPr="009804DE" w:rsidRDefault="002D6404">
            <w:pPr>
              <w:rPr>
                <w:rFonts w:ascii="Times New Roman" w:hAnsi="Times New Roman"/>
                <w:szCs w:val="24"/>
              </w:rPr>
            </w:pPr>
            <w:r w:rsidRPr="009804DE">
              <w:rPr>
                <w:rFonts w:ascii="Times New Roman" w:hAnsi="Times New Roman"/>
                <w:szCs w:val="24"/>
              </w:rPr>
              <w:t>Grain-Handling and Grain-Drying Operations</w:t>
            </w:r>
          </w:p>
        </w:tc>
        <w:tc>
          <w:tcPr>
            <w:tcW w:w="2275" w:type="dxa"/>
          </w:tcPr>
          <w:p w14:paraId="754F1470" w14:textId="77777777" w:rsidR="002D6404" w:rsidRPr="009804DE" w:rsidRDefault="002D6404">
            <w:pPr>
              <w:rPr>
                <w:rFonts w:ascii="Times New Roman" w:hAnsi="Times New Roman"/>
                <w:szCs w:val="24"/>
              </w:rPr>
            </w:pPr>
            <w:r w:rsidRPr="009804DE">
              <w:rPr>
                <w:rFonts w:ascii="Times New Roman" w:hAnsi="Times New Roman"/>
                <w:szCs w:val="24"/>
              </w:rPr>
              <w:t>By March 1, 1976</w:t>
            </w:r>
          </w:p>
        </w:tc>
      </w:tr>
    </w:tbl>
    <w:p w14:paraId="48F5DF4D" w14:textId="77777777" w:rsidR="002D6404" w:rsidRPr="009804DE" w:rsidRDefault="002D6404">
      <w:pPr>
        <w:rPr>
          <w:rFonts w:ascii="Times New Roman" w:hAnsi="Times New Roman"/>
          <w:szCs w:val="24"/>
        </w:rPr>
      </w:pPr>
      <w:r w:rsidRPr="009804DE">
        <w:rPr>
          <w:rFonts w:ascii="Times New Roman" w:hAnsi="Times New Roman"/>
          <w:szCs w:val="24"/>
        </w:rPr>
        <w:t xml:space="preserve"> (B) All applications for Operating Permits shall be submitted to the Agency at least 90 days prior to the date on which an Operating Permit is required.  Provided, however, the Agency may waive this 90 day requirement when appropriate.  If necessary, to prevent an unmanageable workload as may be deemed appropriate, the Agency may extend the dates by which Operating Permits are required under Section 103(b)(2)(A) for a period not to exceed four months.  The Agency shall notify the persons affected and the Board in writing of the extension at least four months before the dates set forth in Section 103(b)(2)(A).</w:t>
      </w:r>
    </w:p>
    <w:p w14:paraId="1B845D86" w14:textId="77777777" w:rsidR="002D6404" w:rsidRPr="009804DE" w:rsidRDefault="002D6404">
      <w:pPr>
        <w:rPr>
          <w:rFonts w:ascii="Times New Roman" w:hAnsi="Times New Roman"/>
          <w:szCs w:val="24"/>
        </w:rPr>
      </w:pPr>
      <w:r w:rsidRPr="009804DE">
        <w:rPr>
          <w:rFonts w:ascii="Times New Roman" w:hAnsi="Times New Roman"/>
          <w:szCs w:val="24"/>
        </w:rPr>
        <w:t xml:space="preserve"> (C) Nothing in this Rule shall preclude any person from applying for an Operating Permit earlier than the dates specified in part (b)(2)(A) of this Rule 103.</w:t>
      </w:r>
    </w:p>
    <w:p w14:paraId="40049B45" w14:textId="77777777" w:rsidR="002D6404" w:rsidRPr="009804DE" w:rsidRDefault="002D6404">
      <w:pPr>
        <w:rPr>
          <w:rFonts w:ascii="Times New Roman" w:hAnsi="Times New Roman"/>
          <w:szCs w:val="24"/>
        </w:rPr>
      </w:pPr>
    </w:p>
    <w:p w14:paraId="0BC58BBF" w14:textId="77777777" w:rsidR="002D6404" w:rsidRPr="009804DE" w:rsidRDefault="002D6404">
      <w:pPr>
        <w:jc w:val="center"/>
        <w:rPr>
          <w:rFonts w:ascii="Times New Roman" w:hAnsi="Times New Roman"/>
          <w:szCs w:val="24"/>
        </w:rPr>
      </w:pPr>
      <w:r w:rsidRPr="009804DE">
        <w:rPr>
          <w:rFonts w:ascii="Times New Roman" w:hAnsi="Times New Roman"/>
          <w:szCs w:val="24"/>
        </w:rPr>
        <w:t>Rule 103(b)(6)(G)</w:t>
      </w:r>
    </w:p>
    <w:p w14:paraId="348EE485" w14:textId="77777777" w:rsidR="002D6404" w:rsidRPr="009804DE" w:rsidRDefault="002D6404">
      <w:pPr>
        <w:rPr>
          <w:rFonts w:ascii="Times New Roman" w:hAnsi="Times New Roman"/>
          <w:szCs w:val="24"/>
        </w:rPr>
      </w:pPr>
    </w:p>
    <w:p w14:paraId="68E19CC1" w14:textId="77777777" w:rsidR="002D6404" w:rsidRPr="009804DE" w:rsidRDefault="002D6404">
      <w:pPr>
        <w:rPr>
          <w:rFonts w:ascii="Times New Roman" w:hAnsi="Times New Roman"/>
          <w:szCs w:val="24"/>
        </w:rPr>
      </w:pPr>
      <w:r w:rsidRPr="009804DE">
        <w:rPr>
          <w:rFonts w:ascii="Times New Roman" w:hAnsi="Times New Roman"/>
          <w:szCs w:val="24"/>
        </w:rPr>
        <w:t>No operating permit could be granted unless the applicant submitted proof to the Agency that:</w:t>
      </w:r>
    </w:p>
    <w:p w14:paraId="32477B2B" w14:textId="77777777" w:rsidR="002D6404" w:rsidRPr="009804DE" w:rsidRDefault="002D6404">
      <w:pPr>
        <w:ind w:left="720"/>
        <w:rPr>
          <w:rFonts w:ascii="Times New Roman" w:hAnsi="Times New Roman"/>
          <w:szCs w:val="24"/>
        </w:rPr>
      </w:pPr>
      <w:r w:rsidRPr="009804DE">
        <w:rPr>
          <w:rFonts w:ascii="Times New Roman" w:hAnsi="Times New Roman"/>
          <w:szCs w:val="24"/>
        </w:rPr>
        <w:t xml:space="preserve"> if subject to a future compliance date, the applicant was, on the effective date of this Chapter, and is at the time of application for an Operating Permit pursuant to Rule 103(b)(2), in compliance with any applicable emission standards of the Rules and Regulations Governing the Control of Air Pollution of the former State of Illinois Air Pollution Control Board; or was, on the effective date of this Chapter, in full compliance with any variance from those regulations granted by the </w:t>
      </w:r>
      <w:proofErr w:type="spellStart"/>
      <w:r w:rsidRPr="009804DE">
        <w:rPr>
          <w:rFonts w:ascii="Times New Roman" w:hAnsi="Times New Roman"/>
          <w:szCs w:val="24"/>
        </w:rPr>
        <w:t>Polution</w:t>
      </w:r>
      <w:proofErr w:type="spellEnd"/>
      <w:r w:rsidRPr="009804DE">
        <w:rPr>
          <w:rFonts w:ascii="Times New Roman" w:hAnsi="Times New Roman"/>
          <w:szCs w:val="24"/>
        </w:rPr>
        <w:t xml:space="preserve"> Control Board; or has been, since the effective date of this Chapter, granted a variance from those regulations, and is in full compliance with such variance.</w:t>
      </w:r>
    </w:p>
    <w:p w14:paraId="7B4CFF67" w14:textId="77777777" w:rsidR="002D6404" w:rsidRPr="009804DE" w:rsidRDefault="002D6404">
      <w:pPr>
        <w:jc w:val="center"/>
        <w:rPr>
          <w:rFonts w:ascii="Times New Roman" w:hAnsi="Times New Roman"/>
          <w:szCs w:val="24"/>
        </w:rPr>
      </w:pPr>
    </w:p>
    <w:p w14:paraId="53EF0A01" w14:textId="77777777" w:rsidR="002D6404" w:rsidRPr="009804DE" w:rsidRDefault="002D6404">
      <w:pPr>
        <w:jc w:val="center"/>
        <w:rPr>
          <w:rFonts w:ascii="Times New Roman" w:hAnsi="Times New Roman"/>
          <w:szCs w:val="24"/>
        </w:rPr>
      </w:pPr>
      <w:r w:rsidRPr="009804DE">
        <w:rPr>
          <w:rFonts w:ascii="Times New Roman" w:hAnsi="Times New Roman"/>
          <w:szCs w:val="24"/>
        </w:rPr>
        <w:t>Rule 104(g)</w:t>
      </w:r>
    </w:p>
    <w:p w14:paraId="145F9E4F" w14:textId="77777777" w:rsidR="002D6404" w:rsidRPr="009804DE" w:rsidRDefault="002D6404">
      <w:pPr>
        <w:rPr>
          <w:rFonts w:ascii="Times New Roman" w:hAnsi="Times New Roman"/>
          <w:szCs w:val="24"/>
        </w:rPr>
      </w:pPr>
    </w:p>
    <w:p w14:paraId="3348FD4A" w14:textId="77777777" w:rsidR="002D6404" w:rsidRPr="009804DE" w:rsidRDefault="002D6404">
      <w:pPr>
        <w:rPr>
          <w:rFonts w:ascii="Times New Roman" w:hAnsi="Times New Roman"/>
          <w:szCs w:val="24"/>
        </w:rPr>
      </w:pPr>
      <w:r w:rsidRPr="009804DE">
        <w:rPr>
          <w:rFonts w:ascii="Times New Roman" w:hAnsi="Times New Roman"/>
          <w:szCs w:val="24"/>
        </w:rPr>
        <w:lastRenderedPageBreak/>
        <w:t>Submission and Approval Dates.  The owner or operator of an emission source subject to the following rules was required to have a Compliance Plan and a Project Completion Schedule, where applicable, approved by the Agency by the following dates.  A Compliance Plan and a Project Completion Schedule, where applicable, shall be submitted at least 90 days before the following dates.</w:t>
      </w:r>
    </w:p>
    <w:p w14:paraId="1229C964" w14:textId="77777777" w:rsidR="002D6404" w:rsidRPr="009804DE" w:rsidRDefault="002D6404">
      <w:pPr>
        <w:rPr>
          <w:rFonts w:ascii="Times New Roman" w:hAnsi="Times New Roman"/>
          <w:szCs w:val="24"/>
        </w:rPr>
      </w:pPr>
      <w:r w:rsidRPr="009804DE">
        <w:rPr>
          <w:rFonts w:ascii="Times New Roman" w:hAnsi="Times New Roman"/>
          <w:szCs w:val="24"/>
        </w:rPr>
        <w:t xml:space="preserve"> (1) By February 1, 1980.  Gasoline Dispensing facilities subject to Rule 205(p) and degreasers subject to Rule 205(k) located in Cook, DuPage, Lake, Kane, McHenry and Will counties.</w:t>
      </w:r>
    </w:p>
    <w:p w14:paraId="681FBC12" w14:textId="77777777" w:rsidR="002D6404" w:rsidRPr="009804DE" w:rsidRDefault="002D6404">
      <w:pPr>
        <w:rPr>
          <w:rFonts w:ascii="Times New Roman" w:hAnsi="Times New Roman"/>
          <w:szCs w:val="24"/>
        </w:rPr>
      </w:pPr>
      <w:r w:rsidRPr="009804DE">
        <w:rPr>
          <w:rFonts w:ascii="Times New Roman" w:hAnsi="Times New Roman"/>
          <w:szCs w:val="24"/>
        </w:rPr>
        <w:t xml:space="preserve"> (2) By March 1, 1980.  Petroleum refineries subject to Rule 205(l), except (l) (4)-(10).  Gasoline dispensing facilities subject to Rule 205(p) in Boone, Madison, St.  Clair, Peoria, Tazewell, Rock Island and Winnebago counties.</w:t>
      </w:r>
    </w:p>
    <w:p w14:paraId="247EE7F7" w14:textId="77777777" w:rsidR="002D6404" w:rsidRPr="009804DE" w:rsidRDefault="002D6404">
      <w:pPr>
        <w:rPr>
          <w:rFonts w:ascii="Times New Roman" w:hAnsi="Times New Roman"/>
          <w:szCs w:val="24"/>
        </w:rPr>
      </w:pPr>
      <w:r w:rsidRPr="009804DE">
        <w:rPr>
          <w:rFonts w:ascii="Times New Roman" w:hAnsi="Times New Roman"/>
          <w:szCs w:val="24"/>
        </w:rPr>
        <w:t xml:space="preserve"> (3) By April 1, 1980.  Degreasers subject to Rule 205(k) located in counties other than Cook, DuPage, Lake, Kane, McHenry or Will.  Bulk gasoline plants, bulk gasoline terminals and petroleum liquid storage tanks subject to Rule 205(o), except (o) (3), located in Cook, DuPage, Lake, Kane, McHenry and Will counties.</w:t>
      </w:r>
    </w:p>
    <w:p w14:paraId="3395B803" w14:textId="77777777" w:rsidR="002D6404" w:rsidRPr="009804DE" w:rsidRDefault="002D6404">
      <w:pPr>
        <w:rPr>
          <w:rFonts w:ascii="Times New Roman" w:hAnsi="Times New Roman"/>
          <w:szCs w:val="24"/>
        </w:rPr>
      </w:pPr>
      <w:r w:rsidRPr="009804DE">
        <w:rPr>
          <w:rFonts w:ascii="Times New Roman" w:hAnsi="Times New Roman"/>
          <w:szCs w:val="24"/>
        </w:rPr>
        <w:t xml:space="preserve"> (4) By April 1, 1980.  Coating lines subject to Rule 205(n), except (n)(1)(J), and (K).  Bulk gasoline plants, bulk gasoline terminals and petroleum liquid storage tanks subject to Rule 205(o), except (o)(3), which are located in counties other than Cook, Lake, DuPage, Kane, McHenry or Will.</w:t>
      </w:r>
    </w:p>
    <w:p w14:paraId="11C1174C" w14:textId="77777777" w:rsidR="002D6404" w:rsidRPr="009804DE" w:rsidRDefault="002D6404">
      <w:pPr>
        <w:rPr>
          <w:rFonts w:ascii="Times New Roman" w:hAnsi="Times New Roman"/>
          <w:szCs w:val="24"/>
        </w:rPr>
      </w:pPr>
    </w:p>
    <w:sectPr w:rsidR="002D6404" w:rsidRPr="009804DE">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1" w15:restartNumberingAfterBreak="0">
    <w:nsid w:val="000000C8"/>
    <w:multiLevelType w:val="multilevel"/>
    <w:tmpl w:val="000000C8"/>
    <w:name w:val="WP List 1"/>
    <w:lvl w:ilvl="0">
      <w:start w:val="1"/>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upperLetter"/>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numFmt w:val="none"/>
      <w:lvlText w:val=""/>
      <w:lvlJc w:val="left"/>
      <w:pPr>
        <w:ind w:left="0" w:firstLine="0"/>
      </w:pPr>
    </w:lvl>
  </w:abstractNum>
  <w:abstractNum w:abstractNumId="2" w15:restartNumberingAfterBreak="0">
    <w:nsid w:val="0000012C"/>
    <w:multiLevelType w:val="multilevel"/>
    <w:tmpl w:val="0000012C"/>
    <w:name w:val="WP List 2"/>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numFmt w:val="none"/>
      <w:lvlText w:val=""/>
      <w:lvlJc w:val="left"/>
      <w:pPr>
        <w:ind w:left="0" w:firstLine="0"/>
      </w:pPr>
    </w:lvl>
  </w:abstractNum>
  <w:abstractNum w:abstractNumId="3" w15:restartNumberingAfterBreak="0">
    <w:nsid w:val="28ED5557"/>
    <w:multiLevelType w:val="hybridMultilevel"/>
    <w:tmpl w:val="5BAE84F0"/>
    <w:lvl w:ilvl="0" w:tplc="954E5398">
      <w:start w:val="1"/>
      <w:numFmt w:val="decimal"/>
      <w:lvlText w:val="%1)"/>
      <w:lvlJc w:val="left"/>
      <w:pPr>
        <w:ind w:left="1800" w:hanging="360"/>
      </w:pPr>
      <w:rPr>
        <w:rFonts w:hint="default"/>
        <w:u w:val="none"/>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30950B72"/>
    <w:multiLevelType w:val="hybridMultilevel"/>
    <w:tmpl w:val="A12EF9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656B3"/>
    <w:multiLevelType w:val="hybridMultilevel"/>
    <w:tmpl w:val="812CD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0291C"/>
    <w:multiLevelType w:val="singleLevel"/>
    <w:tmpl w:val="970669B2"/>
    <w:lvl w:ilvl="0">
      <w:start w:val="5"/>
      <w:numFmt w:val="lowerLetter"/>
      <w:lvlText w:val="%1) "/>
      <w:legacy w:legacy="1" w:legacySpace="0" w:legacyIndent="360"/>
      <w:lvlJc w:val="left"/>
      <w:pPr>
        <w:ind w:left="1080" w:hanging="360"/>
      </w:pPr>
      <w:rPr>
        <w:rFonts w:ascii="Times New Roman" w:hAnsi="Times New Roman" w:hint="default"/>
        <w:b w:val="0"/>
        <w:i w:val="0"/>
        <w:sz w:val="24"/>
        <w:u w:val="none"/>
      </w:rPr>
    </w:lvl>
  </w:abstractNum>
  <w:num w:numId="1" w16cid:durableId="1965043092">
    <w:abstractNumId w:val="6"/>
  </w:num>
  <w:num w:numId="2" w16cid:durableId="2058553145">
    <w:abstractNumId w:val="6"/>
    <w:lvlOverride w:ilvl="0">
      <w:startOverride w:val="5"/>
    </w:lvlOverride>
  </w:num>
  <w:num w:numId="3" w16cid:durableId="657153499">
    <w:abstractNumId w:val="0"/>
  </w:num>
  <w:num w:numId="4" w16cid:durableId="374473855">
    <w:abstractNumId w:val="1"/>
  </w:num>
  <w:num w:numId="5" w16cid:durableId="1361513611">
    <w:abstractNumId w:val="2"/>
  </w:num>
  <w:num w:numId="6" w16cid:durableId="1042250101">
    <w:abstractNumId w:val="5"/>
  </w:num>
  <w:num w:numId="7" w16cid:durableId="1685596952">
    <w:abstractNumId w:val="3"/>
  </w:num>
  <w:num w:numId="8" w16cid:durableId="1878350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763D"/>
    <w:rsid w:val="00030BDC"/>
    <w:rsid w:val="0016399D"/>
    <w:rsid w:val="002201CB"/>
    <w:rsid w:val="00242D2E"/>
    <w:rsid w:val="00266327"/>
    <w:rsid w:val="002C12B9"/>
    <w:rsid w:val="002D6404"/>
    <w:rsid w:val="002E3374"/>
    <w:rsid w:val="002F1D17"/>
    <w:rsid w:val="004A5397"/>
    <w:rsid w:val="004A763D"/>
    <w:rsid w:val="00661BCD"/>
    <w:rsid w:val="006A486F"/>
    <w:rsid w:val="008041BD"/>
    <w:rsid w:val="009804DE"/>
    <w:rsid w:val="009A28D3"/>
    <w:rsid w:val="00A33624"/>
    <w:rsid w:val="00B52560"/>
    <w:rsid w:val="00C04A21"/>
    <w:rsid w:val="00C93F67"/>
    <w:rsid w:val="00D474F9"/>
    <w:rsid w:val="00E32AA2"/>
    <w:rsid w:val="00E459BA"/>
    <w:rsid w:val="00F7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9A4"/>
  <w15:docId w15:val="{7E58DF5F-E385-43BB-8A41-18518A0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440" w:hanging="720"/>
    </w:pPr>
    <w:rPr>
      <w:rFonts w:ascii="Courier" w:hAnsi="Courier"/>
    </w:rPr>
  </w:style>
  <w:style w:type="paragraph" w:styleId="BodyText">
    <w:name w:val="Body Text"/>
    <w:basedOn w:val="Normal"/>
    <w:semiHidden/>
    <w:pPr>
      <w:tabs>
        <w:tab w:val="left" w:pos="-720"/>
        <w:tab w:val="decimal" w:pos="480"/>
        <w:tab w:val="decimal" w:pos="1080"/>
        <w:tab w:val="decimal" w:pos="2160"/>
        <w:tab w:val="decimal" w:pos="3060"/>
        <w:tab w:val="decimal" w:pos="3960"/>
        <w:tab w:val="decimal" w:pos="4860"/>
        <w:tab w:val="decimal" w:pos="5760"/>
        <w:tab w:val="decimal" w:pos="6660"/>
        <w:tab w:val="decimal" w:pos="7560"/>
        <w:tab w:val="decimal" w:pos="8460"/>
      </w:tabs>
      <w:suppressAutoHyphens/>
      <w:textAlignment w:val="auto"/>
    </w:pPr>
    <w:rPr>
      <w:u w:val="single"/>
    </w:rPr>
  </w:style>
  <w:style w:type="paragraph" w:styleId="BodyTextIndent">
    <w:name w:val="Body Text Indent"/>
    <w:basedOn w:val="Normal"/>
    <w:semiHidden/>
    <w:pPr>
      <w:overflowPunct/>
      <w:autoSpaceDE/>
      <w:autoSpaceDN/>
      <w:adjustRightInd/>
      <w:ind w:firstLine="720"/>
      <w:textAlignment w:val="auto"/>
    </w:pPr>
    <w:rPr>
      <w:rFonts w:ascii="Times New Roman" w:hAnsi="Times New Roman"/>
    </w:rPr>
  </w:style>
  <w:style w:type="paragraph" w:styleId="BodyTextIndent2">
    <w:name w:val="Body Text Indent 2"/>
    <w:basedOn w:val="Normal"/>
    <w:semiHidden/>
    <w:pPr>
      <w:tabs>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2880" w:hanging="720"/>
      <w:textAlignment w:val="auto"/>
    </w:pPr>
    <w:rPr>
      <w:szCs w:val="24"/>
    </w:rPr>
  </w:style>
  <w:style w:type="paragraph" w:styleId="BodyTextIndent3">
    <w:name w:val="Body Text Indent 3"/>
    <w:basedOn w:val="Normal"/>
    <w:semiHidden/>
    <w:pPr>
      <w:overflowPunct/>
      <w:autoSpaceDE/>
      <w:autoSpaceDN/>
      <w:adjustRightInd/>
      <w:ind w:left="1440"/>
      <w:textAlignment w:val="auto"/>
    </w:pPr>
    <w:rPr>
      <w:rFonts w:ascii="Times New Roman" w:hAnsi="Times New Roman"/>
      <w:szCs w:val="24"/>
      <w:u w:val="single"/>
    </w:rPr>
  </w:style>
  <w:style w:type="paragraph" w:styleId="ListParagraph">
    <w:name w:val="List Paragraph"/>
    <w:basedOn w:val="Normal"/>
    <w:uiPriority w:val="34"/>
    <w:qFormat/>
    <w:rsid w:val="00030BDC"/>
    <w:pPr>
      <w:widowControl w:val="0"/>
      <w:overflowPunct/>
      <w:autoSpaceDE/>
      <w:autoSpaceDN/>
      <w:adjustRightInd/>
      <w:ind w:left="720"/>
      <w:textAlignment w:val="auto"/>
    </w:pPr>
    <w:rPr>
      <w:rFonts w:ascii="Times New Roman" w:hAnsi="Times New Roman"/>
      <w:szCs w:val="24"/>
    </w:rPr>
  </w:style>
  <w:style w:type="paragraph" w:customStyle="1" w:styleId="Default">
    <w:name w:val="Default"/>
    <w:rsid w:val="00242D2E"/>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fr.gov/cgi-bin/retrieveECFR?gp=&amp;SID=3af26ba717d022e885a8ae78365993c1&amp;mc=true&amp;n=sp40.7.60.j_0a&amp;r=SUBPART&amp;t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74</Pages>
  <Words>22576</Words>
  <Characters>123948</Characters>
  <Application>Microsoft Office Word</Application>
  <DocSecurity>0</DocSecurity>
  <Lines>4426</Lines>
  <Paragraphs>2220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144304</CharactersWithSpaces>
  <SharedDoc>false</SharedDoc>
  <HLinks>
    <vt:vector size="6" baseType="variant">
      <vt:variant>
        <vt:i4>8060949</vt:i4>
      </vt:variant>
      <vt:variant>
        <vt:i4>0</vt:i4>
      </vt:variant>
      <vt:variant>
        <vt:i4>0</vt:i4>
      </vt:variant>
      <vt:variant>
        <vt:i4>5</vt:i4>
      </vt:variant>
      <vt:variant>
        <vt:lpwstr>http://www.ecfr.gov/cgi-bin/retrieveECFR?gp=&amp;SID=3af26ba717d022e885a8ae78365993c1&amp;mc=true&amp;n=sp40.7.60.j_0a&amp;r=SUBPART&amp;ty=HTML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C. Lyons</dc:creator>
  <dc:description>modified march 1999</dc:description>
  <cp:lastModifiedBy>Brown, Don</cp:lastModifiedBy>
  <cp:revision>7</cp:revision>
  <cp:lastPrinted>2003-04-10T15:47:00Z</cp:lastPrinted>
  <dcterms:created xsi:type="dcterms:W3CDTF">2017-04-10T15:04:00Z</dcterms:created>
  <dcterms:modified xsi:type="dcterms:W3CDTF">2023-10-24T21:28:00Z</dcterms:modified>
</cp:coreProperties>
</file>