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EA8" w:rsidRPr="00D86335" w:rsidRDefault="00911EA8">
      <w:pPr>
        <w:suppressAutoHyphens/>
        <w:jc w:val="center"/>
        <w:rPr>
          <w:rFonts w:ascii="Times New Roman" w:hAnsi="Times New Roman"/>
          <w:szCs w:val="24"/>
        </w:rPr>
      </w:pPr>
      <w:bookmarkStart w:id="0" w:name="_GoBack"/>
      <w:r w:rsidRPr="00D86335">
        <w:rPr>
          <w:rFonts w:ascii="Times New Roman" w:hAnsi="Times New Roman"/>
          <w:szCs w:val="24"/>
        </w:rPr>
        <w:t>TITLE 35:  ENVIRONMENTAL PROTECTION</w:t>
      </w:r>
    </w:p>
    <w:p w:rsidR="00911EA8" w:rsidRPr="00D86335" w:rsidRDefault="00911EA8">
      <w:pPr>
        <w:suppressAutoHyphens/>
        <w:jc w:val="center"/>
        <w:rPr>
          <w:rFonts w:ascii="Times New Roman" w:hAnsi="Times New Roman"/>
          <w:szCs w:val="24"/>
        </w:rPr>
      </w:pPr>
      <w:r w:rsidRPr="00D86335">
        <w:rPr>
          <w:rFonts w:ascii="Times New Roman" w:hAnsi="Times New Roman"/>
          <w:szCs w:val="24"/>
        </w:rPr>
        <w:t>SUBTITLE A:  GENERAL PROVISIONS</w:t>
      </w:r>
    </w:p>
    <w:p w:rsidR="00911EA8" w:rsidRPr="00D86335" w:rsidRDefault="00911EA8">
      <w:pPr>
        <w:suppressAutoHyphens/>
        <w:jc w:val="center"/>
        <w:rPr>
          <w:rFonts w:ascii="Times New Roman" w:hAnsi="Times New Roman"/>
          <w:szCs w:val="24"/>
        </w:rPr>
      </w:pPr>
      <w:r w:rsidRPr="00D86335">
        <w:rPr>
          <w:rFonts w:ascii="Times New Roman" w:hAnsi="Times New Roman"/>
          <w:szCs w:val="24"/>
        </w:rPr>
        <w:t>CHAPTER I:  POLLUTION CONTROL BOARD</w:t>
      </w:r>
    </w:p>
    <w:p w:rsidR="00911EA8" w:rsidRPr="00D86335" w:rsidRDefault="00911EA8">
      <w:pPr>
        <w:suppressAutoHyphens/>
        <w:jc w:val="center"/>
        <w:rPr>
          <w:rFonts w:ascii="Times New Roman" w:hAnsi="Times New Roman"/>
          <w:szCs w:val="24"/>
        </w:rPr>
      </w:pPr>
    </w:p>
    <w:p w:rsidR="00911EA8" w:rsidRPr="00D86335" w:rsidRDefault="00911EA8">
      <w:pPr>
        <w:suppressAutoHyphens/>
        <w:jc w:val="center"/>
        <w:rPr>
          <w:rFonts w:ascii="Times New Roman" w:hAnsi="Times New Roman"/>
          <w:szCs w:val="24"/>
        </w:rPr>
      </w:pPr>
      <w:r w:rsidRPr="00D86335">
        <w:rPr>
          <w:rFonts w:ascii="Times New Roman" w:hAnsi="Times New Roman"/>
          <w:szCs w:val="24"/>
        </w:rPr>
        <w:t>PART 102</w:t>
      </w:r>
    </w:p>
    <w:p w:rsidR="00911EA8" w:rsidRPr="00D86335" w:rsidRDefault="00911EA8">
      <w:pPr>
        <w:suppressAutoHyphens/>
        <w:jc w:val="center"/>
        <w:rPr>
          <w:rFonts w:ascii="Times New Roman" w:hAnsi="Times New Roman"/>
          <w:szCs w:val="24"/>
        </w:rPr>
      </w:pPr>
      <w:r w:rsidRPr="00D86335">
        <w:rPr>
          <w:rFonts w:ascii="Times New Roman" w:hAnsi="Times New Roman"/>
          <w:szCs w:val="24"/>
        </w:rPr>
        <w:t>REGULATORY AND INFORMATIONAL HEARINGS AND PROCEEDINGS</w:t>
      </w:r>
    </w:p>
    <w:p w:rsidR="00911EA8" w:rsidRPr="00D86335" w:rsidRDefault="00911EA8">
      <w:pPr>
        <w:suppressAutoHyphens/>
        <w:rPr>
          <w:rFonts w:ascii="Times New Roman" w:hAnsi="Times New Roman"/>
          <w:szCs w:val="24"/>
        </w:rPr>
      </w:pPr>
    </w:p>
    <w:p w:rsidR="00911EA8" w:rsidRPr="00D86335" w:rsidRDefault="00911EA8">
      <w:pPr>
        <w:suppressAutoHyphens/>
        <w:jc w:val="center"/>
        <w:rPr>
          <w:rFonts w:ascii="Times New Roman" w:hAnsi="Times New Roman"/>
          <w:szCs w:val="24"/>
        </w:rPr>
      </w:pPr>
      <w:r w:rsidRPr="00D86335">
        <w:rPr>
          <w:rFonts w:ascii="Times New Roman" w:hAnsi="Times New Roman"/>
          <w:szCs w:val="24"/>
        </w:rPr>
        <w:t>SUBPART A:  GENERAL PROVISIONS</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szCs w:val="24"/>
        </w:rPr>
      </w:pPr>
      <w:r w:rsidRPr="00D86335">
        <w:rPr>
          <w:rFonts w:ascii="Times New Roman" w:hAnsi="Times New Roman"/>
          <w:szCs w:val="24"/>
        </w:rPr>
        <w:t>Section</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102.100</w:t>
      </w:r>
      <w:r w:rsidRPr="00D86335">
        <w:rPr>
          <w:rFonts w:ascii="Times New Roman" w:hAnsi="Times New Roman"/>
          <w:szCs w:val="24"/>
        </w:rPr>
        <w:tab/>
        <w:t>Applicability</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102.102</w:t>
      </w:r>
      <w:r w:rsidRPr="00D86335">
        <w:rPr>
          <w:rFonts w:ascii="Times New Roman" w:hAnsi="Times New Roman"/>
          <w:szCs w:val="24"/>
        </w:rPr>
        <w:tab/>
        <w:t>Severability</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102.104</w:t>
      </w:r>
      <w:r w:rsidRPr="00D86335">
        <w:rPr>
          <w:rFonts w:ascii="Times New Roman" w:hAnsi="Times New Roman"/>
          <w:szCs w:val="24"/>
        </w:rPr>
        <w:tab/>
        <w:t>Definitions</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102.106</w:t>
      </w:r>
      <w:r w:rsidRPr="00D86335">
        <w:rPr>
          <w:rFonts w:ascii="Times New Roman" w:hAnsi="Times New Roman"/>
          <w:szCs w:val="24"/>
        </w:rPr>
        <w:tab/>
        <w:t>Types of Regulatory Proposals</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102.108</w:t>
      </w:r>
      <w:r w:rsidRPr="00D86335">
        <w:rPr>
          <w:rFonts w:ascii="Times New Roman" w:hAnsi="Times New Roman"/>
          <w:szCs w:val="24"/>
        </w:rPr>
        <w:tab/>
        <w:t>Public Comments</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102.110</w:t>
      </w:r>
      <w:r w:rsidRPr="00D86335">
        <w:rPr>
          <w:rFonts w:ascii="Times New Roman" w:hAnsi="Times New Roman"/>
          <w:szCs w:val="24"/>
        </w:rPr>
        <w:tab/>
        <w:t>Waiver of Requirements</w:t>
      </w:r>
      <w:r w:rsidR="003D3EB8" w:rsidRPr="00D86335">
        <w:rPr>
          <w:rFonts w:ascii="Times New Roman" w:hAnsi="Times New Roman"/>
          <w:szCs w:val="24"/>
        </w:rPr>
        <w:t xml:space="preserve"> </w:t>
      </w:r>
      <w:r w:rsidR="003D3EB8" w:rsidRPr="00D86335">
        <w:rPr>
          <w:rFonts w:ascii="Times New Roman" w:hAnsi="Times New Roman"/>
          <w:szCs w:val="24"/>
        </w:rPr>
        <w:t>(Repealed)</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102.112</w:t>
      </w:r>
      <w:r w:rsidRPr="00D86335">
        <w:rPr>
          <w:rFonts w:ascii="Times New Roman" w:hAnsi="Times New Roman"/>
          <w:szCs w:val="24"/>
        </w:rPr>
        <w:tab/>
        <w:t>Other Proceedings</w:t>
      </w:r>
    </w:p>
    <w:p w:rsidR="00E0015C" w:rsidRPr="00D86335" w:rsidRDefault="00E0015C">
      <w:pPr>
        <w:suppressAutoHyphens/>
        <w:ind w:left="1440" w:hanging="1440"/>
        <w:rPr>
          <w:rFonts w:ascii="Times New Roman" w:hAnsi="Times New Roman"/>
          <w:szCs w:val="24"/>
        </w:rPr>
      </w:pPr>
      <w:r w:rsidRPr="00D86335">
        <w:rPr>
          <w:rFonts w:ascii="Times New Roman" w:eastAsia="Calibri" w:hAnsi="Times New Roman"/>
          <w:szCs w:val="24"/>
        </w:rPr>
        <w:t>102.114</w:t>
      </w:r>
      <w:r w:rsidRPr="00D86335">
        <w:rPr>
          <w:rFonts w:ascii="Times New Roman" w:eastAsia="Calibri" w:hAnsi="Times New Roman"/>
          <w:szCs w:val="24"/>
        </w:rPr>
        <w:tab/>
        <w:t>Hearings</w:t>
      </w:r>
    </w:p>
    <w:p w:rsidR="00911EA8" w:rsidRPr="00D86335" w:rsidRDefault="00911EA8">
      <w:pPr>
        <w:suppressAutoHyphens/>
        <w:rPr>
          <w:rFonts w:ascii="Times New Roman" w:hAnsi="Times New Roman"/>
          <w:szCs w:val="24"/>
        </w:rPr>
      </w:pPr>
    </w:p>
    <w:p w:rsidR="00911EA8" w:rsidRPr="00D86335" w:rsidRDefault="00911EA8">
      <w:pPr>
        <w:suppressAutoHyphens/>
        <w:jc w:val="center"/>
        <w:rPr>
          <w:rFonts w:ascii="Times New Roman" w:hAnsi="Times New Roman"/>
          <w:szCs w:val="24"/>
        </w:rPr>
      </w:pPr>
      <w:r w:rsidRPr="00D86335">
        <w:rPr>
          <w:rFonts w:ascii="Times New Roman" w:hAnsi="Times New Roman"/>
          <w:szCs w:val="24"/>
        </w:rPr>
        <w:t>SUBPART B:  REGULATIONS OF GENERAL APPLICABILITY, RESOURCE CONSERVATION AND RECOVERY ACT (RCRA) AMENDMENTS, AND SITE-SPECIFIC REGULATIONS</w:t>
      </w:r>
    </w:p>
    <w:p w:rsidR="00911EA8" w:rsidRPr="00D86335" w:rsidRDefault="00911EA8">
      <w:pPr>
        <w:suppressAutoHyphens/>
        <w:jc w:val="center"/>
        <w:rPr>
          <w:rFonts w:ascii="Times New Roman" w:hAnsi="Times New Roman"/>
          <w:szCs w:val="24"/>
        </w:rPr>
      </w:pPr>
    </w:p>
    <w:p w:rsidR="00911EA8" w:rsidRPr="00D86335" w:rsidRDefault="00911EA8">
      <w:pPr>
        <w:suppressAutoHyphens/>
        <w:rPr>
          <w:rFonts w:ascii="Times New Roman" w:hAnsi="Times New Roman"/>
          <w:szCs w:val="24"/>
        </w:rPr>
      </w:pPr>
      <w:r w:rsidRPr="00D86335">
        <w:rPr>
          <w:rFonts w:ascii="Times New Roman" w:hAnsi="Times New Roman"/>
          <w:szCs w:val="24"/>
        </w:rPr>
        <w:t>Section</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102.200</w:t>
      </w:r>
      <w:r w:rsidRPr="00D86335">
        <w:rPr>
          <w:rFonts w:ascii="Times New Roman" w:hAnsi="Times New Roman"/>
          <w:szCs w:val="24"/>
        </w:rPr>
        <w:tab/>
        <w:t>Proposal for Regulations of General Applicability</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102.202</w:t>
      </w:r>
      <w:r w:rsidRPr="00D86335">
        <w:rPr>
          <w:rFonts w:ascii="Times New Roman" w:hAnsi="Times New Roman"/>
          <w:szCs w:val="24"/>
        </w:rPr>
        <w:tab/>
        <w:t>Proposal Contents for Regulations of General Applicability</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102.204</w:t>
      </w:r>
      <w:r w:rsidRPr="00D86335">
        <w:rPr>
          <w:rFonts w:ascii="Times New Roman" w:hAnsi="Times New Roman"/>
          <w:szCs w:val="24"/>
        </w:rPr>
        <w:tab/>
        <w:t>Proposal of RCRA Amendments</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102.206</w:t>
      </w:r>
      <w:r w:rsidRPr="00D86335">
        <w:rPr>
          <w:rFonts w:ascii="Times New Roman" w:hAnsi="Times New Roman"/>
          <w:szCs w:val="24"/>
        </w:rPr>
        <w:tab/>
        <w:t xml:space="preserve">Notice of Site-Specific RCRA Proposals </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102.208</w:t>
      </w:r>
      <w:r w:rsidRPr="00D86335">
        <w:rPr>
          <w:rFonts w:ascii="Times New Roman" w:hAnsi="Times New Roman"/>
          <w:szCs w:val="24"/>
        </w:rPr>
        <w:tab/>
        <w:t>Proposal for Site-Specific Regulations</w:t>
      </w:r>
    </w:p>
    <w:p w:rsidR="00911EA8" w:rsidRPr="00D86335" w:rsidRDefault="00911EA8">
      <w:pPr>
        <w:numPr>
          <w:ilvl w:val="1"/>
          <w:numId w:val="6"/>
        </w:numPr>
        <w:suppressAutoHyphens/>
        <w:rPr>
          <w:rFonts w:ascii="Times New Roman" w:hAnsi="Times New Roman"/>
          <w:szCs w:val="24"/>
        </w:rPr>
      </w:pPr>
      <w:r w:rsidRPr="00D86335">
        <w:rPr>
          <w:rFonts w:ascii="Times New Roman" w:hAnsi="Times New Roman"/>
          <w:szCs w:val="24"/>
        </w:rPr>
        <w:t>Proposal Contents for Site-Specific Regulations</w:t>
      </w:r>
    </w:p>
    <w:p w:rsidR="00911EA8" w:rsidRPr="00D86335" w:rsidRDefault="00911EA8">
      <w:pPr>
        <w:suppressAutoHyphens/>
        <w:rPr>
          <w:rFonts w:ascii="Times New Roman" w:hAnsi="Times New Roman"/>
          <w:szCs w:val="24"/>
        </w:rPr>
      </w:pPr>
      <w:r w:rsidRPr="00D86335">
        <w:rPr>
          <w:rFonts w:ascii="Times New Roman" w:hAnsi="Times New Roman"/>
          <w:szCs w:val="24"/>
        </w:rPr>
        <w:t>102.211</w:t>
      </w:r>
      <w:r w:rsidRPr="00D86335">
        <w:rPr>
          <w:rFonts w:ascii="Times New Roman" w:hAnsi="Times New Roman"/>
          <w:szCs w:val="24"/>
        </w:rPr>
        <w:tab/>
        <w:t xml:space="preserve">Proposal to Update Incorporations by Reference  </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102.212</w:t>
      </w:r>
      <w:r w:rsidRPr="00D86335">
        <w:rPr>
          <w:rFonts w:ascii="Times New Roman" w:hAnsi="Times New Roman"/>
          <w:szCs w:val="24"/>
        </w:rPr>
        <w:tab/>
        <w:t>Dismissal</w:t>
      </w:r>
    </w:p>
    <w:p w:rsidR="00911EA8" w:rsidRPr="00D86335" w:rsidRDefault="00911EA8">
      <w:pPr>
        <w:suppressAutoHyphens/>
        <w:rPr>
          <w:rFonts w:ascii="Times New Roman" w:hAnsi="Times New Roman"/>
          <w:szCs w:val="24"/>
        </w:rPr>
      </w:pPr>
    </w:p>
    <w:p w:rsidR="00911EA8" w:rsidRPr="00D86335" w:rsidRDefault="00911EA8">
      <w:pPr>
        <w:tabs>
          <w:tab w:val="center" w:pos="270"/>
        </w:tabs>
        <w:jc w:val="center"/>
        <w:rPr>
          <w:rFonts w:ascii="Times New Roman" w:hAnsi="Times New Roman"/>
          <w:szCs w:val="24"/>
        </w:rPr>
      </w:pPr>
      <w:r w:rsidRPr="00D86335">
        <w:rPr>
          <w:rFonts w:ascii="Times New Roman" w:hAnsi="Times New Roman"/>
          <w:szCs w:val="24"/>
        </w:rPr>
        <w:t>SUBPART C:  CLEAN AIR ACT AMENDMENTS (CAAA) FAST TRACK RULEMAKING</w:t>
      </w:r>
    </w:p>
    <w:p w:rsidR="00911EA8" w:rsidRPr="00D86335" w:rsidRDefault="00911EA8">
      <w:pPr>
        <w:tabs>
          <w:tab w:val="center" w:pos="270"/>
        </w:tabs>
        <w:jc w:val="center"/>
        <w:rPr>
          <w:rFonts w:ascii="Times New Roman" w:hAnsi="Times New Roman"/>
          <w:szCs w:val="24"/>
        </w:rPr>
      </w:pPr>
    </w:p>
    <w:p w:rsidR="00911EA8" w:rsidRPr="00D86335" w:rsidRDefault="00911EA8">
      <w:pPr>
        <w:rPr>
          <w:rFonts w:ascii="Times New Roman" w:hAnsi="Times New Roman"/>
          <w:szCs w:val="24"/>
        </w:rPr>
      </w:pPr>
      <w:r w:rsidRPr="00D86335">
        <w:rPr>
          <w:rFonts w:ascii="Times New Roman" w:hAnsi="Times New Roman"/>
          <w:szCs w:val="24"/>
        </w:rPr>
        <w:t>Section</w:t>
      </w:r>
    </w:p>
    <w:p w:rsidR="00911EA8" w:rsidRPr="00D86335" w:rsidRDefault="00911EA8">
      <w:pPr>
        <w:ind w:left="1440" w:hanging="1440"/>
        <w:rPr>
          <w:rFonts w:ascii="Times New Roman" w:hAnsi="Times New Roman"/>
          <w:szCs w:val="24"/>
        </w:rPr>
      </w:pPr>
      <w:r w:rsidRPr="00D86335">
        <w:rPr>
          <w:rFonts w:ascii="Times New Roman" w:hAnsi="Times New Roman"/>
          <w:szCs w:val="24"/>
        </w:rPr>
        <w:t>102.300</w:t>
      </w:r>
      <w:r w:rsidRPr="00D86335">
        <w:rPr>
          <w:rFonts w:ascii="Times New Roman" w:hAnsi="Times New Roman"/>
          <w:szCs w:val="24"/>
        </w:rPr>
        <w:tab/>
        <w:t>Applicability</w:t>
      </w:r>
    </w:p>
    <w:p w:rsidR="00911EA8" w:rsidRPr="00D86335" w:rsidRDefault="00911EA8">
      <w:pPr>
        <w:ind w:left="1440" w:hanging="1440"/>
        <w:rPr>
          <w:rFonts w:ascii="Times New Roman" w:hAnsi="Times New Roman"/>
          <w:szCs w:val="24"/>
        </w:rPr>
      </w:pPr>
      <w:r w:rsidRPr="00D86335">
        <w:rPr>
          <w:rFonts w:ascii="Times New Roman" w:hAnsi="Times New Roman"/>
          <w:szCs w:val="24"/>
        </w:rPr>
        <w:t>102.302</w:t>
      </w:r>
      <w:r w:rsidRPr="00D86335">
        <w:rPr>
          <w:rFonts w:ascii="Times New Roman" w:hAnsi="Times New Roman"/>
          <w:szCs w:val="24"/>
        </w:rPr>
        <w:tab/>
        <w:t>Agency Proposal</w:t>
      </w:r>
    </w:p>
    <w:p w:rsidR="00911EA8" w:rsidRPr="00D86335" w:rsidRDefault="00911EA8">
      <w:pPr>
        <w:ind w:left="1440" w:hanging="1440"/>
        <w:rPr>
          <w:rFonts w:ascii="Times New Roman" w:hAnsi="Times New Roman"/>
          <w:szCs w:val="24"/>
        </w:rPr>
      </w:pPr>
      <w:r w:rsidRPr="00D86335">
        <w:rPr>
          <w:rFonts w:ascii="Times New Roman" w:hAnsi="Times New Roman"/>
          <w:szCs w:val="24"/>
        </w:rPr>
        <w:t>102.304</w:t>
      </w:r>
      <w:r w:rsidRPr="00D86335">
        <w:rPr>
          <w:rFonts w:ascii="Times New Roman" w:hAnsi="Times New Roman"/>
          <w:szCs w:val="24"/>
        </w:rPr>
        <w:tab/>
        <w:t>Hearings</w:t>
      </w:r>
    </w:p>
    <w:p w:rsidR="00911EA8" w:rsidRPr="00D86335" w:rsidRDefault="00911EA8">
      <w:pPr>
        <w:ind w:left="1440" w:hanging="1440"/>
        <w:rPr>
          <w:rFonts w:ascii="Times New Roman" w:hAnsi="Times New Roman"/>
          <w:szCs w:val="24"/>
        </w:rPr>
      </w:pPr>
      <w:r w:rsidRPr="00D86335">
        <w:rPr>
          <w:rFonts w:ascii="Times New Roman" w:hAnsi="Times New Roman"/>
          <w:szCs w:val="24"/>
        </w:rPr>
        <w:t>102.306</w:t>
      </w:r>
      <w:r w:rsidRPr="00D86335">
        <w:rPr>
          <w:rFonts w:ascii="Times New Roman" w:hAnsi="Times New Roman"/>
          <w:szCs w:val="24"/>
        </w:rPr>
        <w:tab/>
      </w:r>
      <w:proofErr w:type="spellStart"/>
      <w:r w:rsidRPr="00D86335">
        <w:rPr>
          <w:rFonts w:ascii="Times New Roman" w:hAnsi="Times New Roman"/>
          <w:szCs w:val="24"/>
        </w:rPr>
        <w:t>Prefiled</w:t>
      </w:r>
      <w:proofErr w:type="spellEnd"/>
      <w:r w:rsidRPr="00D86335">
        <w:rPr>
          <w:rFonts w:ascii="Times New Roman" w:hAnsi="Times New Roman"/>
          <w:szCs w:val="24"/>
        </w:rPr>
        <w:t xml:space="preserve"> Testimony</w:t>
      </w:r>
    </w:p>
    <w:p w:rsidR="00911EA8" w:rsidRPr="00D86335" w:rsidRDefault="00911EA8">
      <w:pPr>
        <w:suppressAutoHyphens/>
        <w:rPr>
          <w:rFonts w:ascii="Times New Roman" w:hAnsi="Times New Roman"/>
          <w:szCs w:val="24"/>
        </w:rPr>
      </w:pPr>
    </w:p>
    <w:p w:rsidR="00911EA8" w:rsidRPr="00D86335" w:rsidRDefault="00911EA8">
      <w:pPr>
        <w:suppressAutoHyphens/>
        <w:jc w:val="center"/>
        <w:rPr>
          <w:rFonts w:ascii="Times New Roman" w:hAnsi="Times New Roman"/>
          <w:szCs w:val="24"/>
        </w:rPr>
      </w:pPr>
      <w:r w:rsidRPr="00D86335">
        <w:rPr>
          <w:rFonts w:ascii="Times New Roman" w:hAnsi="Times New Roman"/>
          <w:szCs w:val="24"/>
        </w:rPr>
        <w:t>SUBPART D:  SERVICE AND FILING OF DOCUMENTS, MOTIONS, PRODUCTION OF INFORMATION, SUBPOENAS, PREHEARING CONFERENCES, AND HEARINGS</w:t>
      </w:r>
    </w:p>
    <w:p w:rsidR="00911EA8" w:rsidRPr="00D86335" w:rsidRDefault="00911EA8">
      <w:pPr>
        <w:suppressAutoHyphens/>
        <w:rPr>
          <w:rFonts w:ascii="Times New Roman" w:hAnsi="Times New Roman"/>
          <w:szCs w:val="24"/>
        </w:rPr>
      </w:pPr>
      <w:r w:rsidRPr="00D86335">
        <w:rPr>
          <w:rFonts w:ascii="Times New Roman" w:hAnsi="Times New Roman"/>
          <w:szCs w:val="24"/>
        </w:rPr>
        <w:t>Section</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lastRenderedPageBreak/>
        <w:t>102.400</w:t>
      </w:r>
      <w:r w:rsidRPr="00D86335">
        <w:rPr>
          <w:rFonts w:ascii="Times New Roman" w:hAnsi="Times New Roman"/>
          <w:szCs w:val="24"/>
        </w:rPr>
        <w:tab/>
        <w:t>Service and Filing of Documents</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102.402</w:t>
      </w:r>
      <w:r w:rsidRPr="00D86335">
        <w:rPr>
          <w:rFonts w:ascii="Times New Roman" w:hAnsi="Times New Roman"/>
          <w:szCs w:val="24"/>
        </w:rPr>
        <w:tab/>
        <w:t>Motions, Production of Information, and Subpoenas</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102.404</w:t>
      </w:r>
      <w:r w:rsidRPr="00D86335">
        <w:rPr>
          <w:rFonts w:ascii="Times New Roman" w:hAnsi="Times New Roman"/>
          <w:szCs w:val="24"/>
        </w:rPr>
        <w:tab/>
        <w:t>Initiation and Scheduling of Prehearing Conferences</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102.406</w:t>
      </w:r>
      <w:r w:rsidRPr="00D86335">
        <w:rPr>
          <w:rFonts w:ascii="Times New Roman" w:hAnsi="Times New Roman"/>
          <w:szCs w:val="24"/>
        </w:rPr>
        <w:tab/>
        <w:t>Purpose of Prehearing Conference</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102.408</w:t>
      </w:r>
      <w:r w:rsidRPr="00D86335">
        <w:rPr>
          <w:rFonts w:ascii="Times New Roman" w:hAnsi="Times New Roman"/>
          <w:szCs w:val="24"/>
        </w:rPr>
        <w:tab/>
        <w:t>Prehearing Order</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102.410</w:t>
      </w:r>
      <w:r w:rsidRPr="00D86335">
        <w:rPr>
          <w:rFonts w:ascii="Times New Roman" w:hAnsi="Times New Roman"/>
          <w:szCs w:val="24"/>
        </w:rPr>
        <w:tab/>
        <w:t>Authorization of Hearing</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102.412</w:t>
      </w:r>
      <w:r w:rsidRPr="00D86335">
        <w:rPr>
          <w:rFonts w:ascii="Times New Roman" w:hAnsi="Times New Roman"/>
          <w:szCs w:val="24"/>
        </w:rPr>
        <w:tab/>
        <w:t>Scheduling of Hearings</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102.414</w:t>
      </w:r>
      <w:r w:rsidRPr="00D86335">
        <w:rPr>
          <w:rFonts w:ascii="Times New Roman" w:hAnsi="Times New Roman"/>
          <w:szCs w:val="24"/>
        </w:rPr>
        <w:tab/>
        <w:t>Hearings on the Economic Impact of New Proposals</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102.416</w:t>
      </w:r>
      <w:r w:rsidRPr="00D86335">
        <w:rPr>
          <w:rFonts w:ascii="Times New Roman" w:hAnsi="Times New Roman"/>
          <w:szCs w:val="24"/>
        </w:rPr>
        <w:tab/>
        <w:t>Notice of Hearing</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102.418</w:t>
      </w:r>
      <w:r w:rsidRPr="00D86335">
        <w:rPr>
          <w:rFonts w:ascii="Times New Roman" w:hAnsi="Times New Roman"/>
          <w:szCs w:val="24"/>
        </w:rPr>
        <w:tab/>
        <w:t>Record</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102.420</w:t>
      </w:r>
      <w:r w:rsidRPr="00D86335">
        <w:rPr>
          <w:rFonts w:ascii="Times New Roman" w:hAnsi="Times New Roman"/>
          <w:szCs w:val="24"/>
        </w:rPr>
        <w:tab/>
        <w:t>Authority of the Hearing Officer</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102.422</w:t>
      </w:r>
      <w:r w:rsidRPr="00D86335">
        <w:rPr>
          <w:rFonts w:ascii="Times New Roman" w:hAnsi="Times New Roman"/>
          <w:szCs w:val="24"/>
        </w:rPr>
        <w:tab/>
        <w:t>Notice and Service Lists</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102.424</w:t>
      </w:r>
      <w:r w:rsidRPr="00D86335">
        <w:rPr>
          <w:rFonts w:ascii="Times New Roman" w:hAnsi="Times New Roman"/>
          <w:szCs w:val="24"/>
        </w:rPr>
        <w:tab/>
        <w:t>Prehearing Submission of Testimony and Exhibits</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102.426</w:t>
      </w:r>
      <w:r w:rsidRPr="00D86335">
        <w:rPr>
          <w:rFonts w:ascii="Times New Roman" w:hAnsi="Times New Roman"/>
          <w:szCs w:val="24"/>
        </w:rPr>
        <w:tab/>
        <w:t>Admissible Information</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102.428</w:t>
      </w:r>
      <w:r w:rsidRPr="00D86335">
        <w:rPr>
          <w:rFonts w:ascii="Times New Roman" w:hAnsi="Times New Roman"/>
          <w:szCs w:val="24"/>
        </w:rPr>
        <w:tab/>
        <w:t>Presentation of Testimony and Order of Hearing</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102.430</w:t>
      </w:r>
      <w:r w:rsidRPr="00D86335">
        <w:rPr>
          <w:rFonts w:ascii="Times New Roman" w:hAnsi="Times New Roman"/>
          <w:szCs w:val="24"/>
        </w:rPr>
        <w:tab/>
        <w:t>Questioning of Witnesses</w:t>
      </w:r>
    </w:p>
    <w:p w:rsidR="00911EA8" w:rsidRPr="00D86335" w:rsidRDefault="00911EA8">
      <w:pPr>
        <w:suppressAutoHyphens/>
        <w:jc w:val="center"/>
        <w:rPr>
          <w:rFonts w:ascii="Times New Roman" w:hAnsi="Times New Roman"/>
          <w:szCs w:val="24"/>
        </w:rPr>
      </w:pPr>
    </w:p>
    <w:p w:rsidR="00911EA8" w:rsidRPr="00D86335" w:rsidRDefault="00911EA8">
      <w:pPr>
        <w:suppressAutoHyphens/>
        <w:jc w:val="center"/>
        <w:rPr>
          <w:rFonts w:ascii="Times New Roman" w:hAnsi="Times New Roman"/>
          <w:szCs w:val="24"/>
        </w:rPr>
      </w:pPr>
      <w:r w:rsidRPr="00D86335">
        <w:rPr>
          <w:rFonts w:ascii="Times New Roman" w:hAnsi="Times New Roman"/>
          <w:szCs w:val="24"/>
        </w:rPr>
        <w:t>SUBPART E:  CERTIFICATION OF REQUIRED RULES</w:t>
      </w:r>
    </w:p>
    <w:p w:rsidR="00911EA8" w:rsidRPr="00D86335" w:rsidRDefault="00911EA8">
      <w:pPr>
        <w:suppressAutoHyphens/>
        <w:rPr>
          <w:rFonts w:ascii="Times New Roman" w:hAnsi="Times New Roman"/>
          <w:szCs w:val="24"/>
        </w:rPr>
      </w:pP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Section</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102.500</w:t>
      </w:r>
      <w:r w:rsidRPr="00D86335">
        <w:rPr>
          <w:rFonts w:ascii="Times New Roman" w:hAnsi="Times New Roman"/>
          <w:szCs w:val="24"/>
        </w:rPr>
        <w:tab/>
        <w:t>Agency Certification</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102.502</w:t>
      </w:r>
      <w:r w:rsidRPr="00D86335">
        <w:rPr>
          <w:rFonts w:ascii="Times New Roman" w:hAnsi="Times New Roman"/>
          <w:szCs w:val="24"/>
        </w:rPr>
        <w:tab/>
        <w:t>Challenge to Agency Certification</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102.504</w:t>
      </w:r>
      <w:r w:rsidRPr="00D86335">
        <w:rPr>
          <w:rFonts w:ascii="Times New Roman" w:hAnsi="Times New Roman"/>
          <w:szCs w:val="24"/>
        </w:rPr>
        <w:tab/>
        <w:t>Board Determination</w:t>
      </w:r>
    </w:p>
    <w:p w:rsidR="00911EA8" w:rsidRPr="00D86335" w:rsidRDefault="00911EA8">
      <w:pPr>
        <w:suppressAutoHyphens/>
        <w:rPr>
          <w:rFonts w:ascii="Times New Roman" w:hAnsi="Times New Roman"/>
          <w:szCs w:val="24"/>
        </w:rPr>
      </w:pPr>
    </w:p>
    <w:p w:rsidR="00911EA8" w:rsidRPr="00D86335" w:rsidRDefault="00911EA8">
      <w:pPr>
        <w:suppressAutoHyphens/>
        <w:jc w:val="center"/>
        <w:rPr>
          <w:rFonts w:ascii="Times New Roman" w:hAnsi="Times New Roman"/>
          <w:szCs w:val="24"/>
        </w:rPr>
      </w:pPr>
      <w:r w:rsidRPr="00D86335">
        <w:rPr>
          <w:rFonts w:ascii="Times New Roman" w:hAnsi="Times New Roman"/>
          <w:szCs w:val="24"/>
        </w:rPr>
        <w:t>SUBPART F:  BOARD ACTION</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szCs w:val="24"/>
        </w:rPr>
      </w:pPr>
      <w:r w:rsidRPr="00D86335">
        <w:rPr>
          <w:rFonts w:ascii="Times New Roman" w:hAnsi="Times New Roman"/>
          <w:szCs w:val="24"/>
        </w:rPr>
        <w:t>Section</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102.600</w:t>
      </w:r>
      <w:r w:rsidRPr="00D86335">
        <w:rPr>
          <w:rFonts w:ascii="Times New Roman" w:hAnsi="Times New Roman"/>
          <w:szCs w:val="24"/>
        </w:rPr>
        <w:tab/>
        <w:t>Revision of Proposed Regulations</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102.602</w:t>
      </w:r>
      <w:r w:rsidRPr="00D86335">
        <w:rPr>
          <w:rFonts w:ascii="Times New Roman" w:hAnsi="Times New Roman"/>
          <w:szCs w:val="24"/>
        </w:rPr>
        <w:tab/>
        <w:t>Adoption of Regulations</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102.604</w:t>
      </w:r>
      <w:r w:rsidRPr="00D86335">
        <w:rPr>
          <w:rFonts w:ascii="Times New Roman" w:hAnsi="Times New Roman"/>
          <w:szCs w:val="24"/>
        </w:rPr>
        <w:tab/>
        <w:t>First Notice of Proposed Regulations</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102.606</w:t>
      </w:r>
      <w:r w:rsidRPr="00D86335">
        <w:rPr>
          <w:rFonts w:ascii="Times New Roman" w:hAnsi="Times New Roman"/>
          <w:szCs w:val="24"/>
        </w:rPr>
        <w:tab/>
        <w:t>Second Notice of Proposed Regulations</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102.608</w:t>
      </w:r>
      <w:r w:rsidRPr="00D86335">
        <w:rPr>
          <w:rFonts w:ascii="Times New Roman" w:hAnsi="Times New Roman"/>
          <w:szCs w:val="24"/>
        </w:rPr>
        <w:tab/>
        <w:t>Notice of Board Final Action</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102.610</w:t>
      </w:r>
      <w:r w:rsidRPr="00D86335">
        <w:rPr>
          <w:rFonts w:ascii="Times New Roman" w:hAnsi="Times New Roman"/>
          <w:szCs w:val="24"/>
        </w:rPr>
        <w:tab/>
        <w:t>Adoption of Identical-in-Substance Regulation</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102.612</w:t>
      </w:r>
      <w:r w:rsidRPr="00D86335">
        <w:rPr>
          <w:rFonts w:ascii="Times New Roman" w:hAnsi="Times New Roman"/>
          <w:szCs w:val="24"/>
        </w:rPr>
        <w:tab/>
        <w:t>Adoption of Emergency Regulations</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102.614</w:t>
      </w:r>
      <w:r w:rsidRPr="00D86335">
        <w:rPr>
          <w:rFonts w:ascii="Times New Roman" w:hAnsi="Times New Roman"/>
          <w:szCs w:val="24"/>
        </w:rPr>
        <w:tab/>
        <w:t>Adoption of Peremptory Regulations</w:t>
      </w:r>
    </w:p>
    <w:p w:rsidR="00911EA8" w:rsidRPr="00D86335" w:rsidRDefault="00911EA8">
      <w:pPr>
        <w:suppressAutoHyphens/>
        <w:jc w:val="center"/>
        <w:rPr>
          <w:rFonts w:ascii="Times New Roman" w:hAnsi="Times New Roman"/>
          <w:szCs w:val="24"/>
        </w:rPr>
      </w:pPr>
    </w:p>
    <w:p w:rsidR="00911EA8" w:rsidRPr="00D86335" w:rsidRDefault="00911EA8">
      <w:pPr>
        <w:suppressAutoHyphens/>
        <w:jc w:val="center"/>
        <w:rPr>
          <w:rFonts w:ascii="Times New Roman" w:hAnsi="Times New Roman"/>
          <w:szCs w:val="24"/>
        </w:rPr>
      </w:pPr>
      <w:r w:rsidRPr="00D86335">
        <w:rPr>
          <w:rFonts w:ascii="Times New Roman" w:hAnsi="Times New Roman"/>
          <w:szCs w:val="24"/>
        </w:rPr>
        <w:t>SUBPART G:  MOTIONS FOR RECONSIDERATION AND APPEAL</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szCs w:val="24"/>
        </w:rPr>
      </w:pPr>
      <w:r w:rsidRPr="00D86335">
        <w:rPr>
          <w:rFonts w:ascii="Times New Roman" w:hAnsi="Times New Roman"/>
          <w:szCs w:val="24"/>
        </w:rPr>
        <w:t>Section</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102.700</w:t>
      </w:r>
      <w:r w:rsidRPr="00D86335">
        <w:rPr>
          <w:rFonts w:ascii="Times New Roman" w:hAnsi="Times New Roman"/>
          <w:szCs w:val="24"/>
        </w:rPr>
        <w:tab/>
        <w:t>Filing of Motions for Reconsideration</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102.702</w:t>
      </w:r>
      <w:r w:rsidRPr="00D86335">
        <w:rPr>
          <w:rFonts w:ascii="Times New Roman" w:hAnsi="Times New Roman"/>
          <w:szCs w:val="24"/>
        </w:rPr>
        <w:tab/>
        <w:t>Disposition of Motions for Reconsideration</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102.704</w:t>
      </w:r>
      <w:r w:rsidRPr="00D86335">
        <w:rPr>
          <w:rFonts w:ascii="Times New Roman" w:hAnsi="Times New Roman"/>
          <w:szCs w:val="24"/>
        </w:rPr>
        <w:tab/>
        <w:t>Correction of Publication Errors</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102.706</w:t>
      </w:r>
      <w:r w:rsidRPr="00D86335">
        <w:rPr>
          <w:rFonts w:ascii="Times New Roman" w:hAnsi="Times New Roman"/>
          <w:szCs w:val="24"/>
        </w:rPr>
        <w:tab/>
        <w:t>Appeal</w:t>
      </w:r>
    </w:p>
    <w:p w:rsidR="00911EA8" w:rsidRPr="00D86335" w:rsidRDefault="00911EA8">
      <w:pPr>
        <w:suppressAutoHyphens/>
        <w:ind w:left="2160" w:hanging="2160"/>
        <w:rPr>
          <w:rFonts w:ascii="Times New Roman" w:hAnsi="Times New Roman"/>
          <w:szCs w:val="24"/>
        </w:rPr>
      </w:pPr>
    </w:p>
    <w:p w:rsidR="00911EA8" w:rsidRPr="00D86335" w:rsidRDefault="00911EA8">
      <w:pPr>
        <w:pStyle w:val="Heading1"/>
        <w:rPr>
          <w:rFonts w:ascii="Times New Roman" w:eastAsia="Arial Unicode MS" w:hAnsi="Times New Roman"/>
          <w:szCs w:val="24"/>
          <w:u w:val="none"/>
        </w:rPr>
      </w:pPr>
      <w:r w:rsidRPr="00D86335">
        <w:rPr>
          <w:rFonts w:ascii="Times New Roman" w:hAnsi="Times New Roman"/>
          <w:szCs w:val="24"/>
          <w:u w:val="none"/>
        </w:rPr>
        <w:lastRenderedPageBreak/>
        <w:t>SUBPART H:  OUTSTANDING RESOURCE WATER DESIGNATION</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szCs w:val="24"/>
        </w:rPr>
      </w:pPr>
      <w:r w:rsidRPr="00D86335">
        <w:rPr>
          <w:rFonts w:ascii="Times New Roman" w:hAnsi="Times New Roman"/>
          <w:szCs w:val="24"/>
        </w:rPr>
        <w:t>Section</w:t>
      </w:r>
    </w:p>
    <w:p w:rsidR="00911EA8" w:rsidRPr="00D86335" w:rsidRDefault="00911EA8">
      <w:pPr>
        <w:pStyle w:val="Header"/>
        <w:tabs>
          <w:tab w:val="left" w:pos="720"/>
        </w:tabs>
        <w:rPr>
          <w:rFonts w:ascii="Times New Roman" w:hAnsi="Times New Roman"/>
          <w:szCs w:val="24"/>
        </w:rPr>
      </w:pPr>
      <w:r w:rsidRPr="00D86335">
        <w:rPr>
          <w:rFonts w:ascii="Times New Roman" w:hAnsi="Times New Roman"/>
          <w:szCs w:val="24"/>
        </w:rPr>
        <w:t>102.800</w:t>
      </w:r>
      <w:r w:rsidRPr="00D86335">
        <w:rPr>
          <w:rFonts w:ascii="Times New Roman" w:hAnsi="Times New Roman"/>
          <w:szCs w:val="24"/>
        </w:rPr>
        <w:tab/>
        <w:t>Applicability</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102.810</w:t>
      </w:r>
      <w:r w:rsidRPr="00D86335">
        <w:rPr>
          <w:rFonts w:ascii="Times New Roman" w:hAnsi="Times New Roman"/>
          <w:szCs w:val="24"/>
        </w:rPr>
        <w:tab/>
        <w:t xml:space="preserve">Petition </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102.820</w:t>
      </w:r>
      <w:r w:rsidRPr="00D86335">
        <w:rPr>
          <w:rFonts w:ascii="Times New Roman" w:hAnsi="Times New Roman"/>
          <w:szCs w:val="24"/>
        </w:rPr>
        <w:tab/>
        <w:t>Petition Contents</w:t>
      </w: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102.830</w:t>
      </w:r>
      <w:r w:rsidRPr="00D86335">
        <w:rPr>
          <w:rFonts w:ascii="Times New Roman" w:hAnsi="Times New Roman"/>
          <w:szCs w:val="24"/>
        </w:rPr>
        <w:tab/>
        <w:t>Board Action</w:t>
      </w:r>
    </w:p>
    <w:p w:rsidR="00911EA8" w:rsidRPr="00D86335" w:rsidRDefault="00911EA8">
      <w:pPr>
        <w:suppressAutoHyphens/>
        <w:ind w:left="2160" w:hanging="2160"/>
        <w:rPr>
          <w:rFonts w:ascii="Times New Roman" w:hAnsi="Times New Roman"/>
          <w:szCs w:val="24"/>
        </w:rPr>
      </w:pPr>
    </w:p>
    <w:p w:rsidR="00911EA8" w:rsidRPr="00D86335" w:rsidRDefault="00911EA8">
      <w:pPr>
        <w:pStyle w:val="Heading2"/>
        <w:ind w:left="1440" w:hanging="1440"/>
        <w:jc w:val="both"/>
        <w:rPr>
          <w:rFonts w:ascii="Times New Roman" w:eastAsia="Arial Unicode MS" w:hAnsi="Times New Roman"/>
          <w:szCs w:val="24"/>
          <w:u w:val="none"/>
        </w:rPr>
      </w:pPr>
      <w:r w:rsidRPr="00D86335">
        <w:rPr>
          <w:rFonts w:ascii="Times New Roman" w:hAnsi="Times New Roman"/>
          <w:szCs w:val="24"/>
          <w:u w:val="none"/>
        </w:rPr>
        <w:t>102.APPENDIX A</w:t>
      </w:r>
      <w:r w:rsidRPr="00D86335">
        <w:rPr>
          <w:rFonts w:ascii="Times New Roman" w:hAnsi="Times New Roman"/>
          <w:szCs w:val="24"/>
          <w:u w:val="none"/>
        </w:rPr>
        <w:tab/>
        <w:t xml:space="preserve">Comparison of Former and Current Rules </w:t>
      </w:r>
      <w:r w:rsidRPr="00D86335">
        <w:rPr>
          <w:rFonts w:ascii="Times New Roman" w:hAnsi="Times New Roman"/>
          <w:bCs/>
          <w:szCs w:val="24"/>
          <w:u w:val="none"/>
        </w:rPr>
        <w:t>(Repealed)</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szCs w:val="24"/>
        </w:rPr>
      </w:pPr>
      <w:r w:rsidRPr="00D86335">
        <w:rPr>
          <w:rFonts w:ascii="Times New Roman" w:hAnsi="Times New Roman"/>
          <w:szCs w:val="24"/>
        </w:rPr>
        <w:t>AUTHORITY:  Implementing Sections 5, 7.2, 13(c), 13.3, 17.5, 22.4(a), 22.4(d), 22.7(d), 27, 28, 28.2, 28.6, 29, and 41 of the Environmental Protection Act (Act) [415 ILCS 5/5, 7.2, 13(c), 13.3, 17.5, 22.4(a), 22.4(d), 22.7(d), 27, 28, 28.2, 28.6, 29, and 41] and authorized by Sections 26 and 27 of the Act [415 ILCS 5/26 and 27].</w:t>
      </w:r>
    </w:p>
    <w:p w:rsidR="00911EA8" w:rsidRPr="00D86335" w:rsidRDefault="00911EA8">
      <w:pPr>
        <w:pStyle w:val="Header"/>
        <w:widowControl/>
        <w:tabs>
          <w:tab w:val="clear" w:pos="4320"/>
          <w:tab w:val="clear" w:pos="8640"/>
        </w:tabs>
        <w:suppressAutoHyphens/>
        <w:rPr>
          <w:rFonts w:ascii="Times New Roman" w:hAnsi="Times New Roman"/>
          <w:szCs w:val="24"/>
        </w:rPr>
      </w:pPr>
    </w:p>
    <w:p w:rsidR="00911EA8" w:rsidRPr="00D86335" w:rsidRDefault="00911EA8">
      <w:pPr>
        <w:suppressAutoHyphens/>
        <w:rPr>
          <w:rFonts w:ascii="Times New Roman" w:hAnsi="Times New Roman"/>
          <w:szCs w:val="24"/>
        </w:rPr>
      </w:pPr>
      <w:r w:rsidRPr="00D86335">
        <w:rPr>
          <w:rFonts w:ascii="Times New Roman" w:hAnsi="Times New Roman"/>
          <w:szCs w:val="24"/>
        </w:rPr>
        <w:t xml:space="preserve">SOURCE:  </w:t>
      </w:r>
      <w:r w:rsidR="00DA3B09" w:rsidRPr="00D86335">
        <w:rPr>
          <w:rFonts w:ascii="Times New Roman" w:hAnsi="Times New Roman"/>
          <w:szCs w:val="24"/>
        </w:rPr>
        <w:t xml:space="preserve">Originally adopted as Chapter 1:  Procedural Rules, Part II:  Regulatory and Other </w:t>
      </w:r>
      <w:proofErr w:type="spellStart"/>
      <w:r w:rsidR="00DA3B09" w:rsidRPr="00D86335">
        <w:rPr>
          <w:rFonts w:ascii="Times New Roman" w:hAnsi="Times New Roman"/>
          <w:szCs w:val="24"/>
        </w:rPr>
        <w:t>Nonadjudicative</w:t>
      </w:r>
      <w:proofErr w:type="spellEnd"/>
      <w:r w:rsidR="00DA3B09" w:rsidRPr="00D86335">
        <w:rPr>
          <w:rFonts w:ascii="Times New Roman" w:hAnsi="Times New Roman"/>
          <w:szCs w:val="24"/>
        </w:rPr>
        <w:t xml:space="preserve"> Hearings and Proceedings, in R70-4, 1 PCB 43, October 8, 197-; codified at 6 Ill. Reg. 8357; amended in R84-10 at 9 Ill. Reg. 1398, effective January 16, 1984; Part repealed, new Part adopted in R88-5(B) at 14 Ill. Reg. 9210, effective May 24, 1990; amended in R90-16 at 14 Ill. Reg. 20471, effective December 11, 1990; old Part repealed, new Part adopted in R00-20 at 25 Ill. Reg. 587, effective January 1, 2001; amended in R01-13 at 26 Ill. Reg. 3498, effective February 22, 2002; amended in R04-24 at 29 Ill. Reg. 8776, effective June 8, 2005; amended in R10-18 at 34 Ill. Reg. 34, effective August 9, 2010</w:t>
      </w:r>
      <w:r w:rsidR="000023DC" w:rsidRPr="00D86335">
        <w:rPr>
          <w:rFonts w:ascii="Times New Roman" w:hAnsi="Times New Roman"/>
          <w:szCs w:val="24"/>
        </w:rPr>
        <w:t>; amended in R14-21 at 39 Ill. Reg. 2333, effective January 27, 2015</w:t>
      </w:r>
      <w:r w:rsidR="00E0015C" w:rsidRPr="00D86335">
        <w:rPr>
          <w:rFonts w:ascii="Times New Roman" w:eastAsia="Calibri" w:hAnsi="Times New Roman"/>
          <w:szCs w:val="24"/>
        </w:rPr>
        <w:t>; amended in R16-17 at 40 Ill. Reg. 7955, effective May 20, 2016</w:t>
      </w:r>
      <w:r w:rsidR="003D3EB8" w:rsidRPr="00D86335">
        <w:rPr>
          <w:rFonts w:ascii="Times New Roman" w:hAnsi="Times New Roman"/>
          <w:szCs w:val="24"/>
        </w:rPr>
        <w:t>; amended in R17-18 at 41 Ill. Reg.10002, effective July 5, 2017.</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szCs w:val="24"/>
        </w:rPr>
      </w:pPr>
      <w:r w:rsidRPr="00D86335">
        <w:rPr>
          <w:rFonts w:ascii="Times New Roman" w:hAnsi="Times New Roman"/>
          <w:szCs w:val="24"/>
        </w:rPr>
        <w:t>SUBPART A:  GENERAL PROVISIONS</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b/>
          <w:szCs w:val="24"/>
        </w:rPr>
      </w:pPr>
      <w:r w:rsidRPr="00D86335">
        <w:rPr>
          <w:rFonts w:ascii="Times New Roman" w:hAnsi="Times New Roman"/>
          <w:b/>
          <w:szCs w:val="24"/>
        </w:rPr>
        <w:t>Section 102.100</w:t>
      </w:r>
      <w:r w:rsidRPr="00D86335">
        <w:rPr>
          <w:rFonts w:ascii="Times New Roman" w:hAnsi="Times New Roman"/>
          <w:b/>
          <w:szCs w:val="24"/>
        </w:rPr>
        <w:tab/>
        <w:t>Applicability</w:t>
      </w:r>
    </w:p>
    <w:p w:rsidR="00911EA8" w:rsidRPr="00D86335" w:rsidRDefault="00911EA8">
      <w:pPr>
        <w:suppressAutoHyphens/>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 xml:space="preserve">This Part applies to all regulatory and informational hearings and proceedings, and must be read in conjunction with 35 Ill. Adm. Code 101.  Hearings conducted under this Part are quasi-legislative in nature and the purpose of the hearings is to gather information and comments to guide the Board in its rulemaking process.  All testimony must be sworn.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 xml:space="preserve">All persons taking part in these hearings are participants, rather than parties as in contested cases.  Non-attorneys may represent themselves and others at regulatory hearings and may ask questions of witnesses or give testimony or comment as allowed by the hearing officer. </w:t>
      </w:r>
    </w:p>
    <w:p w:rsidR="003D3EB8" w:rsidRPr="00D86335" w:rsidRDefault="003D3EB8" w:rsidP="003D3EB8">
      <w:pPr>
        <w:widowControl w:val="0"/>
        <w:autoSpaceDE w:val="0"/>
        <w:autoSpaceDN w:val="0"/>
        <w:adjustRightInd w:val="0"/>
        <w:ind w:left="1440" w:hanging="720"/>
        <w:rPr>
          <w:rFonts w:ascii="Times New Roman" w:hAnsi="Times New Roman"/>
          <w:szCs w:val="24"/>
        </w:rPr>
      </w:pPr>
    </w:p>
    <w:p w:rsidR="00911EA8" w:rsidRPr="00D86335" w:rsidRDefault="003D3EB8" w:rsidP="003D3EB8">
      <w:pPr>
        <w:numPr>
          <w:ilvl w:val="0"/>
          <w:numId w:val="5"/>
        </w:numPr>
        <w:suppressAutoHyphens/>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suppressAutoHyphens/>
        <w:ind w:left="720"/>
        <w:rPr>
          <w:rFonts w:ascii="Times New Roman" w:hAnsi="Times New Roman"/>
          <w:szCs w:val="24"/>
        </w:rPr>
      </w:pP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b/>
          <w:szCs w:val="24"/>
        </w:rPr>
      </w:pPr>
      <w:r w:rsidRPr="00D86335">
        <w:rPr>
          <w:rFonts w:ascii="Times New Roman" w:hAnsi="Times New Roman"/>
          <w:b/>
          <w:szCs w:val="24"/>
        </w:rPr>
        <w:t xml:space="preserve"> Section 102.102</w:t>
      </w:r>
      <w:r w:rsidRPr="00D86335">
        <w:rPr>
          <w:rFonts w:ascii="Times New Roman" w:hAnsi="Times New Roman"/>
          <w:b/>
          <w:szCs w:val="24"/>
        </w:rPr>
        <w:tab/>
        <w:t>Severability</w:t>
      </w:r>
    </w:p>
    <w:p w:rsidR="00911EA8" w:rsidRPr="00D86335" w:rsidRDefault="00911EA8">
      <w:pPr>
        <w:rPr>
          <w:rFonts w:ascii="Times New Roman" w:hAnsi="Times New Roman"/>
          <w:szCs w:val="24"/>
          <w:u w:val="single"/>
        </w:rPr>
      </w:pPr>
    </w:p>
    <w:p w:rsidR="00911EA8" w:rsidRPr="00D86335" w:rsidRDefault="00911EA8">
      <w:pPr>
        <w:rPr>
          <w:rFonts w:ascii="Times New Roman" w:hAnsi="Times New Roman"/>
          <w:szCs w:val="24"/>
        </w:rPr>
      </w:pPr>
      <w:r w:rsidRPr="00D86335">
        <w:rPr>
          <w:rFonts w:ascii="Times New Roman" w:hAnsi="Times New Roman"/>
          <w:szCs w:val="24"/>
        </w:rPr>
        <w:t xml:space="preserve">If any provision of this Part or its application to any person is adjudged invalid, the adjudication does not affect the validity of this Part as a whole or of any portion not adjudged invalid. </w:t>
      </w:r>
    </w:p>
    <w:p w:rsidR="00911EA8" w:rsidRPr="00D86335" w:rsidRDefault="00911EA8">
      <w:pPr>
        <w:rPr>
          <w:rFonts w:ascii="Times New Roman" w:hAnsi="Times New Roman"/>
          <w:szCs w:val="24"/>
        </w:rPr>
      </w:pPr>
    </w:p>
    <w:p w:rsidR="00911EA8" w:rsidRPr="00D86335" w:rsidRDefault="00911EA8">
      <w:pPr>
        <w:rPr>
          <w:rFonts w:ascii="Times New Roman" w:hAnsi="Times New Roman"/>
          <w:b/>
          <w:szCs w:val="24"/>
        </w:rPr>
      </w:pPr>
      <w:r w:rsidRPr="00D86335">
        <w:rPr>
          <w:rFonts w:ascii="Times New Roman" w:hAnsi="Times New Roman"/>
          <w:b/>
          <w:szCs w:val="24"/>
        </w:rPr>
        <w:t>Section 102.104</w:t>
      </w:r>
      <w:r w:rsidRPr="00D86335">
        <w:rPr>
          <w:rFonts w:ascii="Times New Roman" w:hAnsi="Times New Roman"/>
          <w:b/>
          <w:szCs w:val="24"/>
        </w:rPr>
        <w:tab/>
        <w:t>Definitions</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szCs w:val="24"/>
        </w:rPr>
      </w:pPr>
      <w:r w:rsidRPr="00D86335">
        <w:rPr>
          <w:rFonts w:ascii="Times New Roman" w:hAnsi="Times New Roman"/>
          <w:szCs w:val="24"/>
        </w:rPr>
        <w:t>For the purpose of this Part, words and terms will have the meanings as defined in 35 Ill. Adm. Code 101.Subpart B unless otherwise provided, or unless the context clearly indicates otherwise.</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b/>
          <w:szCs w:val="24"/>
        </w:rPr>
      </w:pPr>
      <w:r w:rsidRPr="00D86335">
        <w:rPr>
          <w:rFonts w:ascii="Times New Roman" w:hAnsi="Times New Roman"/>
          <w:b/>
          <w:szCs w:val="24"/>
        </w:rPr>
        <w:t>Section 102.106</w:t>
      </w:r>
      <w:r w:rsidRPr="00D86335">
        <w:rPr>
          <w:rFonts w:ascii="Times New Roman" w:hAnsi="Times New Roman"/>
          <w:b/>
          <w:szCs w:val="24"/>
        </w:rPr>
        <w:tab/>
        <w:t>Types of Regulatory Proposals</w:t>
      </w:r>
    </w:p>
    <w:p w:rsidR="00911EA8" w:rsidRPr="00D86335" w:rsidRDefault="00911EA8">
      <w:pPr>
        <w:suppressAutoHyphens/>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 xml:space="preserve">The Act provides for 5 types of regulatory proposals: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1)</w:t>
      </w:r>
      <w:r w:rsidRPr="00D86335">
        <w:rPr>
          <w:rFonts w:ascii="Times New Roman" w:hAnsi="Times New Roman"/>
          <w:szCs w:val="24"/>
        </w:rPr>
        <w:tab/>
        <w:t xml:space="preserve">Identical-in-substance rulemakings, as defined in Sections 7.2, 13.3, 28.2 and 28.4 of the Act [415 ILCS 5/7.2, 13.3, 28.2, and 28.4];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2)</w:t>
      </w:r>
      <w:r w:rsidRPr="00D86335">
        <w:rPr>
          <w:rFonts w:ascii="Times New Roman" w:hAnsi="Times New Roman"/>
          <w:szCs w:val="24"/>
        </w:rPr>
        <w:tab/>
        <w:t xml:space="preserve">Federally required rules, as defined in Section 28.2 of the Act [415 ILCS 5/28.2];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3)</w:t>
      </w:r>
      <w:r w:rsidRPr="00D86335">
        <w:rPr>
          <w:rFonts w:ascii="Times New Roman" w:hAnsi="Times New Roman"/>
          <w:szCs w:val="24"/>
        </w:rPr>
        <w:tab/>
        <w:t xml:space="preserve">Other regulatory proposals, both of general applicability and not of general applicability as allowed by Sections 26, 27 and 28 of the Act [415 ILCS 5/26, 27, and 28];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4)</w:t>
      </w:r>
      <w:r w:rsidRPr="00D86335">
        <w:rPr>
          <w:rFonts w:ascii="Times New Roman" w:hAnsi="Times New Roman"/>
          <w:szCs w:val="24"/>
        </w:rPr>
        <w:tab/>
        <w:t xml:space="preserve">Clean Air Act fast track rulemakings as defined by Section 28.5 of the Act [415 ILCS 5/28.5]; and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5)</w:t>
      </w:r>
      <w:r w:rsidRPr="00D86335">
        <w:rPr>
          <w:rFonts w:ascii="Times New Roman" w:hAnsi="Times New Roman"/>
          <w:szCs w:val="24"/>
        </w:rPr>
        <w:tab/>
        <w:t>Rulemakings to update incorporations by reference, as allowed by Section 28.6 of the Act [415 ILCS 5/28.6].</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 xml:space="preserve">The IAPA provides for three types of rulemakings: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1)</w:t>
      </w:r>
      <w:r w:rsidRPr="00D86335">
        <w:rPr>
          <w:rFonts w:ascii="Times New Roman" w:hAnsi="Times New Roman"/>
          <w:szCs w:val="24"/>
        </w:rPr>
        <w:tab/>
        <w:t>General rulemaking under Section 5-40 of the IAPA [5 ILCS 100/5</w:t>
      </w:r>
      <w:r w:rsidRPr="00D86335">
        <w:rPr>
          <w:rFonts w:ascii="Times New Roman" w:hAnsi="Times New Roman"/>
          <w:szCs w:val="24"/>
        </w:rPr>
        <w:noBreakHyphen/>
        <w:t xml:space="preserve">40];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2)</w:t>
      </w:r>
      <w:r w:rsidRPr="00D86335">
        <w:rPr>
          <w:rFonts w:ascii="Times New Roman" w:hAnsi="Times New Roman"/>
          <w:szCs w:val="24"/>
        </w:rPr>
        <w:tab/>
        <w:t xml:space="preserve">Emergency rulemaking under Section 5-45 of the IAPA; and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3)</w:t>
      </w:r>
      <w:r w:rsidRPr="00D86335">
        <w:rPr>
          <w:rFonts w:ascii="Times New Roman" w:hAnsi="Times New Roman"/>
          <w:szCs w:val="24"/>
        </w:rPr>
        <w:tab/>
        <w:t xml:space="preserve">Peremptory rulemaking under Section 5-50 of the IAPA. </w:t>
      </w:r>
    </w:p>
    <w:p w:rsidR="003D3EB8" w:rsidRPr="00D86335" w:rsidRDefault="003D3EB8" w:rsidP="003D3EB8">
      <w:pPr>
        <w:rPr>
          <w:rFonts w:ascii="Times New Roman" w:hAnsi="Times New Roman"/>
          <w:szCs w:val="24"/>
        </w:rPr>
      </w:pPr>
    </w:p>
    <w:p w:rsidR="00911EA8" w:rsidRPr="00D86335" w:rsidRDefault="003D3EB8" w:rsidP="003D3EB8">
      <w:pPr>
        <w:suppressAutoHyphens/>
        <w:ind w:left="1440" w:hanging="1440"/>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pStyle w:val="Header"/>
        <w:widowControl/>
        <w:tabs>
          <w:tab w:val="left" w:pos="720"/>
        </w:tabs>
        <w:suppressAutoHyphens/>
        <w:rPr>
          <w:rFonts w:ascii="Times New Roman" w:hAnsi="Times New Roman"/>
          <w:szCs w:val="24"/>
        </w:rPr>
      </w:pPr>
    </w:p>
    <w:p w:rsidR="00911EA8" w:rsidRPr="00D86335" w:rsidRDefault="00911EA8">
      <w:pPr>
        <w:pStyle w:val="Header"/>
        <w:widowControl/>
        <w:tabs>
          <w:tab w:val="clear" w:pos="4320"/>
          <w:tab w:val="clear" w:pos="8640"/>
        </w:tabs>
        <w:suppressAutoHyphens/>
        <w:rPr>
          <w:rFonts w:ascii="Times New Roman" w:hAnsi="Times New Roman"/>
          <w:szCs w:val="24"/>
        </w:rPr>
      </w:pPr>
    </w:p>
    <w:p w:rsidR="00911EA8" w:rsidRPr="00D86335" w:rsidRDefault="00911EA8">
      <w:pPr>
        <w:pStyle w:val="Header"/>
        <w:widowControl/>
        <w:tabs>
          <w:tab w:val="clear" w:pos="4320"/>
          <w:tab w:val="clear" w:pos="8640"/>
        </w:tabs>
        <w:suppressAutoHyphens/>
        <w:rPr>
          <w:rFonts w:ascii="Times New Roman" w:hAnsi="Times New Roman"/>
          <w:b/>
          <w:szCs w:val="24"/>
        </w:rPr>
      </w:pPr>
      <w:r w:rsidRPr="00D86335">
        <w:rPr>
          <w:rFonts w:ascii="Times New Roman" w:hAnsi="Times New Roman"/>
          <w:b/>
          <w:szCs w:val="24"/>
        </w:rPr>
        <w:t>Section 102.108</w:t>
      </w:r>
      <w:r w:rsidRPr="00D86335">
        <w:rPr>
          <w:rFonts w:ascii="Times New Roman" w:hAnsi="Times New Roman"/>
          <w:b/>
          <w:szCs w:val="24"/>
        </w:rPr>
        <w:tab/>
        <w:t>Public Comments</w:t>
      </w:r>
    </w:p>
    <w:p w:rsidR="00911EA8" w:rsidRPr="00D86335" w:rsidRDefault="00911EA8">
      <w:pPr>
        <w:suppressAutoHyphens/>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 xml:space="preserve">The Board will accept written comments from any person concerning a regulatory proposal during the first notice period as defined in Section 102.604.  However, when adopting identical-in-substance regulations, the Board will accept written comments from USEPA and other persons for at least 45 days after the date of publication of the proposed regulations or amendments in the Illinois Register in accordance with Section 102.610.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 xml:space="preserve">Any person may submit written comments on any proposal within 14 days after the receipt of the hearing transcript in Board offices unless otherwise specified by the hearing officer or the Board.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c)</w:t>
      </w:r>
      <w:r w:rsidRPr="00D86335">
        <w:rPr>
          <w:rFonts w:ascii="Times New Roman" w:hAnsi="Times New Roman"/>
          <w:szCs w:val="24"/>
        </w:rPr>
        <w:tab/>
        <w:t xml:space="preserve">Comments must be filed with the Clerk and served in accordance with 35 Ill. Adm. Code 101.Subpart C upon the Agency, DNR, the Attorney General (if a participant), the proponent, and the participants on any service list established by the hearing officer under Section 102.422 unless otherwise specified by the hearing officer or the Board.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d)</w:t>
      </w:r>
      <w:r w:rsidRPr="00D86335">
        <w:rPr>
          <w:rFonts w:ascii="Times New Roman" w:hAnsi="Times New Roman"/>
          <w:szCs w:val="24"/>
        </w:rPr>
        <w:tab/>
        <w:t xml:space="preserve">Comments that are not timely filed or properly served will not be considered, except as allowed by the hearing officer or the Board to prevent material prejudice. </w:t>
      </w:r>
    </w:p>
    <w:p w:rsidR="003D3EB8" w:rsidRPr="00D86335" w:rsidRDefault="003D3EB8" w:rsidP="003D3EB8">
      <w:pPr>
        <w:widowControl w:val="0"/>
        <w:autoSpaceDE w:val="0"/>
        <w:autoSpaceDN w:val="0"/>
        <w:adjustRightInd w:val="0"/>
        <w:ind w:left="1440" w:hanging="720"/>
        <w:rPr>
          <w:rFonts w:ascii="Times New Roman" w:hAnsi="Times New Roman"/>
          <w:szCs w:val="24"/>
        </w:rPr>
      </w:pPr>
    </w:p>
    <w:p w:rsidR="00911EA8" w:rsidRPr="00D86335" w:rsidRDefault="003D3EB8" w:rsidP="003D3EB8">
      <w:pPr>
        <w:suppressAutoHyphens/>
        <w:ind w:left="1440" w:hanging="720"/>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suppressAutoHyphens/>
        <w:ind w:left="1440" w:hanging="1440"/>
        <w:rPr>
          <w:rFonts w:ascii="Times New Roman" w:hAnsi="Times New Roman"/>
          <w:szCs w:val="24"/>
        </w:rPr>
      </w:pPr>
    </w:p>
    <w:p w:rsidR="003D3EB8" w:rsidRPr="00D86335" w:rsidRDefault="003D3EB8" w:rsidP="003D3EB8">
      <w:pPr>
        <w:widowControl w:val="0"/>
        <w:autoSpaceDE w:val="0"/>
        <w:autoSpaceDN w:val="0"/>
        <w:adjustRightInd w:val="0"/>
        <w:rPr>
          <w:rFonts w:ascii="Times New Roman" w:hAnsi="Times New Roman"/>
          <w:szCs w:val="24"/>
        </w:rPr>
      </w:pPr>
      <w:r w:rsidRPr="00D86335">
        <w:rPr>
          <w:rFonts w:ascii="Times New Roman" w:hAnsi="Times New Roman"/>
          <w:b/>
          <w:bCs/>
          <w:szCs w:val="24"/>
        </w:rPr>
        <w:t>Section 102.110  Waiver of Requirements</w:t>
      </w:r>
      <w:r w:rsidRPr="00D86335">
        <w:rPr>
          <w:rFonts w:ascii="Times New Roman" w:hAnsi="Times New Roman"/>
          <w:b/>
          <w:szCs w:val="24"/>
        </w:rPr>
        <w:t xml:space="preserve"> (Repealed)</w:t>
      </w:r>
    </w:p>
    <w:p w:rsidR="003D3EB8" w:rsidRPr="00D86335" w:rsidRDefault="003D3EB8" w:rsidP="003D3EB8">
      <w:pPr>
        <w:widowControl w:val="0"/>
        <w:autoSpaceDE w:val="0"/>
        <w:autoSpaceDN w:val="0"/>
        <w:adjustRightInd w:val="0"/>
        <w:rPr>
          <w:rFonts w:ascii="Times New Roman" w:hAnsi="Times New Roman"/>
          <w:szCs w:val="24"/>
        </w:rPr>
      </w:pPr>
    </w:p>
    <w:p w:rsidR="00911EA8" w:rsidRPr="00D86335" w:rsidRDefault="003D3EB8" w:rsidP="003D3EB8">
      <w:pPr>
        <w:rPr>
          <w:rFonts w:ascii="Times New Roman" w:hAnsi="Times New Roman"/>
          <w:szCs w:val="24"/>
        </w:rPr>
      </w:pPr>
      <w:r w:rsidRPr="00D86335">
        <w:rPr>
          <w:rFonts w:ascii="Times New Roman" w:hAnsi="Times New Roman"/>
          <w:szCs w:val="24"/>
        </w:rPr>
        <w:t>(Source:  Repealed at 41 Ill. Reg. 10002, effective July 5, 2017)</w:t>
      </w:r>
    </w:p>
    <w:p w:rsidR="00911EA8" w:rsidRPr="00D86335" w:rsidRDefault="00911EA8">
      <w:pPr>
        <w:suppressAutoHyphens/>
        <w:ind w:left="1440" w:hanging="1440"/>
        <w:rPr>
          <w:rFonts w:ascii="Times New Roman" w:hAnsi="Times New Roman"/>
          <w:szCs w:val="24"/>
        </w:rPr>
      </w:pPr>
    </w:p>
    <w:p w:rsidR="00911EA8" w:rsidRPr="00D86335" w:rsidRDefault="00911EA8">
      <w:pPr>
        <w:suppressAutoHyphens/>
        <w:ind w:left="1440" w:hanging="1440"/>
        <w:rPr>
          <w:rFonts w:ascii="Times New Roman" w:hAnsi="Times New Roman"/>
          <w:b/>
          <w:szCs w:val="24"/>
        </w:rPr>
      </w:pPr>
      <w:r w:rsidRPr="00D86335">
        <w:rPr>
          <w:rFonts w:ascii="Times New Roman" w:hAnsi="Times New Roman"/>
          <w:b/>
          <w:szCs w:val="24"/>
        </w:rPr>
        <w:t>Section 102.112</w:t>
      </w:r>
      <w:r w:rsidRPr="00D86335">
        <w:rPr>
          <w:rFonts w:ascii="Times New Roman" w:hAnsi="Times New Roman"/>
          <w:b/>
          <w:szCs w:val="24"/>
        </w:rPr>
        <w:tab/>
        <w:t>Other Proceedings</w:t>
      </w:r>
    </w:p>
    <w:p w:rsidR="00911EA8" w:rsidRPr="00D86335" w:rsidRDefault="00911EA8">
      <w:pPr>
        <w:suppressAutoHyphens/>
        <w:ind w:left="1440" w:hanging="1440"/>
        <w:rPr>
          <w:rFonts w:ascii="Times New Roman" w:hAnsi="Times New Roman"/>
          <w:szCs w:val="24"/>
        </w:rPr>
      </w:pPr>
    </w:p>
    <w:p w:rsidR="003D3EB8" w:rsidRPr="00D86335" w:rsidRDefault="003D3EB8" w:rsidP="003D3EB8">
      <w:pPr>
        <w:widowControl w:val="0"/>
        <w:autoSpaceDE w:val="0"/>
        <w:autoSpaceDN w:val="0"/>
        <w:adjustRightInd w:val="0"/>
        <w:rPr>
          <w:rFonts w:ascii="Times New Roman" w:hAnsi="Times New Roman"/>
          <w:szCs w:val="24"/>
        </w:rPr>
      </w:pPr>
      <w:r w:rsidRPr="00D86335">
        <w:rPr>
          <w:rFonts w:ascii="Times New Roman" w:hAnsi="Times New Roman"/>
          <w:szCs w:val="24"/>
        </w:rPr>
        <w:t xml:space="preserve">Under Section 5(d) of the Act or other applicable law, the Board may conduct such other </w:t>
      </w:r>
      <w:proofErr w:type="spellStart"/>
      <w:r w:rsidRPr="00D86335">
        <w:rPr>
          <w:rFonts w:ascii="Times New Roman" w:hAnsi="Times New Roman"/>
          <w:szCs w:val="24"/>
        </w:rPr>
        <w:t>noncontested</w:t>
      </w:r>
      <w:proofErr w:type="spellEnd"/>
      <w:r w:rsidRPr="00D86335">
        <w:rPr>
          <w:rFonts w:ascii="Times New Roman" w:hAnsi="Times New Roman"/>
          <w:szCs w:val="24"/>
        </w:rPr>
        <w:t xml:space="preserve"> or informational hearings as may be necessary to accomplish the purposes of the Act or other applicable law.  The hearings may include inquiry hearings to gather information on any subject the Board is authorized to regulate.</w:t>
      </w:r>
    </w:p>
    <w:p w:rsidR="003D3EB8" w:rsidRPr="00D86335" w:rsidRDefault="003D3EB8" w:rsidP="003D3EB8">
      <w:pPr>
        <w:widowControl w:val="0"/>
        <w:autoSpaceDE w:val="0"/>
        <w:autoSpaceDN w:val="0"/>
        <w:adjustRightInd w:val="0"/>
        <w:rPr>
          <w:rFonts w:ascii="Times New Roman" w:hAnsi="Times New Roman"/>
          <w:szCs w:val="24"/>
        </w:rPr>
      </w:pPr>
    </w:p>
    <w:p w:rsidR="00911EA8" w:rsidRPr="00D86335" w:rsidRDefault="003D3EB8" w:rsidP="003D3EB8">
      <w:pPr>
        <w:rPr>
          <w:rFonts w:ascii="Times New Roman" w:hAnsi="Times New Roman"/>
          <w:szCs w:val="24"/>
        </w:rPr>
      </w:pPr>
      <w:r w:rsidRPr="00D86335">
        <w:rPr>
          <w:rFonts w:ascii="Times New Roman" w:hAnsi="Times New Roman"/>
          <w:szCs w:val="24"/>
        </w:rPr>
        <w:t>(Source:  Amended at 41 Ill. Reg. 10002, effective July 5, 2017)</w:t>
      </w:r>
    </w:p>
    <w:p w:rsidR="00E0015C" w:rsidRPr="00D86335" w:rsidRDefault="00E0015C">
      <w:pPr>
        <w:rPr>
          <w:rFonts w:ascii="Times New Roman" w:hAnsi="Times New Roman"/>
          <w:szCs w:val="24"/>
        </w:rPr>
      </w:pPr>
    </w:p>
    <w:p w:rsidR="00E0015C" w:rsidRPr="00D86335" w:rsidRDefault="00E0015C" w:rsidP="00E0015C">
      <w:pPr>
        <w:rPr>
          <w:rFonts w:ascii="Times New Roman" w:eastAsia="Calibri" w:hAnsi="Times New Roman"/>
          <w:b/>
          <w:szCs w:val="24"/>
        </w:rPr>
      </w:pPr>
      <w:r w:rsidRPr="00D86335">
        <w:rPr>
          <w:rFonts w:ascii="Times New Roman" w:eastAsia="Calibri" w:hAnsi="Times New Roman"/>
          <w:b/>
          <w:szCs w:val="24"/>
        </w:rPr>
        <w:t>Section 102.114  Hearings</w:t>
      </w:r>
    </w:p>
    <w:p w:rsidR="00E0015C" w:rsidRPr="00D86335" w:rsidRDefault="00E0015C" w:rsidP="00E0015C">
      <w:pPr>
        <w:rPr>
          <w:rFonts w:ascii="Times New Roman" w:eastAsia="Calibri" w:hAnsi="Times New Roman"/>
          <w:szCs w:val="24"/>
        </w:rPr>
      </w:pPr>
    </w:p>
    <w:p w:rsidR="003D3EB8" w:rsidRPr="00D86335" w:rsidRDefault="003D3EB8" w:rsidP="003D3EB8">
      <w:pPr>
        <w:rPr>
          <w:rFonts w:ascii="Times New Roman" w:hAnsi="Times New Roman"/>
          <w:szCs w:val="24"/>
        </w:rPr>
      </w:pPr>
      <w:r w:rsidRPr="00D86335">
        <w:rPr>
          <w:rFonts w:ascii="Times New Roman" w:hAnsi="Times New Roman"/>
          <w:szCs w:val="24"/>
        </w:rPr>
        <w:t>Hearings will be conducted under 35 Ill. Adm. Code 101.Subpart F, including any hearing held by videoconference (see 35 Ill. Adm. Code 101.600(b)).</w:t>
      </w:r>
    </w:p>
    <w:p w:rsidR="003D3EB8" w:rsidRPr="00D86335" w:rsidRDefault="003D3EB8" w:rsidP="003D3EB8">
      <w:pPr>
        <w:rPr>
          <w:rFonts w:ascii="Times New Roman" w:hAnsi="Times New Roman"/>
          <w:szCs w:val="24"/>
        </w:rPr>
      </w:pPr>
    </w:p>
    <w:p w:rsidR="00E0015C" w:rsidRPr="00D86335" w:rsidRDefault="003D3EB8" w:rsidP="003D3EB8">
      <w:pPr>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pStyle w:val="BodyText"/>
        <w:rPr>
          <w:rFonts w:ascii="Times New Roman" w:hAnsi="Times New Roman"/>
          <w:szCs w:val="24"/>
        </w:rPr>
      </w:pPr>
    </w:p>
    <w:p w:rsidR="00911EA8" w:rsidRPr="00D86335" w:rsidRDefault="00911EA8">
      <w:pPr>
        <w:pStyle w:val="BodyText"/>
        <w:rPr>
          <w:rFonts w:ascii="Times New Roman" w:hAnsi="Times New Roman"/>
          <w:szCs w:val="24"/>
        </w:rPr>
      </w:pPr>
      <w:r w:rsidRPr="00D86335">
        <w:rPr>
          <w:rFonts w:ascii="Times New Roman" w:hAnsi="Times New Roman"/>
          <w:szCs w:val="24"/>
        </w:rPr>
        <w:lastRenderedPageBreak/>
        <w:t>SUBPART B:  REGULATIONS OF GENERAL APPLICABILITY, RESOURCE CONSERVATION AND RECOVERY ACT (RCRA) AMENDMENTS, AND SITE-SPECIFIC REGULATIONS</w:t>
      </w:r>
    </w:p>
    <w:p w:rsidR="00911EA8" w:rsidRPr="00D86335" w:rsidRDefault="00911EA8">
      <w:pPr>
        <w:suppressAutoHyphens/>
        <w:rPr>
          <w:rFonts w:ascii="Times New Roman" w:hAnsi="Times New Roman"/>
          <w:szCs w:val="24"/>
        </w:rPr>
      </w:pPr>
    </w:p>
    <w:p w:rsidR="000023DC" w:rsidRPr="00D86335" w:rsidRDefault="000023DC" w:rsidP="000023DC">
      <w:pPr>
        <w:rPr>
          <w:rFonts w:ascii="Times New Roman" w:hAnsi="Times New Roman"/>
          <w:b/>
          <w:szCs w:val="24"/>
        </w:rPr>
      </w:pPr>
      <w:r w:rsidRPr="00D86335">
        <w:rPr>
          <w:rFonts w:ascii="Times New Roman" w:hAnsi="Times New Roman"/>
          <w:b/>
          <w:szCs w:val="24"/>
        </w:rPr>
        <w:t>Section 102.200  Proposal for Regulations of General Applicability</w:t>
      </w:r>
    </w:p>
    <w:p w:rsidR="000023DC" w:rsidRPr="00D86335" w:rsidRDefault="000023DC" w:rsidP="000023DC">
      <w:pPr>
        <w:rPr>
          <w:rFonts w:ascii="Times New Roman" w:hAnsi="Times New Roman"/>
          <w:szCs w:val="24"/>
        </w:rPr>
      </w:pPr>
    </w:p>
    <w:p w:rsidR="000023DC" w:rsidRPr="00D86335" w:rsidRDefault="000023DC" w:rsidP="000023DC">
      <w:pPr>
        <w:rPr>
          <w:rFonts w:ascii="Times New Roman" w:hAnsi="Times New Roman"/>
          <w:szCs w:val="24"/>
        </w:rPr>
      </w:pPr>
      <w:r w:rsidRPr="00D86335">
        <w:rPr>
          <w:rFonts w:ascii="Times New Roman" w:hAnsi="Times New Roman"/>
          <w:szCs w:val="24"/>
        </w:rPr>
        <w:t xml:space="preserve">Any person may submit a regulatory proposal for the adoption, amendment, or repeal of a regulation.  The proposal must be filed with the Clerk in accordance with 35 Ill. Adm. Code 101.302(h) and served upon the Attorney General, the Agency, and DNR in accordance with 35 Ill. Adm. Code 101.304(c). </w:t>
      </w:r>
    </w:p>
    <w:p w:rsidR="000023DC" w:rsidRPr="00D86335" w:rsidRDefault="000023DC" w:rsidP="000023DC">
      <w:pPr>
        <w:suppressAutoHyphens/>
        <w:ind w:left="1440" w:hanging="1440"/>
        <w:rPr>
          <w:rFonts w:ascii="Times New Roman" w:hAnsi="Times New Roman"/>
          <w:szCs w:val="24"/>
        </w:rPr>
      </w:pPr>
    </w:p>
    <w:p w:rsidR="00911EA8" w:rsidRPr="00D86335" w:rsidRDefault="000023DC" w:rsidP="000023DC">
      <w:pPr>
        <w:rPr>
          <w:rFonts w:ascii="Times New Roman" w:hAnsi="Times New Roman"/>
          <w:szCs w:val="24"/>
        </w:rPr>
      </w:pPr>
      <w:r w:rsidRPr="00D86335">
        <w:rPr>
          <w:rFonts w:ascii="Times New Roman" w:hAnsi="Times New Roman"/>
          <w:szCs w:val="24"/>
        </w:rPr>
        <w:t>(Source:  Amended at 39 Ill. Reg. 2333, effective January 27, 2015)</w:t>
      </w:r>
      <w:r w:rsidR="00911EA8" w:rsidRPr="00D86335">
        <w:rPr>
          <w:rFonts w:ascii="Times New Roman" w:hAnsi="Times New Roman"/>
          <w:szCs w:val="24"/>
        </w:rPr>
        <w:t xml:space="preserve">   </w:t>
      </w:r>
    </w:p>
    <w:p w:rsidR="00911EA8" w:rsidRPr="00D86335" w:rsidRDefault="00911EA8">
      <w:pPr>
        <w:suppressAutoHyphens/>
        <w:ind w:left="1440" w:hanging="1440"/>
        <w:rPr>
          <w:rFonts w:ascii="Times New Roman" w:hAnsi="Times New Roman"/>
          <w:szCs w:val="24"/>
        </w:rPr>
      </w:pPr>
    </w:p>
    <w:p w:rsidR="000023DC" w:rsidRPr="00D86335" w:rsidRDefault="000023DC" w:rsidP="000023DC">
      <w:pPr>
        <w:suppressAutoHyphens/>
        <w:ind w:left="1440" w:hanging="1440"/>
        <w:rPr>
          <w:rFonts w:ascii="Times New Roman" w:hAnsi="Times New Roman"/>
          <w:b/>
          <w:szCs w:val="24"/>
        </w:rPr>
      </w:pPr>
      <w:r w:rsidRPr="00D86335">
        <w:rPr>
          <w:rFonts w:ascii="Times New Roman" w:hAnsi="Times New Roman"/>
          <w:b/>
          <w:szCs w:val="24"/>
        </w:rPr>
        <w:t xml:space="preserve">Section 102.202  Proposal Contents for Regulations of General Applicability </w:t>
      </w:r>
    </w:p>
    <w:p w:rsidR="000023DC" w:rsidRPr="00D86335" w:rsidRDefault="000023DC" w:rsidP="000023DC">
      <w:pPr>
        <w:suppressAutoHyphens/>
        <w:ind w:left="1440" w:hanging="720"/>
        <w:rPr>
          <w:rFonts w:ascii="Times New Roman" w:hAnsi="Times New Roman"/>
          <w:szCs w:val="24"/>
        </w:rPr>
      </w:pPr>
    </w:p>
    <w:p w:rsidR="003D3EB8" w:rsidRPr="00D86335" w:rsidRDefault="003D3EB8" w:rsidP="003D3EB8">
      <w:pPr>
        <w:widowControl w:val="0"/>
        <w:autoSpaceDE w:val="0"/>
        <w:autoSpaceDN w:val="0"/>
        <w:adjustRightInd w:val="0"/>
        <w:rPr>
          <w:rFonts w:ascii="Times New Roman" w:hAnsi="Times New Roman"/>
          <w:szCs w:val="24"/>
        </w:rPr>
      </w:pPr>
      <w:r w:rsidRPr="00D86335">
        <w:rPr>
          <w:rFonts w:ascii="Times New Roman" w:hAnsi="Times New Roman"/>
          <w:szCs w:val="24"/>
        </w:rPr>
        <w:t xml:space="preserve">A proposal must include: </w:t>
      </w:r>
    </w:p>
    <w:p w:rsidR="003D3EB8" w:rsidRPr="00D86335" w:rsidRDefault="003D3EB8" w:rsidP="003D3EB8">
      <w:pPr>
        <w:widowControl w:val="0"/>
        <w:autoSpaceDE w:val="0"/>
        <w:autoSpaceDN w:val="0"/>
        <w:adjustRightInd w:val="0"/>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 xml:space="preserve">The language of the proposed rule, including any existing regulatory language proposed to be amended or repealed. Language being added must be indicated by underscoring, and language being deleted must be indicated by strike-outs.  The proposed rule must be drafted in accordance with 1 Ill. Adm. Code 100.Subpart C; </w:t>
      </w:r>
    </w:p>
    <w:p w:rsidR="003D3EB8" w:rsidRPr="00D86335" w:rsidRDefault="003D3EB8" w:rsidP="003D3EB8">
      <w:pPr>
        <w:widowControl w:val="0"/>
        <w:autoSpaceDE w:val="0"/>
        <w:autoSpaceDN w:val="0"/>
        <w:adjustRightInd w:val="0"/>
        <w:ind w:left="1440" w:hanging="720"/>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 xml:space="preserve">A statement of the reasons supporting the proposal, including a statement of the facts that support the proposal, and a statement of the purpose and effect of the proposal, including environmental, technical, and economic justification.  The statement must discuss the applicable factors listed in Section 27(a) of the Act.  The statement must include, to the extent reasonably practicable, all affected sources and facilities and the economic impact of the proposed rule; </w:t>
      </w:r>
    </w:p>
    <w:p w:rsidR="003D3EB8" w:rsidRPr="00D86335" w:rsidRDefault="003D3EB8" w:rsidP="003D3EB8">
      <w:pPr>
        <w:widowControl w:val="0"/>
        <w:autoSpaceDE w:val="0"/>
        <w:autoSpaceDN w:val="0"/>
        <w:adjustRightInd w:val="0"/>
        <w:ind w:left="1440" w:hanging="720"/>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c)</w:t>
      </w:r>
      <w:r w:rsidRPr="00D86335">
        <w:rPr>
          <w:rFonts w:ascii="Times New Roman" w:hAnsi="Times New Roman"/>
          <w:szCs w:val="24"/>
        </w:rPr>
        <w:tab/>
        <w:t xml:space="preserve">A synopsis of all testimony to be presented by the proponent at hearing; </w:t>
      </w:r>
    </w:p>
    <w:p w:rsidR="003D3EB8" w:rsidRPr="00D86335" w:rsidRDefault="003D3EB8" w:rsidP="003D3EB8">
      <w:pPr>
        <w:widowControl w:val="0"/>
        <w:autoSpaceDE w:val="0"/>
        <w:autoSpaceDN w:val="0"/>
        <w:adjustRightInd w:val="0"/>
        <w:ind w:left="1440" w:hanging="720"/>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d)</w:t>
      </w:r>
      <w:r w:rsidRPr="00D86335">
        <w:rPr>
          <w:rFonts w:ascii="Times New Roman" w:hAnsi="Times New Roman"/>
          <w:szCs w:val="24"/>
        </w:rPr>
        <w:tab/>
        <w:t xml:space="preserve">Any material to be incorporated by reference within the proposed rule under Section 5-75 of the IAPA; </w:t>
      </w:r>
    </w:p>
    <w:p w:rsidR="003D3EB8" w:rsidRPr="00D86335" w:rsidRDefault="003D3EB8" w:rsidP="003D3EB8">
      <w:pPr>
        <w:widowControl w:val="0"/>
        <w:autoSpaceDE w:val="0"/>
        <w:autoSpaceDN w:val="0"/>
        <w:adjustRightInd w:val="0"/>
        <w:ind w:left="1440" w:hanging="720"/>
        <w:rPr>
          <w:rFonts w:ascii="Times New Roman" w:hAnsi="Times New Roman"/>
          <w:szCs w:val="24"/>
        </w:rPr>
      </w:pPr>
    </w:p>
    <w:p w:rsidR="003D3EB8" w:rsidRPr="00D86335" w:rsidRDefault="003D3EB8" w:rsidP="003D3EB8">
      <w:pPr>
        <w:suppressAutoHyphens/>
        <w:ind w:left="1440" w:hanging="720"/>
        <w:rPr>
          <w:rFonts w:ascii="Times New Roman" w:eastAsia="Calibri" w:hAnsi="Times New Roman"/>
          <w:szCs w:val="24"/>
        </w:rPr>
      </w:pPr>
      <w:r w:rsidRPr="00D86335">
        <w:rPr>
          <w:rFonts w:ascii="Times New Roman" w:hAnsi="Times New Roman"/>
          <w:szCs w:val="24"/>
        </w:rPr>
        <w:t>e)</w:t>
      </w:r>
      <w:r w:rsidRPr="00D86335">
        <w:rPr>
          <w:rFonts w:ascii="Times New Roman" w:hAnsi="Times New Roman"/>
          <w:szCs w:val="24"/>
        </w:rPr>
        <w:tab/>
      </w:r>
      <w:r w:rsidRPr="00D86335">
        <w:rPr>
          <w:rFonts w:ascii="Times New Roman" w:hAnsi="Times New Roman"/>
          <w:i/>
          <w:szCs w:val="24"/>
        </w:rPr>
        <w:t xml:space="preserve">A descriptive title or other description of any published study or research report used in developing the rule, the identity of the person who performed such study, and a description of where the public may obtain a copy of any such study or research report.  If the study was performed by an agency or by a person or entity that contracted with the agency for the performance of the study, the agency shall also make copies of the underlying data available to members of the public upon request if the data are not protected from disclosure under the Freedom of Information Act </w:t>
      </w:r>
      <w:r w:rsidRPr="00D86335">
        <w:rPr>
          <w:rFonts w:ascii="Times New Roman" w:hAnsi="Times New Roman"/>
          <w:szCs w:val="24"/>
        </w:rPr>
        <w:t xml:space="preserve">(FOIA). </w:t>
      </w:r>
      <w:r w:rsidRPr="00D86335">
        <w:rPr>
          <w:rFonts w:ascii="Times New Roman" w:eastAsia="Calibri" w:hAnsi="Times New Roman"/>
          <w:szCs w:val="24"/>
        </w:rPr>
        <w:t>[5 ILCS 140]. [5 ILCS 100/5-40(3.5)];</w:t>
      </w:r>
    </w:p>
    <w:p w:rsidR="003D3EB8" w:rsidRPr="00D86335" w:rsidRDefault="003D3EB8" w:rsidP="003D3EB8">
      <w:pPr>
        <w:widowControl w:val="0"/>
        <w:autoSpaceDE w:val="0"/>
        <w:autoSpaceDN w:val="0"/>
        <w:adjustRightInd w:val="0"/>
        <w:ind w:left="1440" w:hanging="720"/>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f)</w:t>
      </w:r>
      <w:r w:rsidRPr="00D86335">
        <w:rPr>
          <w:rFonts w:ascii="Times New Roman" w:hAnsi="Times New Roman"/>
          <w:szCs w:val="24"/>
        </w:rPr>
        <w:tab/>
        <w:t xml:space="preserve">Documentation of service upon all persons required to be served under Section </w:t>
      </w:r>
      <w:r w:rsidRPr="00D86335">
        <w:rPr>
          <w:rFonts w:ascii="Times New Roman" w:hAnsi="Times New Roman"/>
          <w:szCs w:val="24"/>
        </w:rPr>
        <w:lastRenderedPageBreak/>
        <w:t xml:space="preserve">102.422; </w:t>
      </w:r>
    </w:p>
    <w:p w:rsidR="003D3EB8" w:rsidRPr="00D86335" w:rsidRDefault="003D3EB8" w:rsidP="003D3EB8">
      <w:pPr>
        <w:widowControl w:val="0"/>
        <w:autoSpaceDE w:val="0"/>
        <w:autoSpaceDN w:val="0"/>
        <w:adjustRightInd w:val="0"/>
        <w:ind w:left="1440" w:hanging="720"/>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g)</w:t>
      </w:r>
      <w:r w:rsidRPr="00D86335">
        <w:rPr>
          <w:rFonts w:ascii="Times New Roman" w:hAnsi="Times New Roman"/>
          <w:szCs w:val="24"/>
        </w:rPr>
        <w:tab/>
        <w:t xml:space="preserve">Unless the proponent is the Agency or DNR, a petition signed by at least 200 persons, under Section 28 of the Act and Section 102.410(b); </w:t>
      </w:r>
    </w:p>
    <w:p w:rsidR="003D3EB8" w:rsidRPr="00D86335" w:rsidRDefault="003D3EB8" w:rsidP="003D3EB8">
      <w:pPr>
        <w:widowControl w:val="0"/>
        <w:autoSpaceDE w:val="0"/>
        <w:autoSpaceDN w:val="0"/>
        <w:adjustRightInd w:val="0"/>
        <w:ind w:left="1440" w:hanging="720"/>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h)</w:t>
      </w:r>
      <w:r w:rsidRPr="00D86335">
        <w:rPr>
          <w:rFonts w:ascii="Times New Roman" w:hAnsi="Times New Roman"/>
          <w:szCs w:val="24"/>
        </w:rPr>
        <w:tab/>
        <w:t xml:space="preserve">When the Agency proposes a rule it believes is federally required, a certification in accordance with Section 102.500; </w:t>
      </w:r>
    </w:p>
    <w:p w:rsidR="003D3EB8" w:rsidRPr="00D86335" w:rsidRDefault="003D3EB8" w:rsidP="003D3EB8">
      <w:pPr>
        <w:widowControl w:val="0"/>
        <w:autoSpaceDE w:val="0"/>
        <w:autoSpaceDN w:val="0"/>
        <w:adjustRightInd w:val="0"/>
        <w:ind w:left="1440" w:hanging="720"/>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proofErr w:type="spellStart"/>
      <w:r w:rsidRPr="00D86335">
        <w:rPr>
          <w:rFonts w:ascii="Times New Roman" w:hAnsi="Times New Roman"/>
          <w:szCs w:val="24"/>
        </w:rPr>
        <w:t>i</w:t>
      </w:r>
      <w:proofErr w:type="spellEnd"/>
      <w:r w:rsidRPr="00D86335">
        <w:rPr>
          <w:rFonts w:ascii="Times New Roman" w:hAnsi="Times New Roman"/>
          <w:szCs w:val="24"/>
        </w:rPr>
        <w:t>)</w:t>
      </w:r>
      <w:r w:rsidRPr="00D86335">
        <w:rPr>
          <w:rFonts w:ascii="Times New Roman" w:hAnsi="Times New Roman"/>
          <w:szCs w:val="24"/>
        </w:rPr>
        <w:tab/>
        <w:t xml:space="preserve">For a proposed rule that amends an existing Board rule, a written statement or certification that the proposal amends the most recent version of the rule as published on the Board's Web site or as obtained from the Clerk; </w:t>
      </w: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j)</w:t>
      </w:r>
      <w:r w:rsidRPr="00D86335">
        <w:rPr>
          <w:rFonts w:ascii="Times New Roman" w:hAnsi="Times New Roman"/>
          <w:szCs w:val="24"/>
        </w:rPr>
        <w:tab/>
        <w:t xml:space="preserve">An electronic version of the proposed rule language required under subsection (a) in Microsoft Word for Windows, version 6.0 or greater; and </w:t>
      </w:r>
    </w:p>
    <w:p w:rsidR="003D3EB8" w:rsidRPr="00D86335" w:rsidRDefault="003D3EB8" w:rsidP="003D3EB8">
      <w:pPr>
        <w:widowControl w:val="0"/>
        <w:autoSpaceDE w:val="0"/>
        <w:autoSpaceDN w:val="0"/>
        <w:adjustRightInd w:val="0"/>
        <w:ind w:left="1440" w:hanging="720"/>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k)</w:t>
      </w:r>
      <w:r w:rsidRPr="00D86335">
        <w:rPr>
          <w:rFonts w:ascii="Times New Roman" w:hAnsi="Times New Roman"/>
          <w:szCs w:val="24"/>
        </w:rPr>
        <w:tab/>
        <w:t xml:space="preserve">When any information required under this Section is inapplicable or unavailable, a complete justification for the inapplicability or unavailability. </w:t>
      </w:r>
    </w:p>
    <w:p w:rsidR="003D3EB8" w:rsidRPr="00D86335" w:rsidRDefault="003D3EB8" w:rsidP="003D3EB8">
      <w:pPr>
        <w:widowControl w:val="0"/>
        <w:autoSpaceDE w:val="0"/>
        <w:autoSpaceDN w:val="0"/>
        <w:adjustRightInd w:val="0"/>
        <w:ind w:left="1440" w:hanging="720"/>
        <w:rPr>
          <w:rFonts w:ascii="Times New Roman" w:hAnsi="Times New Roman"/>
          <w:szCs w:val="24"/>
        </w:rPr>
      </w:pPr>
    </w:p>
    <w:p w:rsidR="00911EA8" w:rsidRPr="00D86335" w:rsidRDefault="003D3EB8" w:rsidP="003D3EB8">
      <w:pPr>
        <w:suppressAutoHyphens/>
        <w:ind w:left="1440" w:hanging="1440"/>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rPr>
          <w:rFonts w:ascii="Times New Roman" w:hAnsi="Times New Roman"/>
          <w:szCs w:val="24"/>
        </w:rPr>
      </w:pPr>
    </w:p>
    <w:p w:rsidR="00911EA8" w:rsidRPr="00D86335" w:rsidRDefault="00911EA8">
      <w:pPr>
        <w:rPr>
          <w:rFonts w:ascii="Times New Roman" w:hAnsi="Times New Roman"/>
          <w:b/>
          <w:szCs w:val="24"/>
        </w:rPr>
      </w:pPr>
      <w:r w:rsidRPr="00D86335">
        <w:rPr>
          <w:rFonts w:ascii="Times New Roman" w:hAnsi="Times New Roman"/>
          <w:b/>
          <w:szCs w:val="24"/>
        </w:rPr>
        <w:t>Section 102.204</w:t>
      </w:r>
      <w:r w:rsidRPr="00D86335">
        <w:rPr>
          <w:rFonts w:ascii="Times New Roman" w:hAnsi="Times New Roman"/>
          <w:b/>
          <w:szCs w:val="24"/>
        </w:rPr>
        <w:tab/>
        <w:t>Proposal of RCRA Amendments</w:t>
      </w:r>
    </w:p>
    <w:p w:rsidR="00911EA8" w:rsidRPr="00D86335" w:rsidRDefault="00911EA8">
      <w:pPr>
        <w:suppressAutoHyphens/>
        <w:ind w:left="1440" w:hanging="720"/>
        <w:rPr>
          <w:rFonts w:ascii="Times New Roman" w:hAnsi="Times New Roman"/>
          <w:szCs w:val="24"/>
        </w:rPr>
      </w:pPr>
    </w:p>
    <w:p w:rsidR="003D3EB8" w:rsidRPr="00D86335" w:rsidRDefault="003D3EB8" w:rsidP="003D3EB8">
      <w:pPr>
        <w:widowControl w:val="0"/>
        <w:autoSpaceDE w:val="0"/>
        <w:autoSpaceDN w:val="0"/>
        <w:adjustRightInd w:val="0"/>
        <w:rPr>
          <w:rFonts w:ascii="Times New Roman" w:hAnsi="Times New Roman"/>
          <w:szCs w:val="24"/>
        </w:rPr>
      </w:pPr>
      <w:r w:rsidRPr="00D86335">
        <w:rPr>
          <w:rFonts w:ascii="Times New Roman" w:hAnsi="Times New Roman"/>
          <w:szCs w:val="24"/>
        </w:rPr>
        <w:t xml:space="preserve">In addition to satisfying the requirements of Section 102.202, any proposal to amend the RCRA regulations must: </w:t>
      </w:r>
    </w:p>
    <w:p w:rsidR="003D3EB8" w:rsidRPr="00D86335" w:rsidRDefault="003D3EB8" w:rsidP="003D3EB8">
      <w:pPr>
        <w:widowControl w:val="0"/>
        <w:autoSpaceDE w:val="0"/>
        <w:autoSpaceDN w:val="0"/>
        <w:adjustRightInd w:val="0"/>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 xml:space="preserve">Indicate whether it is made under Section 22.4(a), 22.4(b) or 22.4(c) of the Act;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 xml:space="preserve">Include a listing of all amendments to the corresponding federal regulations since the period encompassed by the last amendment of the Board's RCRA rules; and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c)</w:t>
      </w:r>
      <w:r w:rsidRPr="00D86335">
        <w:rPr>
          <w:rFonts w:ascii="Times New Roman" w:hAnsi="Times New Roman"/>
          <w:szCs w:val="24"/>
        </w:rPr>
        <w:tab/>
        <w:t xml:space="preserve">Include a certificate of service indicating that a copy of the proposal has been served on the USEPA.  Service must be made at the following address: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880" w:firstLine="18"/>
        <w:rPr>
          <w:rFonts w:ascii="Times New Roman" w:hAnsi="Times New Roman"/>
          <w:szCs w:val="24"/>
        </w:rPr>
      </w:pPr>
      <w:r w:rsidRPr="00D86335">
        <w:rPr>
          <w:rFonts w:ascii="Times New Roman" w:hAnsi="Times New Roman"/>
          <w:szCs w:val="24"/>
        </w:rPr>
        <w:t xml:space="preserve">Director, Waste Management Division </w:t>
      </w:r>
    </w:p>
    <w:p w:rsidR="003D3EB8" w:rsidRPr="00D86335" w:rsidRDefault="003D3EB8" w:rsidP="003D3EB8">
      <w:pPr>
        <w:widowControl w:val="0"/>
        <w:autoSpaceDE w:val="0"/>
        <w:autoSpaceDN w:val="0"/>
        <w:adjustRightInd w:val="0"/>
        <w:ind w:left="2880" w:firstLine="18"/>
        <w:rPr>
          <w:rFonts w:ascii="Times New Roman" w:hAnsi="Times New Roman"/>
          <w:szCs w:val="24"/>
        </w:rPr>
      </w:pPr>
      <w:r w:rsidRPr="00D86335">
        <w:rPr>
          <w:rFonts w:ascii="Times New Roman" w:hAnsi="Times New Roman"/>
          <w:szCs w:val="24"/>
        </w:rPr>
        <w:t xml:space="preserve">USEPA, Region V </w:t>
      </w:r>
    </w:p>
    <w:p w:rsidR="003D3EB8" w:rsidRPr="00D86335" w:rsidRDefault="003D3EB8" w:rsidP="003D3EB8">
      <w:pPr>
        <w:widowControl w:val="0"/>
        <w:autoSpaceDE w:val="0"/>
        <w:autoSpaceDN w:val="0"/>
        <w:adjustRightInd w:val="0"/>
        <w:ind w:left="2880" w:firstLine="18"/>
        <w:rPr>
          <w:rFonts w:ascii="Times New Roman" w:hAnsi="Times New Roman"/>
          <w:szCs w:val="24"/>
        </w:rPr>
      </w:pPr>
      <w:r w:rsidRPr="00D86335">
        <w:rPr>
          <w:rFonts w:ascii="Times New Roman" w:hAnsi="Times New Roman"/>
          <w:szCs w:val="24"/>
        </w:rPr>
        <w:t xml:space="preserve">77 W. Jackson Street </w:t>
      </w:r>
    </w:p>
    <w:p w:rsidR="003D3EB8" w:rsidRPr="00D86335" w:rsidRDefault="003D3EB8" w:rsidP="003D3EB8">
      <w:pPr>
        <w:widowControl w:val="0"/>
        <w:autoSpaceDE w:val="0"/>
        <w:autoSpaceDN w:val="0"/>
        <w:adjustRightInd w:val="0"/>
        <w:ind w:left="2880" w:firstLine="18"/>
        <w:rPr>
          <w:rFonts w:ascii="Times New Roman" w:hAnsi="Times New Roman"/>
          <w:szCs w:val="24"/>
        </w:rPr>
      </w:pPr>
      <w:r w:rsidRPr="00D86335">
        <w:rPr>
          <w:rFonts w:ascii="Times New Roman" w:hAnsi="Times New Roman"/>
          <w:szCs w:val="24"/>
        </w:rPr>
        <w:t>Chicago, Illinois 60604</w:t>
      </w:r>
    </w:p>
    <w:p w:rsidR="003D3EB8" w:rsidRPr="00D86335" w:rsidRDefault="003D3EB8" w:rsidP="003D3EB8">
      <w:pPr>
        <w:widowControl w:val="0"/>
        <w:autoSpaceDE w:val="0"/>
        <w:autoSpaceDN w:val="0"/>
        <w:adjustRightInd w:val="0"/>
        <w:ind w:left="2880" w:firstLine="18"/>
        <w:rPr>
          <w:rFonts w:ascii="Times New Roman" w:hAnsi="Times New Roman"/>
          <w:szCs w:val="24"/>
        </w:rPr>
      </w:pPr>
    </w:p>
    <w:p w:rsidR="00911EA8" w:rsidRPr="00D86335" w:rsidRDefault="003D3EB8" w:rsidP="003D3EB8">
      <w:pPr>
        <w:suppressAutoHyphens/>
        <w:ind w:left="1440"/>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suppressAutoHyphens/>
        <w:rPr>
          <w:rFonts w:ascii="Times New Roman" w:hAnsi="Times New Roman"/>
          <w:szCs w:val="24"/>
        </w:rPr>
      </w:pPr>
    </w:p>
    <w:p w:rsidR="000023DC" w:rsidRPr="00D86335" w:rsidRDefault="000023DC" w:rsidP="000023DC">
      <w:pPr>
        <w:suppressAutoHyphens/>
        <w:rPr>
          <w:rFonts w:ascii="Times New Roman" w:hAnsi="Times New Roman"/>
          <w:b/>
          <w:szCs w:val="24"/>
        </w:rPr>
      </w:pPr>
      <w:r w:rsidRPr="00D86335">
        <w:rPr>
          <w:rFonts w:ascii="Times New Roman" w:hAnsi="Times New Roman"/>
          <w:b/>
          <w:szCs w:val="24"/>
        </w:rPr>
        <w:t>Section 102.206  Notice of Site</w:t>
      </w:r>
      <w:r w:rsidRPr="00D86335">
        <w:rPr>
          <w:rFonts w:ascii="Times New Roman" w:hAnsi="Times New Roman"/>
          <w:b/>
          <w:color w:val="000000"/>
          <w:szCs w:val="24"/>
        </w:rPr>
        <w:t>-</w:t>
      </w:r>
      <w:r w:rsidRPr="00D86335">
        <w:rPr>
          <w:rFonts w:ascii="Times New Roman" w:hAnsi="Times New Roman"/>
          <w:b/>
          <w:szCs w:val="24"/>
        </w:rPr>
        <w:t>Specific RCRA Proposals</w:t>
      </w:r>
    </w:p>
    <w:p w:rsidR="000023DC" w:rsidRPr="00D86335" w:rsidRDefault="000023DC" w:rsidP="000023DC">
      <w:pPr>
        <w:suppressAutoHyphens/>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 xml:space="preserve">Public notice of hearings on site-specific RCRA proposals will be given at least 30 days before the date of the hearing.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lastRenderedPageBreak/>
        <w:t>b)</w:t>
      </w:r>
      <w:r w:rsidRPr="00D86335">
        <w:rPr>
          <w:rFonts w:ascii="Times New Roman" w:hAnsi="Times New Roman"/>
          <w:szCs w:val="24"/>
        </w:rPr>
        <w:tab/>
        <w:t xml:space="preserve">In addition to the requirements of Section 28 of the Act, the Board, at a minimum, will give notice of hearings on a site-specific RCRA proposal to the following persons: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1)</w:t>
      </w:r>
      <w:r w:rsidRPr="00D86335">
        <w:rPr>
          <w:rFonts w:ascii="Times New Roman" w:hAnsi="Times New Roman"/>
          <w:szCs w:val="24"/>
        </w:rPr>
        <w:tab/>
        <w:t xml:space="preserve">Federal agencies as designated by the USEPA;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2)</w:t>
      </w:r>
      <w:r w:rsidRPr="00D86335">
        <w:rPr>
          <w:rFonts w:ascii="Times New Roman" w:hAnsi="Times New Roman"/>
          <w:szCs w:val="24"/>
        </w:rPr>
        <w:tab/>
        <w:t xml:space="preserve">Illinois Department of Transportation;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3)</w:t>
      </w:r>
      <w:r w:rsidRPr="00D86335">
        <w:rPr>
          <w:rFonts w:ascii="Times New Roman" w:hAnsi="Times New Roman"/>
          <w:szCs w:val="24"/>
        </w:rPr>
        <w:tab/>
        <w:t xml:space="preserve">DNR;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4)</w:t>
      </w:r>
      <w:r w:rsidRPr="00D86335">
        <w:rPr>
          <w:rFonts w:ascii="Times New Roman" w:hAnsi="Times New Roman"/>
          <w:szCs w:val="24"/>
        </w:rPr>
        <w:tab/>
        <w:t xml:space="preserve">Illinois Department of Public Health;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5)</w:t>
      </w:r>
      <w:r w:rsidRPr="00D86335">
        <w:rPr>
          <w:rFonts w:ascii="Times New Roman" w:hAnsi="Times New Roman"/>
          <w:szCs w:val="24"/>
        </w:rPr>
        <w:tab/>
        <w:t xml:space="preserve">The Governor of any other state adjacent to the county in which the facility is located; and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6)</w:t>
      </w:r>
      <w:r w:rsidRPr="00D86335">
        <w:rPr>
          <w:rFonts w:ascii="Times New Roman" w:hAnsi="Times New Roman"/>
          <w:szCs w:val="24"/>
        </w:rPr>
        <w:tab/>
        <w:t xml:space="preserve">Elected officials of any counties, in other states, adjacent to the county in which the facility is located, and elected officials in any municipality, in another state, if it is the closest population center to the facility.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c)</w:t>
      </w:r>
      <w:r w:rsidRPr="00D86335">
        <w:rPr>
          <w:rFonts w:ascii="Times New Roman" w:hAnsi="Times New Roman"/>
          <w:szCs w:val="24"/>
        </w:rPr>
        <w:tab/>
        <w:t xml:space="preserve">In addition to the methods of notice by publication of Section 28 of the Act and Section 102.416, the Board will give notice by broadcast over at least one radio station in the area of the facility containing the information required by subsections (d)(2) and (d)(4) through (d)(8).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d)</w:t>
      </w:r>
      <w:r w:rsidRPr="00D86335">
        <w:rPr>
          <w:rFonts w:ascii="Times New Roman" w:hAnsi="Times New Roman"/>
          <w:szCs w:val="24"/>
        </w:rPr>
        <w:tab/>
        <w:t xml:space="preserve">A hearing notice on a site-specific RCRA proposal will include the following information: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1)</w:t>
      </w:r>
      <w:r w:rsidRPr="00D86335">
        <w:rPr>
          <w:rFonts w:ascii="Times New Roman" w:hAnsi="Times New Roman"/>
          <w:szCs w:val="24"/>
        </w:rPr>
        <w:tab/>
        <w:t xml:space="preserve">The address of the Board office;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2)</w:t>
      </w:r>
      <w:r w:rsidRPr="00D86335">
        <w:rPr>
          <w:rFonts w:ascii="Times New Roman" w:hAnsi="Times New Roman"/>
          <w:szCs w:val="24"/>
        </w:rPr>
        <w:tab/>
        <w:t xml:space="preserve">Name and address of the proponent and, if different, of the facility for which the site-specific rule is sought;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3)</w:t>
      </w:r>
      <w:r w:rsidRPr="00D86335">
        <w:rPr>
          <w:rFonts w:ascii="Times New Roman" w:hAnsi="Times New Roman"/>
          <w:szCs w:val="24"/>
        </w:rPr>
        <w:tab/>
        <w:t xml:space="preserve">A brief description of the business conducted at the facility and the activity described in the proposal;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4)</w:t>
      </w:r>
      <w:r w:rsidRPr="00D86335">
        <w:rPr>
          <w:rFonts w:ascii="Times New Roman" w:hAnsi="Times New Roman"/>
          <w:szCs w:val="24"/>
        </w:rPr>
        <w:tab/>
        <w:t xml:space="preserve">A description of the relief requested in the proposal;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5)</w:t>
      </w:r>
      <w:r w:rsidRPr="00D86335">
        <w:rPr>
          <w:rFonts w:ascii="Times New Roman" w:hAnsi="Times New Roman"/>
          <w:szCs w:val="24"/>
        </w:rPr>
        <w:tab/>
        <w:t xml:space="preserve">Name, address, e-mail address, and telephone number of the Clerk, from whom interested persons may obtain further information, including copies of the proposal;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6)</w:t>
      </w:r>
      <w:r w:rsidRPr="00D86335">
        <w:rPr>
          <w:rFonts w:ascii="Times New Roman" w:hAnsi="Times New Roman"/>
          <w:szCs w:val="24"/>
        </w:rPr>
        <w:tab/>
        <w:t xml:space="preserve">The name, address, e-mail address, and telephone number of the Agency's representative in the rulemaking;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lastRenderedPageBreak/>
        <w:t>7)</w:t>
      </w:r>
      <w:r w:rsidRPr="00D86335">
        <w:rPr>
          <w:rFonts w:ascii="Times New Roman" w:hAnsi="Times New Roman"/>
          <w:szCs w:val="24"/>
        </w:rPr>
        <w:tab/>
        <w:t xml:space="preserve">A description of any written comment period or a statement that a comment period will be established in the future;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8)</w:t>
      </w:r>
      <w:r w:rsidRPr="00D86335">
        <w:rPr>
          <w:rFonts w:ascii="Times New Roman" w:hAnsi="Times New Roman"/>
          <w:szCs w:val="24"/>
        </w:rPr>
        <w:tab/>
        <w:t xml:space="preserve">A statement that the record in the rulemaking is available at the Board office for inspection, except those portions that are claimed or determined to be trade secrets, and that procedures are available whereby disclosure may be sought by the public.  Any such claim must be made in accordance with 35 Ill. Adm. Code 130;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9)</w:t>
      </w:r>
      <w:r w:rsidRPr="00D86335">
        <w:rPr>
          <w:rFonts w:ascii="Times New Roman" w:hAnsi="Times New Roman"/>
          <w:szCs w:val="24"/>
        </w:rPr>
        <w:tab/>
        <w:t xml:space="preserve">A statement that site-specific rules may be adopted under 415 ILCS 5/27 and Section 102.202, and a citation to the Board regulations sought to be modified; and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828"/>
        <w:rPr>
          <w:rFonts w:ascii="Times New Roman" w:hAnsi="Times New Roman"/>
          <w:szCs w:val="24"/>
        </w:rPr>
      </w:pPr>
      <w:r w:rsidRPr="00D86335">
        <w:rPr>
          <w:rFonts w:ascii="Times New Roman" w:hAnsi="Times New Roman"/>
          <w:szCs w:val="24"/>
        </w:rPr>
        <w:t>10)</w:t>
      </w:r>
      <w:r w:rsidRPr="00D86335">
        <w:rPr>
          <w:rFonts w:ascii="Times New Roman" w:hAnsi="Times New Roman"/>
          <w:szCs w:val="24"/>
        </w:rPr>
        <w:tab/>
        <w:t xml:space="preserve">Any additional information considered necessary or proper. </w:t>
      </w:r>
    </w:p>
    <w:p w:rsidR="003D3EB8" w:rsidRPr="00D86335" w:rsidRDefault="003D3EB8" w:rsidP="003D3EB8">
      <w:pPr>
        <w:rPr>
          <w:rFonts w:ascii="Times New Roman" w:hAnsi="Times New Roman"/>
          <w:szCs w:val="24"/>
        </w:rPr>
      </w:pPr>
    </w:p>
    <w:p w:rsidR="00911EA8" w:rsidRPr="00D86335" w:rsidRDefault="003D3EB8" w:rsidP="003D3EB8">
      <w:pPr>
        <w:suppressAutoHyphens/>
        <w:ind w:left="2160" w:hanging="720"/>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suppressAutoHyphens/>
        <w:rPr>
          <w:rFonts w:ascii="Times New Roman" w:hAnsi="Times New Roman"/>
          <w:szCs w:val="24"/>
        </w:rPr>
      </w:pPr>
    </w:p>
    <w:p w:rsidR="000023DC" w:rsidRPr="00D86335" w:rsidRDefault="000023DC" w:rsidP="000023DC">
      <w:pPr>
        <w:suppressAutoHyphens/>
        <w:rPr>
          <w:rFonts w:ascii="Times New Roman" w:hAnsi="Times New Roman"/>
          <w:b/>
          <w:szCs w:val="24"/>
        </w:rPr>
      </w:pPr>
      <w:r w:rsidRPr="00D86335">
        <w:rPr>
          <w:rFonts w:ascii="Times New Roman" w:hAnsi="Times New Roman"/>
          <w:b/>
          <w:szCs w:val="24"/>
        </w:rPr>
        <w:t>Section 102.208  Proposal for Site-Specific Regulations</w:t>
      </w:r>
    </w:p>
    <w:p w:rsidR="000023DC" w:rsidRPr="00D86335" w:rsidRDefault="000023DC" w:rsidP="000023DC">
      <w:pPr>
        <w:suppressAutoHyphens/>
        <w:rPr>
          <w:rFonts w:ascii="Times New Roman" w:hAnsi="Times New Roman"/>
          <w:szCs w:val="24"/>
        </w:rPr>
      </w:pPr>
    </w:p>
    <w:p w:rsidR="000023DC" w:rsidRPr="00D86335" w:rsidRDefault="000023DC" w:rsidP="000023DC">
      <w:pPr>
        <w:suppressAutoHyphens/>
        <w:rPr>
          <w:rFonts w:ascii="Times New Roman" w:hAnsi="Times New Roman"/>
          <w:szCs w:val="24"/>
        </w:rPr>
      </w:pPr>
      <w:r w:rsidRPr="00D86335">
        <w:rPr>
          <w:rFonts w:ascii="Times New Roman" w:hAnsi="Times New Roman"/>
          <w:szCs w:val="24"/>
        </w:rPr>
        <w:t>Any person may submit a written proposal for the adoption, amendment or repeal of a substantive site</w:t>
      </w:r>
      <w:r w:rsidRPr="00D86335">
        <w:rPr>
          <w:rFonts w:ascii="Times New Roman" w:hAnsi="Times New Roman"/>
          <w:szCs w:val="24"/>
        </w:rPr>
        <w:noBreakHyphen/>
        <w:t xml:space="preserve">specific regulation.  The proposal must be filed with the Clerk in accordance with 35 Ill. Adm. Code 101.302(h) and served upon the Agency, DNR, and the Attorney General in accordance with 35 Ill. Adm. Code 101.304(c). </w:t>
      </w:r>
    </w:p>
    <w:p w:rsidR="000023DC" w:rsidRPr="00D86335" w:rsidRDefault="000023DC" w:rsidP="000023DC">
      <w:pPr>
        <w:suppressAutoHyphens/>
        <w:rPr>
          <w:rFonts w:ascii="Times New Roman" w:hAnsi="Times New Roman"/>
          <w:szCs w:val="24"/>
        </w:rPr>
      </w:pPr>
    </w:p>
    <w:p w:rsidR="00911EA8" w:rsidRPr="00D86335" w:rsidRDefault="000023DC" w:rsidP="000023DC">
      <w:pPr>
        <w:suppressAutoHyphens/>
        <w:rPr>
          <w:rFonts w:ascii="Times New Roman" w:hAnsi="Times New Roman"/>
          <w:szCs w:val="24"/>
        </w:rPr>
      </w:pPr>
      <w:r w:rsidRPr="00D86335">
        <w:rPr>
          <w:rFonts w:ascii="Times New Roman" w:hAnsi="Times New Roman"/>
          <w:szCs w:val="24"/>
        </w:rPr>
        <w:t>(Source:  Amended at 39 Ill. Reg. 2333, effective January 27, 2015)</w:t>
      </w:r>
    </w:p>
    <w:p w:rsidR="00911EA8" w:rsidRPr="00D86335" w:rsidRDefault="00911EA8">
      <w:pPr>
        <w:suppressAutoHyphens/>
        <w:rPr>
          <w:rFonts w:ascii="Times New Roman" w:hAnsi="Times New Roman"/>
          <w:szCs w:val="24"/>
        </w:rPr>
      </w:pPr>
    </w:p>
    <w:p w:rsidR="000023DC" w:rsidRPr="00D86335" w:rsidRDefault="000023DC" w:rsidP="000023DC">
      <w:pPr>
        <w:suppressAutoHyphens/>
        <w:rPr>
          <w:rFonts w:ascii="Times New Roman" w:hAnsi="Times New Roman"/>
          <w:b/>
          <w:szCs w:val="24"/>
        </w:rPr>
      </w:pPr>
      <w:r w:rsidRPr="00D86335">
        <w:rPr>
          <w:rFonts w:ascii="Times New Roman" w:hAnsi="Times New Roman"/>
          <w:b/>
          <w:szCs w:val="24"/>
        </w:rPr>
        <w:t>Section 102.210  Proposal Contents for Site-Specific Regulations</w:t>
      </w:r>
    </w:p>
    <w:p w:rsidR="000023DC" w:rsidRPr="00D86335" w:rsidRDefault="000023DC" w:rsidP="000023DC">
      <w:pPr>
        <w:suppressAutoHyphens/>
        <w:rPr>
          <w:rFonts w:ascii="Times New Roman" w:hAnsi="Times New Roman"/>
          <w:szCs w:val="24"/>
        </w:rPr>
      </w:pPr>
    </w:p>
    <w:p w:rsidR="003D3EB8" w:rsidRPr="00D86335" w:rsidRDefault="003D3EB8" w:rsidP="003D3EB8">
      <w:pPr>
        <w:widowControl w:val="0"/>
        <w:autoSpaceDE w:val="0"/>
        <w:autoSpaceDN w:val="0"/>
        <w:adjustRightInd w:val="0"/>
        <w:rPr>
          <w:rFonts w:ascii="Times New Roman" w:hAnsi="Times New Roman"/>
          <w:szCs w:val="24"/>
        </w:rPr>
      </w:pPr>
      <w:r w:rsidRPr="00D86335">
        <w:rPr>
          <w:rFonts w:ascii="Times New Roman" w:hAnsi="Times New Roman"/>
          <w:szCs w:val="24"/>
        </w:rPr>
        <w:t xml:space="preserve">Proponents of site-specific regulations other than those relating to RCRA must comply with the requirements of Section 102.202 in addition to the following requirements: </w:t>
      </w:r>
    </w:p>
    <w:p w:rsidR="003D3EB8" w:rsidRPr="00D86335" w:rsidRDefault="003D3EB8" w:rsidP="003D3EB8">
      <w:pPr>
        <w:widowControl w:val="0"/>
        <w:autoSpaceDE w:val="0"/>
        <w:autoSpaceDN w:val="0"/>
        <w:adjustRightInd w:val="0"/>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 xml:space="preserve">If the proposed site-specific rule seeks an exemption from or modification of a rule of general applicability, the proposed site-specific rule may not be proposed as an amendment to the general rule.  Instead, the site-specific rule must be proposed as its own Section; </w:t>
      </w:r>
    </w:p>
    <w:p w:rsidR="003D3EB8" w:rsidRPr="00D86335" w:rsidRDefault="003D3EB8" w:rsidP="003D3EB8">
      <w:pPr>
        <w:widowControl w:val="0"/>
        <w:autoSpaceDE w:val="0"/>
        <w:autoSpaceDN w:val="0"/>
        <w:adjustRightInd w:val="0"/>
        <w:ind w:left="1440" w:hanging="720"/>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 xml:space="preserve">In the event that the proposed rule would replace the applicability of a general rule to the pollution source, the proposal must specify, with supporting documentation, the reasons why the general rule is not technically feasible or economically reasonable for the person or site.  The documentation must include relevant information on other similar persons' or sites' ability to comply with the general rule.  Where relevant to the Board's consideration, the proposal must also include information pertaining to </w:t>
      </w:r>
      <w:r w:rsidRPr="00D86335">
        <w:rPr>
          <w:rFonts w:ascii="Times New Roman" w:hAnsi="Times New Roman"/>
          <w:i/>
          <w:iCs/>
          <w:szCs w:val="24"/>
        </w:rPr>
        <w:t>existing physical conditions, the character of the area involved, including the character of surrounding land uses, zoning classifications</w:t>
      </w:r>
      <w:r w:rsidRPr="00D86335">
        <w:rPr>
          <w:rFonts w:ascii="Times New Roman" w:hAnsi="Times New Roman"/>
          <w:szCs w:val="24"/>
        </w:rPr>
        <w:t xml:space="preserve">, </w:t>
      </w:r>
      <w:r w:rsidRPr="00D86335">
        <w:rPr>
          <w:rFonts w:ascii="Times New Roman" w:hAnsi="Times New Roman"/>
          <w:szCs w:val="24"/>
        </w:rPr>
        <w:lastRenderedPageBreak/>
        <w:t xml:space="preserve">and </w:t>
      </w:r>
      <w:r w:rsidRPr="00D86335">
        <w:rPr>
          <w:rFonts w:ascii="Times New Roman" w:hAnsi="Times New Roman"/>
          <w:i/>
          <w:iCs/>
          <w:szCs w:val="24"/>
        </w:rPr>
        <w:t xml:space="preserve">the nature of the existing air quality or receiving body of water. </w:t>
      </w:r>
      <w:r w:rsidRPr="00D86335">
        <w:rPr>
          <w:rFonts w:ascii="Times New Roman" w:hAnsi="Times New Roman"/>
          <w:szCs w:val="24"/>
        </w:rPr>
        <w:t xml:space="preserve"> [415 ILCS 5/27(a)]; </w:t>
      </w:r>
    </w:p>
    <w:p w:rsidR="003D3EB8" w:rsidRPr="00D86335" w:rsidRDefault="003D3EB8" w:rsidP="003D3EB8">
      <w:pPr>
        <w:widowControl w:val="0"/>
        <w:autoSpaceDE w:val="0"/>
        <w:autoSpaceDN w:val="0"/>
        <w:adjustRightInd w:val="0"/>
        <w:ind w:left="1440" w:hanging="720"/>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i/>
          <w:szCs w:val="24"/>
        </w:rPr>
      </w:pPr>
      <w:r w:rsidRPr="00D86335">
        <w:rPr>
          <w:rFonts w:ascii="Times New Roman" w:hAnsi="Times New Roman"/>
          <w:szCs w:val="24"/>
        </w:rPr>
        <w:t>c)</w:t>
      </w:r>
      <w:r w:rsidRPr="00D86335">
        <w:rPr>
          <w:rFonts w:ascii="Times New Roman" w:hAnsi="Times New Roman"/>
          <w:szCs w:val="24"/>
        </w:rPr>
        <w:tab/>
      </w:r>
      <w:r w:rsidRPr="00D86335">
        <w:rPr>
          <w:rFonts w:ascii="Times New Roman" w:hAnsi="Times New Roman"/>
          <w:i/>
          <w:szCs w:val="24"/>
        </w:rPr>
        <w:t xml:space="preserve">A descriptive title or other description of any published study or research report used in developing the rule, the identity of the person who performed such study, and a description of where the public may obtain a copy of any such study or research report.  If the study was performed by an agency or by a person or entity that contracted with the agency for the performance of the study, the agency shall also make copies of the underlying data available to members of the public upon request if the data are not protected from disclosure under </w:t>
      </w:r>
      <w:r w:rsidRPr="00D86335">
        <w:rPr>
          <w:rFonts w:ascii="Times New Roman" w:hAnsi="Times New Roman"/>
          <w:szCs w:val="24"/>
        </w:rPr>
        <w:t>FOIA</w:t>
      </w:r>
      <w:r w:rsidRPr="00D86335">
        <w:rPr>
          <w:rFonts w:ascii="Times New Roman" w:hAnsi="Times New Roman"/>
          <w:i/>
          <w:szCs w:val="24"/>
        </w:rPr>
        <w:t xml:space="preserve">. </w:t>
      </w:r>
      <w:r w:rsidRPr="00D86335">
        <w:rPr>
          <w:rFonts w:ascii="Times New Roman" w:hAnsi="Times New Roman"/>
          <w:szCs w:val="24"/>
        </w:rPr>
        <w:t>[5 ILCS 100/5-40(3.5)];</w:t>
      </w:r>
    </w:p>
    <w:p w:rsidR="003D3EB8" w:rsidRPr="00D86335" w:rsidRDefault="003D3EB8" w:rsidP="003D3EB8">
      <w:pPr>
        <w:widowControl w:val="0"/>
        <w:autoSpaceDE w:val="0"/>
        <w:autoSpaceDN w:val="0"/>
        <w:adjustRightInd w:val="0"/>
        <w:ind w:left="1440" w:hanging="720"/>
        <w:rPr>
          <w:rFonts w:ascii="Times New Roman" w:hAnsi="Times New Roman"/>
          <w:szCs w:val="24"/>
        </w:rPr>
      </w:pPr>
    </w:p>
    <w:p w:rsidR="003D3EB8" w:rsidRPr="00D86335" w:rsidRDefault="003D3EB8" w:rsidP="003D3EB8">
      <w:pPr>
        <w:widowControl w:val="0"/>
        <w:autoSpaceDE w:val="0"/>
        <w:autoSpaceDN w:val="0"/>
        <w:adjustRightInd w:val="0"/>
        <w:ind w:left="1440" w:hanging="699"/>
        <w:rPr>
          <w:rFonts w:ascii="Times New Roman" w:hAnsi="Times New Roman"/>
          <w:szCs w:val="24"/>
        </w:rPr>
      </w:pPr>
      <w:r w:rsidRPr="00D86335">
        <w:rPr>
          <w:rFonts w:ascii="Times New Roman" w:hAnsi="Times New Roman"/>
          <w:szCs w:val="24"/>
        </w:rPr>
        <w:t>d)</w:t>
      </w:r>
      <w:r w:rsidRPr="00D86335">
        <w:rPr>
          <w:rFonts w:ascii="Times New Roman" w:hAnsi="Times New Roman"/>
          <w:szCs w:val="24"/>
        </w:rPr>
        <w:tab/>
        <w:t xml:space="preserve">The proposal must describe the person or site for which regulatory change is sought and the area affected by the proposed change. The proposal must also include a detailed assessment of the environmental impact of the proposed change, and include a description of available treatment or control options; </w:t>
      </w:r>
    </w:p>
    <w:p w:rsidR="003D3EB8" w:rsidRPr="00D86335" w:rsidRDefault="003D3EB8" w:rsidP="003D3EB8">
      <w:pPr>
        <w:widowControl w:val="0"/>
        <w:autoSpaceDE w:val="0"/>
        <w:autoSpaceDN w:val="0"/>
        <w:adjustRightInd w:val="0"/>
        <w:ind w:left="1440" w:hanging="720"/>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e)</w:t>
      </w:r>
      <w:r w:rsidRPr="00D86335">
        <w:rPr>
          <w:rFonts w:ascii="Times New Roman" w:hAnsi="Times New Roman"/>
          <w:szCs w:val="24"/>
        </w:rPr>
        <w:tab/>
        <w:t>The proposal must demonstrate that the Board may grant the requested relief consistent with federal law governing the subject of the proposal (e.g., Underground Injection Control program, Resource Conservation and Recovery Act, etc.); and</w:t>
      </w: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b/>
      </w: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f)</w:t>
      </w:r>
      <w:r w:rsidRPr="00D86335">
        <w:rPr>
          <w:rFonts w:ascii="Times New Roman" w:hAnsi="Times New Roman"/>
          <w:szCs w:val="24"/>
        </w:rPr>
        <w:tab/>
        <w:t xml:space="preserve">When any information required under this Section is inapplicable or unavailable, the proposal must provide a complete justification for the inapplicability or unavailability. </w:t>
      </w:r>
    </w:p>
    <w:p w:rsidR="00911EA8" w:rsidRPr="00D86335" w:rsidRDefault="003D3EB8" w:rsidP="003D3EB8">
      <w:pPr>
        <w:suppressAutoHyphens/>
        <w:ind w:left="1440" w:hanging="1440"/>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suppressAutoHyphens/>
        <w:rPr>
          <w:rFonts w:ascii="Times New Roman" w:hAnsi="Times New Roman"/>
          <w:szCs w:val="24"/>
        </w:rPr>
      </w:pPr>
    </w:p>
    <w:p w:rsidR="00911EA8" w:rsidRPr="00D86335" w:rsidRDefault="00911EA8">
      <w:pPr>
        <w:pStyle w:val="Heading9"/>
        <w:rPr>
          <w:b/>
          <w:u w:val="none"/>
        </w:rPr>
      </w:pPr>
      <w:r w:rsidRPr="00D86335">
        <w:rPr>
          <w:b/>
          <w:u w:val="none"/>
        </w:rPr>
        <w:t>Section 102.211</w:t>
      </w:r>
      <w:r w:rsidRPr="00D86335">
        <w:rPr>
          <w:b/>
          <w:u w:val="none"/>
        </w:rPr>
        <w:tab/>
        <w:t xml:space="preserve">Proposal to Update Incorporations by Reference  </w:t>
      </w:r>
    </w:p>
    <w:p w:rsidR="00911EA8" w:rsidRPr="00D86335" w:rsidRDefault="00911EA8">
      <w:pPr>
        <w:suppressAutoHyphens/>
        <w:ind w:left="1440" w:hanging="720"/>
        <w:rPr>
          <w:rFonts w:ascii="Times New Roman" w:hAnsi="Times New Roman"/>
          <w:szCs w:val="24"/>
        </w:rPr>
      </w:pPr>
    </w:p>
    <w:p w:rsidR="003D3EB8" w:rsidRPr="00D86335" w:rsidRDefault="003D3EB8" w:rsidP="003D3EB8">
      <w:pPr>
        <w:suppressAutoHyphens/>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r>
      <w:r w:rsidRPr="00D86335">
        <w:rPr>
          <w:rFonts w:ascii="Times New Roman" w:hAnsi="Times New Roman"/>
          <w:i/>
          <w:iCs/>
          <w:szCs w:val="24"/>
        </w:rPr>
        <w:t>Any person may file a proposal with the Board to update an incorporation by reference included in a Board rule.  The Board or the Agency may also make such a proposal on its own initiative.</w:t>
      </w:r>
      <w:r w:rsidRPr="00D86335">
        <w:rPr>
          <w:rFonts w:ascii="Times New Roman" w:hAnsi="Times New Roman"/>
          <w:szCs w:val="24"/>
        </w:rPr>
        <w:t xml:space="preserve">  [415 ILCS 5/28.6(a)]  The proposal must be filed with the Clerk in accordance with 35 Ill. Adm. Code 101.302(h) and served on the Agency, DNR, and the Attorney General in accordance with 35 Ill. Adm. Code 101.304(c).  </w:t>
      </w:r>
    </w:p>
    <w:p w:rsidR="003D3EB8" w:rsidRPr="00D86335" w:rsidRDefault="003D3EB8" w:rsidP="003D3EB8">
      <w:pPr>
        <w:rPr>
          <w:rFonts w:ascii="Times New Roman" w:hAnsi="Times New Roman"/>
          <w:szCs w:val="24"/>
        </w:rPr>
      </w:pPr>
    </w:p>
    <w:p w:rsidR="003D3EB8" w:rsidRPr="00D86335" w:rsidRDefault="003D3EB8" w:rsidP="003D3EB8">
      <w:pPr>
        <w:suppressAutoHyphens/>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r>
      <w:r w:rsidRPr="00D86335">
        <w:rPr>
          <w:rFonts w:ascii="Times New Roman" w:hAnsi="Times New Roman"/>
          <w:i/>
          <w:iCs/>
          <w:szCs w:val="24"/>
        </w:rPr>
        <w:t>A rulemaking to update an incorporation by reference under this Section must</w:t>
      </w:r>
      <w:r w:rsidRPr="00D86335">
        <w:rPr>
          <w:rFonts w:ascii="Times New Roman" w:hAnsi="Times New Roman"/>
          <w:szCs w:val="24"/>
        </w:rPr>
        <w:t>:</w:t>
      </w:r>
    </w:p>
    <w:p w:rsidR="003D3EB8" w:rsidRPr="00D86335" w:rsidRDefault="003D3EB8" w:rsidP="003D3EB8">
      <w:pPr>
        <w:rPr>
          <w:rFonts w:ascii="Times New Roman" w:hAnsi="Times New Roman"/>
          <w:szCs w:val="24"/>
        </w:rPr>
      </w:pPr>
    </w:p>
    <w:p w:rsidR="003D3EB8" w:rsidRPr="00D86335" w:rsidRDefault="003D3EB8" w:rsidP="003D3EB8">
      <w:pPr>
        <w:suppressAutoHyphens/>
        <w:ind w:left="2166" w:hanging="726"/>
        <w:rPr>
          <w:rFonts w:ascii="Times New Roman" w:hAnsi="Times New Roman"/>
          <w:szCs w:val="24"/>
        </w:rPr>
      </w:pPr>
      <w:r w:rsidRPr="00D86335">
        <w:rPr>
          <w:rFonts w:ascii="Times New Roman" w:hAnsi="Times New Roman"/>
          <w:szCs w:val="24"/>
        </w:rPr>
        <w:t>1)</w:t>
      </w:r>
      <w:r w:rsidRPr="00D86335">
        <w:rPr>
          <w:rFonts w:ascii="Times New Roman" w:hAnsi="Times New Roman"/>
          <w:szCs w:val="24"/>
        </w:rPr>
        <w:tab/>
      </w:r>
      <w:r w:rsidRPr="00D86335">
        <w:rPr>
          <w:rFonts w:ascii="Times New Roman" w:hAnsi="Times New Roman"/>
          <w:i/>
          <w:iCs/>
          <w:szCs w:val="24"/>
        </w:rPr>
        <w:t>Be for the sole purpose of replacing a reference to an older or obsolete version of a document with a reference to the current version of that document or its successor document</w:t>
      </w:r>
      <w:r w:rsidRPr="00D86335">
        <w:rPr>
          <w:rFonts w:ascii="Times New Roman" w:hAnsi="Times New Roman"/>
          <w:szCs w:val="24"/>
        </w:rPr>
        <w:t>; and</w:t>
      </w:r>
    </w:p>
    <w:p w:rsidR="003D3EB8" w:rsidRPr="00D86335" w:rsidRDefault="003D3EB8" w:rsidP="003D3EB8">
      <w:pPr>
        <w:suppressAutoHyphens/>
        <w:ind w:left="1440"/>
        <w:rPr>
          <w:rFonts w:ascii="Times New Roman" w:hAnsi="Times New Roman"/>
          <w:szCs w:val="24"/>
        </w:rPr>
      </w:pPr>
    </w:p>
    <w:p w:rsidR="003D3EB8" w:rsidRPr="00D86335" w:rsidRDefault="003D3EB8" w:rsidP="003D3EB8">
      <w:pPr>
        <w:suppressAutoHyphens/>
        <w:ind w:left="2166" w:hanging="726"/>
        <w:rPr>
          <w:rFonts w:ascii="Times New Roman" w:hAnsi="Times New Roman"/>
          <w:szCs w:val="24"/>
        </w:rPr>
      </w:pPr>
      <w:r w:rsidRPr="00D86335">
        <w:rPr>
          <w:rFonts w:ascii="Times New Roman" w:hAnsi="Times New Roman"/>
          <w:szCs w:val="24"/>
        </w:rPr>
        <w:t>2)</w:t>
      </w:r>
      <w:r w:rsidRPr="00D86335">
        <w:rPr>
          <w:rFonts w:ascii="Times New Roman" w:hAnsi="Times New Roman"/>
          <w:szCs w:val="24"/>
        </w:rPr>
        <w:tab/>
      </w:r>
      <w:r w:rsidRPr="00D86335">
        <w:rPr>
          <w:rFonts w:ascii="Times New Roman" w:hAnsi="Times New Roman"/>
          <w:i/>
          <w:iCs/>
          <w:szCs w:val="24"/>
        </w:rPr>
        <w:t>Comply with Sections 5-40 and 5-75 of the IAPA.</w:t>
      </w:r>
      <w:r w:rsidRPr="00D86335">
        <w:rPr>
          <w:rFonts w:ascii="Times New Roman" w:hAnsi="Times New Roman"/>
          <w:szCs w:val="24"/>
        </w:rPr>
        <w:t xml:space="preserve"> [415 ILCS 5/28.6(b), (c)] </w:t>
      </w:r>
    </w:p>
    <w:p w:rsidR="003D3EB8" w:rsidRPr="00D86335" w:rsidRDefault="003D3EB8" w:rsidP="003D3EB8">
      <w:pPr>
        <w:suppressAutoHyphens/>
        <w:rPr>
          <w:rFonts w:ascii="Times New Roman" w:hAnsi="Times New Roman"/>
          <w:szCs w:val="24"/>
        </w:rPr>
      </w:pPr>
    </w:p>
    <w:p w:rsidR="003D3EB8" w:rsidRPr="00D86335" w:rsidRDefault="003D3EB8" w:rsidP="003D3EB8">
      <w:pPr>
        <w:suppressAutoHyphens/>
        <w:ind w:left="1425" w:hanging="705"/>
        <w:rPr>
          <w:rFonts w:ascii="Times New Roman" w:hAnsi="Times New Roman"/>
          <w:szCs w:val="24"/>
        </w:rPr>
      </w:pPr>
      <w:r w:rsidRPr="00D86335">
        <w:rPr>
          <w:rFonts w:ascii="Times New Roman" w:hAnsi="Times New Roman"/>
          <w:szCs w:val="24"/>
        </w:rPr>
        <w:t>c)</w:t>
      </w:r>
      <w:r w:rsidRPr="00D86335">
        <w:rPr>
          <w:rFonts w:ascii="Times New Roman" w:hAnsi="Times New Roman"/>
          <w:szCs w:val="24"/>
        </w:rPr>
        <w:tab/>
      </w:r>
      <w:r w:rsidRPr="00D86335">
        <w:rPr>
          <w:rFonts w:ascii="Times New Roman" w:hAnsi="Times New Roman"/>
          <w:i/>
          <w:iCs/>
          <w:szCs w:val="24"/>
        </w:rPr>
        <w:t>Sections 27 and 28 of the Act</w:t>
      </w:r>
      <w:r w:rsidRPr="00D86335">
        <w:rPr>
          <w:rFonts w:ascii="Times New Roman" w:hAnsi="Times New Roman"/>
          <w:szCs w:val="24"/>
        </w:rPr>
        <w:t xml:space="preserve">  </w:t>
      </w:r>
      <w:r w:rsidRPr="00D86335">
        <w:rPr>
          <w:rFonts w:ascii="Times New Roman" w:hAnsi="Times New Roman"/>
          <w:i/>
          <w:iCs/>
          <w:szCs w:val="24"/>
        </w:rPr>
        <w:t>do not apply to rulemaking under this Section.</w:t>
      </w:r>
      <w:r w:rsidRPr="00D86335">
        <w:rPr>
          <w:rFonts w:ascii="Times New Roman" w:hAnsi="Times New Roman"/>
          <w:szCs w:val="24"/>
        </w:rPr>
        <w:t xml:space="preserve">  [415 ILCS 5/28.6(c)]  Accordingly, for rulemaking under this Section, the Board will not hold any public hearings nor request that the Department of Commerce and Economic Opportunity conduct a study of the economic impact of the proposed amendment. </w:t>
      </w:r>
    </w:p>
    <w:p w:rsidR="003D3EB8" w:rsidRPr="00D86335" w:rsidRDefault="003D3EB8" w:rsidP="003D3EB8">
      <w:pPr>
        <w:rPr>
          <w:rFonts w:ascii="Times New Roman" w:hAnsi="Times New Roman"/>
          <w:szCs w:val="24"/>
        </w:rPr>
      </w:pPr>
    </w:p>
    <w:p w:rsidR="003D3EB8" w:rsidRPr="00D86335" w:rsidRDefault="003D3EB8" w:rsidP="003D3EB8">
      <w:pPr>
        <w:suppressAutoHyphens/>
        <w:ind w:left="1425" w:hanging="705"/>
        <w:rPr>
          <w:rFonts w:ascii="Times New Roman" w:hAnsi="Times New Roman"/>
          <w:szCs w:val="24"/>
        </w:rPr>
      </w:pPr>
      <w:r w:rsidRPr="00D86335">
        <w:rPr>
          <w:rFonts w:ascii="Times New Roman" w:hAnsi="Times New Roman"/>
          <w:szCs w:val="24"/>
        </w:rPr>
        <w:t>d)</w:t>
      </w:r>
      <w:r w:rsidRPr="00D86335">
        <w:rPr>
          <w:rFonts w:ascii="Times New Roman" w:hAnsi="Times New Roman"/>
          <w:szCs w:val="24"/>
        </w:rPr>
        <w:tab/>
        <w:t>A proposal to update an incorporation by reference under this Section must:</w:t>
      </w:r>
    </w:p>
    <w:p w:rsidR="003D3EB8" w:rsidRPr="00D86335" w:rsidRDefault="003D3EB8" w:rsidP="003D3EB8">
      <w:pPr>
        <w:rPr>
          <w:rFonts w:ascii="Times New Roman" w:hAnsi="Times New Roman"/>
          <w:szCs w:val="24"/>
        </w:rPr>
      </w:pPr>
    </w:p>
    <w:p w:rsidR="003D3EB8" w:rsidRPr="00D86335" w:rsidRDefault="003D3EB8" w:rsidP="003D3EB8">
      <w:pPr>
        <w:suppressAutoHyphens/>
        <w:ind w:left="2166" w:hanging="726"/>
        <w:rPr>
          <w:rFonts w:ascii="Times New Roman" w:hAnsi="Times New Roman"/>
          <w:szCs w:val="24"/>
        </w:rPr>
      </w:pPr>
      <w:r w:rsidRPr="00D86335">
        <w:rPr>
          <w:rFonts w:ascii="Times New Roman" w:hAnsi="Times New Roman"/>
          <w:szCs w:val="24"/>
        </w:rPr>
        <w:t>1)</w:t>
      </w:r>
      <w:r w:rsidRPr="00D86335">
        <w:rPr>
          <w:rFonts w:ascii="Times New Roman" w:hAnsi="Times New Roman"/>
          <w:szCs w:val="24"/>
        </w:rPr>
        <w:tab/>
        <w:t xml:space="preserve">Include a statement of the reasons supporting the proposal, including a statement of the facts that support the proposal, and a statement of the purpose and effect of the proposal; </w:t>
      </w:r>
    </w:p>
    <w:p w:rsidR="003D3EB8" w:rsidRPr="00D86335" w:rsidRDefault="003D3EB8" w:rsidP="003D3EB8">
      <w:pPr>
        <w:rPr>
          <w:rFonts w:ascii="Times New Roman" w:hAnsi="Times New Roman"/>
          <w:szCs w:val="24"/>
        </w:rPr>
      </w:pPr>
    </w:p>
    <w:p w:rsidR="003D3EB8" w:rsidRPr="00D86335" w:rsidRDefault="003D3EB8" w:rsidP="003D3EB8">
      <w:pPr>
        <w:suppressAutoHyphens/>
        <w:ind w:left="2166" w:hanging="726"/>
        <w:rPr>
          <w:rFonts w:ascii="Times New Roman" w:hAnsi="Times New Roman"/>
          <w:szCs w:val="24"/>
        </w:rPr>
      </w:pPr>
      <w:r w:rsidRPr="00D86335">
        <w:rPr>
          <w:rFonts w:ascii="Times New Roman" w:hAnsi="Times New Roman"/>
          <w:szCs w:val="24"/>
        </w:rPr>
        <w:t>2)</w:t>
      </w:r>
      <w:r w:rsidRPr="00D86335">
        <w:rPr>
          <w:rFonts w:ascii="Times New Roman" w:hAnsi="Times New Roman"/>
          <w:szCs w:val="24"/>
        </w:rPr>
        <w:tab/>
        <w:t>Comply with subsections (a), (d), (e), (f), (</w:t>
      </w:r>
      <w:proofErr w:type="spellStart"/>
      <w:r w:rsidRPr="00D86335">
        <w:rPr>
          <w:rFonts w:ascii="Times New Roman" w:hAnsi="Times New Roman"/>
          <w:szCs w:val="24"/>
        </w:rPr>
        <w:t>i</w:t>
      </w:r>
      <w:proofErr w:type="spellEnd"/>
      <w:r w:rsidRPr="00D86335">
        <w:rPr>
          <w:rFonts w:ascii="Times New Roman" w:hAnsi="Times New Roman"/>
          <w:szCs w:val="24"/>
        </w:rPr>
        <w:t>), and (j) of Section 102.202; and</w:t>
      </w:r>
    </w:p>
    <w:p w:rsidR="003D3EB8" w:rsidRPr="00D86335" w:rsidRDefault="003D3EB8" w:rsidP="003D3EB8">
      <w:pPr>
        <w:rPr>
          <w:rFonts w:ascii="Times New Roman" w:hAnsi="Times New Roman"/>
          <w:szCs w:val="24"/>
        </w:rPr>
      </w:pPr>
    </w:p>
    <w:p w:rsidR="003D3EB8" w:rsidRPr="00D86335" w:rsidRDefault="003D3EB8" w:rsidP="003D3EB8">
      <w:pPr>
        <w:suppressAutoHyphens/>
        <w:ind w:left="2166" w:hanging="726"/>
        <w:rPr>
          <w:rFonts w:ascii="Times New Roman" w:hAnsi="Times New Roman"/>
          <w:szCs w:val="24"/>
        </w:rPr>
      </w:pPr>
      <w:r w:rsidRPr="00D86335">
        <w:rPr>
          <w:rFonts w:ascii="Times New Roman" w:hAnsi="Times New Roman"/>
          <w:szCs w:val="24"/>
        </w:rPr>
        <w:t>3)</w:t>
      </w:r>
      <w:r w:rsidRPr="00D86335">
        <w:rPr>
          <w:rFonts w:ascii="Times New Roman" w:hAnsi="Times New Roman"/>
          <w:szCs w:val="24"/>
        </w:rPr>
        <w:tab/>
        <w:t xml:space="preserve">When any information required under this subsection (d) is inapplicable or unavailable, the proposal must provide a complete justification for the inapplicability or unavailability.  </w:t>
      </w:r>
    </w:p>
    <w:p w:rsidR="003D3EB8" w:rsidRPr="00D86335" w:rsidRDefault="003D3EB8" w:rsidP="003D3EB8">
      <w:pPr>
        <w:pStyle w:val="Header"/>
        <w:tabs>
          <w:tab w:val="clear" w:pos="4320"/>
          <w:tab w:val="clear" w:pos="8640"/>
          <w:tab w:val="center" w:pos="270"/>
        </w:tabs>
        <w:rPr>
          <w:rFonts w:ascii="Times New Roman" w:hAnsi="Times New Roman"/>
          <w:szCs w:val="24"/>
        </w:rPr>
      </w:pPr>
    </w:p>
    <w:p w:rsidR="003D3EB8" w:rsidRPr="00D86335" w:rsidRDefault="003D3EB8" w:rsidP="003D3EB8">
      <w:pPr>
        <w:pStyle w:val="Header"/>
        <w:tabs>
          <w:tab w:val="clear" w:pos="4320"/>
          <w:tab w:val="clear" w:pos="8640"/>
          <w:tab w:val="center" w:pos="270"/>
        </w:tabs>
        <w:ind w:left="1425" w:hanging="684"/>
        <w:rPr>
          <w:rFonts w:ascii="Times New Roman" w:hAnsi="Times New Roman"/>
          <w:szCs w:val="24"/>
        </w:rPr>
      </w:pPr>
      <w:r w:rsidRPr="00D86335">
        <w:rPr>
          <w:rFonts w:ascii="Times New Roman" w:hAnsi="Times New Roman"/>
          <w:szCs w:val="24"/>
        </w:rPr>
        <w:t>e)</w:t>
      </w:r>
      <w:r w:rsidRPr="00D86335">
        <w:rPr>
          <w:rFonts w:ascii="Times New Roman" w:hAnsi="Times New Roman"/>
          <w:szCs w:val="24"/>
        </w:rPr>
        <w:tab/>
      </w:r>
      <w:r w:rsidRPr="00D86335">
        <w:rPr>
          <w:rFonts w:ascii="Times New Roman" w:hAnsi="Times New Roman"/>
          <w:i/>
          <w:iCs/>
          <w:szCs w:val="24"/>
        </w:rPr>
        <w:t>If an objection to the proposed amendment is filed during the public comment period required under Section 5-40 of the IAPA</w:t>
      </w:r>
      <w:r w:rsidRPr="00D86335">
        <w:rPr>
          <w:rFonts w:ascii="Times New Roman" w:hAnsi="Times New Roman"/>
          <w:szCs w:val="24"/>
        </w:rPr>
        <w:t xml:space="preserve">, </w:t>
      </w:r>
      <w:r w:rsidRPr="00D86335">
        <w:rPr>
          <w:rFonts w:ascii="Times New Roman" w:hAnsi="Times New Roman"/>
          <w:i/>
          <w:iCs/>
          <w:szCs w:val="24"/>
        </w:rPr>
        <w:t>then the proposed amendment cannot be adopted pursuant to this Section.</w:t>
      </w:r>
      <w:r w:rsidRPr="00D86335">
        <w:rPr>
          <w:rFonts w:ascii="Times New Roman" w:hAnsi="Times New Roman"/>
          <w:szCs w:val="24"/>
        </w:rPr>
        <w:t xml:space="preserve">  [415 ILCS 5/28.6(d)]</w:t>
      </w:r>
    </w:p>
    <w:p w:rsidR="003D3EB8" w:rsidRPr="00D86335" w:rsidRDefault="003D3EB8" w:rsidP="003D3EB8">
      <w:pPr>
        <w:pStyle w:val="Header"/>
        <w:tabs>
          <w:tab w:val="clear" w:pos="4320"/>
          <w:tab w:val="clear" w:pos="8640"/>
          <w:tab w:val="center" w:pos="270"/>
        </w:tabs>
        <w:rPr>
          <w:rFonts w:ascii="Times New Roman" w:hAnsi="Times New Roman"/>
          <w:szCs w:val="24"/>
        </w:rPr>
      </w:pPr>
    </w:p>
    <w:p w:rsidR="003D3EB8" w:rsidRPr="00D86335" w:rsidRDefault="003D3EB8" w:rsidP="003D3EB8">
      <w:pPr>
        <w:pStyle w:val="Header"/>
        <w:tabs>
          <w:tab w:val="clear" w:pos="4320"/>
          <w:tab w:val="clear" w:pos="8640"/>
          <w:tab w:val="center" w:pos="270"/>
        </w:tabs>
        <w:ind w:left="1425" w:hanging="684"/>
        <w:rPr>
          <w:rFonts w:ascii="Times New Roman" w:hAnsi="Times New Roman"/>
          <w:szCs w:val="24"/>
        </w:rPr>
      </w:pPr>
      <w:r w:rsidRPr="00D86335">
        <w:rPr>
          <w:rFonts w:ascii="Times New Roman" w:hAnsi="Times New Roman"/>
          <w:szCs w:val="24"/>
        </w:rPr>
        <w:t>f)</w:t>
      </w:r>
      <w:r w:rsidRPr="00D86335">
        <w:rPr>
          <w:rFonts w:ascii="Times New Roman" w:hAnsi="Times New Roman"/>
          <w:szCs w:val="24"/>
        </w:rPr>
        <w:tab/>
      </w:r>
      <w:r w:rsidRPr="00D86335">
        <w:rPr>
          <w:rFonts w:ascii="Times New Roman" w:hAnsi="Times New Roman"/>
          <w:i/>
          <w:iCs/>
          <w:szCs w:val="24"/>
        </w:rPr>
        <w:t>Nothing in this Section precludes the adoption of a change to an incorporation by reference through other lawful rulemaking procedures.</w:t>
      </w:r>
      <w:r w:rsidRPr="00D86335">
        <w:rPr>
          <w:rFonts w:ascii="Times New Roman" w:hAnsi="Times New Roman"/>
          <w:szCs w:val="24"/>
        </w:rPr>
        <w:t xml:space="preserve">  [415 ILCS 5/28.6(d)]</w:t>
      </w:r>
    </w:p>
    <w:p w:rsidR="00911EA8" w:rsidRPr="00D86335" w:rsidRDefault="003D3EB8" w:rsidP="003D3EB8">
      <w:pPr>
        <w:pStyle w:val="Header"/>
        <w:widowControl/>
        <w:tabs>
          <w:tab w:val="center" w:pos="270"/>
        </w:tabs>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pStyle w:val="Header"/>
        <w:widowControl/>
        <w:tabs>
          <w:tab w:val="center" w:pos="270"/>
        </w:tabs>
        <w:rPr>
          <w:rFonts w:ascii="Times New Roman" w:hAnsi="Times New Roman"/>
          <w:szCs w:val="24"/>
        </w:rPr>
      </w:pPr>
    </w:p>
    <w:p w:rsidR="00911EA8" w:rsidRPr="00D86335" w:rsidRDefault="00911EA8">
      <w:pPr>
        <w:suppressAutoHyphens/>
        <w:rPr>
          <w:rFonts w:ascii="Times New Roman" w:hAnsi="Times New Roman"/>
          <w:b/>
          <w:szCs w:val="24"/>
        </w:rPr>
      </w:pPr>
      <w:r w:rsidRPr="00D86335">
        <w:rPr>
          <w:rFonts w:ascii="Times New Roman" w:hAnsi="Times New Roman"/>
          <w:b/>
          <w:szCs w:val="24"/>
        </w:rPr>
        <w:t>Section 102.212</w:t>
      </w:r>
      <w:r w:rsidRPr="00D86335">
        <w:rPr>
          <w:rFonts w:ascii="Times New Roman" w:hAnsi="Times New Roman"/>
          <w:b/>
          <w:szCs w:val="24"/>
        </w:rPr>
        <w:tab/>
        <w:t>Dismissal</w:t>
      </w:r>
    </w:p>
    <w:p w:rsidR="00911EA8" w:rsidRPr="00D86335" w:rsidRDefault="00911EA8">
      <w:pPr>
        <w:suppressAutoHyphens/>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 xml:space="preserve">Failure of the proponent to satisfy the content requirements for proposals under this Subpart or failure to respond to Board requests for additional information will render a proposal subject to dismissal for inadequacy.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 xml:space="preserve">Failure of the proponent to pursue disposition of the proposal in a timely manner will render a proposal subject to dismissal.  In making this determination, the Board will consider factors including the history of the proceeding and the proponent's compliance with any Board or hearing officer orders.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c)</w:t>
      </w:r>
      <w:r w:rsidRPr="00D86335">
        <w:rPr>
          <w:rFonts w:ascii="Times New Roman" w:hAnsi="Times New Roman"/>
          <w:szCs w:val="24"/>
        </w:rPr>
        <w:tab/>
        <w:t xml:space="preserve">A proposal will be dismissed for inadequacy in cases in which the Board, after evaluating the proposal, cannot determine the statutory authority on which the proposal is made.  Dismissal of a proposal will not bar a proponent from re-submitting a proposal in the absence of any deadline imposed by applicable law or Board regulations.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d)</w:t>
      </w:r>
      <w:r w:rsidRPr="00D86335">
        <w:rPr>
          <w:rFonts w:ascii="Times New Roman" w:hAnsi="Times New Roman"/>
          <w:szCs w:val="24"/>
        </w:rPr>
        <w:tab/>
        <w:t xml:space="preserve">Any person may file a motion challenging the statutory authority or sufficiency of the proposal under 35 Ill. Adm. Code 101.Subpart E. </w:t>
      </w:r>
    </w:p>
    <w:p w:rsidR="003D3EB8" w:rsidRPr="00D86335" w:rsidRDefault="003D3EB8" w:rsidP="003D3EB8">
      <w:pPr>
        <w:widowControl w:val="0"/>
        <w:autoSpaceDE w:val="0"/>
        <w:autoSpaceDN w:val="0"/>
        <w:adjustRightInd w:val="0"/>
        <w:ind w:left="1440" w:hanging="720"/>
        <w:rPr>
          <w:rFonts w:ascii="Times New Roman" w:hAnsi="Times New Roman"/>
          <w:szCs w:val="24"/>
        </w:rPr>
      </w:pPr>
    </w:p>
    <w:p w:rsidR="00911EA8" w:rsidRPr="00D86335" w:rsidRDefault="003D3EB8" w:rsidP="003D3EB8">
      <w:pPr>
        <w:suppressAutoHyphens/>
        <w:ind w:left="1440" w:hanging="720"/>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tabs>
          <w:tab w:val="center" w:pos="270"/>
        </w:tabs>
        <w:jc w:val="center"/>
        <w:rPr>
          <w:rFonts w:ascii="Times New Roman" w:hAnsi="Times New Roman"/>
          <w:szCs w:val="24"/>
        </w:rPr>
      </w:pPr>
    </w:p>
    <w:p w:rsidR="00911EA8" w:rsidRPr="00D86335" w:rsidRDefault="00911EA8">
      <w:pPr>
        <w:tabs>
          <w:tab w:val="center" w:pos="270"/>
        </w:tabs>
        <w:jc w:val="center"/>
        <w:rPr>
          <w:rFonts w:ascii="Times New Roman" w:hAnsi="Times New Roman"/>
          <w:szCs w:val="24"/>
        </w:rPr>
      </w:pPr>
      <w:r w:rsidRPr="00D86335">
        <w:rPr>
          <w:rFonts w:ascii="Times New Roman" w:hAnsi="Times New Roman"/>
          <w:szCs w:val="24"/>
        </w:rPr>
        <w:t>SUBPART C:  CLEAN AIR ACT AMENDMENTS (CAAA) FAST TRACK RULEMAKING</w:t>
      </w:r>
    </w:p>
    <w:p w:rsidR="00911EA8" w:rsidRPr="00D86335" w:rsidRDefault="00911EA8">
      <w:pPr>
        <w:tabs>
          <w:tab w:val="center" w:pos="270"/>
        </w:tabs>
        <w:rPr>
          <w:rFonts w:ascii="Times New Roman" w:hAnsi="Times New Roman"/>
          <w:szCs w:val="24"/>
        </w:rPr>
      </w:pPr>
    </w:p>
    <w:p w:rsidR="00911EA8" w:rsidRPr="00D86335" w:rsidRDefault="00911EA8">
      <w:pPr>
        <w:pStyle w:val="Header"/>
        <w:widowControl/>
        <w:tabs>
          <w:tab w:val="clear" w:pos="4320"/>
          <w:tab w:val="clear" w:pos="8640"/>
          <w:tab w:val="center" w:pos="270"/>
        </w:tabs>
        <w:rPr>
          <w:rFonts w:ascii="Times New Roman" w:hAnsi="Times New Roman"/>
          <w:b/>
          <w:szCs w:val="24"/>
        </w:rPr>
      </w:pPr>
      <w:r w:rsidRPr="00D86335">
        <w:rPr>
          <w:rFonts w:ascii="Times New Roman" w:hAnsi="Times New Roman"/>
          <w:b/>
          <w:szCs w:val="24"/>
        </w:rPr>
        <w:t>Section 102.300</w:t>
      </w:r>
      <w:r w:rsidRPr="00D86335">
        <w:rPr>
          <w:rFonts w:ascii="Times New Roman" w:hAnsi="Times New Roman"/>
          <w:b/>
          <w:szCs w:val="24"/>
        </w:rPr>
        <w:tab/>
        <w:t>Applicability</w:t>
      </w:r>
    </w:p>
    <w:p w:rsidR="00911EA8" w:rsidRPr="00D86335" w:rsidRDefault="00911EA8">
      <w:pPr>
        <w:tabs>
          <w:tab w:val="center" w:pos="270"/>
        </w:tabs>
        <w:rPr>
          <w:rFonts w:ascii="Times New Roman" w:hAnsi="Times New Roman"/>
          <w:szCs w:val="24"/>
        </w:rPr>
      </w:pPr>
      <w:r w:rsidRPr="00D86335">
        <w:rPr>
          <w:rFonts w:ascii="Times New Roman" w:hAnsi="Times New Roman"/>
          <w:szCs w:val="24"/>
        </w:rPr>
        <w:t xml:space="preserve"> </w:t>
      </w:r>
    </w:p>
    <w:p w:rsidR="003D3EB8" w:rsidRPr="00D86335" w:rsidRDefault="003D3EB8" w:rsidP="003D3EB8">
      <w:pPr>
        <w:widowControl w:val="0"/>
        <w:autoSpaceDE w:val="0"/>
        <w:autoSpaceDN w:val="0"/>
        <w:adjustRightInd w:val="0"/>
        <w:rPr>
          <w:rFonts w:ascii="Times New Roman" w:hAnsi="Times New Roman"/>
          <w:szCs w:val="24"/>
        </w:rPr>
      </w:pPr>
      <w:r w:rsidRPr="00D86335">
        <w:rPr>
          <w:rFonts w:ascii="Times New Roman" w:hAnsi="Times New Roman"/>
          <w:szCs w:val="24"/>
        </w:rPr>
        <w:t xml:space="preserve">This Subpart applies to </w:t>
      </w:r>
      <w:r w:rsidRPr="00D86335">
        <w:rPr>
          <w:rFonts w:ascii="Times New Roman" w:hAnsi="Times New Roman"/>
          <w:i/>
          <w:iCs/>
          <w:szCs w:val="24"/>
        </w:rPr>
        <w:t>rules proposed by the Agency and required to be adopted by the State under the Clean Air Act as amended by the Clean Air Act Amendments of 1990 (CAAA).  A</w:t>
      </w:r>
      <w:r w:rsidRPr="00D86335">
        <w:rPr>
          <w:rFonts w:ascii="Times New Roman" w:hAnsi="Times New Roman"/>
          <w:szCs w:val="24"/>
        </w:rPr>
        <w:t xml:space="preserve"> </w:t>
      </w:r>
      <w:r w:rsidRPr="00D86335">
        <w:rPr>
          <w:rFonts w:ascii="Times New Roman" w:hAnsi="Times New Roman"/>
          <w:i/>
          <w:iCs/>
          <w:szCs w:val="24"/>
        </w:rPr>
        <w:t>"fast-track" rulemaking proceeding is a proceeding to promulgate a rule that the CAAA requires to be adopted.  For purposes of this Section, "requires to be adopted" refers only to those regulations or parts of regulations for which the United States Environmental Protection Agency is empowered to impose sanctions against the State for failure to adopt such rules.</w:t>
      </w:r>
      <w:r w:rsidRPr="00D86335">
        <w:rPr>
          <w:rFonts w:ascii="Times New Roman" w:hAnsi="Times New Roman"/>
          <w:szCs w:val="24"/>
        </w:rPr>
        <w:t xml:space="preserve">  [415 ILCS 5/28.5(a), (c)] </w:t>
      </w:r>
    </w:p>
    <w:p w:rsidR="003D3EB8" w:rsidRPr="00D86335" w:rsidRDefault="003D3EB8" w:rsidP="003D3EB8">
      <w:pPr>
        <w:widowControl w:val="0"/>
        <w:autoSpaceDE w:val="0"/>
        <w:autoSpaceDN w:val="0"/>
        <w:adjustRightInd w:val="0"/>
        <w:rPr>
          <w:rFonts w:ascii="Times New Roman" w:hAnsi="Times New Roman"/>
          <w:szCs w:val="24"/>
        </w:rPr>
      </w:pPr>
    </w:p>
    <w:p w:rsidR="00911EA8" w:rsidRPr="00D86335" w:rsidRDefault="003D3EB8" w:rsidP="003D3EB8">
      <w:pPr>
        <w:tabs>
          <w:tab w:val="center" w:pos="270"/>
        </w:tabs>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pStyle w:val="Header"/>
        <w:widowControl/>
        <w:tabs>
          <w:tab w:val="center" w:pos="270"/>
        </w:tabs>
        <w:rPr>
          <w:rFonts w:ascii="Times New Roman" w:hAnsi="Times New Roman"/>
          <w:szCs w:val="24"/>
        </w:rPr>
      </w:pPr>
    </w:p>
    <w:p w:rsidR="000023DC" w:rsidRPr="00D86335" w:rsidRDefault="000023DC" w:rsidP="000023DC">
      <w:pPr>
        <w:tabs>
          <w:tab w:val="center" w:pos="270"/>
        </w:tabs>
        <w:rPr>
          <w:rFonts w:ascii="Times New Roman" w:hAnsi="Times New Roman"/>
          <w:b/>
          <w:szCs w:val="24"/>
        </w:rPr>
      </w:pPr>
      <w:r w:rsidRPr="00D86335">
        <w:rPr>
          <w:rFonts w:ascii="Times New Roman" w:hAnsi="Times New Roman"/>
          <w:b/>
          <w:szCs w:val="24"/>
        </w:rPr>
        <w:t>Section 102.302  Agency Proposal</w:t>
      </w:r>
    </w:p>
    <w:p w:rsidR="000023DC" w:rsidRPr="00D86335" w:rsidRDefault="000023DC" w:rsidP="000023DC">
      <w:pPr>
        <w:tabs>
          <w:tab w:val="center" w:pos="270"/>
        </w:tabs>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 xml:space="preserve">When proposing a regulation required by the CAAA, the Agency proposal must meet the following requirements: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1)</w:t>
      </w:r>
      <w:r w:rsidRPr="00D86335">
        <w:rPr>
          <w:rFonts w:ascii="Times New Roman" w:hAnsi="Times New Roman"/>
          <w:szCs w:val="24"/>
        </w:rPr>
        <w:tab/>
        <w:t xml:space="preserve">Set forth the proposed rule, which must be drafted in accordance with 1 Ill. Adm. Code 100.Subpart C;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2)</w:t>
      </w:r>
      <w:r w:rsidRPr="00D86335">
        <w:rPr>
          <w:rFonts w:ascii="Times New Roman" w:hAnsi="Times New Roman"/>
          <w:szCs w:val="24"/>
        </w:rPr>
        <w:tab/>
        <w:t xml:space="preserve">Include a cover sheet that prominently states that the Agency proposes the rule under Section 28.5 of the Act, </w:t>
      </w:r>
      <w:r w:rsidRPr="00D86335">
        <w:rPr>
          <w:rFonts w:ascii="Times New Roman" w:hAnsi="Times New Roman"/>
          <w:i/>
          <w:iCs/>
          <w:szCs w:val="24"/>
        </w:rPr>
        <w:t>unless another provision of the Act specifies the method for adopting a specific rule</w:t>
      </w:r>
      <w:r w:rsidRPr="00D86335">
        <w:rPr>
          <w:rFonts w:ascii="Times New Roman" w:hAnsi="Times New Roman"/>
          <w:szCs w:val="24"/>
        </w:rPr>
        <w:t xml:space="preserve"> [415 ILCS 5/28.5(c)];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3)</w:t>
      </w:r>
      <w:r w:rsidRPr="00D86335">
        <w:rPr>
          <w:rFonts w:ascii="Times New Roman" w:hAnsi="Times New Roman"/>
          <w:szCs w:val="24"/>
        </w:rPr>
        <w:tab/>
      </w:r>
      <w:r w:rsidRPr="00D86335">
        <w:rPr>
          <w:rFonts w:ascii="Times New Roman" w:hAnsi="Times New Roman"/>
          <w:i/>
          <w:szCs w:val="24"/>
        </w:rPr>
        <w:t xml:space="preserve">Clearly </w:t>
      </w:r>
      <w:r w:rsidRPr="00D86335">
        <w:rPr>
          <w:rFonts w:ascii="Times New Roman" w:hAnsi="Times New Roman"/>
          <w:i/>
          <w:iCs/>
          <w:szCs w:val="24"/>
        </w:rPr>
        <w:t>identify the provisions and portions of the federal statute, regulations, guidance, policy statement, or other documents upon which the rule is based</w:t>
      </w:r>
      <w:r w:rsidRPr="00D86335">
        <w:rPr>
          <w:rFonts w:ascii="Times New Roman" w:hAnsi="Times New Roman"/>
          <w:szCs w:val="24"/>
        </w:rPr>
        <w:t xml:space="preserve"> [415 ILCS 5/28.5(e)(3)];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4)</w:t>
      </w:r>
      <w:r w:rsidRPr="00D86335">
        <w:rPr>
          <w:rFonts w:ascii="Times New Roman" w:hAnsi="Times New Roman"/>
          <w:szCs w:val="24"/>
        </w:rPr>
        <w:tab/>
        <w:t xml:space="preserve">Include </w:t>
      </w:r>
      <w:r w:rsidRPr="00D86335">
        <w:rPr>
          <w:rFonts w:ascii="Times New Roman" w:hAnsi="Times New Roman"/>
          <w:i/>
          <w:iCs/>
          <w:szCs w:val="24"/>
        </w:rPr>
        <w:t>supporting documentation for the rule that summarizes the basis of the rule</w:t>
      </w:r>
      <w:r w:rsidRPr="00D86335">
        <w:rPr>
          <w:rFonts w:ascii="Times New Roman" w:hAnsi="Times New Roman"/>
          <w:szCs w:val="24"/>
        </w:rPr>
        <w:t xml:space="preserve"> [415 ILCS 5/28.5(e)(4)];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5)</w:t>
      </w:r>
      <w:r w:rsidRPr="00D86335">
        <w:rPr>
          <w:rFonts w:ascii="Times New Roman" w:hAnsi="Times New Roman"/>
          <w:szCs w:val="24"/>
        </w:rPr>
        <w:tab/>
      </w:r>
      <w:r w:rsidRPr="00D86335">
        <w:rPr>
          <w:rFonts w:ascii="Times New Roman" w:hAnsi="Times New Roman"/>
          <w:i/>
          <w:szCs w:val="24"/>
        </w:rPr>
        <w:t>Describe</w:t>
      </w:r>
      <w:r w:rsidRPr="00D86335">
        <w:rPr>
          <w:rFonts w:ascii="Times New Roman" w:hAnsi="Times New Roman"/>
          <w:szCs w:val="24"/>
        </w:rPr>
        <w:t xml:space="preserve"> </w:t>
      </w:r>
      <w:r w:rsidRPr="00D86335">
        <w:rPr>
          <w:rFonts w:ascii="Times New Roman" w:hAnsi="Times New Roman"/>
          <w:i/>
          <w:iCs/>
          <w:szCs w:val="24"/>
        </w:rPr>
        <w:t>in general the alternative selected and the basis for the alternative</w:t>
      </w:r>
      <w:r w:rsidRPr="00D86335">
        <w:rPr>
          <w:rFonts w:ascii="Times New Roman" w:hAnsi="Times New Roman"/>
          <w:szCs w:val="24"/>
        </w:rPr>
        <w:t xml:space="preserve"> [415 ILCS 5/28.5(e)(5)];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6)</w:t>
      </w:r>
      <w:r w:rsidRPr="00D86335">
        <w:rPr>
          <w:rFonts w:ascii="Times New Roman" w:hAnsi="Times New Roman"/>
          <w:szCs w:val="24"/>
        </w:rPr>
        <w:tab/>
        <w:t xml:space="preserve">Summarize the economic and technical data that the Agency relied upon in drafting the proposed rule;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7)</w:t>
      </w:r>
      <w:r w:rsidRPr="00D86335">
        <w:rPr>
          <w:rFonts w:ascii="Times New Roman" w:hAnsi="Times New Roman"/>
          <w:szCs w:val="24"/>
        </w:rPr>
        <w:tab/>
        <w:t xml:space="preserve">Include a list of any documents that the Agency directly relied upon in drafting the proposed rule or that the Agency intends to rely upon at hearing, and copies of the documents;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8)</w:t>
      </w:r>
      <w:r w:rsidRPr="00D86335">
        <w:rPr>
          <w:rFonts w:ascii="Times New Roman" w:hAnsi="Times New Roman"/>
          <w:szCs w:val="24"/>
        </w:rPr>
        <w:tab/>
        <w:t xml:space="preserve">Set forth </w:t>
      </w:r>
      <w:r w:rsidRPr="00D86335">
        <w:rPr>
          <w:rFonts w:ascii="Times New Roman" w:hAnsi="Times New Roman"/>
          <w:i/>
          <w:iCs/>
          <w:szCs w:val="24"/>
        </w:rPr>
        <w:t>a description of the geographical area to which the rule is intended to apply, a description of the process or processes affected, and identification by classes of the entities expected to be affected, and a list of sources expected to be affected by the rule to the extent known to the Agency</w:t>
      </w:r>
      <w:r w:rsidRPr="00D86335">
        <w:rPr>
          <w:rFonts w:ascii="Times New Roman" w:hAnsi="Times New Roman"/>
          <w:szCs w:val="24"/>
        </w:rPr>
        <w:t xml:space="preserve"> [415 ILCS 5/28.5(e)(8)];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720"/>
        <w:rPr>
          <w:rFonts w:ascii="Times New Roman" w:hAnsi="Times New Roman"/>
          <w:i/>
          <w:szCs w:val="24"/>
        </w:rPr>
      </w:pPr>
      <w:r w:rsidRPr="00D86335">
        <w:rPr>
          <w:rFonts w:ascii="Times New Roman" w:hAnsi="Times New Roman"/>
          <w:szCs w:val="24"/>
        </w:rPr>
        <w:t>9)</w:t>
      </w:r>
      <w:r w:rsidRPr="00D86335">
        <w:rPr>
          <w:rFonts w:ascii="Times New Roman" w:hAnsi="Times New Roman"/>
          <w:szCs w:val="24"/>
        </w:rPr>
        <w:tab/>
        <w:t xml:space="preserve">Include a </w:t>
      </w:r>
      <w:r w:rsidRPr="00D86335">
        <w:rPr>
          <w:rFonts w:ascii="Times New Roman" w:hAnsi="Times New Roman"/>
          <w:i/>
          <w:szCs w:val="24"/>
        </w:rPr>
        <w:t xml:space="preserve">descriptive title or other description of any published study or research report used in developing the rule, the identity of the person who performed such study, and a description of where the public may obtain a copy of any such study or research report.  If the study was performed by an agency or by a person or entity that contracted with the agency for the performance of the study, the agency shall also make copies of the underlying data available to members of the public upon request if the data are not protected from disclosure under </w:t>
      </w:r>
      <w:r w:rsidRPr="00D86335">
        <w:rPr>
          <w:rFonts w:ascii="Times New Roman" w:hAnsi="Times New Roman"/>
          <w:szCs w:val="24"/>
        </w:rPr>
        <w:t>FOIA.</w:t>
      </w:r>
      <w:r w:rsidRPr="00D86335">
        <w:rPr>
          <w:rFonts w:ascii="Times New Roman" w:hAnsi="Times New Roman"/>
          <w:i/>
          <w:szCs w:val="24"/>
        </w:rPr>
        <w:t xml:space="preserve"> </w:t>
      </w:r>
      <w:r w:rsidRPr="00D86335">
        <w:rPr>
          <w:rFonts w:ascii="Times New Roman" w:hAnsi="Times New Roman"/>
          <w:szCs w:val="24"/>
        </w:rPr>
        <w:t>[5 ILCS 100/5-40(3.5)]; and</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2160" w:hanging="828"/>
        <w:rPr>
          <w:rFonts w:ascii="Times New Roman" w:hAnsi="Times New Roman"/>
          <w:szCs w:val="24"/>
        </w:rPr>
      </w:pPr>
      <w:r w:rsidRPr="00D86335">
        <w:rPr>
          <w:rFonts w:ascii="Times New Roman" w:hAnsi="Times New Roman"/>
          <w:szCs w:val="24"/>
        </w:rPr>
        <w:t>10)</w:t>
      </w:r>
      <w:r w:rsidRPr="00D86335">
        <w:rPr>
          <w:rFonts w:ascii="Times New Roman" w:hAnsi="Times New Roman"/>
          <w:szCs w:val="24"/>
        </w:rPr>
        <w:tab/>
        <w:t xml:space="preserve">Include an electronic version of the information required under subsection (a)(1) in Microsoft Word for Windows, version 6.0 or greater.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 xml:space="preserve">If the proposal fails to meet any of the requirements of subsection (a), the Board may decide not to accept the proposal for filing. </w:t>
      </w:r>
    </w:p>
    <w:p w:rsidR="003D3EB8" w:rsidRPr="00D86335" w:rsidRDefault="003D3EB8" w:rsidP="003D3EB8">
      <w:pPr>
        <w:rPr>
          <w:rFonts w:ascii="Times New Roman" w:hAnsi="Times New Roman"/>
          <w:szCs w:val="24"/>
        </w:rPr>
      </w:pPr>
    </w:p>
    <w:p w:rsidR="00911EA8" w:rsidRPr="00D86335" w:rsidRDefault="003D3EB8" w:rsidP="003D3EB8">
      <w:pPr>
        <w:suppressAutoHyphens/>
        <w:ind w:left="1440" w:hanging="1440"/>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tabs>
          <w:tab w:val="center" w:pos="270"/>
        </w:tabs>
        <w:rPr>
          <w:rFonts w:ascii="Times New Roman" w:hAnsi="Times New Roman"/>
          <w:szCs w:val="24"/>
        </w:rPr>
      </w:pPr>
    </w:p>
    <w:p w:rsidR="00911EA8" w:rsidRPr="00D86335" w:rsidRDefault="00911EA8">
      <w:pPr>
        <w:pStyle w:val="Header"/>
        <w:widowControl/>
        <w:tabs>
          <w:tab w:val="clear" w:pos="4320"/>
          <w:tab w:val="clear" w:pos="8640"/>
          <w:tab w:val="center" w:pos="270"/>
        </w:tabs>
        <w:rPr>
          <w:rFonts w:ascii="Times New Roman" w:hAnsi="Times New Roman"/>
          <w:b/>
          <w:szCs w:val="24"/>
        </w:rPr>
      </w:pPr>
      <w:r w:rsidRPr="00D86335">
        <w:rPr>
          <w:rFonts w:ascii="Times New Roman" w:hAnsi="Times New Roman"/>
          <w:b/>
          <w:szCs w:val="24"/>
        </w:rPr>
        <w:t>Section 102.304</w:t>
      </w:r>
      <w:r w:rsidRPr="00D86335">
        <w:rPr>
          <w:rFonts w:ascii="Times New Roman" w:hAnsi="Times New Roman"/>
          <w:b/>
          <w:szCs w:val="24"/>
        </w:rPr>
        <w:tab/>
        <w:t>Hearings</w:t>
      </w:r>
    </w:p>
    <w:p w:rsidR="00911EA8" w:rsidRPr="00D86335" w:rsidRDefault="00911EA8">
      <w:pPr>
        <w:tabs>
          <w:tab w:val="center" w:pos="270"/>
        </w:tabs>
        <w:rPr>
          <w:rFonts w:ascii="Times New Roman" w:hAnsi="Times New Roman"/>
          <w:szCs w:val="24"/>
        </w:rPr>
      </w:pPr>
    </w:p>
    <w:p w:rsidR="002A41FB" w:rsidRPr="00D86335" w:rsidRDefault="002A41FB" w:rsidP="002A41FB">
      <w:pPr>
        <w:suppressAutoHyphens/>
        <w:ind w:left="1440" w:hanging="720"/>
        <w:rPr>
          <w:rFonts w:ascii="Times New Roman" w:eastAsia="Calibri" w:hAnsi="Times New Roman"/>
          <w:szCs w:val="24"/>
        </w:rPr>
      </w:pPr>
      <w:r w:rsidRPr="00D86335">
        <w:rPr>
          <w:rFonts w:ascii="Times New Roman" w:eastAsia="Calibri" w:hAnsi="Times New Roman"/>
          <w:szCs w:val="24"/>
        </w:rPr>
        <w:t>a)</w:t>
      </w:r>
      <w:r w:rsidRPr="00D86335">
        <w:rPr>
          <w:rFonts w:ascii="Times New Roman" w:eastAsia="Calibri" w:hAnsi="Times New Roman"/>
          <w:szCs w:val="24"/>
        </w:rPr>
        <w:tab/>
        <w:t>Within 14 days after the receipt of a rule, the Board will file the proposed rule for first notice and schedule all hearings.  Additionally, the Board will send notice of the scheduled hearing to the appropriate publication.  The hearing notice will be published at least 30 days before the date of the hearing.  When the Board can cause timely publication of the hearing notice in the Illinois Register, the Board will do so in lieu of newspaper notice.</w:t>
      </w:r>
    </w:p>
    <w:p w:rsidR="002A41FB" w:rsidRPr="00D86335" w:rsidRDefault="002A41FB" w:rsidP="002A41FB">
      <w:pPr>
        <w:tabs>
          <w:tab w:val="center" w:pos="270"/>
        </w:tabs>
        <w:ind w:left="1440" w:hanging="720"/>
        <w:rPr>
          <w:rFonts w:ascii="Times New Roman" w:eastAsia="Calibri" w:hAnsi="Times New Roman"/>
          <w:szCs w:val="24"/>
        </w:rPr>
      </w:pPr>
    </w:p>
    <w:p w:rsidR="002A41FB" w:rsidRPr="00D86335" w:rsidRDefault="002A41FB" w:rsidP="002A41FB">
      <w:pPr>
        <w:tabs>
          <w:tab w:val="center" w:pos="270"/>
        </w:tabs>
        <w:ind w:left="1440" w:hanging="720"/>
        <w:rPr>
          <w:rFonts w:ascii="Times New Roman" w:eastAsia="Calibri" w:hAnsi="Times New Roman"/>
          <w:szCs w:val="24"/>
        </w:rPr>
      </w:pPr>
      <w:r w:rsidRPr="00D86335">
        <w:rPr>
          <w:rFonts w:ascii="Times New Roman" w:eastAsia="Calibri" w:hAnsi="Times New Roman"/>
          <w:szCs w:val="24"/>
        </w:rPr>
        <w:t>b)</w:t>
      </w:r>
      <w:r w:rsidRPr="00D86335">
        <w:rPr>
          <w:rFonts w:ascii="Times New Roman" w:eastAsia="Calibri" w:hAnsi="Times New Roman"/>
          <w:szCs w:val="24"/>
        </w:rPr>
        <w:tab/>
        <w:t>The first hearing will be held within 55 days after receipt of the rule and is reserved for the Agency’s testimony and questions of the Agency’s witnesses.</w:t>
      </w:r>
    </w:p>
    <w:p w:rsidR="002A41FB" w:rsidRPr="00D86335" w:rsidRDefault="002A41FB" w:rsidP="002A41FB">
      <w:pPr>
        <w:tabs>
          <w:tab w:val="center" w:pos="270"/>
        </w:tabs>
        <w:ind w:left="1440" w:hanging="720"/>
        <w:rPr>
          <w:rFonts w:ascii="Times New Roman" w:eastAsia="Calibri" w:hAnsi="Times New Roman"/>
          <w:szCs w:val="24"/>
        </w:rPr>
      </w:pPr>
    </w:p>
    <w:p w:rsidR="002A41FB" w:rsidRPr="00D86335" w:rsidRDefault="002A41FB" w:rsidP="002A41FB">
      <w:pPr>
        <w:tabs>
          <w:tab w:val="center" w:pos="270"/>
        </w:tabs>
        <w:ind w:left="1440" w:hanging="720"/>
        <w:rPr>
          <w:rFonts w:ascii="Times New Roman" w:eastAsia="Calibri" w:hAnsi="Times New Roman"/>
          <w:szCs w:val="24"/>
        </w:rPr>
      </w:pPr>
      <w:r w:rsidRPr="00D86335">
        <w:rPr>
          <w:rFonts w:ascii="Times New Roman" w:eastAsia="Calibri" w:hAnsi="Times New Roman"/>
          <w:szCs w:val="24"/>
        </w:rPr>
        <w:t>c)</w:t>
      </w:r>
      <w:r w:rsidRPr="00D86335">
        <w:rPr>
          <w:rFonts w:ascii="Times New Roman" w:eastAsia="Calibri" w:hAnsi="Times New Roman"/>
          <w:szCs w:val="24"/>
        </w:rPr>
        <w:tab/>
        <w:t>Within 7 days after the first hearing, any person may request a second hearing. The request may be made on the record at the first hearing or in writing.  If done in writing it must be filed with the Board and served upon the service list.</w:t>
      </w:r>
    </w:p>
    <w:p w:rsidR="002A41FB" w:rsidRPr="00D86335" w:rsidRDefault="002A41FB" w:rsidP="002A41FB">
      <w:pPr>
        <w:tabs>
          <w:tab w:val="center" w:pos="270"/>
        </w:tabs>
        <w:ind w:left="1440" w:hanging="720"/>
        <w:rPr>
          <w:rFonts w:ascii="Times New Roman" w:eastAsia="Calibri" w:hAnsi="Times New Roman"/>
          <w:szCs w:val="24"/>
        </w:rPr>
      </w:pPr>
    </w:p>
    <w:p w:rsidR="002A41FB" w:rsidRPr="00D86335" w:rsidRDefault="002A41FB" w:rsidP="002A41FB">
      <w:pPr>
        <w:tabs>
          <w:tab w:val="center" w:pos="270"/>
        </w:tabs>
        <w:ind w:left="1440" w:hanging="720"/>
        <w:rPr>
          <w:rFonts w:ascii="Times New Roman" w:eastAsia="Calibri" w:hAnsi="Times New Roman"/>
          <w:szCs w:val="24"/>
        </w:rPr>
      </w:pPr>
      <w:r w:rsidRPr="00D86335">
        <w:rPr>
          <w:rFonts w:ascii="Times New Roman" w:eastAsia="Calibri" w:hAnsi="Times New Roman"/>
          <w:szCs w:val="24"/>
        </w:rPr>
        <w:t>d)</w:t>
      </w:r>
      <w:r w:rsidRPr="00D86335">
        <w:rPr>
          <w:rFonts w:ascii="Times New Roman" w:eastAsia="Calibri" w:hAnsi="Times New Roman"/>
          <w:szCs w:val="24"/>
        </w:rPr>
        <w:tab/>
        <w:t xml:space="preserve">A second hearing will be held to hear comments on Department of Commerce and Economic Opportunity’s economic impact study of the proposed rules.  </w:t>
      </w:r>
      <w:r w:rsidRPr="00D86335">
        <w:rPr>
          <w:rFonts w:ascii="Times New Roman" w:eastAsia="Calibri" w:hAnsi="Times New Roman"/>
          <w:i/>
          <w:szCs w:val="24"/>
        </w:rPr>
        <w:t xml:space="preserve">At least 20 days before the hearing, the Board shall notify the public of the hearing and make the economic impact study, or the Department of Commerce and </w:t>
      </w:r>
      <w:r w:rsidRPr="00D86335">
        <w:rPr>
          <w:rFonts w:ascii="Times New Roman" w:eastAsia="Calibri" w:hAnsi="Times New Roman"/>
          <w:szCs w:val="24"/>
        </w:rPr>
        <w:t xml:space="preserve">Economic Opportunity’s </w:t>
      </w:r>
      <w:r w:rsidRPr="00D86335">
        <w:rPr>
          <w:rFonts w:ascii="Times New Roman" w:eastAsia="Calibri" w:hAnsi="Times New Roman"/>
          <w:i/>
          <w:szCs w:val="24"/>
        </w:rPr>
        <w:t>explanation for not producing an economic impact study, available to the public.  Such public hearing may be held simultaneously or as part of any Board hearing considering such new rules</w:t>
      </w:r>
      <w:r w:rsidRPr="00D86335">
        <w:rPr>
          <w:rFonts w:ascii="Times New Roman" w:eastAsia="Calibri" w:hAnsi="Times New Roman"/>
          <w:szCs w:val="24"/>
        </w:rPr>
        <w:t xml:space="preserve"> [415 ILCS 5/27(b)].  See also Section 102.414.  The second hearing must also permit the </w:t>
      </w:r>
      <w:r w:rsidRPr="00D86335">
        <w:rPr>
          <w:rFonts w:ascii="Times New Roman" w:eastAsia="Calibri" w:hAnsi="Times New Roman"/>
          <w:i/>
          <w:szCs w:val="24"/>
        </w:rPr>
        <w:t>presentation of testimony, documents, and comments by affected entities and all other interested persons.</w:t>
      </w:r>
      <w:r w:rsidRPr="00D86335">
        <w:rPr>
          <w:rFonts w:ascii="Times New Roman" w:eastAsia="Calibri" w:hAnsi="Times New Roman"/>
          <w:szCs w:val="24"/>
        </w:rPr>
        <w:t xml:space="preserve">  [415 ILCS 5/28.5(g)]</w:t>
      </w:r>
    </w:p>
    <w:p w:rsidR="002A41FB" w:rsidRPr="00D86335" w:rsidRDefault="002A41FB" w:rsidP="002A41FB">
      <w:pPr>
        <w:tabs>
          <w:tab w:val="center" w:pos="270"/>
        </w:tabs>
        <w:ind w:left="2160" w:hanging="720"/>
        <w:rPr>
          <w:rFonts w:ascii="Times New Roman" w:eastAsia="Calibri" w:hAnsi="Times New Roman"/>
          <w:szCs w:val="24"/>
        </w:rPr>
      </w:pPr>
    </w:p>
    <w:p w:rsidR="002A41FB" w:rsidRPr="00D86335" w:rsidRDefault="002A41FB" w:rsidP="002A41FB">
      <w:pPr>
        <w:tabs>
          <w:tab w:val="center" w:pos="270"/>
        </w:tabs>
        <w:ind w:left="1440" w:hanging="720"/>
        <w:rPr>
          <w:rFonts w:ascii="Times New Roman" w:eastAsia="Calibri" w:hAnsi="Times New Roman"/>
          <w:szCs w:val="24"/>
        </w:rPr>
      </w:pPr>
      <w:r w:rsidRPr="00D86335">
        <w:rPr>
          <w:rFonts w:ascii="Times New Roman" w:eastAsia="Calibri" w:hAnsi="Times New Roman"/>
          <w:szCs w:val="24"/>
        </w:rPr>
        <w:t>e)</w:t>
      </w:r>
      <w:r w:rsidRPr="00D86335">
        <w:rPr>
          <w:rFonts w:ascii="Times New Roman" w:eastAsia="Calibri" w:hAnsi="Times New Roman"/>
          <w:szCs w:val="24"/>
        </w:rPr>
        <w:tab/>
      </w:r>
      <w:r w:rsidRPr="00D86335">
        <w:rPr>
          <w:rFonts w:ascii="Times New Roman" w:eastAsia="Calibri" w:hAnsi="Times New Roman"/>
          <w:i/>
          <w:szCs w:val="24"/>
        </w:rPr>
        <w:t xml:space="preserve">The third hearing shall be scheduled to commence within 14 days after the first day of the second hearing and shall be devoted solely to any Agency response to the material submitted at the second hearing and to any response by other parties </w:t>
      </w:r>
      <w:r w:rsidRPr="00D86335">
        <w:rPr>
          <w:rFonts w:ascii="Times New Roman" w:eastAsia="Calibri" w:hAnsi="Times New Roman"/>
          <w:szCs w:val="24"/>
        </w:rPr>
        <w:t xml:space="preserve">[415 ILCS 5/28.5(g)]. </w:t>
      </w:r>
      <w:r w:rsidRPr="00D86335">
        <w:rPr>
          <w:rFonts w:ascii="Times New Roman" w:eastAsia="Calibri" w:hAnsi="Times New Roman"/>
          <w:i/>
          <w:szCs w:val="24"/>
        </w:rPr>
        <w:t xml:space="preserve"> </w:t>
      </w:r>
      <w:r w:rsidRPr="00D86335">
        <w:rPr>
          <w:rFonts w:ascii="Times New Roman" w:eastAsia="Calibri" w:hAnsi="Times New Roman"/>
          <w:szCs w:val="24"/>
        </w:rPr>
        <w:t>In order to cancel the third hearing, the Agency must state on the record at hearing that it and the affected entities are in agreement or notify the Board and the service list in writing.</w:t>
      </w:r>
    </w:p>
    <w:p w:rsidR="002A41FB" w:rsidRPr="00D86335" w:rsidRDefault="002A41FB" w:rsidP="002A41FB">
      <w:pPr>
        <w:tabs>
          <w:tab w:val="center" w:pos="270"/>
        </w:tabs>
        <w:ind w:left="1440" w:hanging="720"/>
        <w:rPr>
          <w:rFonts w:ascii="Times New Roman" w:eastAsia="Calibri" w:hAnsi="Times New Roman"/>
          <w:szCs w:val="24"/>
        </w:rPr>
      </w:pPr>
    </w:p>
    <w:p w:rsidR="002A41FB" w:rsidRPr="00D86335" w:rsidRDefault="002A41FB" w:rsidP="002A41FB">
      <w:pPr>
        <w:tabs>
          <w:tab w:val="center" w:pos="270"/>
        </w:tabs>
        <w:ind w:left="1440" w:hanging="720"/>
        <w:rPr>
          <w:rFonts w:ascii="Times New Roman" w:eastAsia="Calibri" w:hAnsi="Times New Roman"/>
          <w:szCs w:val="24"/>
        </w:rPr>
      </w:pPr>
      <w:r w:rsidRPr="00D86335">
        <w:rPr>
          <w:rFonts w:ascii="Times New Roman" w:eastAsia="Calibri" w:hAnsi="Times New Roman"/>
          <w:szCs w:val="24"/>
        </w:rPr>
        <w:t>f)</w:t>
      </w:r>
      <w:r w:rsidRPr="00D86335">
        <w:rPr>
          <w:rFonts w:ascii="Times New Roman" w:eastAsia="Calibri" w:hAnsi="Times New Roman"/>
          <w:szCs w:val="24"/>
        </w:rPr>
        <w:tab/>
        <w:t>In order to meet statutory deadlines, hearing dates may be chosen by the assigned Board member and hearing officer without consultation with the participants.  CAAA hearings need only be held in one affected area of the State.</w:t>
      </w:r>
    </w:p>
    <w:p w:rsidR="002A41FB" w:rsidRPr="00D86335" w:rsidRDefault="002A41FB" w:rsidP="002A41FB">
      <w:pPr>
        <w:tabs>
          <w:tab w:val="center" w:pos="270"/>
        </w:tabs>
        <w:rPr>
          <w:rFonts w:ascii="Times New Roman" w:eastAsia="Calibri" w:hAnsi="Times New Roman"/>
          <w:szCs w:val="24"/>
        </w:rPr>
      </w:pPr>
    </w:p>
    <w:p w:rsidR="00911EA8" w:rsidRPr="00D86335" w:rsidRDefault="002A41FB" w:rsidP="002A41FB">
      <w:pPr>
        <w:pStyle w:val="Header"/>
        <w:widowControl/>
        <w:tabs>
          <w:tab w:val="left" w:pos="720"/>
        </w:tabs>
        <w:suppressAutoHyphens/>
        <w:rPr>
          <w:rFonts w:ascii="Times New Roman" w:hAnsi="Times New Roman"/>
          <w:szCs w:val="24"/>
        </w:rPr>
      </w:pPr>
      <w:r w:rsidRPr="00D86335">
        <w:rPr>
          <w:rFonts w:ascii="Times New Roman" w:eastAsia="Calibri" w:hAnsi="Times New Roman"/>
          <w:szCs w:val="24"/>
        </w:rPr>
        <w:t>(Source:  Amended at 40 Ill. Reg. 7955, effective May 20, 2016)</w:t>
      </w:r>
    </w:p>
    <w:p w:rsidR="00911EA8" w:rsidRPr="00D86335" w:rsidRDefault="00911EA8">
      <w:pPr>
        <w:tabs>
          <w:tab w:val="center" w:pos="270"/>
        </w:tabs>
        <w:rPr>
          <w:rFonts w:ascii="Times New Roman" w:hAnsi="Times New Roman"/>
          <w:szCs w:val="24"/>
        </w:rPr>
      </w:pPr>
    </w:p>
    <w:p w:rsidR="00911EA8" w:rsidRPr="00D86335" w:rsidRDefault="00911EA8">
      <w:pPr>
        <w:tabs>
          <w:tab w:val="center" w:pos="270"/>
        </w:tabs>
        <w:rPr>
          <w:rFonts w:ascii="Times New Roman" w:hAnsi="Times New Roman"/>
          <w:b/>
          <w:szCs w:val="24"/>
        </w:rPr>
      </w:pPr>
      <w:r w:rsidRPr="00D86335">
        <w:rPr>
          <w:rFonts w:ascii="Times New Roman" w:hAnsi="Times New Roman"/>
          <w:b/>
          <w:szCs w:val="24"/>
        </w:rPr>
        <w:t>Section 102.306</w:t>
      </w:r>
      <w:r w:rsidRPr="00D86335">
        <w:rPr>
          <w:rFonts w:ascii="Times New Roman" w:hAnsi="Times New Roman"/>
          <w:b/>
          <w:szCs w:val="24"/>
        </w:rPr>
        <w:tab/>
      </w:r>
      <w:proofErr w:type="spellStart"/>
      <w:r w:rsidRPr="00D86335">
        <w:rPr>
          <w:rFonts w:ascii="Times New Roman" w:hAnsi="Times New Roman"/>
          <w:b/>
          <w:szCs w:val="24"/>
        </w:rPr>
        <w:t>Prefiled</w:t>
      </w:r>
      <w:proofErr w:type="spellEnd"/>
      <w:r w:rsidRPr="00D86335">
        <w:rPr>
          <w:rFonts w:ascii="Times New Roman" w:hAnsi="Times New Roman"/>
          <w:b/>
          <w:szCs w:val="24"/>
        </w:rPr>
        <w:t xml:space="preserve"> Testimony</w:t>
      </w:r>
    </w:p>
    <w:p w:rsidR="00911EA8" w:rsidRPr="00D86335" w:rsidRDefault="00911EA8">
      <w:pPr>
        <w:tabs>
          <w:tab w:val="center" w:pos="270"/>
        </w:tabs>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 xml:space="preserve">The hearing officer will close the service list for purposes of </w:t>
      </w:r>
      <w:proofErr w:type="spellStart"/>
      <w:r w:rsidRPr="00D86335">
        <w:rPr>
          <w:rFonts w:ascii="Times New Roman" w:hAnsi="Times New Roman"/>
          <w:szCs w:val="24"/>
        </w:rPr>
        <w:t>prefiled</w:t>
      </w:r>
      <w:proofErr w:type="spellEnd"/>
      <w:r w:rsidRPr="00D86335">
        <w:rPr>
          <w:rFonts w:ascii="Times New Roman" w:hAnsi="Times New Roman"/>
          <w:szCs w:val="24"/>
        </w:rPr>
        <w:t xml:space="preserve"> testimony at 4:30 p.m. 16 days before the date of hearing.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 xml:space="preserve">Ten days before the hearing, copies of </w:t>
      </w:r>
      <w:proofErr w:type="spellStart"/>
      <w:r w:rsidRPr="00D86335">
        <w:rPr>
          <w:rFonts w:ascii="Times New Roman" w:hAnsi="Times New Roman"/>
          <w:szCs w:val="24"/>
        </w:rPr>
        <w:t>prefiled</w:t>
      </w:r>
      <w:proofErr w:type="spellEnd"/>
      <w:r w:rsidRPr="00D86335">
        <w:rPr>
          <w:rFonts w:ascii="Times New Roman" w:hAnsi="Times New Roman"/>
          <w:szCs w:val="24"/>
        </w:rPr>
        <w:t xml:space="preserve"> testimony must be filed with the Clerk and served upon all people who are on the service list as closed under subsection (a).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c)</w:t>
      </w:r>
      <w:r w:rsidRPr="00D86335">
        <w:rPr>
          <w:rFonts w:ascii="Times New Roman" w:hAnsi="Times New Roman"/>
          <w:szCs w:val="24"/>
        </w:rPr>
        <w:tab/>
        <w:t xml:space="preserve">The Board may grant a waiver of the </w:t>
      </w:r>
      <w:proofErr w:type="spellStart"/>
      <w:r w:rsidRPr="00D86335">
        <w:rPr>
          <w:rFonts w:ascii="Times New Roman" w:hAnsi="Times New Roman"/>
          <w:szCs w:val="24"/>
        </w:rPr>
        <w:t>prefiling</w:t>
      </w:r>
      <w:proofErr w:type="spellEnd"/>
      <w:r w:rsidRPr="00D86335">
        <w:rPr>
          <w:rFonts w:ascii="Times New Roman" w:hAnsi="Times New Roman"/>
          <w:szCs w:val="24"/>
        </w:rPr>
        <w:t xml:space="preserve"> deadline or service requirement for good cause. </w:t>
      </w:r>
    </w:p>
    <w:p w:rsidR="003D3EB8" w:rsidRPr="00D86335" w:rsidRDefault="003D3EB8" w:rsidP="003D3EB8">
      <w:pPr>
        <w:rPr>
          <w:rFonts w:ascii="Times New Roman" w:hAnsi="Times New Roman"/>
          <w:szCs w:val="24"/>
        </w:rPr>
      </w:pPr>
    </w:p>
    <w:p w:rsidR="003D3EB8" w:rsidRPr="00D86335" w:rsidRDefault="003D3EB8" w:rsidP="003D3EB8">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d)</w:t>
      </w:r>
      <w:r w:rsidRPr="00D86335">
        <w:rPr>
          <w:rFonts w:ascii="Times New Roman" w:hAnsi="Times New Roman"/>
          <w:szCs w:val="24"/>
        </w:rPr>
        <w:tab/>
        <w:t xml:space="preserve">Participants who do not pre-file their testimony will only be allowed to testify if time remains in that hearing day.  The hearing will not be continued from day to day to accommodate participants who do not </w:t>
      </w:r>
      <w:proofErr w:type="spellStart"/>
      <w:r w:rsidRPr="00D86335">
        <w:rPr>
          <w:rFonts w:ascii="Times New Roman" w:hAnsi="Times New Roman"/>
          <w:szCs w:val="24"/>
        </w:rPr>
        <w:t>prefile</w:t>
      </w:r>
      <w:proofErr w:type="spellEnd"/>
      <w:r w:rsidRPr="00D86335">
        <w:rPr>
          <w:rFonts w:ascii="Times New Roman" w:hAnsi="Times New Roman"/>
          <w:szCs w:val="24"/>
        </w:rPr>
        <w:t xml:space="preserve">. </w:t>
      </w:r>
    </w:p>
    <w:p w:rsidR="003D3EB8" w:rsidRPr="00D86335" w:rsidRDefault="003D3EB8" w:rsidP="003D3EB8">
      <w:pPr>
        <w:widowControl w:val="0"/>
        <w:autoSpaceDE w:val="0"/>
        <w:autoSpaceDN w:val="0"/>
        <w:adjustRightInd w:val="0"/>
        <w:ind w:left="1440" w:hanging="720"/>
        <w:rPr>
          <w:rFonts w:ascii="Times New Roman" w:hAnsi="Times New Roman"/>
          <w:szCs w:val="24"/>
        </w:rPr>
      </w:pPr>
    </w:p>
    <w:p w:rsidR="00911EA8" w:rsidRPr="00D86335" w:rsidRDefault="003D3EB8" w:rsidP="003D3EB8">
      <w:pPr>
        <w:tabs>
          <w:tab w:val="center" w:pos="270"/>
        </w:tabs>
        <w:ind w:left="1440" w:hanging="720"/>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suppressAutoHyphens/>
        <w:jc w:val="center"/>
        <w:rPr>
          <w:rFonts w:ascii="Times New Roman" w:hAnsi="Times New Roman"/>
          <w:szCs w:val="24"/>
        </w:rPr>
      </w:pPr>
    </w:p>
    <w:p w:rsidR="00911EA8" w:rsidRPr="00D86335" w:rsidRDefault="00911EA8">
      <w:pPr>
        <w:suppressAutoHyphens/>
        <w:jc w:val="center"/>
        <w:rPr>
          <w:rFonts w:ascii="Times New Roman" w:hAnsi="Times New Roman"/>
          <w:szCs w:val="24"/>
        </w:rPr>
      </w:pPr>
      <w:r w:rsidRPr="00D86335">
        <w:rPr>
          <w:rFonts w:ascii="Times New Roman" w:hAnsi="Times New Roman"/>
          <w:szCs w:val="24"/>
        </w:rPr>
        <w:lastRenderedPageBreak/>
        <w:t>SUBPART D:  SERVICE AND FILING OF DOCUMENTS, MOTIONS, PRODUCTION OF INFORMATION, SUBPOENAS, PREHEARING CONFERENCES, AND HEARINGS</w:t>
      </w:r>
    </w:p>
    <w:p w:rsidR="00911EA8" w:rsidRPr="00D86335" w:rsidRDefault="00911EA8">
      <w:pPr>
        <w:suppressAutoHyphens/>
        <w:jc w:val="center"/>
        <w:rPr>
          <w:rFonts w:ascii="Times New Roman" w:hAnsi="Times New Roman"/>
          <w:szCs w:val="24"/>
        </w:rPr>
      </w:pPr>
    </w:p>
    <w:p w:rsidR="00911EA8" w:rsidRPr="00D86335" w:rsidRDefault="00911EA8">
      <w:pPr>
        <w:suppressAutoHyphens/>
        <w:rPr>
          <w:rFonts w:ascii="Times New Roman" w:hAnsi="Times New Roman"/>
          <w:b/>
          <w:szCs w:val="24"/>
        </w:rPr>
      </w:pPr>
      <w:r w:rsidRPr="00D86335">
        <w:rPr>
          <w:rFonts w:ascii="Times New Roman" w:hAnsi="Times New Roman"/>
          <w:b/>
          <w:szCs w:val="24"/>
        </w:rPr>
        <w:t>Section 102.400</w:t>
      </w:r>
      <w:r w:rsidRPr="00D86335">
        <w:rPr>
          <w:rFonts w:ascii="Times New Roman" w:hAnsi="Times New Roman"/>
          <w:b/>
          <w:szCs w:val="24"/>
        </w:rPr>
        <w:tab/>
        <w:t>Service and Filing of Documents</w:t>
      </w:r>
    </w:p>
    <w:p w:rsidR="00911EA8" w:rsidRPr="00D86335" w:rsidRDefault="00911EA8">
      <w:pPr>
        <w:suppressAutoHyphens/>
        <w:rPr>
          <w:rFonts w:ascii="Times New Roman" w:hAnsi="Times New Roman"/>
          <w:szCs w:val="24"/>
        </w:rPr>
      </w:pPr>
    </w:p>
    <w:p w:rsidR="003E09FC" w:rsidRPr="00D86335" w:rsidRDefault="003E09FC" w:rsidP="003E09FC">
      <w:pPr>
        <w:widowControl w:val="0"/>
        <w:autoSpaceDE w:val="0"/>
        <w:autoSpaceDN w:val="0"/>
        <w:adjustRightInd w:val="0"/>
        <w:rPr>
          <w:rFonts w:ascii="Times New Roman" w:hAnsi="Times New Roman"/>
          <w:szCs w:val="24"/>
        </w:rPr>
      </w:pPr>
      <w:r w:rsidRPr="00D86335">
        <w:rPr>
          <w:rFonts w:ascii="Times New Roman" w:hAnsi="Times New Roman"/>
          <w:szCs w:val="24"/>
        </w:rPr>
        <w:t xml:space="preserve">All documents must be served and filed in accordance with 35 Ill. Adm. Code 101.Subparts C and J. </w:t>
      </w:r>
    </w:p>
    <w:p w:rsidR="003E09FC" w:rsidRPr="00D86335" w:rsidRDefault="003E09FC" w:rsidP="003E09FC">
      <w:pPr>
        <w:widowControl w:val="0"/>
        <w:autoSpaceDE w:val="0"/>
        <w:autoSpaceDN w:val="0"/>
        <w:adjustRightInd w:val="0"/>
        <w:rPr>
          <w:rFonts w:ascii="Times New Roman" w:hAnsi="Times New Roman"/>
          <w:szCs w:val="24"/>
        </w:rPr>
      </w:pPr>
    </w:p>
    <w:p w:rsidR="00911EA8" w:rsidRPr="00D86335" w:rsidRDefault="003E09FC" w:rsidP="003E09FC">
      <w:pPr>
        <w:suppressAutoHyphens/>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b/>
          <w:szCs w:val="24"/>
        </w:rPr>
      </w:pPr>
      <w:r w:rsidRPr="00D86335">
        <w:rPr>
          <w:rFonts w:ascii="Times New Roman" w:hAnsi="Times New Roman"/>
          <w:b/>
          <w:szCs w:val="24"/>
        </w:rPr>
        <w:t>Section 102.402</w:t>
      </w:r>
      <w:r w:rsidRPr="00D86335">
        <w:rPr>
          <w:rFonts w:ascii="Times New Roman" w:hAnsi="Times New Roman"/>
          <w:b/>
          <w:szCs w:val="24"/>
        </w:rPr>
        <w:tab/>
        <w:t>Motions, Production of Information, and Subpoenas</w:t>
      </w:r>
    </w:p>
    <w:p w:rsidR="00911EA8" w:rsidRPr="00D86335" w:rsidRDefault="00911EA8">
      <w:pPr>
        <w:suppressAutoHyphens/>
        <w:rPr>
          <w:rFonts w:ascii="Times New Roman" w:hAnsi="Times New Roman"/>
          <w:szCs w:val="24"/>
        </w:rPr>
      </w:pPr>
    </w:p>
    <w:p w:rsidR="003E09FC" w:rsidRPr="00D86335" w:rsidRDefault="003E09FC" w:rsidP="003E09FC">
      <w:pPr>
        <w:widowControl w:val="0"/>
        <w:autoSpaceDE w:val="0"/>
        <w:autoSpaceDN w:val="0"/>
        <w:adjustRightInd w:val="0"/>
        <w:rPr>
          <w:rFonts w:ascii="Times New Roman" w:hAnsi="Times New Roman"/>
          <w:szCs w:val="24"/>
        </w:rPr>
      </w:pPr>
      <w:r w:rsidRPr="00D86335">
        <w:rPr>
          <w:rFonts w:ascii="Times New Roman" w:hAnsi="Times New Roman"/>
          <w:szCs w:val="24"/>
        </w:rPr>
        <w:t xml:space="preserve">Motion practice, production of information and the issuance of subpoenas in regulatory proceedings is governed by 35 Ill. Adm. Code 101.  All motions and responses must be filed with the Board and served upon the hearing officer, the proponent, the Agency, and all persons on any service list established under Section 102.422(b). </w:t>
      </w:r>
    </w:p>
    <w:p w:rsidR="003E09FC" w:rsidRPr="00D86335" w:rsidRDefault="003E09FC" w:rsidP="003E09FC">
      <w:pPr>
        <w:widowControl w:val="0"/>
        <w:autoSpaceDE w:val="0"/>
        <w:autoSpaceDN w:val="0"/>
        <w:adjustRightInd w:val="0"/>
        <w:rPr>
          <w:rFonts w:ascii="Times New Roman" w:hAnsi="Times New Roman"/>
          <w:szCs w:val="24"/>
        </w:rPr>
      </w:pPr>
    </w:p>
    <w:p w:rsidR="00911EA8" w:rsidRPr="00D86335" w:rsidRDefault="003E09FC" w:rsidP="003E09FC">
      <w:pPr>
        <w:suppressAutoHyphens/>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b/>
          <w:szCs w:val="24"/>
        </w:rPr>
      </w:pPr>
      <w:r w:rsidRPr="00D86335">
        <w:rPr>
          <w:rFonts w:ascii="Times New Roman" w:hAnsi="Times New Roman"/>
          <w:b/>
          <w:szCs w:val="24"/>
        </w:rPr>
        <w:t>Section 102.404</w:t>
      </w:r>
      <w:r w:rsidRPr="00D86335">
        <w:rPr>
          <w:rFonts w:ascii="Times New Roman" w:hAnsi="Times New Roman"/>
          <w:b/>
          <w:szCs w:val="24"/>
        </w:rPr>
        <w:tab/>
        <w:t>Initiation and Scheduling of Prehearing Conferences</w:t>
      </w:r>
    </w:p>
    <w:p w:rsidR="00911EA8" w:rsidRPr="00D86335" w:rsidRDefault="00911EA8">
      <w:pPr>
        <w:suppressAutoHyphens/>
        <w:rPr>
          <w:rFonts w:ascii="Times New Roman" w:hAnsi="Times New Roman"/>
          <w:szCs w:val="24"/>
        </w:rPr>
      </w:pPr>
    </w:p>
    <w:p w:rsidR="00911EA8" w:rsidRPr="00D86335" w:rsidRDefault="00911EA8">
      <w:pPr>
        <w:suppressAutoHyphens/>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r>
      <w:r w:rsidRPr="00D86335">
        <w:rPr>
          <w:rFonts w:ascii="Times New Roman" w:hAnsi="Times New Roman"/>
          <w:i/>
          <w:szCs w:val="24"/>
        </w:rPr>
        <w:t>To the extent consistent with any deadline for adoption of any regulations mandated by State or federal law, prior to initiating any hearing on a regulatory proposal, the Board may assign a qualified hearing officer who may schedule a prehearing conference between the proponents and any or all of the potentially affected persons</w:t>
      </w:r>
      <w:r w:rsidRPr="00D86335">
        <w:rPr>
          <w:rFonts w:ascii="Times New Roman" w:hAnsi="Times New Roman"/>
          <w:szCs w:val="24"/>
        </w:rPr>
        <w:t xml:space="preserve"> [415 ILCS 5/27(d)].</w:t>
      </w:r>
    </w:p>
    <w:p w:rsidR="00911EA8" w:rsidRPr="00D86335" w:rsidRDefault="00911EA8">
      <w:pPr>
        <w:suppressAutoHyphens/>
        <w:ind w:left="1440" w:hanging="720"/>
        <w:rPr>
          <w:rFonts w:ascii="Times New Roman" w:hAnsi="Times New Roman"/>
          <w:szCs w:val="24"/>
        </w:rPr>
      </w:pPr>
    </w:p>
    <w:p w:rsidR="00911EA8" w:rsidRPr="00D86335" w:rsidRDefault="00911EA8">
      <w:pPr>
        <w:suppressAutoHyphens/>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The hearing officer may schedule a prehearing conference on his or her own motion, or on the motion of the proponent or any potentially affected person.  A “proponent” or “potentially affected person” is any person, as defined by the Act and 35 Ill. Adm. Code 101.202, who demonstrates any nexus to the source of the pollutant to be controlled by the proposal or who shows some impact from the pollutant to be controlled by the proposal.  A motion to schedule a prehearing conference must be directed to the hearing officer.</w:t>
      </w:r>
    </w:p>
    <w:p w:rsidR="00911EA8" w:rsidRPr="00D86335" w:rsidRDefault="00911EA8">
      <w:pPr>
        <w:pStyle w:val="BodyTextIndent"/>
        <w:widowControl/>
        <w:rPr>
          <w:rFonts w:ascii="Times New Roman" w:hAnsi="Times New Roman"/>
          <w:szCs w:val="24"/>
        </w:rPr>
      </w:pPr>
    </w:p>
    <w:p w:rsidR="00911EA8" w:rsidRPr="00D86335" w:rsidRDefault="00911EA8">
      <w:pPr>
        <w:pStyle w:val="BodyTextIndent"/>
        <w:widowControl/>
        <w:tabs>
          <w:tab w:val="clear" w:pos="360"/>
          <w:tab w:val="clear" w:pos="1080"/>
          <w:tab w:val="clear" w:pos="1800"/>
          <w:tab w:val="clear" w:pos="2520"/>
          <w:tab w:val="clear" w:pos="3240"/>
        </w:tabs>
        <w:ind w:left="1440" w:hanging="720"/>
        <w:rPr>
          <w:rFonts w:ascii="Times New Roman" w:hAnsi="Times New Roman"/>
          <w:szCs w:val="24"/>
        </w:rPr>
      </w:pPr>
      <w:r w:rsidRPr="00D86335">
        <w:rPr>
          <w:rFonts w:ascii="Times New Roman" w:hAnsi="Times New Roman"/>
          <w:szCs w:val="24"/>
        </w:rPr>
        <w:t>c)</w:t>
      </w:r>
      <w:r w:rsidRPr="00D86335">
        <w:rPr>
          <w:rFonts w:ascii="Times New Roman" w:hAnsi="Times New Roman"/>
          <w:szCs w:val="24"/>
        </w:rPr>
        <w:tab/>
        <w:t>In accordance with Section 27(d) of the Act, the notice requirements of Section 28 of the Act and Section 102.416 will not apply to prehearing conferences.  However, the hearing officer will give notice to the proponents and any person who is included on the notice list of that proposal.</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b/>
          <w:szCs w:val="24"/>
        </w:rPr>
      </w:pPr>
      <w:r w:rsidRPr="00D86335">
        <w:rPr>
          <w:rFonts w:ascii="Times New Roman" w:hAnsi="Times New Roman"/>
          <w:b/>
          <w:szCs w:val="24"/>
        </w:rPr>
        <w:t>Section 102.406</w:t>
      </w:r>
      <w:r w:rsidRPr="00D86335">
        <w:rPr>
          <w:rFonts w:ascii="Times New Roman" w:hAnsi="Times New Roman"/>
          <w:b/>
          <w:szCs w:val="24"/>
        </w:rPr>
        <w:tab/>
        <w:t>Purpose of Prehearing Conference</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szCs w:val="24"/>
        </w:rPr>
      </w:pPr>
      <w:r w:rsidRPr="00D86335">
        <w:rPr>
          <w:rFonts w:ascii="Times New Roman" w:hAnsi="Times New Roman"/>
          <w:szCs w:val="24"/>
        </w:rPr>
        <w:t>The purpose of a prehearing conference is:</w:t>
      </w:r>
    </w:p>
    <w:p w:rsidR="00911EA8" w:rsidRPr="00D86335" w:rsidRDefault="00911EA8">
      <w:pPr>
        <w:suppressAutoHyphens/>
        <w:rPr>
          <w:rFonts w:ascii="Times New Roman" w:hAnsi="Times New Roman"/>
          <w:szCs w:val="24"/>
        </w:rPr>
      </w:pPr>
    </w:p>
    <w:p w:rsidR="00911EA8" w:rsidRPr="00D86335" w:rsidRDefault="00911EA8">
      <w:pPr>
        <w:suppressAutoHyphens/>
        <w:ind w:left="1440" w:hanging="720"/>
        <w:rPr>
          <w:rFonts w:ascii="Times New Roman" w:hAnsi="Times New Roman"/>
          <w:i/>
          <w:szCs w:val="24"/>
        </w:rPr>
      </w:pPr>
      <w:r w:rsidRPr="00D86335">
        <w:rPr>
          <w:rFonts w:ascii="Times New Roman" w:hAnsi="Times New Roman"/>
          <w:szCs w:val="24"/>
        </w:rPr>
        <w:t>a)</w:t>
      </w:r>
      <w:r w:rsidRPr="00D86335">
        <w:rPr>
          <w:rFonts w:ascii="Times New Roman" w:hAnsi="Times New Roman"/>
          <w:szCs w:val="24"/>
        </w:rPr>
        <w:tab/>
      </w:r>
      <w:r w:rsidRPr="00D86335">
        <w:rPr>
          <w:rFonts w:ascii="Times New Roman" w:hAnsi="Times New Roman"/>
          <w:i/>
          <w:szCs w:val="24"/>
        </w:rPr>
        <w:t>To maximize understanding of the intent and application of the proposal;</w:t>
      </w:r>
    </w:p>
    <w:p w:rsidR="00911EA8" w:rsidRPr="00D86335" w:rsidRDefault="00911EA8">
      <w:pPr>
        <w:suppressAutoHyphens/>
        <w:ind w:left="1440" w:hanging="1440"/>
        <w:rPr>
          <w:rFonts w:ascii="Times New Roman" w:hAnsi="Times New Roman"/>
          <w:i/>
          <w:szCs w:val="24"/>
        </w:rPr>
      </w:pPr>
    </w:p>
    <w:p w:rsidR="00911EA8" w:rsidRPr="00D86335" w:rsidRDefault="00911EA8">
      <w:pPr>
        <w:suppressAutoHyphens/>
        <w:ind w:left="1440" w:hanging="720"/>
        <w:rPr>
          <w:rFonts w:ascii="Times New Roman" w:hAnsi="Times New Roman"/>
          <w:i/>
          <w:szCs w:val="24"/>
        </w:rPr>
      </w:pPr>
      <w:r w:rsidRPr="00D86335">
        <w:rPr>
          <w:rFonts w:ascii="Times New Roman" w:hAnsi="Times New Roman"/>
          <w:szCs w:val="24"/>
        </w:rPr>
        <w:t>b)</w:t>
      </w:r>
      <w:r w:rsidRPr="00D86335">
        <w:rPr>
          <w:rFonts w:ascii="Times New Roman" w:hAnsi="Times New Roman"/>
          <w:i/>
          <w:szCs w:val="24"/>
        </w:rPr>
        <w:tab/>
        <w:t>To reach agreement on aspects of the proposal, if possible; and</w:t>
      </w:r>
    </w:p>
    <w:p w:rsidR="00911EA8" w:rsidRPr="00D86335" w:rsidRDefault="00911EA8">
      <w:pPr>
        <w:suppressAutoHyphens/>
        <w:ind w:left="1440" w:hanging="720"/>
        <w:rPr>
          <w:rFonts w:ascii="Times New Roman" w:hAnsi="Times New Roman"/>
          <w:i/>
          <w:szCs w:val="24"/>
        </w:rPr>
      </w:pPr>
    </w:p>
    <w:p w:rsidR="00911EA8" w:rsidRPr="00D86335" w:rsidRDefault="00911EA8">
      <w:pPr>
        <w:suppressAutoHyphens/>
        <w:ind w:left="1440" w:hanging="720"/>
        <w:rPr>
          <w:rFonts w:ascii="Times New Roman" w:hAnsi="Times New Roman"/>
          <w:szCs w:val="24"/>
        </w:rPr>
      </w:pPr>
      <w:r w:rsidRPr="00D86335">
        <w:rPr>
          <w:rFonts w:ascii="Times New Roman" w:hAnsi="Times New Roman"/>
          <w:szCs w:val="24"/>
        </w:rPr>
        <w:t>c)</w:t>
      </w:r>
      <w:r w:rsidRPr="00D86335">
        <w:rPr>
          <w:rFonts w:ascii="Times New Roman" w:hAnsi="Times New Roman"/>
          <w:i/>
          <w:szCs w:val="24"/>
        </w:rPr>
        <w:tab/>
        <w:t xml:space="preserve">To attempt to identify and limit the issues of disagreement among the participants to promote efficient use of time at hearing.  </w:t>
      </w:r>
      <w:r w:rsidRPr="00D86335">
        <w:rPr>
          <w:rFonts w:ascii="Times New Roman" w:hAnsi="Times New Roman"/>
          <w:szCs w:val="24"/>
        </w:rPr>
        <w:t>[415 ILCS 5/27(d)]</w:t>
      </w:r>
    </w:p>
    <w:p w:rsidR="00911EA8" w:rsidRPr="00D86335" w:rsidRDefault="00911EA8">
      <w:pPr>
        <w:pStyle w:val="Header"/>
        <w:widowControl/>
        <w:tabs>
          <w:tab w:val="clear" w:pos="4320"/>
          <w:tab w:val="clear" w:pos="8640"/>
        </w:tabs>
        <w:suppressAutoHyphens/>
        <w:rPr>
          <w:rFonts w:ascii="Times New Roman" w:hAnsi="Times New Roman"/>
          <w:szCs w:val="24"/>
        </w:rPr>
      </w:pPr>
    </w:p>
    <w:p w:rsidR="00911EA8" w:rsidRPr="00D86335" w:rsidRDefault="00911EA8">
      <w:pPr>
        <w:pStyle w:val="Header"/>
        <w:widowControl/>
        <w:tabs>
          <w:tab w:val="clear" w:pos="4320"/>
          <w:tab w:val="clear" w:pos="8640"/>
        </w:tabs>
        <w:suppressAutoHyphens/>
        <w:rPr>
          <w:rFonts w:ascii="Times New Roman" w:hAnsi="Times New Roman"/>
          <w:szCs w:val="24"/>
        </w:rPr>
      </w:pPr>
    </w:p>
    <w:p w:rsidR="00911EA8" w:rsidRPr="00D86335" w:rsidRDefault="00911EA8">
      <w:pPr>
        <w:pStyle w:val="Header"/>
        <w:widowControl/>
        <w:tabs>
          <w:tab w:val="clear" w:pos="4320"/>
          <w:tab w:val="clear" w:pos="8640"/>
        </w:tabs>
        <w:suppressAutoHyphens/>
        <w:rPr>
          <w:rFonts w:ascii="Times New Roman" w:hAnsi="Times New Roman"/>
          <w:b/>
          <w:szCs w:val="24"/>
        </w:rPr>
      </w:pPr>
      <w:r w:rsidRPr="00D86335">
        <w:rPr>
          <w:rFonts w:ascii="Times New Roman" w:hAnsi="Times New Roman"/>
          <w:b/>
          <w:szCs w:val="24"/>
        </w:rPr>
        <w:t>Section 102.408</w:t>
      </w:r>
      <w:r w:rsidRPr="00D86335">
        <w:rPr>
          <w:rFonts w:ascii="Times New Roman" w:hAnsi="Times New Roman"/>
          <w:b/>
          <w:szCs w:val="24"/>
        </w:rPr>
        <w:tab/>
        <w:t>Prehearing Order</w:t>
      </w:r>
    </w:p>
    <w:p w:rsidR="00911EA8" w:rsidRPr="00D86335" w:rsidRDefault="00911EA8">
      <w:pPr>
        <w:suppressAutoHyphens/>
        <w:rPr>
          <w:rFonts w:ascii="Times New Roman" w:hAnsi="Times New Roman"/>
          <w:szCs w:val="24"/>
        </w:rPr>
      </w:pPr>
    </w:p>
    <w:p w:rsidR="003E09FC" w:rsidRPr="00D86335" w:rsidRDefault="003E09FC" w:rsidP="003E09FC">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r>
      <w:r w:rsidRPr="00D86335">
        <w:rPr>
          <w:rFonts w:ascii="Times New Roman" w:hAnsi="Times New Roman"/>
          <w:i/>
          <w:iCs/>
          <w:szCs w:val="24"/>
        </w:rPr>
        <w:t>No record need be kept of the prehearing conference, nor shall any participant or the Board be bound by any discussions conducted at the prehearing conference.</w:t>
      </w:r>
      <w:r w:rsidRPr="00D86335">
        <w:rPr>
          <w:rFonts w:ascii="Times New Roman" w:hAnsi="Times New Roman"/>
          <w:szCs w:val="24"/>
        </w:rPr>
        <w:t xml:space="preserve"> [415 ILCS 5/27(d)] </w:t>
      </w:r>
    </w:p>
    <w:p w:rsidR="003E09FC" w:rsidRPr="00D86335" w:rsidRDefault="003E09FC" w:rsidP="003E09FC">
      <w:pPr>
        <w:rPr>
          <w:rFonts w:ascii="Times New Roman" w:hAnsi="Times New Roman"/>
          <w:szCs w:val="24"/>
        </w:rPr>
      </w:pPr>
    </w:p>
    <w:p w:rsidR="003E09FC" w:rsidRPr="00D86335" w:rsidRDefault="003E09FC" w:rsidP="003E09FC">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 xml:space="preserve">Notwithstanding subsection (a), </w:t>
      </w:r>
      <w:r w:rsidRPr="00D86335">
        <w:rPr>
          <w:rFonts w:ascii="Times New Roman" w:hAnsi="Times New Roman"/>
          <w:i/>
          <w:iCs/>
          <w:szCs w:val="24"/>
        </w:rPr>
        <w:t>with the consent of all participants in the prehearing conference, the hearing officer may enter a prehearing order delineating issues to be heard, agreed facts, and other matters.</w:t>
      </w:r>
      <w:r w:rsidRPr="00D86335">
        <w:rPr>
          <w:rFonts w:ascii="Times New Roman" w:hAnsi="Times New Roman"/>
          <w:szCs w:val="24"/>
        </w:rPr>
        <w:t xml:space="preserve"> [415 ILCS 5/27(d)] </w:t>
      </w:r>
    </w:p>
    <w:p w:rsidR="003E09FC" w:rsidRPr="00D86335" w:rsidRDefault="003E09FC" w:rsidP="003E09FC">
      <w:pPr>
        <w:rPr>
          <w:rFonts w:ascii="Times New Roman" w:hAnsi="Times New Roman"/>
          <w:szCs w:val="24"/>
        </w:rPr>
      </w:pPr>
    </w:p>
    <w:p w:rsidR="003E09FC" w:rsidRPr="00D86335" w:rsidRDefault="003E09FC" w:rsidP="003E09FC">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c)</w:t>
      </w:r>
      <w:r w:rsidRPr="00D86335">
        <w:rPr>
          <w:rFonts w:ascii="Times New Roman" w:hAnsi="Times New Roman"/>
          <w:szCs w:val="24"/>
        </w:rPr>
        <w:tab/>
        <w:t xml:space="preserve">If the participants in the prehearing conference agree to have a prehearing order entered under subsection (b), the hearing officer may require that those participants furnish a draft of a proposed order setting forth the substance of the agreements reached at the prehearing conference.  The hearing officer will enter that order if he agrees that it sets forth the substance of the agreement.  The order will identify which participants have agreed to the substance of the order. </w:t>
      </w:r>
    </w:p>
    <w:p w:rsidR="003E09FC" w:rsidRPr="00D86335" w:rsidRDefault="003E09FC" w:rsidP="003E09FC">
      <w:pPr>
        <w:rPr>
          <w:rFonts w:ascii="Times New Roman" w:hAnsi="Times New Roman"/>
          <w:szCs w:val="24"/>
        </w:rPr>
      </w:pPr>
    </w:p>
    <w:p w:rsidR="003E09FC" w:rsidRPr="00D86335" w:rsidRDefault="003E09FC" w:rsidP="003E09FC">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d)</w:t>
      </w:r>
      <w:r w:rsidRPr="00D86335">
        <w:rPr>
          <w:rFonts w:ascii="Times New Roman" w:hAnsi="Times New Roman"/>
          <w:szCs w:val="24"/>
        </w:rPr>
        <w:tab/>
        <w:t xml:space="preserve">A prehearing </w:t>
      </w:r>
      <w:r w:rsidRPr="00D86335">
        <w:rPr>
          <w:rFonts w:ascii="Times New Roman" w:hAnsi="Times New Roman"/>
          <w:i/>
          <w:iCs/>
          <w:szCs w:val="24"/>
        </w:rPr>
        <w:t>order will not be binding on non-participants in the prehearing conference.</w:t>
      </w:r>
      <w:r w:rsidRPr="00D86335">
        <w:rPr>
          <w:rFonts w:ascii="Times New Roman" w:hAnsi="Times New Roman"/>
          <w:szCs w:val="24"/>
        </w:rPr>
        <w:t xml:space="preserve"> [415 ILCS 5/27(d)]</w:t>
      </w:r>
    </w:p>
    <w:p w:rsidR="003E09FC" w:rsidRPr="00D86335" w:rsidRDefault="003E09FC" w:rsidP="003E09FC">
      <w:pPr>
        <w:widowControl w:val="0"/>
        <w:autoSpaceDE w:val="0"/>
        <w:autoSpaceDN w:val="0"/>
        <w:adjustRightInd w:val="0"/>
        <w:ind w:left="1440" w:hanging="720"/>
        <w:rPr>
          <w:rFonts w:ascii="Times New Roman" w:hAnsi="Times New Roman"/>
          <w:szCs w:val="24"/>
        </w:rPr>
      </w:pPr>
    </w:p>
    <w:p w:rsidR="00911EA8" w:rsidRPr="00D86335" w:rsidRDefault="003E09FC" w:rsidP="003E09FC">
      <w:pPr>
        <w:suppressAutoHyphens/>
        <w:ind w:left="1440" w:hanging="720"/>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pStyle w:val="Header"/>
        <w:widowControl/>
        <w:tabs>
          <w:tab w:val="clear" w:pos="4320"/>
          <w:tab w:val="clear" w:pos="8640"/>
        </w:tabs>
        <w:suppressAutoHyphens/>
        <w:rPr>
          <w:rFonts w:ascii="Times New Roman" w:hAnsi="Times New Roman"/>
          <w:szCs w:val="24"/>
        </w:rPr>
      </w:pPr>
    </w:p>
    <w:p w:rsidR="00911EA8" w:rsidRPr="00D86335" w:rsidRDefault="003E09FC">
      <w:pPr>
        <w:pStyle w:val="Header"/>
        <w:widowControl/>
        <w:tabs>
          <w:tab w:val="clear" w:pos="4320"/>
          <w:tab w:val="clear" w:pos="8640"/>
        </w:tabs>
        <w:suppressAutoHyphens/>
        <w:rPr>
          <w:rFonts w:ascii="Times New Roman" w:hAnsi="Times New Roman"/>
          <w:b/>
          <w:szCs w:val="24"/>
        </w:rPr>
      </w:pPr>
      <w:r w:rsidRPr="00D86335">
        <w:rPr>
          <w:rFonts w:ascii="Times New Roman" w:hAnsi="Times New Roman"/>
          <w:szCs w:val="24"/>
        </w:rPr>
        <w:br w:type="page"/>
      </w:r>
      <w:r w:rsidR="00911EA8" w:rsidRPr="00D86335">
        <w:rPr>
          <w:rFonts w:ascii="Times New Roman" w:hAnsi="Times New Roman"/>
          <w:b/>
          <w:szCs w:val="24"/>
        </w:rPr>
        <w:lastRenderedPageBreak/>
        <w:t>Section 102.410</w:t>
      </w:r>
      <w:r w:rsidR="00911EA8" w:rsidRPr="00D86335">
        <w:rPr>
          <w:rFonts w:ascii="Times New Roman" w:hAnsi="Times New Roman"/>
          <w:b/>
          <w:szCs w:val="24"/>
        </w:rPr>
        <w:tab/>
        <w:t>Authorization of Hearing</w:t>
      </w:r>
    </w:p>
    <w:p w:rsidR="00911EA8" w:rsidRPr="00D86335" w:rsidRDefault="00911EA8">
      <w:pPr>
        <w:suppressAutoHyphens/>
        <w:rPr>
          <w:rFonts w:ascii="Times New Roman" w:hAnsi="Times New Roman"/>
          <w:szCs w:val="24"/>
        </w:rPr>
      </w:pPr>
    </w:p>
    <w:p w:rsidR="003E09FC" w:rsidRPr="00D86335" w:rsidRDefault="003E09FC" w:rsidP="003E09FC">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 xml:space="preserve">All regulatory proposals will be placed on the Board agenda for determination of adequacy under the applicable law and this Part. The proponent must cure any inadequacy identified by Board order before the proposal will proceed to hearing. </w:t>
      </w:r>
    </w:p>
    <w:p w:rsidR="003E09FC" w:rsidRPr="00D86335" w:rsidRDefault="003E09FC" w:rsidP="003E09FC">
      <w:pPr>
        <w:rPr>
          <w:rFonts w:ascii="Times New Roman" w:hAnsi="Times New Roman"/>
          <w:szCs w:val="24"/>
        </w:rPr>
      </w:pPr>
    </w:p>
    <w:p w:rsidR="003E09FC" w:rsidRPr="00D86335" w:rsidRDefault="003E09FC" w:rsidP="003E09FC">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 xml:space="preserve">The Board will schedule a hearing on a proposal if it finds that the proposal is </w:t>
      </w:r>
      <w:r w:rsidRPr="00D86335">
        <w:rPr>
          <w:rFonts w:ascii="Times New Roman" w:hAnsi="Times New Roman"/>
          <w:i/>
          <w:iCs/>
          <w:szCs w:val="24"/>
        </w:rPr>
        <w:t>supported by an adequate statement of reasons, is accompanied by a petition signed by at least 200 persons, is not plainly devoid of merit and does not deal with a subject on which a hearing has been held within the preceding six months.</w:t>
      </w:r>
      <w:r w:rsidRPr="00D86335">
        <w:rPr>
          <w:rFonts w:ascii="Times New Roman" w:hAnsi="Times New Roman"/>
          <w:szCs w:val="24"/>
        </w:rPr>
        <w:t xml:space="preserve"> [415 ILCS 5/28(a)] </w:t>
      </w:r>
    </w:p>
    <w:p w:rsidR="003E09FC" w:rsidRPr="00D86335" w:rsidRDefault="003E09FC" w:rsidP="003E09FC">
      <w:pPr>
        <w:rPr>
          <w:rFonts w:ascii="Times New Roman" w:hAnsi="Times New Roman"/>
          <w:szCs w:val="24"/>
        </w:rPr>
      </w:pPr>
    </w:p>
    <w:p w:rsidR="003E09FC" w:rsidRPr="00D86335" w:rsidRDefault="003E09FC" w:rsidP="003E09FC">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c)</w:t>
      </w:r>
      <w:r w:rsidRPr="00D86335">
        <w:rPr>
          <w:rFonts w:ascii="Times New Roman" w:hAnsi="Times New Roman"/>
          <w:szCs w:val="24"/>
        </w:rPr>
        <w:tab/>
        <w:t xml:space="preserve">In accordance with Section 28(a) of the Act, if a proposal is made by the Agency, or DNR, </w:t>
      </w:r>
      <w:r w:rsidRPr="00D86335">
        <w:rPr>
          <w:rFonts w:ascii="Times New Roman" w:hAnsi="Times New Roman"/>
          <w:i/>
          <w:iCs/>
          <w:szCs w:val="24"/>
        </w:rPr>
        <w:t>the Board shall schedule a public hearing without regard to the above conditions</w:t>
      </w:r>
      <w:r w:rsidRPr="00D86335">
        <w:rPr>
          <w:rFonts w:ascii="Times New Roman" w:hAnsi="Times New Roman"/>
          <w:szCs w:val="24"/>
        </w:rPr>
        <w:t xml:space="preserve"> in subsection (b) as soon as practicable. [415 ILCS 5/28(a)] </w:t>
      </w:r>
    </w:p>
    <w:p w:rsidR="003E09FC" w:rsidRPr="00D86335" w:rsidRDefault="003E09FC" w:rsidP="003E09FC">
      <w:pPr>
        <w:rPr>
          <w:rFonts w:ascii="Times New Roman" w:hAnsi="Times New Roman"/>
          <w:szCs w:val="24"/>
        </w:rPr>
      </w:pPr>
    </w:p>
    <w:p w:rsidR="003E09FC" w:rsidRPr="00D86335" w:rsidRDefault="003E09FC" w:rsidP="003E09FC">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d)</w:t>
      </w:r>
      <w:r w:rsidRPr="00D86335">
        <w:rPr>
          <w:rFonts w:ascii="Times New Roman" w:hAnsi="Times New Roman"/>
          <w:szCs w:val="24"/>
        </w:rPr>
        <w:tab/>
        <w:t xml:space="preserve">Under Section 28 of the Act, </w:t>
      </w:r>
      <w:r w:rsidRPr="00D86335">
        <w:rPr>
          <w:rFonts w:ascii="Times New Roman" w:hAnsi="Times New Roman"/>
          <w:i/>
          <w:iCs/>
          <w:szCs w:val="24"/>
        </w:rPr>
        <w:t>the Board may also in its discretion schedule a public hearing upon any proposal without regard to the above conditions in</w:t>
      </w:r>
      <w:r w:rsidRPr="00D86335">
        <w:rPr>
          <w:rFonts w:ascii="Times New Roman" w:hAnsi="Times New Roman"/>
          <w:szCs w:val="24"/>
        </w:rPr>
        <w:t xml:space="preserve"> subsection (b). [415 ILCS 5/28(a)] </w:t>
      </w:r>
    </w:p>
    <w:p w:rsidR="003E09FC" w:rsidRPr="00D86335" w:rsidRDefault="003E09FC" w:rsidP="003E09FC">
      <w:pPr>
        <w:rPr>
          <w:rFonts w:ascii="Times New Roman" w:hAnsi="Times New Roman"/>
          <w:szCs w:val="24"/>
        </w:rPr>
      </w:pPr>
    </w:p>
    <w:p w:rsidR="003E09FC" w:rsidRPr="00D86335" w:rsidRDefault="003E09FC" w:rsidP="003E09FC">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e)</w:t>
      </w:r>
      <w:r w:rsidRPr="00D86335">
        <w:rPr>
          <w:rFonts w:ascii="Times New Roman" w:hAnsi="Times New Roman"/>
          <w:szCs w:val="24"/>
        </w:rPr>
        <w:tab/>
        <w:t xml:space="preserve">If the Board determines that a proposal meets the requirements of subsection (b) or is otherwise adequate under applicable law, and if any required filing fee has been paid, the Board will issue an order accepting the proposal for hearing.  Such an order will be construed as starting the time clock for purposes of any first notice publication deadlines under Sections 28.2 and 28.5 of the Act. </w:t>
      </w:r>
    </w:p>
    <w:p w:rsidR="003E09FC" w:rsidRPr="00D86335" w:rsidRDefault="003E09FC" w:rsidP="003E09FC">
      <w:pPr>
        <w:rPr>
          <w:rFonts w:ascii="Times New Roman" w:hAnsi="Times New Roman"/>
          <w:szCs w:val="24"/>
        </w:rPr>
      </w:pPr>
    </w:p>
    <w:p w:rsidR="003E09FC" w:rsidRPr="00D86335" w:rsidRDefault="003E09FC" w:rsidP="003E09FC">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f)</w:t>
      </w:r>
      <w:r w:rsidRPr="00D86335">
        <w:rPr>
          <w:rFonts w:ascii="Times New Roman" w:hAnsi="Times New Roman"/>
          <w:szCs w:val="24"/>
        </w:rPr>
        <w:tab/>
        <w:t xml:space="preserve">When the Board authorizes a hearing, the Chairman will designate one or more attending Board members and a qualified hearing officer.  A member of the Board may serve as hearing officer if otherwise qualified. </w:t>
      </w:r>
    </w:p>
    <w:p w:rsidR="003E09FC" w:rsidRPr="00D86335" w:rsidRDefault="003E09FC" w:rsidP="003E09FC">
      <w:pPr>
        <w:rPr>
          <w:rFonts w:ascii="Times New Roman" w:hAnsi="Times New Roman"/>
          <w:szCs w:val="24"/>
        </w:rPr>
      </w:pPr>
    </w:p>
    <w:p w:rsidR="003E09FC" w:rsidRPr="00D86335" w:rsidRDefault="003E09FC" w:rsidP="003E09FC">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g)</w:t>
      </w:r>
      <w:r w:rsidRPr="00D86335">
        <w:rPr>
          <w:rFonts w:ascii="Times New Roman" w:hAnsi="Times New Roman"/>
          <w:szCs w:val="24"/>
        </w:rPr>
        <w:tab/>
        <w:t>The Board may consolidate proposals for hearing or decision.</w:t>
      </w:r>
    </w:p>
    <w:p w:rsidR="003E09FC" w:rsidRPr="00D86335" w:rsidRDefault="003E09FC" w:rsidP="003E09FC">
      <w:pPr>
        <w:widowControl w:val="0"/>
        <w:autoSpaceDE w:val="0"/>
        <w:autoSpaceDN w:val="0"/>
        <w:adjustRightInd w:val="0"/>
        <w:ind w:left="1440" w:hanging="720"/>
        <w:rPr>
          <w:rFonts w:ascii="Times New Roman" w:hAnsi="Times New Roman"/>
          <w:szCs w:val="24"/>
        </w:rPr>
      </w:pPr>
    </w:p>
    <w:p w:rsidR="003E09FC" w:rsidRPr="00D86335" w:rsidRDefault="003E09FC" w:rsidP="003E09FC">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(Source:  Amended at 41 Ill. Reg. 10002, effective July 5, 2017)</w:t>
      </w:r>
    </w:p>
    <w:p w:rsidR="003E09FC" w:rsidRPr="00D86335" w:rsidRDefault="003E09FC" w:rsidP="003E09FC">
      <w:pPr>
        <w:widowControl w:val="0"/>
        <w:autoSpaceDE w:val="0"/>
        <w:autoSpaceDN w:val="0"/>
        <w:adjustRightInd w:val="0"/>
        <w:ind w:left="1440" w:hanging="720"/>
        <w:rPr>
          <w:rFonts w:ascii="Times New Roman" w:hAnsi="Times New Roman"/>
          <w:szCs w:val="24"/>
        </w:rPr>
      </w:pP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b/>
          <w:szCs w:val="24"/>
        </w:rPr>
      </w:pPr>
      <w:r w:rsidRPr="00D86335">
        <w:rPr>
          <w:rFonts w:ascii="Times New Roman" w:hAnsi="Times New Roman"/>
          <w:b/>
          <w:szCs w:val="24"/>
        </w:rPr>
        <w:t>Section 102.412</w:t>
      </w:r>
      <w:r w:rsidRPr="00D86335">
        <w:rPr>
          <w:rFonts w:ascii="Times New Roman" w:hAnsi="Times New Roman"/>
          <w:b/>
          <w:szCs w:val="24"/>
        </w:rPr>
        <w:tab/>
        <w:t>Scheduling of Hearings</w:t>
      </w:r>
    </w:p>
    <w:p w:rsidR="00911EA8" w:rsidRPr="00D86335" w:rsidRDefault="00911EA8">
      <w:pPr>
        <w:suppressAutoHyphens/>
        <w:rPr>
          <w:rFonts w:ascii="Times New Roman" w:hAnsi="Times New Roman"/>
          <w:szCs w:val="24"/>
        </w:rPr>
      </w:pPr>
    </w:p>
    <w:p w:rsidR="003E09FC" w:rsidRPr="00D86335" w:rsidRDefault="003E09FC" w:rsidP="003E09FC">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 xml:space="preserve">Except as otherwise provided by applicable law, </w:t>
      </w:r>
      <w:r w:rsidRPr="00D86335">
        <w:rPr>
          <w:rFonts w:ascii="Times New Roman" w:hAnsi="Times New Roman"/>
          <w:i/>
          <w:iCs/>
          <w:szCs w:val="24"/>
        </w:rPr>
        <w:t>no substantive regulation shall be adopted, amended, or repealed until after a public hearing within the area of the State concerned</w:t>
      </w:r>
      <w:r w:rsidRPr="00D86335">
        <w:rPr>
          <w:rFonts w:ascii="Times New Roman" w:hAnsi="Times New Roman"/>
          <w:szCs w:val="24"/>
        </w:rPr>
        <w:t xml:space="preserve">.  In the case of site-specific rules, a public hearing will be held in the affected area.  Except as otherwise provided by applicable law, </w:t>
      </w:r>
      <w:r w:rsidRPr="00D86335">
        <w:rPr>
          <w:rFonts w:ascii="Times New Roman" w:hAnsi="Times New Roman"/>
          <w:i/>
          <w:iCs/>
          <w:szCs w:val="24"/>
        </w:rPr>
        <w:t>in the case of state-wide regulations, hearings shall be held in at least two areas.</w:t>
      </w:r>
      <w:r w:rsidRPr="00D86335">
        <w:rPr>
          <w:rFonts w:ascii="Times New Roman" w:hAnsi="Times New Roman"/>
          <w:szCs w:val="24"/>
        </w:rPr>
        <w:t xml:space="preserve">  [415 ILCS 5/28(a)] </w:t>
      </w:r>
    </w:p>
    <w:p w:rsidR="003E09FC" w:rsidRPr="00D86335" w:rsidRDefault="003E09FC" w:rsidP="003E09FC">
      <w:pPr>
        <w:rPr>
          <w:rFonts w:ascii="Times New Roman" w:hAnsi="Times New Roman"/>
          <w:szCs w:val="24"/>
        </w:rPr>
      </w:pPr>
    </w:p>
    <w:p w:rsidR="003E09FC" w:rsidRPr="00D86335" w:rsidRDefault="003E09FC" w:rsidP="003E09FC">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lastRenderedPageBreak/>
        <w:t>b)</w:t>
      </w:r>
      <w:r w:rsidRPr="00D86335">
        <w:rPr>
          <w:rFonts w:ascii="Times New Roman" w:hAnsi="Times New Roman"/>
          <w:szCs w:val="24"/>
        </w:rPr>
        <w:tab/>
        <w:t xml:space="preserve">If the proponent or any participant wishes to request a hearing beyond the number of hearings specified by the hearing officer, that person must demonstrate, in a motion to the hearing officer, that failing to hold an additional hearing would result in material prejudice to the movant.  The motion may be oral, if made at hearing, or written.  The movant must show that he exercised due diligence in his participation in the proceeding and why an additional hearing, as opposed to the submission of written comments under Section 102.108, is necessary. </w:t>
      </w:r>
    </w:p>
    <w:p w:rsidR="003E09FC" w:rsidRPr="00D86335" w:rsidRDefault="003E09FC" w:rsidP="003E09FC">
      <w:pPr>
        <w:rPr>
          <w:rFonts w:ascii="Times New Roman" w:hAnsi="Times New Roman"/>
          <w:szCs w:val="24"/>
        </w:rPr>
      </w:pPr>
    </w:p>
    <w:p w:rsidR="00911EA8" w:rsidRPr="00D86335" w:rsidRDefault="003E09FC" w:rsidP="003E09FC">
      <w:pPr>
        <w:suppressAutoHyphens/>
        <w:ind w:left="1440" w:hanging="720"/>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b/>
          <w:szCs w:val="24"/>
        </w:rPr>
      </w:pPr>
      <w:r w:rsidRPr="00D86335">
        <w:rPr>
          <w:rFonts w:ascii="Times New Roman" w:hAnsi="Times New Roman"/>
          <w:b/>
          <w:szCs w:val="24"/>
        </w:rPr>
        <w:t>Section 102.414  Hearings on the Economic Impact of New Proposals</w:t>
      </w:r>
    </w:p>
    <w:p w:rsidR="00911EA8" w:rsidRPr="00D86335" w:rsidRDefault="00911EA8">
      <w:pPr>
        <w:suppressAutoHyphens/>
        <w:rPr>
          <w:rFonts w:ascii="Times New Roman" w:hAnsi="Times New Roman"/>
          <w:szCs w:val="24"/>
        </w:rPr>
      </w:pPr>
    </w:p>
    <w:p w:rsidR="003E09FC" w:rsidRPr="00D86335" w:rsidRDefault="003E09FC" w:rsidP="003E09FC">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 xml:space="preserve">In accordance with Section 27(b) of the Act, except as otherwise provided by applicable law, before the adoption of any proposed rules, </w:t>
      </w:r>
      <w:r w:rsidRPr="00D86335">
        <w:rPr>
          <w:rFonts w:ascii="Times New Roman" w:hAnsi="Times New Roman"/>
          <w:i/>
          <w:iCs/>
          <w:szCs w:val="24"/>
        </w:rPr>
        <w:t>the Board shall request that the Department of Commerce and Economic Opportunity</w:t>
      </w:r>
      <w:r w:rsidRPr="00D86335" w:rsidDel="003279DD">
        <w:rPr>
          <w:rFonts w:ascii="Times New Roman" w:hAnsi="Times New Roman"/>
          <w:i/>
          <w:iCs/>
          <w:szCs w:val="24"/>
        </w:rPr>
        <w:t xml:space="preserve"> </w:t>
      </w:r>
      <w:r w:rsidRPr="00D86335">
        <w:rPr>
          <w:rFonts w:ascii="Times New Roman" w:hAnsi="Times New Roman"/>
          <w:i/>
          <w:iCs/>
          <w:szCs w:val="24"/>
        </w:rPr>
        <w:t>conduct a study of the economic impact of the proposed rules.  The Board shall conduct at least one public hearing on the economic impact of those new rules.  At least 20 days before the hearing, the Board shall notify the public of the hearing and make the economic impact study, or the Department of Commerce and Economic Opportunity's explanation for not producing an economic impact study, available to the public.  Such public hearing may be held simultaneously or as a part of any Board hearing considering such new rules.  In adopting any such new rule, the Board shall, in its written opinion, make a determination, based upon the evidence in the public hearing record, including, but not limited to, the economic impact study, as to whether the proposed rule has any adverse economic impact on the people of the State of Illinois.</w:t>
      </w:r>
      <w:r w:rsidRPr="00D86335">
        <w:rPr>
          <w:rFonts w:ascii="Times New Roman" w:hAnsi="Times New Roman"/>
          <w:szCs w:val="24"/>
        </w:rPr>
        <w:t xml:space="preserve">  [415 ILCS 5/27(b)]</w:t>
      </w:r>
    </w:p>
    <w:p w:rsidR="003E09FC" w:rsidRPr="00D86335" w:rsidRDefault="003E09FC" w:rsidP="003E09FC">
      <w:pPr>
        <w:rPr>
          <w:rFonts w:ascii="Times New Roman" w:hAnsi="Times New Roman"/>
          <w:szCs w:val="24"/>
        </w:rPr>
      </w:pPr>
    </w:p>
    <w:p w:rsidR="003E09FC" w:rsidRPr="00D86335" w:rsidRDefault="003E09FC" w:rsidP="003E09FC">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 xml:space="preserve">If information of the economic impact of a proposed regulation is given at a general hearing on the proposal, the Board need not hold a special hearing on only the economic impact. </w:t>
      </w:r>
    </w:p>
    <w:p w:rsidR="003E09FC" w:rsidRPr="00D86335" w:rsidRDefault="003E09FC" w:rsidP="003E09FC">
      <w:pPr>
        <w:rPr>
          <w:rFonts w:ascii="Times New Roman" w:hAnsi="Times New Roman"/>
          <w:szCs w:val="24"/>
        </w:rPr>
      </w:pPr>
    </w:p>
    <w:p w:rsidR="00911EA8" w:rsidRPr="00D86335" w:rsidRDefault="003E09FC" w:rsidP="003E09FC">
      <w:pPr>
        <w:pStyle w:val="Header"/>
        <w:widowControl/>
        <w:tabs>
          <w:tab w:val="left" w:pos="720"/>
        </w:tabs>
        <w:suppressAutoHyphens/>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pStyle w:val="Header"/>
        <w:widowControl/>
        <w:tabs>
          <w:tab w:val="clear" w:pos="4320"/>
          <w:tab w:val="clear" w:pos="8640"/>
        </w:tabs>
        <w:suppressAutoHyphens/>
        <w:rPr>
          <w:rFonts w:ascii="Times New Roman" w:hAnsi="Times New Roman"/>
          <w:szCs w:val="24"/>
        </w:rPr>
      </w:pPr>
    </w:p>
    <w:p w:rsidR="000023DC" w:rsidRPr="00D86335" w:rsidRDefault="000023DC" w:rsidP="000023DC">
      <w:pPr>
        <w:suppressAutoHyphens/>
        <w:rPr>
          <w:rFonts w:ascii="Times New Roman" w:hAnsi="Times New Roman"/>
          <w:szCs w:val="24"/>
        </w:rPr>
      </w:pPr>
      <w:r w:rsidRPr="00D86335">
        <w:rPr>
          <w:rFonts w:ascii="Times New Roman" w:hAnsi="Times New Roman"/>
          <w:b/>
          <w:szCs w:val="24"/>
        </w:rPr>
        <w:t>Section 102.416  Notice of Hearing</w:t>
      </w:r>
    </w:p>
    <w:p w:rsidR="000023DC" w:rsidRPr="00D86335" w:rsidRDefault="000023DC" w:rsidP="000023DC">
      <w:pPr>
        <w:suppressAutoHyphens/>
        <w:rPr>
          <w:rFonts w:ascii="Times New Roman" w:hAnsi="Times New Roman"/>
          <w:szCs w:val="24"/>
        </w:rPr>
      </w:pPr>
    </w:p>
    <w:p w:rsidR="003E09FC" w:rsidRPr="00D86335" w:rsidRDefault="003E09FC" w:rsidP="003E09FC">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 xml:space="preserve">The hearing officer will set a time and place for hearing.  The Clerk will give notice of the hearing as follows or as otherwise required by applicable law: </w:t>
      </w:r>
    </w:p>
    <w:p w:rsidR="003E09FC" w:rsidRPr="00D86335" w:rsidRDefault="003E09FC" w:rsidP="003E09FC">
      <w:pPr>
        <w:widowControl w:val="0"/>
        <w:autoSpaceDE w:val="0"/>
        <w:autoSpaceDN w:val="0"/>
        <w:adjustRightInd w:val="0"/>
        <w:ind w:left="2160" w:hanging="720"/>
        <w:rPr>
          <w:rFonts w:ascii="Times New Roman" w:hAnsi="Times New Roman"/>
          <w:szCs w:val="24"/>
        </w:rPr>
      </w:pPr>
    </w:p>
    <w:p w:rsidR="003E09FC" w:rsidRPr="00D86335" w:rsidRDefault="003E09FC" w:rsidP="003E09FC">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1)</w:t>
      </w:r>
      <w:r w:rsidRPr="00D86335">
        <w:rPr>
          <w:rFonts w:ascii="Times New Roman" w:hAnsi="Times New Roman"/>
          <w:szCs w:val="24"/>
        </w:rPr>
        <w:tab/>
        <w:t xml:space="preserve">By notice on the Board's website; </w:t>
      </w:r>
    </w:p>
    <w:p w:rsidR="003E09FC" w:rsidRPr="00D86335" w:rsidRDefault="003E09FC" w:rsidP="003E09FC">
      <w:pPr>
        <w:widowControl w:val="0"/>
        <w:autoSpaceDE w:val="0"/>
        <w:autoSpaceDN w:val="0"/>
        <w:adjustRightInd w:val="0"/>
        <w:ind w:left="2160" w:hanging="720"/>
        <w:rPr>
          <w:rFonts w:ascii="Times New Roman" w:hAnsi="Times New Roman"/>
          <w:szCs w:val="24"/>
        </w:rPr>
      </w:pPr>
    </w:p>
    <w:p w:rsidR="003E09FC" w:rsidRPr="00D86335" w:rsidRDefault="003E09FC" w:rsidP="003E09FC">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2)</w:t>
      </w:r>
      <w:r w:rsidRPr="00D86335">
        <w:rPr>
          <w:rFonts w:ascii="Times New Roman" w:hAnsi="Times New Roman"/>
          <w:szCs w:val="24"/>
        </w:rPr>
        <w:tab/>
      </w:r>
      <w:r w:rsidRPr="00D86335">
        <w:rPr>
          <w:rFonts w:ascii="Times New Roman" w:hAnsi="Times New Roman"/>
          <w:i/>
          <w:iCs/>
          <w:szCs w:val="24"/>
        </w:rPr>
        <w:t>At least 20 days prior to the scheduled date of the hearing the Board shall give notice of such hearing by public advertisement in a newspaper of general circulation in the area of the State concerned.</w:t>
      </w:r>
      <w:r w:rsidRPr="00D86335">
        <w:rPr>
          <w:rFonts w:ascii="Times New Roman" w:hAnsi="Times New Roman"/>
          <w:szCs w:val="24"/>
        </w:rPr>
        <w:t xml:space="preserve">  The notice will include, </w:t>
      </w:r>
      <w:r w:rsidRPr="00D86335">
        <w:rPr>
          <w:rFonts w:ascii="Times New Roman" w:hAnsi="Times New Roman"/>
          <w:i/>
          <w:iCs/>
          <w:szCs w:val="24"/>
        </w:rPr>
        <w:t>the date, time, place and purpose of such hearing.</w:t>
      </w:r>
      <w:r w:rsidRPr="00D86335">
        <w:rPr>
          <w:rFonts w:ascii="Times New Roman" w:hAnsi="Times New Roman"/>
          <w:szCs w:val="24"/>
        </w:rPr>
        <w:t xml:space="preserve"> [415 ILCS </w:t>
      </w:r>
      <w:r w:rsidRPr="00D86335">
        <w:rPr>
          <w:rFonts w:ascii="Times New Roman" w:hAnsi="Times New Roman"/>
          <w:szCs w:val="24"/>
        </w:rPr>
        <w:lastRenderedPageBreak/>
        <w:t xml:space="preserve">5/28(a)]; and </w:t>
      </w:r>
    </w:p>
    <w:p w:rsidR="003E09FC" w:rsidRPr="00D86335" w:rsidRDefault="003E09FC" w:rsidP="003E09FC">
      <w:pPr>
        <w:widowControl w:val="0"/>
        <w:autoSpaceDE w:val="0"/>
        <w:autoSpaceDN w:val="0"/>
        <w:adjustRightInd w:val="0"/>
        <w:ind w:left="2160" w:hanging="720"/>
        <w:rPr>
          <w:rFonts w:ascii="Times New Roman" w:hAnsi="Times New Roman"/>
          <w:szCs w:val="24"/>
        </w:rPr>
      </w:pPr>
    </w:p>
    <w:p w:rsidR="003E09FC" w:rsidRPr="00D86335" w:rsidRDefault="003E09FC" w:rsidP="003E09FC">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3)</w:t>
      </w:r>
      <w:r w:rsidRPr="00D86335">
        <w:rPr>
          <w:rFonts w:ascii="Times New Roman" w:hAnsi="Times New Roman"/>
          <w:szCs w:val="24"/>
        </w:rPr>
        <w:tab/>
        <w:t xml:space="preserve">Where required by federal law, including air pollution and RCRA proposals, newspaper notice will be published at least 30 days before the hearing date. </w:t>
      </w:r>
    </w:p>
    <w:p w:rsidR="003E09FC" w:rsidRPr="00D86335" w:rsidRDefault="003E09FC" w:rsidP="003E09FC">
      <w:pPr>
        <w:widowControl w:val="0"/>
        <w:autoSpaceDE w:val="0"/>
        <w:autoSpaceDN w:val="0"/>
        <w:adjustRightInd w:val="0"/>
        <w:ind w:left="1440" w:hanging="720"/>
        <w:rPr>
          <w:rFonts w:ascii="Times New Roman" w:hAnsi="Times New Roman"/>
          <w:szCs w:val="24"/>
        </w:rPr>
      </w:pPr>
    </w:p>
    <w:p w:rsidR="003E09FC" w:rsidRPr="00D86335" w:rsidRDefault="003E09FC" w:rsidP="003E09FC">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 xml:space="preserve">In accordance with Section 28(a) of the Act or as otherwise required by applicable law, the Clerk will give notice to the proponent and to all persons who are on the notice list in accordance with Section 102.422. </w:t>
      </w:r>
    </w:p>
    <w:p w:rsidR="003E09FC" w:rsidRPr="00D86335" w:rsidRDefault="003E09FC" w:rsidP="003E09FC">
      <w:pPr>
        <w:suppressAutoHyphens/>
        <w:ind w:left="1440" w:hanging="720"/>
        <w:rPr>
          <w:rFonts w:ascii="Times New Roman" w:hAnsi="Times New Roman"/>
          <w:szCs w:val="24"/>
          <w:u w:val="single"/>
        </w:rPr>
      </w:pPr>
    </w:p>
    <w:p w:rsidR="003E09FC" w:rsidRPr="00D86335" w:rsidRDefault="003E09FC" w:rsidP="003E09FC">
      <w:pPr>
        <w:suppressAutoHyphens/>
        <w:ind w:left="1440" w:hanging="720"/>
        <w:rPr>
          <w:rFonts w:ascii="Times New Roman" w:hAnsi="Times New Roman"/>
          <w:szCs w:val="24"/>
        </w:rPr>
      </w:pPr>
      <w:r w:rsidRPr="00D86335">
        <w:rPr>
          <w:rFonts w:ascii="Times New Roman" w:hAnsi="Times New Roman"/>
          <w:szCs w:val="24"/>
        </w:rPr>
        <w:t>c)</w:t>
      </w:r>
      <w:r w:rsidRPr="00D86335">
        <w:rPr>
          <w:rFonts w:ascii="Times New Roman" w:hAnsi="Times New Roman"/>
          <w:szCs w:val="24"/>
        </w:rPr>
        <w:tab/>
        <w:t>Unless otherwise required by applicable law, when a hearing is to be held to satisfy the public hearing requirement of the Clean Air Act (</w:t>
      </w:r>
      <w:r w:rsidRPr="00D86335">
        <w:rPr>
          <w:rFonts w:ascii="Times New Roman" w:hAnsi="Times New Roman"/>
          <w:iCs/>
          <w:szCs w:val="24"/>
        </w:rPr>
        <w:t>42 USC 7401 et seq.)</w:t>
      </w:r>
      <w:r w:rsidRPr="00D86335">
        <w:rPr>
          <w:rFonts w:ascii="Times New Roman" w:hAnsi="Times New Roman"/>
          <w:i/>
          <w:iCs/>
          <w:szCs w:val="24"/>
        </w:rPr>
        <w:t xml:space="preserve"> </w:t>
      </w:r>
      <w:r w:rsidRPr="00D86335">
        <w:rPr>
          <w:rFonts w:ascii="Times New Roman" w:hAnsi="Times New Roman"/>
          <w:szCs w:val="24"/>
        </w:rPr>
        <w:t xml:space="preserve">for State Implementation Plan revisions, the Clerk will give notice of the hearing by publication in the Illinois Register in lieu of newspaper notice. </w:t>
      </w:r>
    </w:p>
    <w:p w:rsidR="003E09FC" w:rsidRPr="00D86335" w:rsidRDefault="003E09FC" w:rsidP="003E09FC">
      <w:pPr>
        <w:widowControl w:val="0"/>
        <w:autoSpaceDE w:val="0"/>
        <w:autoSpaceDN w:val="0"/>
        <w:adjustRightInd w:val="0"/>
        <w:ind w:left="1440" w:hanging="720"/>
        <w:rPr>
          <w:rFonts w:ascii="Times New Roman" w:hAnsi="Times New Roman"/>
          <w:szCs w:val="24"/>
        </w:rPr>
      </w:pPr>
    </w:p>
    <w:p w:rsidR="003E09FC" w:rsidRPr="00D86335" w:rsidRDefault="003E09FC" w:rsidP="003E09FC">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d)</w:t>
      </w:r>
      <w:r w:rsidRPr="00D86335">
        <w:rPr>
          <w:rFonts w:ascii="Times New Roman" w:hAnsi="Times New Roman"/>
          <w:szCs w:val="24"/>
        </w:rPr>
        <w:tab/>
        <w:t xml:space="preserve">Hearings that are continued on the hearing record for a period of 45 days or less do not require notice that complies with subsection (a), (b), or (c). </w:t>
      </w:r>
    </w:p>
    <w:p w:rsidR="003E09FC" w:rsidRPr="00D86335" w:rsidRDefault="003E09FC" w:rsidP="003E09FC">
      <w:pPr>
        <w:widowControl w:val="0"/>
        <w:autoSpaceDE w:val="0"/>
        <w:autoSpaceDN w:val="0"/>
        <w:adjustRightInd w:val="0"/>
        <w:ind w:left="1440" w:hanging="720"/>
        <w:rPr>
          <w:rFonts w:ascii="Times New Roman" w:hAnsi="Times New Roman"/>
          <w:szCs w:val="24"/>
        </w:rPr>
      </w:pPr>
    </w:p>
    <w:p w:rsidR="00911EA8" w:rsidRPr="00D86335" w:rsidRDefault="003E09FC" w:rsidP="003E09FC">
      <w:pPr>
        <w:suppressAutoHyphens/>
        <w:ind w:left="1440" w:hanging="720"/>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suppressAutoHyphens/>
        <w:ind w:left="2160" w:hanging="2160"/>
        <w:rPr>
          <w:rFonts w:ascii="Times New Roman" w:hAnsi="Times New Roman"/>
          <w:szCs w:val="24"/>
        </w:rPr>
      </w:pPr>
      <w:r w:rsidRPr="00D86335">
        <w:rPr>
          <w:rFonts w:ascii="Times New Roman" w:hAnsi="Times New Roman"/>
          <w:szCs w:val="24"/>
        </w:rPr>
        <w:tab/>
      </w:r>
    </w:p>
    <w:p w:rsidR="00911EA8" w:rsidRPr="00D86335" w:rsidRDefault="00911EA8">
      <w:pPr>
        <w:suppressAutoHyphens/>
        <w:ind w:left="2160" w:hanging="2160"/>
        <w:rPr>
          <w:rFonts w:ascii="Times New Roman" w:hAnsi="Times New Roman"/>
          <w:b/>
          <w:szCs w:val="24"/>
        </w:rPr>
      </w:pPr>
      <w:r w:rsidRPr="00D86335">
        <w:rPr>
          <w:rFonts w:ascii="Times New Roman" w:hAnsi="Times New Roman"/>
          <w:b/>
          <w:szCs w:val="24"/>
        </w:rPr>
        <w:t>Section 102.418</w:t>
      </w:r>
      <w:r w:rsidRPr="00D86335">
        <w:rPr>
          <w:rFonts w:ascii="Times New Roman" w:hAnsi="Times New Roman"/>
          <w:b/>
          <w:szCs w:val="24"/>
        </w:rPr>
        <w:tab/>
        <w:t>Record</w:t>
      </w:r>
    </w:p>
    <w:p w:rsidR="00911EA8" w:rsidRPr="00D86335" w:rsidRDefault="00911EA8">
      <w:pPr>
        <w:suppressAutoHyphens/>
        <w:rPr>
          <w:rFonts w:ascii="Times New Roman" w:hAnsi="Times New Roman"/>
          <w:szCs w:val="24"/>
        </w:rPr>
      </w:pPr>
    </w:p>
    <w:p w:rsidR="003E09FC" w:rsidRPr="00D86335" w:rsidRDefault="003E09FC" w:rsidP="003E09FC">
      <w:pPr>
        <w:widowControl w:val="0"/>
        <w:autoSpaceDE w:val="0"/>
        <w:autoSpaceDN w:val="0"/>
        <w:adjustRightInd w:val="0"/>
        <w:rPr>
          <w:rFonts w:ascii="Times New Roman" w:hAnsi="Times New Roman"/>
          <w:szCs w:val="24"/>
        </w:rPr>
      </w:pPr>
      <w:r w:rsidRPr="00D86335">
        <w:rPr>
          <w:rFonts w:ascii="Times New Roman" w:hAnsi="Times New Roman"/>
          <w:szCs w:val="24"/>
        </w:rPr>
        <w:t xml:space="preserve">All oral testimony will be recorded </w:t>
      </w:r>
      <w:proofErr w:type="spellStart"/>
      <w:r w:rsidRPr="00D86335">
        <w:rPr>
          <w:rFonts w:ascii="Times New Roman" w:hAnsi="Times New Roman"/>
          <w:szCs w:val="24"/>
        </w:rPr>
        <w:t>stenographically</w:t>
      </w:r>
      <w:proofErr w:type="spellEnd"/>
      <w:r w:rsidRPr="00D86335">
        <w:rPr>
          <w:rFonts w:ascii="Times New Roman" w:hAnsi="Times New Roman"/>
          <w:szCs w:val="24"/>
        </w:rPr>
        <w:t xml:space="preserve">.  The proposal and all attachments, the transcript, all written testimony, all exhibits admitted in connection with the hearing, and all written submissions filed with the Clerk under Section 102.108 before or after the close of the hearing will constitute the record. </w:t>
      </w:r>
    </w:p>
    <w:p w:rsidR="003E09FC" w:rsidRPr="00D86335" w:rsidRDefault="003E09FC" w:rsidP="003E09FC">
      <w:pPr>
        <w:widowControl w:val="0"/>
        <w:autoSpaceDE w:val="0"/>
        <w:autoSpaceDN w:val="0"/>
        <w:adjustRightInd w:val="0"/>
        <w:rPr>
          <w:rFonts w:ascii="Times New Roman" w:hAnsi="Times New Roman"/>
          <w:szCs w:val="24"/>
        </w:rPr>
      </w:pPr>
    </w:p>
    <w:p w:rsidR="00911EA8" w:rsidRPr="00D86335" w:rsidRDefault="003E09FC" w:rsidP="003E09FC">
      <w:pPr>
        <w:suppressAutoHyphens/>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b/>
          <w:szCs w:val="24"/>
        </w:rPr>
      </w:pPr>
      <w:r w:rsidRPr="00D86335">
        <w:rPr>
          <w:rFonts w:ascii="Times New Roman" w:hAnsi="Times New Roman"/>
          <w:b/>
          <w:szCs w:val="24"/>
        </w:rPr>
        <w:t>Section 102.420</w:t>
      </w:r>
      <w:r w:rsidRPr="00D86335">
        <w:rPr>
          <w:rFonts w:ascii="Times New Roman" w:hAnsi="Times New Roman"/>
          <w:b/>
          <w:szCs w:val="24"/>
        </w:rPr>
        <w:tab/>
        <w:t>Authority of the Hearing Officer</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szCs w:val="24"/>
        </w:rPr>
      </w:pPr>
      <w:r w:rsidRPr="00D86335">
        <w:rPr>
          <w:rFonts w:ascii="Times New Roman" w:hAnsi="Times New Roman"/>
          <w:szCs w:val="24"/>
        </w:rPr>
        <w:t>As necessary to conduct the regulatory hearing, the hearing officer will have the same authorities in rulemaking proceedings as those set forth in 35 Ill. Adm. Code 101.Subpart F.</w:t>
      </w:r>
    </w:p>
    <w:p w:rsidR="00911EA8" w:rsidRPr="00D86335" w:rsidRDefault="00911EA8">
      <w:pPr>
        <w:suppressAutoHyphens/>
        <w:rPr>
          <w:rFonts w:ascii="Times New Roman" w:hAnsi="Times New Roman"/>
          <w:szCs w:val="24"/>
        </w:rPr>
      </w:pPr>
      <w:r w:rsidRPr="00D86335">
        <w:rPr>
          <w:rFonts w:ascii="Times New Roman" w:hAnsi="Times New Roman"/>
          <w:szCs w:val="24"/>
        </w:rPr>
        <w:tab/>
      </w:r>
    </w:p>
    <w:p w:rsidR="00911EA8" w:rsidRPr="00D86335" w:rsidRDefault="00911EA8">
      <w:pPr>
        <w:suppressAutoHyphens/>
        <w:rPr>
          <w:rFonts w:ascii="Times New Roman" w:hAnsi="Times New Roman"/>
          <w:b/>
          <w:szCs w:val="24"/>
        </w:rPr>
      </w:pPr>
      <w:r w:rsidRPr="00D86335">
        <w:rPr>
          <w:rFonts w:ascii="Times New Roman" w:hAnsi="Times New Roman"/>
          <w:b/>
          <w:szCs w:val="24"/>
        </w:rPr>
        <w:t>Section 102.422</w:t>
      </w:r>
      <w:r w:rsidRPr="00D86335">
        <w:rPr>
          <w:rFonts w:ascii="Times New Roman" w:hAnsi="Times New Roman"/>
          <w:b/>
          <w:szCs w:val="24"/>
        </w:rPr>
        <w:tab/>
        <w:t>Notice and Service Lists</w:t>
      </w:r>
    </w:p>
    <w:p w:rsidR="00911EA8" w:rsidRPr="00D86335" w:rsidRDefault="00911EA8">
      <w:pPr>
        <w:pStyle w:val="Header"/>
        <w:widowControl/>
        <w:tabs>
          <w:tab w:val="clear" w:pos="4320"/>
          <w:tab w:val="clear" w:pos="8640"/>
        </w:tabs>
        <w:suppressAutoHyphens/>
        <w:rPr>
          <w:rFonts w:ascii="Times New Roman" w:hAnsi="Times New Roman"/>
          <w:szCs w:val="24"/>
        </w:rPr>
      </w:pPr>
    </w:p>
    <w:p w:rsidR="003E09FC" w:rsidRPr="00D86335" w:rsidRDefault="003E09FC" w:rsidP="003E09FC">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 xml:space="preserve">The Clerk's Office will maintain a notice list for each regulatory proceeding.  The notice list will consist of those persons who have furnished their names and addresses to the Clerk's Office concerning the proposal.  The Clerk will serve a copy of all Board orders and hearing officer orders upon the persons appearing on the notice list. </w:t>
      </w:r>
    </w:p>
    <w:p w:rsidR="003E09FC" w:rsidRPr="00D86335" w:rsidRDefault="003E09FC" w:rsidP="003E09FC">
      <w:pPr>
        <w:widowControl w:val="0"/>
        <w:autoSpaceDE w:val="0"/>
        <w:autoSpaceDN w:val="0"/>
        <w:adjustRightInd w:val="0"/>
        <w:ind w:left="1440" w:hanging="720"/>
        <w:rPr>
          <w:rFonts w:ascii="Times New Roman" w:hAnsi="Times New Roman"/>
          <w:szCs w:val="24"/>
        </w:rPr>
      </w:pPr>
    </w:p>
    <w:p w:rsidR="003E09FC" w:rsidRPr="00D86335" w:rsidRDefault="003E09FC" w:rsidP="003E09FC">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 xml:space="preserve">The hearing officer may establish a service list for any regulatory proceeding, in addition to the notice list.  Unless ordered otherwise by the hearing officer, </w:t>
      </w:r>
      <w:r w:rsidRPr="00D86335">
        <w:rPr>
          <w:rFonts w:ascii="Times New Roman" w:hAnsi="Times New Roman"/>
          <w:szCs w:val="24"/>
        </w:rPr>
        <w:lastRenderedPageBreak/>
        <w:t xml:space="preserve">participants must serve copies of all their respective filings upon the persons appearing on the service list.  In deciding whether to establish a service list, factors that the hearing officer will consider include the complexity of the proceeding and the number of participants.  For purposes of fast-track rulemakings under Section 28.5 of the Act, participants of record will be the individuals on the service list. </w:t>
      </w:r>
    </w:p>
    <w:p w:rsidR="003E09FC" w:rsidRPr="00D86335" w:rsidRDefault="003E09FC" w:rsidP="003E09FC">
      <w:pPr>
        <w:widowControl w:val="0"/>
        <w:autoSpaceDE w:val="0"/>
        <w:autoSpaceDN w:val="0"/>
        <w:adjustRightInd w:val="0"/>
        <w:ind w:left="1440" w:hanging="720"/>
        <w:rPr>
          <w:rFonts w:ascii="Times New Roman" w:hAnsi="Times New Roman"/>
          <w:szCs w:val="24"/>
        </w:rPr>
      </w:pPr>
    </w:p>
    <w:p w:rsidR="003E09FC" w:rsidRPr="00D86335" w:rsidRDefault="003E09FC" w:rsidP="003E09FC">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c)</w:t>
      </w:r>
      <w:r w:rsidRPr="00D86335">
        <w:rPr>
          <w:rFonts w:ascii="Times New Roman" w:hAnsi="Times New Roman"/>
          <w:szCs w:val="24"/>
        </w:rPr>
        <w:tab/>
        <w:t xml:space="preserve">The Board will not accept general requests to appear on all notice lists.  Interested persons must submit their names and addresses for each proceeding in accordance with subsection (a). </w:t>
      </w:r>
    </w:p>
    <w:p w:rsidR="003E09FC" w:rsidRPr="00D86335" w:rsidRDefault="003E09FC" w:rsidP="003E09FC">
      <w:pPr>
        <w:widowControl w:val="0"/>
        <w:autoSpaceDE w:val="0"/>
        <w:autoSpaceDN w:val="0"/>
        <w:adjustRightInd w:val="0"/>
        <w:ind w:left="1440" w:hanging="720"/>
        <w:rPr>
          <w:rFonts w:ascii="Times New Roman" w:hAnsi="Times New Roman"/>
          <w:szCs w:val="24"/>
        </w:rPr>
      </w:pPr>
    </w:p>
    <w:p w:rsidR="00911EA8" w:rsidRPr="00D86335" w:rsidRDefault="003E09FC" w:rsidP="003E09FC">
      <w:pPr>
        <w:suppressAutoHyphens/>
        <w:ind w:left="1440" w:hanging="720"/>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suppressAutoHyphens/>
        <w:rPr>
          <w:rFonts w:ascii="Times New Roman" w:hAnsi="Times New Roman"/>
          <w:szCs w:val="24"/>
        </w:rPr>
      </w:pPr>
    </w:p>
    <w:p w:rsidR="000023DC" w:rsidRPr="00D86335" w:rsidRDefault="000023DC" w:rsidP="000023DC">
      <w:pPr>
        <w:suppressAutoHyphens/>
        <w:ind w:left="2160" w:hanging="2160"/>
        <w:rPr>
          <w:rFonts w:ascii="Times New Roman" w:hAnsi="Times New Roman"/>
          <w:b/>
          <w:szCs w:val="24"/>
        </w:rPr>
      </w:pPr>
      <w:r w:rsidRPr="00D86335">
        <w:rPr>
          <w:rFonts w:ascii="Times New Roman" w:hAnsi="Times New Roman"/>
          <w:b/>
          <w:szCs w:val="24"/>
        </w:rPr>
        <w:t>Section 102.424  Prehearing Submission of Testimony and Exhibits</w:t>
      </w:r>
    </w:p>
    <w:p w:rsidR="000023DC" w:rsidRPr="00D86335" w:rsidRDefault="000023DC" w:rsidP="000023DC">
      <w:pPr>
        <w:suppressAutoHyphens/>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 xml:space="preserve">The proponent must file all written testimony and any related exhibits 21 days before the hearing at which the witness testifies, unless the hearing officer directs otherwise.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 xml:space="preserve">The hearing officer may require the prehearing filing of testimony, questions, responses, and any related exhibits by the proponent or participants other than the proponent if the hearing officer determines that the procedure will provide for a more efficient hearing.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c)</w:t>
      </w:r>
      <w:r w:rsidRPr="00D86335">
        <w:rPr>
          <w:rFonts w:ascii="Times New Roman" w:hAnsi="Times New Roman"/>
          <w:szCs w:val="24"/>
        </w:rPr>
        <w:tab/>
        <w:t xml:space="preserve">All prehearing testimony, questions, responses, and any related exhibits must be filed with the Clerk in accordance with 35 Ill. Adm. Code 101.302(h).  Persons filing these prehearing documents must serve them in accordance with 35 Ill. Adm. Code 101.304(c) upon the hearing officer, the Agency, the Attorney General's Office, DNR, the proponent, and each participant appearing on any service list, unless otherwise specified by the hearing officer.  The service must be initiated on or before the date that the prehearing documents are filed with the Clerk.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d)</w:t>
      </w:r>
      <w:r w:rsidRPr="00D86335">
        <w:rPr>
          <w:rFonts w:ascii="Times New Roman" w:hAnsi="Times New Roman"/>
          <w:szCs w:val="24"/>
        </w:rPr>
        <w:tab/>
        <w:t xml:space="preserve">All prehearing testimony, questions, responses, and any related exhibits must be labeled with the docket number of the proceeding, the name of the witness corresponding to the material, and the title of the material.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e)</w:t>
      </w:r>
      <w:r w:rsidRPr="00D86335">
        <w:rPr>
          <w:rFonts w:ascii="Times New Roman" w:hAnsi="Times New Roman"/>
          <w:szCs w:val="24"/>
        </w:rPr>
        <w:tab/>
        <w:t xml:space="preserve">The proponent and each participant who has filed testimony, questions, responses, or any related exhibits before hearing must bring to the hearing the number of paper copies of the material that the hearing officer designates.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f)</w:t>
      </w:r>
      <w:r w:rsidRPr="00D86335">
        <w:rPr>
          <w:rFonts w:ascii="Times New Roman" w:hAnsi="Times New Roman"/>
          <w:szCs w:val="24"/>
        </w:rPr>
        <w:tab/>
        <w:t xml:space="preserve">Testimony, questions, and responses that are timely filed before the hearing will be entered into the record as if read, unless the hearing officer determines that it will aid public understanding to have the material read at the hearing.  All persons </w:t>
      </w:r>
      <w:r w:rsidRPr="00D86335">
        <w:rPr>
          <w:rFonts w:ascii="Times New Roman" w:hAnsi="Times New Roman"/>
          <w:szCs w:val="24"/>
        </w:rPr>
        <w:lastRenderedPageBreak/>
        <w:t xml:space="preserve">testifying will be sworn and subject to cross-examination. Modifications to prehearing documents may be allowed by the hearing officer at the hearing if the modifications are either </w:t>
      </w:r>
      <w:proofErr w:type="spellStart"/>
      <w:r w:rsidRPr="00D86335">
        <w:rPr>
          <w:rFonts w:ascii="Times New Roman" w:hAnsi="Times New Roman"/>
          <w:szCs w:val="24"/>
        </w:rPr>
        <w:t>nonsubstantive</w:t>
      </w:r>
      <w:proofErr w:type="spellEnd"/>
      <w:r w:rsidRPr="00D86335">
        <w:rPr>
          <w:rFonts w:ascii="Times New Roman" w:hAnsi="Times New Roman"/>
          <w:szCs w:val="24"/>
        </w:rPr>
        <w:t xml:space="preserve"> in nature or would not materially prejudice another person's participation at the hearing. Objections to hearing officer rulings allowing or disallowing the modifications are waived unless raised at the hearing.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g)</w:t>
      </w:r>
      <w:r w:rsidRPr="00D86335">
        <w:rPr>
          <w:rFonts w:ascii="Times New Roman" w:hAnsi="Times New Roman"/>
          <w:szCs w:val="24"/>
        </w:rPr>
        <w:tab/>
        <w:t xml:space="preserve">When prehearing filing of testimony, questions, responses, and any related exhibits is required </w:t>
      </w:r>
      <w:r w:rsidRPr="00D86335">
        <w:rPr>
          <w:rFonts w:ascii="Times New Roman" w:hAnsi="Times New Roman"/>
          <w:iCs/>
          <w:szCs w:val="24"/>
        </w:rPr>
        <w:t xml:space="preserve">under </w:t>
      </w:r>
      <w:r w:rsidRPr="00D86335">
        <w:rPr>
          <w:rFonts w:ascii="Times New Roman" w:hAnsi="Times New Roman"/>
          <w:szCs w:val="24"/>
        </w:rPr>
        <w:t>subsection (a) or (b), material that is not timely filed will be allowed at the hearing only if time permits and the hearing officer determines that allowing the material will not materially prejudice the proponent or any other participant.  Any of these documents that is not allowed at the hearing because it was not timely filed before the hearing can be filed after the hearing as a public comment.</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ind w:left="1440" w:hanging="720"/>
        <w:rPr>
          <w:rFonts w:ascii="Times New Roman" w:hAnsi="Times New Roman"/>
          <w:szCs w:val="24"/>
        </w:rPr>
      </w:pPr>
      <w:r w:rsidRPr="00D86335">
        <w:rPr>
          <w:rFonts w:ascii="Times New Roman" w:hAnsi="Times New Roman"/>
          <w:color w:val="000000"/>
          <w:szCs w:val="24"/>
        </w:rPr>
        <w:t>h)</w:t>
      </w:r>
      <w:r w:rsidRPr="00D86335">
        <w:rPr>
          <w:rFonts w:ascii="Times New Roman" w:hAnsi="Times New Roman"/>
          <w:color w:val="000000"/>
          <w:szCs w:val="24"/>
        </w:rPr>
        <w:tab/>
      </w:r>
      <w:r w:rsidRPr="00D86335">
        <w:rPr>
          <w:rFonts w:ascii="Times New Roman" w:hAnsi="Times New Roman"/>
          <w:szCs w:val="24"/>
        </w:rPr>
        <w:t>For a videoconference hearing under Section 102.114, in addition to the other requirements of this Section, all written testimony, questions, responses, and any related exhibits, as well as any other document to be offered as a hearing exhibit, must be received by the Clerk's Office at least 24 hours before the scheduled start of the hearing.  Any of these documents that is not filed at least 24 hours before the scheduled start of the videoconference hearing will not be allowed at the hearing, but can be filed after the hearing as a public comment.</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911EA8" w:rsidRPr="00D86335" w:rsidRDefault="001A6AD1" w:rsidP="001A6AD1">
      <w:pPr>
        <w:pStyle w:val="BodyTextIndent2"/>
        <w:numPr>
          <w:ilvl w:val="0"/>
          <w:numId w:val="2"/>
        </w:numPr>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b/>
          <w:szCs w:val="24"/>
        </w:rPr>
      </w:pPr>
      <w:r w:rsidRPr="00D86335">
        <w:rPr>
          <w:rFonts w:ascii="Times New Roman" w:hAnsi="Times New Roman"/>
          <w:b/>
          <w:szCs w:val="24"/>
        </w:rPr>
        <w:t>Section 102.426</w:t>
      </w:r>
      <w:r w:rsidRPr="00D86335">
        <w:rPr>
          <w:rFonts w:ascii="Times New Roman" w:hAnsi="Times New Roman"/>
          <w:b/>
          <w:szCs w:val="24"/>
        </w:rPr>
        <w:tab/>
        <w:t>Admissible Information</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szCs w:val="24"/>
        </w:rPr>
      </w:pPr>
      <w:r w:rsidRPr="00D86335">
        <w:rPr>
          <w:rFonts w:ascii="Times New Roman" w:hAnsi="Times New Roman"/>
          <w:szCs w:val="24"/>
        </w:rPr>
        <w:t>All information that is relevant and not repetitious or privileged will be admitted by the hearing officer.</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b/>
          <w:szCs w:val="24"/>
        </w:rPr>
      </w:pPr>
      <w:r w:rsidRPr="00D86335">
        <w:rPr>
          <w:rFonts w:ascii="Times New Roman" w:hAnsi="Times New Roman"/>
          <w:b/>
          <w:szCs w:val="24"/>
        </w:rPr>
        <w:t>Section 102.428</w:t>
      </w:r>
      <w:r w:rsidRPr="00D86335">
        <w:rPr>
          <w:rFonts w:ascii="Times New Roman" w:hAnsi="Times New Roman"/>
          <w:b/>
          <w:szCs w:val="24"/>
        </w:rPr>
        <w:tab/>
        <w:t>Presentation of Testimony and Order of Hearing</w:t>
      </w:r>
    </w:p>
    <w:p w:rsidR="00911EA8" w:rsidRPr="00D86335" w:rsidRDefault="00911EA8">
      <w:pPr>
        <w:suppressAutoHyphens/>
        <w:rPr>
          <w:rFonts w:ascii="Times New Roman" w:hAnsi="Times New Roman"/>
          <w:szCs w:val="24"/>
        </w:rPr>
      </w:pPr>
    </w:p>
    <w:p w:rsidR="00911EA8" w:rsidRPr="00D86335" w:rsidRDefault="00911EA8">
      <w:pPr>
        <w:suppressAutoHyphens/>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All witnesses at hearings must be sworn;</w:t>
      </w:r>
    </w:p>
    <w:p w:rsidR="00911EA8" w:rsidRPr="00D86335" w:rsidRDefault="00911EA8">
      <w:pPr>
        <w:suppressAutoHyphens/>
        <w:ind w:left="1440" w:hanging="1440"/>
        <w:rPr>
          <w:rFonts w:ascii="Times New Roman" w:hAnsi="Times New Roman"/>
          <w:szCs w:val="24"/>
        </w:rPr>
      </w:pPr>
    </w:p>
    <w:p w:rsidR="00911EA8" w:rsidRPr="00D86335" w:rsidRDefault="00911EA8">
      <w:pPr>
        <w:suppressAutoHyphens/>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Testimony must be in narrative form; and</w:t>
      </w:r>
    </w:p>
    <w:p w:rsidR="00911EA8" w:rsidRPr="00D86335" w:rsidRDefault="00911EA8">
      <w:pPr>
        <w:suppressAutoHyphens/>
        <w:rPr>
          <w:rFonts w:ascii="Times New Roman" w:hAnsi="Times New Roman"/>
          <w:szCs w:val="24"/>
        </w:rPr>
      </w:pPr>
    </w:p>
    <w:p w:rsidR="00911EA8" w:rsidRPr="00D86335" w:rsidRDefault="00911EA8">
      <w:pPr>
        <w:suppressAutoHyphens/>
        <w:ind w:left="1440" w:hanging="720"/>
        <w:rPr>
          <w:rFonts w:ascii="Times New Roman" w:hAnsi="Times New Roman"/>
          <w:szCs w:val="24"/>
        </w:rPr>
      </w:pPr>
      <w:r w:rsidRPr="00D86335">
        <w:rPr>
          <w:rFonts w:ascii="Times New Roman" w:hAnsi="Times New Roman"/>
          <w:szCs w:val="24"/>
        </w:rPr>
        <w:t>c)</w:t>
      </w:r>
      <w:r w:rsidRPr="00D86335">
        <w:rPr>
          <w:rFonts w:ascii="Times New Roman" w:hAnsi="Times New Roman"/>
          <w:szCs w:val="24"/>
        </w:rPr>
        <w:tab/>
        <w:t xml:space="preserve">Proponents must present testimony in support of the proposal first.  Any questions or testimony in support of or opposition to the proposal must follow as directed by the hearing officer. </w:t>
      </w:r>
    </w:p>
    <w:p w:rsidR="00911EA8" w:rsidRPr="00D86335" w:rsidRDefault="002A41FB">
      <w:pPr>
        <w:pStyle w:val="Header"/>
        <w:widowControl/>
        <w:tabs>
          <w:tab w:val="clear" w:pos="4320"/>
          <w:tab w:val="clear" w:pos="8640"/>
        </w:tabs>
        <w:suppressAutoHyphens/>
        <w:rPr>
          <w:rFonts w:ascii="Times New Roman" w:hAnsi="Times New Roman"/>
          <w:szCs w:val="24"/>
        </w:rPr>
      </w:pPr>
      <w:r w:rsidRPr="00D86335">
        <w:rPr>
          <w:rFonts w:ascii="Times New Roman" w:hAnsi="Times New Roman"/>
          <w:szCs w:val="24"/>
        </w:rPr>
        <w:br w:type="page"/>
      </w:r>
    </w:p>
    <w:p w:rsidR="00911EA8" w:rsidRPr="00D86335" w:rsidRDefault="00911EA8">
      <w:pPr>
        <w:pStyle w:val="Header"/>
        <w:widowControl/>
        <w:tabs>
          <w:tab w:val="clear" w:pos="4320"/>
          <w:tab w:val="clear" w:pos="8640"/>
        </w:tabs>
        <w:suppressAutoHyphens/>
        <w:rPr>
          <w:rFonts w:ascii="Times New Roman" w:hAnsi="Times New Roman"/>
          <w:b/>
          <w:szCs w:val="24"/>
        </w:rPr>
      </w:pPr>
      <w:r w:rsidRPr="00D86335">
        <w:rPr>
          <w:rFonts w:ascii="Times New Roman" w:hAnsi="Times New Roman"/>
          <w:b/>
          <w:szCs w:val="24"/>
        </w:rPr>
        <w:t>Section 102.430</w:t>
      </w:r>
      <w:r w:rsidRPr="00D86335">
        <w:rPr>
          <w:rFonts w:ascii="Times New Roman" w:hAnsi="Times New Roman"/>
          <w:b/>
          <w:szCs w:val="24"/>
        </w:rPr>
        <w:tab/>
        <w:t>Questioning of Witnesses</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szCs w:val="24"/>
        </w:rPr>
      </w:pPr>
      <w:r w:rsidRPr="00D86335">
        <w:rPr>
          <w:rFonts w:ascii="Times New Roman" w:hAnsi="Times New Roman"/>
          <w:szCs w:val="24"/>
        </w:rPr>
        <w:t>All witnesses will be subject to questioning by any person.  Repetitious, irrelevant, harassing, or cumulative questioning will be prohibited by the hearing officer.  The Board will not consider as substantive evidence any unsworn information that is presented in the form of a question during questioning of any witness.</w:t>
      </w:r>
    </w:p>
    <w:p w:rsidR="00911EA8" w:rsidRPr="00D86335" w:rsidRDefault="00911EA8">
      <w:pPr>
        <w:suppressAutoHyphens/>
        <w:jc w:val="center"/>
        <w:rPr>
          <w:rFonts w:ascii="Times New Roman" w:hAnsi="Times New Roman"/>
          <w:szCs w:val="24"/>
        </w:rPr>
      </w:pPr>
    </w:p>
    <w:p w:rsidR="00911EA8" w:rsidRPr="00D86335" w:rsidRDefault="00911EA8">
      <w:pPr>
        <w:suppressAutoHyphens/>
        <w:jc w:val="center"/>
        <w:rPr>
          <w:rFonts w:ascii="Times New Roman" w:hAnsi="Times New Roman"/>
          <w:szCs w:val="24"/>
        </w:rPr>
      </w:pPr>
      <w:r w:rsidRPr="00D86335">
        <w:rPr>
          <w:rFonts w:ascii="Times New Roman" w:hAnsi="Times New Roman"/>
          <w:szCs w:val="24"/>
        </w:rPr>
        <w:t>SUBPART E:  CERTIFICATION OF REQUIRED RULES</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b/>
          <w:szCs w:val="24"/>
        </w:rPr>
      </w:pPr>
      <w:r w:rsidRPr="00D86335">
        <w:rPr>
          <w:rFonts w:ascii="Times New Roman" w:hAnsi="Times New Roman"/>
          <w:b/>
          <w:szCs w:val="24"/>
        </w:rPr>
        <w:t>Section 102.500</w:t>
      </w:r>
      <w:r w:rsidRPr="00D86335">
        <w:rPr>
          <w:rFonts w:ascii="Times New Roman" w:hAnsi="Times New Roman"/>
          <w:b/>
          <w:szCs w:val="24"/>
        </w:rPr>
        <w:tab/>
        <w:t>Agency Certification</w:t>
      </w:r>
    </w:p>
    <w:p w:rsidR="00911EA8" w:rsidRPr="00D86335" w:rsidRDefault="00911EA8">
      <w:pPr>
        <w:suppressAutoHyphens/>
        <w:rPr>
          <w:rFonts w:ascii="Times New Roman" w:hAnsi="Times New Roman"/>
          <w:szCs w:val="24"/>
        </w:rPr>
      </w:pPr>
    </w:p>
    <w:p w:rsidR="00911EA8" w:rsidRPr="00D86335" w:rsidRDefault="00911EA8">
      <w:pPr>
        <w:suppressAutoHyphens/>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r>
      <w:r w:rsidRPr="00D86335">
        <w:rPr>
          <w:rFonts w:ascii="Times New Roman" w:hAnsi="Times New Roman"/>
          <w:i/>
          <w:szCs w:val="24"/>
        </w:rPr>
        <w:t xml:space="preserve">When the Agency proposes a rule which it believes to be a required rule, </w:t>
      </w:r>
      <w:r w:rsidRPr="00D86335">
        <w:rPr>
          <w:rFonts w:ascii="Times New Roman" w:hAnsi="Times New Roman"/>
          <w:szCs w:val="24"/>
        </w:rPr>
        <w:t xml:space="preserve">as defined by Section 28.2(a) of the Act </w:t>
      </w:r>
      <w:r w:rsidRPr="00D86335">
        <w:rPr>
          <w:rFonts w:ascii="Times New Roman" w:hAnsi="Times New Roman"/>
          <w:i/>
          <w:szCs w:val="24"/>
        </w:rPr>
        <w:t>the Agency shall so certify in its proposal, identifying the federal law to which the proposed rule will respond and the rationale upon which the certification is based</w:t>
      </w:r>
      <w:r w:rsidRPr="00D86335">
        <w:rPr>
          <w:rFonts w:ascii="Times New Roman" w:hAnsi="Times New Roman"/>
          <w:szCs w:val="24"/>
        </w:rPr>
        <w:t xml:space="preserve"> [415 ILCS 5/28.2(b)].  The certification must include a citation to the specific section of the specific federal law to which the proposed rule will respond.</w:t>
      </w:r>
    </w:p>
    <w:p w:rsidR="00911EA8" w:rsidRPr="00D86335" w:rsidRDefault="00911EA8">
      <w:pPr>
        <w:suppressAutoHyphens/>
        <w:ind w:left="1440" w:hanging="1440"/>
        <w:rPr>
          <w:rFonts w:ascii="Times New Roman" w:hAnsi="Times New Roman"/>
          <w:szCs w:val="24"/>
        </w:rPr>
      </w:pPr>
    </w:p>
    <w:p w:rsidR="00911EA8" w:rsidRPr="00D86335" w:rsidRDefault="00911EA8">
      <w:pPr>
        <w:suppressAutoHyphens/>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r>
      <w:r w:rsidRPr="00D86335">
        <w:rPr>
          <w:rFonts w:ascii="Times New Roman" w:hAnsi="Times New Roman"/>
          <w:i/>
          <w:szCs w:val="24"/>
        </w:rPr>
        <w:t>The Board shall either accept or reject the certification within 45 days and shall reference the certification in the first notice of the proposal published in the Illinois Register as provided by the Illinois Administrative Procedure Act</w:t>
      </w:r>
      <w:r w:rsidRPr="00D86335">
        <w:rPr>
          <w:rFonts w:ascii="Times New Roman" w:hAnsi="Times New Roman"/>
          <w:szCs w:val="24"/>
        </w:rPr>
        <w:t xml:space="preserve"> [415 ILCS 5/28.2(b)].</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b/>
          <w:szCs w:val="24"/>
        </w:rPr>
      </w:pPr>
      <w:r w:rsidRPr="00D86335">
        <w:rPr>
          <w:rFonts w:ascii="Times New Roman" w:hAnsi="Times New Roman"/>
          <w:b/>
          <w:szCs w:val="24"/>
        </w:rPr>
        <w:t>Section 102.502</w:t>
      </w:r>
      <w:r w:rsidRPr="00D86335">
        <w:rPr>
          <w:rFonts w:ascii="Times New Roman" w:hAnsi="Times New Roman"/>
          <w:b/>
          <w:szCs w:val="24"/>
        </w:rPr>
        <w:tab/>
        <w:t>Challenge to Agency Certification</w:t>
      </w:r>
    </w:p>
    <w:p w:rsidR="00911EA8" w:rsidRPr="00D86335" w:rsidRDefault="00911EA8">
      <w:pPr>
        <w:suppressAutoHyphens/>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 xml:space="preserve">If any person wishes to challenge the Agency's certification that a proposed rule is a required rule, that person must file an objection to that certification within 21 days after the date of the Board's order accepting a proposal for hearing.  The objection must state the reasons that the objector believes that the proposed rule is not a required rule, and must include all arguments that the objector wishes the Board to consider.  A copy of the objection must be served upon the Agency, the Attorney General's Office, and DNR.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 xml:space="preserve">The Agency may file a response to any objection within 14 days after the service of that objection.  No reply by the objector will be allowed, unless the Board orders otherwise to avoid material prejudice.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c)</w:t>
      </w:r>
      <w:r w:rsidRPr="00D86335">
        <w:rPr>
          <w:rFonts w:ascii="Times New Roman" w:hAnsi="Times New Roman"/>
          <w:szCs w:val="24"/>
        </w:rPr>
        <w:tab/>
        <w:t xml:space="preserve">No hearing will be held on any objection filed </w:t>
      </w:r>
      <w:r w:rsidRPr="00D86335">
        <w:rPr>
          <w:rFonts w:ascii="Times New Roman" w:hAnsi="Times New Roman"/>
          <w:iCs/>
          <w:szCs w:val="24"/>
        </w:rPr>
        <w:t xml:space="preserve">under </w:t>
      </w:r>
      <w:r w:rsidRPr="00D86335">
        <w:rPr>
          <w:rFonts w:ascii="Times New Roman" w:hAnsi="Times New Roman"/>
          <w:szCs w:val="24"/>
        </w:rPr>
        <w:t>this Section.</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suppressAutoHyphens/>
        <w:ind w:left="1440" w:hanging="720"/>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1A6AD1" w:rsidP="001A6AD1">
      <w:pPr>
        <w:suppressAutoHyphens/>
        <w:ind w:left="1440" w:hanging="720"/>
        <w:rPr>
          <w:rFonts w:ascii="Times New Roman" w:hAnsi="Times New Roman"/>
          <w:b/>
          <w:szCs w:val="24"/>
        </w:rPr>
      </w:pPr>
      <w:r w:rsidRPr="00D86335">
        <w:rPr>
          <w:rFonts w:ascii="Times New Roman" w:hAnsi="Times New Roman"/>
          <w:szCs w:val="24"/>
        </w:rPr>
        <w:br w:type="page"/>
      </w:r>
      <w:r w:rsidR="00911EA8" w:rsidRPr="00D86335">
        <w:rPr>
          <w:rFonts w:ascii="Times New Roman" w:hAnsi="Times New Roman"/>
          <w:b/>
          <w:szCs w:val="24"/>
        </w:rPr>
        <w:lastRenderedPageBreak/>
        <w:t>Section 102.504</w:t>
      </w:r>
      <w:r w:rsidR="00911EA8" w:rsidRPr="00D86335">
        <w:rPr>
          <w:rFonts w:ascii="Times New Roman" w:hAnsi="Times New Roman"/>
          <w:b/>
          <w:szCs w:val="24"/>
        </w:rPr>
        <w:tab/>
        <w:t>Board Determination</w:t>
      </w:r>
    </w:p>
    <w:p w:rsidR="00911EA8" w:rsidRPr="00D86335" w:rsidRDefault="00911EA8">
      <w:pPr>
        <w:suppressAutoHyphens/>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 xml:space="preserve">The Board will rule upon any objection filed </w:t>
      </w:r>
      <w:r w:rsidRPr="00D86335">
        <w:rPr>
          <w:rFonts w:ascii="Times New Roman" w:hAnsi="Times New Roman"/>
          <w:iCs/>
          <w:szCs w:val="24"/>
        </w:rPr>
        <w:t xml:space="preserve">under </w:t>
      </w:r>
      <w:r w:rsidRPr="00D86335">
        <w:rPr>
          <w:rFonts w:ascii="Times New Roman" w:hAnsi="Times New Roman"/>
          <w:szCs w:val="24"/>
        </w:rPr>
        <w:t xml:space="preserve">this Subpart within 60 days after the date that the Board accepts a proposal for hearing.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 xml:space="preserve">In ruling upon an objection to an Agency certification, the Board will consider all information in the record of that proceeding, including the proposal, the objection, and the Agency response to the objection.  The burden of proof is on the objector. </w:t>
      </w: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b/>
      </w:r>
      <w:r w:rsidRPr="00D86335">
        <w:rPr>
          <w:rFonts w:ascii="Times New Roman" w:hAnsi="Times New Roman"/>
          <w:szCs w:val="24"/>
        </w:rPr>
        <w:tab/>
      </w:r>
    </w:p>
    <w:p w:rsidR="00911EA8" w:rsidRPr="00D86335" w:rsidRDefault="001A6AD1" w:rsidP="001A6AD1">
      <w:pPr>
        <w:suppressAutoHyphens/>
        <w:ind w:left="1440" w:hanging="720"/>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suppressAutoHyphens/>
        <w:ind w:left="1440" w:hanging="1440"/>
        <w:rPr>
          <w:rFonts w:ascii="Times New Roman" w:hAnsi="Times New Roman"/>
          <w:szCs w:val="24"/>
        </w:rPr>
      </w:pPr>
    </w:p>
    <w:p w:rsidR="00911EA8" w:rsidRPr="00D86335" w:rsidRDefault="00911EA8">
      <w:pPr>
        <w:suppressAutoHyphens/>
        <w:rPr>
          <w:rFonts w:ascii="Times New Roman" w:hAnsi="Times New Roman"/>
          <w:b/>
          <w:szCs w:val="24"/>
        </w:rPr>
      </w:pPr>
      <w:r w:rsidRPr="00D86335">
        <w:rPr>
          <w:rFonts w:ascii="Times New Roman" w:hAnsi="Times New Roman"/>
          <w:szCs w:val="24"/>
        </w:rPr>
        <w:t xml:space="preserve"> </w:t>
      </w:r>
      <w:r w:rsidRPr="00D86335">
        <w:rPr>
          <w:rFonts w:ascii="Times New Roman" w:hAnsi="Times New Roman"/>
          <w:b/>
          <w:szCs w:val="24"/>
        </w:rPr>
        <w:t>SUBPART F:  BOARD ACTION</w:t>
      </w:r>
    </w:p>
    <w:p w:rsidR="00911EA8" w:rsidRPr="00D86335" w:rsidRDefault="00911EA8">
      <w:pPr>
        <w:suppressAutoHyphens/>
        <w:rPr>
          <w:rFonts w:ascii="Times New Roman" w:hAnsi="Times New Roman"/>
          <w:b/>
          <w:szCs w:val="24"/>
        </w:rPr>
      </w:pPr>
    </w:p>
    <w:p w:rsidR="00911EA8" w:rsidRPr="00D86335" w:rsidRDefault="00911EA8">
      <w:pPr>
        <w:suppressAutoHyphens/>
        <w:rPr>
          <w:rFonts w:ascii="Times New Roman" w:hAnsi="Times New Roman"/>
          <w:b/>
          <w:szCs w:val="24"/>
        </w:rPr>
      </w:pPr>
      <w:r w:rsidRPr="00D86335">
        <w:rPr>
          <w:rFonts w:ascii="Times New Roman" w:hAnsi="Times New Roman"/>
          <w:b/>
          <w:szCs w:val="24"/>
        </w:rPr>
        <w:t>Section 102.600</w:t>
      </w:r>
      <w:r w:rsidRPr="00D86335">
        <w:rPr>
          <w:rFonts w:ascii="Times New Roman" w:hAnsi="Times New Roman"/>
          <w:b/>
          <w:szCs w:val="24"/>
        </w:rPr>
        <w:tab/>
        <w:t>Revision of Proposed Regulations</w:t>
      </w:r>
    </w:p>
    <w:p w:rsidR="00911EA8" w:rsidRPr="00D86335" w:rsidRDefault="00911EA8">
      <w:pPr>
        <w:suppressAutoHyphens/>
        <w:rPr>
          <w:rFonts w:ascii="Times New Roman" w:hAnsi="Times New Roman"/>
          <w:szCs w:val="24"/>
        </w:rPr>
      </w:pPr>
    </w:p>
    <w:p w:rsidR="00911EA8" w:rsidRPr="00D86335" w:rsidRDefault="00911EA8">
      <w:pPr>
        <w:suppressAutoHyphens/>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The Board may revise the proposed regulations before adoption upon its own motion or in response to suggestions made at hearing and in written comments made prior to second notice.  No additional hearing on the revisions need be held.</w:t>
      </w:r>
    </w:p>
    <w:p w:rsidR="00911EA8" w:rsidRPr="00D86335" w:rsidRDefault="00911EA8">
      <w:pPr>
        <w:suppressAutoHyphens/>
        <w:ind w:left="1440" w:hanging="720"/>
        <w:rPr>
          <w:rFonts w:ascii="Times New Roman" w:hAnsi="Times New Roman"/>
          <w:szCs w:val="24"/>
        </w:rPr>
      </w:pPr>
    </w:p>
    <w:p w:rsidR="00911EA8" w:rsidRPr="00D86335" w:rsidRDefault="00911EA8">
      <w:pPr>
        <w:suppressAutoHyphens/>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 xml:space="preserve">Unless otherwise provided by applicable law, </w:t>
      </w:r>
      <w:r w:rsidRPr="00D86335">
        <w:rPr>
          <w:rFonts w:ascii="Times New Roman" w:hAnsi="Times New Roman"/>
          <w:i/>
          <w:szCs w:val="24"/>
        </w:rPr>
        <w:t>the Board may revise the proposed regulations after hearing in response to objections or suggestions made by the Joint Committee on Administrative Rules</w:t>
      </w:r>
      <w:r w:rsidRPr="00D86335">
        <w:rPr>
          <w:rFonts w:ascii="Times New Roman" w:hAnsi="Times New Roman"/>
          <w:szCs w:val="24"/>
        </w:rPr>
        <w:t xml:space="preserve"> (JCAR)</w:t>
      </w:r>
      <w:r w:rsidRPr="00D86335">
        <w:rPr>
          <w:rFonts w:ascii="Times New Roman" w:hAnsi="Times New Roman"/>
          <w:i/>
          <w:szCs w:val="24"/>
        </w:rPr>
        <w:t xml:space="preserve"> pursuant to subsection (b) of Section 5.40 and subsection (a) of Section 5.110 of the Illinois Administrative Procedure Act</w:t>
      </w:r>
      <w:r w:rsidRPr="00D86335">
        <w:rPr>
          <w:rFonts w:ascii="Times New Roman" w:hAnsi="Times New Roman"/>
          <w:szCs w:val="24"/>
        </w:rPr>
        <w:t>.  The Board may make the revision where it finds:</w:t>
      </w:r>
    </w:p>
    <w:p w:rsidR="00911EA8" w:rsidRPr="00D86335" w:rsidRDefault="00911EA8">
      <w:pPr>
        <w:suppressAutoHyphens/>
        <w:rPr>
          <w:rFonts w:ascii="Times New Roman" w:hAnsi="Times New Roman"/>
          <w:szCs w:val="24"/>
        </w:rPr>
      </w:pPr>
    </w:p>
    <w:p w:rsidR="00911EA8" w:rsidRPr="00D86335" w:rsidRDefault="00911EA8">
      <w:pPr>
        <w:suppressAutoHyphens/>
        <w:ind w:left="2160" w:hanging="720"/>
        <w:rPr>
          <w:rFonts w:ascii="Times New Roman" w:hAnsi="Times New Roman"/>
          <w:szCs w:val="24"/>
        </w:rPr>
      </w:pPr>
      <w:r w:rsidRPr="00D86335">
        <w:rPr>
          <w:rFonts w:ascii="Times New Roman" w:hAnsi="Times New Roman"/>
          <w:szCs w:val="24"/>
        </w:rPr>
        <w:t>1)</w:t>
      </w:r>
      <w:r w:rsidRPr="00D86335">
        <w:rPr>
          <w:rFonts w:ascii="Times New Roman" w:hAnsi="Times New Roman"/>
          <w:szCs w:val="24"/>
        </w:rPr>
        <w:tab/>
      </w:r>
      <w:r w:rsidRPr="00D86335">
        <w:rPr>
          <w:rFonts w:ascii="Times New Roman" w:hAnsi="Times New Roman"/>
          <w:i/>
          <w:szCs w:val="24"/>
        </w:rPr>
        <w:t>That such objections or suggestions relate to the statutory authority upon which the regulation is based, whether the regulation is in proper form, or whether adequate notice was given; and</w:t>
      </w:r>
    </w:p>
    <w:p w:rsidR="00911EA8" w:rsidRPr="00D86335" w:rsidRDefault="00911EA8">
      <w:pPr>
        <w:suppressAutoHyphens/>
        <w:ind w:left="2160" w:hanging="2160"/>
        <w:rPr>
          <w:rFonts w:ascii="Times New Roman" w:hAnsi="Times New Roman"/>
          <w:szCs w:val="24"/>
        </w:rPr>
      </w:pPr>
    </w:p>
    <w:p w:rsidR="00911EA8" w:rsidRPr="00D86335" w:rsidRDefault="00911EA8">
      <w:pPr>
        <w:suppressAutoHyphens/>
        <w:ind w:left="2160" w:hanging="720"/>
        <w:rPr>
          <w:rFonts w:ascii="Times New Roman" w:hAnsi="Times New Roman"/>
          <w:szCs w:val="24"/>
        </w:rPr>
      </w:pPr>
      <w:r w:rsidRPr="00D86335">
        <w:rPr>
          <w:rFonts w:ascii="Times New Roman" w:hAnsi="Times New Roman"/>
          <w:szCs w:val="24"/>
        </w:rPr>
        <w:t>2)</w:t>
      </w:r>
      <w:r w:rsidRPr="00D86335">
        <w:rPr>
          <w:rFonts w:ascii="Times New Roman" w:hAnsi="Times New Roman"/>
          <w:szCs w:val="24"/>
        </w:rPr>
        <w:tab/>
      </w:r>
      <w:r w:rsidRPr="00D86335">
        <w:rPr>
          <w:rFonts w:ascii="Times New Roman" w:hAnsi="Times New Roman"/>
          <w:i/>
          <w:szCs w:val="24"/>
        </w:rPr>
        <w:t xml:space="preserve">That the record before the Board is sufficient to support such a change without further hearing.  </w:t>
      </w:r>
      <w:r w:rsidRPr="00D86335">
        <w:rPr>
          <w:rFonts w:ascii="Times New Roman" w:hAnsi="Times New Roman"/>
          <w:szCs w:val="24"/>
        </w:rPr>
        <w:t>[415 ILCS 5/28(a)]</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b/>
          <w:szCs w:val="24"/>
        </w:rPr>
      </w:pPr>
      <w:r w:rsidRPr="00D86335">
        <w:rPr>
          <w:rFonts w:ascii="Times New Roman" w:hAnsi="Times New Roman"/>
          <w:b/>
          <w:szCs w:val="24"/>
        </w:rPr>
        <w:t>Section 102.602</w:t>
      </w:r>
      <w:r w:rsidRPr="00D86335">
        <w:rPr>
          <w:rFonts w:ascii="Times New Roman" w:hAnsi="Times New Roman"/>
          <w:b/>
          <w:szCs w:val="24"/>
        </w:rPr>
        <w:tab/>
        <w:t>Adoption of Regulations</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szCs w:val="24"/>
        </w:rPr>
      </w:pPr>
      <w:r w:rsidRPr="00D86335">
        <w:rPr>
          <w:rFonts w:ascii="Times New Roman" w:hAnsi="Times New Roman"/>
          <w:szCs w:val="24"/>
        </w:rPr>
        <w:t xml:space="preserve">The Board adopts first notice, second notice and final opinions and orders in regulatory matters.  Only the first notice proposal and the final adopted rules are published by the Secretary of State in accordance with the IAPA.  In adopting any new regulation, except a required rule or an identical-in-substance regulation or as applicable law otherwise provides, </w:t>
      </w:r>
      <w:r w:rsidRPr="00D86335">
        <w:rPr>
          <w:rFonts w:ascii="Times New Roman" w:hAnsi="Times New Roman"/>
          <w:i/>
          <w:szCs w:val="24"/>
        </w:rPr>
        <w:t>the Board shall, in its written opinion, make a determination, based upon the evidence in the public hearing record, including, but not limited to, the economic impact study, as to whether the proposed rule has any adverse economic impact on the people of the State of Illinois</w:t>
      </w:r>
      <w:r w:rsidRPr="00D86335">
        <w:rPr>
          <w:rFonts w:ascii="Times New Roman" w:hAnsi="Times New Roman"/>
          <w:szCs w:val="24"/>
        </w:rPr>
        <w:t xml:space="preserve"> [415 ILCS 5/27(b)].</w:t>
      </w:r>
    </w:p>
    <w:p w:rsidR="00911EA8" w:rsidRPr="00D86335" w:rsidRDefault="00911EA8">
      <w:pPr>
        <w:suppressAutoHyphens/>
        <w:rPr>
          <w:rFonts w:ascii="Times New Roman" w:hAnsi="Times New Roman"/>
          <w:szCs w:val="24"/>
        </w:rPr>
      </w:pPr>
    </w:p>
    <w:p w:rsidR="00911EA8" w:rsidRPr="00D86335" w:rsidRDefault="001A6AD1">
      <w:pPr>
        <w:suppressAutoHyphens/>
        <w:rPr>
          <w:rFonts w:ascii="Times New Roman" w:hAnsi="Times New Roman"/>
          <w:b/>
          <w:szCs w:val="24"/>
        </w:rPr>
      </w:pPr>
      <w:r w:rsidRPr="00D86335">
        <w:rPr>
          <w:rFonts w:ascii="Times New Roman" w:hAnsi="Times New Roman"/>
          <w:b/>
          <w:szCs w:val="24"/>
        </w:rPr>
        <w:br w:type="page"/>
      </w:r>
      <w:r w:rsidR="00911EA8" w:rsidRPr="00D86335">
        <w:rPr>
          <w:rFonts w:ascii="Times New Roman" w:hAnsi="Times New Roman"/>
          <w:b/>
          <w:szCs w:val="24"/>
        </w:rPr>
        <w:lastRenderedPageBreak/>
        <w:t>Section 102.604</w:t>
      </w:r>
      <w:r w:rsidR="00911EA8" w:rsidRPr="00D86335">
        <w:rPr>
          <w:rFonts w:ascii="Times New Roman" w:hAnsi="Times New Roman"/>
          <w:b/>
          <w:szCs w:val="24"/>
        </w:rPr>
        <w:tab/>
        <w:t>First Notice of Proposed Regulations</w:t>
      </w:r>
    </w:p>
    <w:p w:rsidR="00911EA8" w:rsidRPr="00D86335" w:rsidRDefault="00911EA8">
      <w:pPr>
        <w:suppressAutoHyphens/>
        <w:rPr>
          <w:rFonts w:ascii="Times New Roman" w:hAnsi="Times New Roman"/>
          <w:szCs w:val="24"/>
        </w:rPr>
      </w:pPr>
    </w:p>
    <w:p w:rsidR="001A6AD1" w:rsidRPr="00D86335" w:rsidRDefault="001A6AD1" w:rsidP="001A6AD1">
      <w:pPr>
        <w:widowControl w:val="0"/>
        <w:autoSpaceDE w:val="0"/>
        <w:autoSpaceDN w:val="0"/>
        <w:adjustRightInd w:val="0"/>
        <w:rPr>
          <w:rFonts w:ascii="Times New Roman" w:hAnsi="Times New Roman"/>
          <w:szCs w:val="24"/>
        </w:rPr>
      </w:pPr>
      <w:r w:rsidRPr="00D86335">
        <w:rPr>
          <w:rFonts w:ascii="Times New Roman" w:hAnsi="Times New Roman"/>
          <w:szCs w:val="24"/>
        </w:rPr>
        <w:t xml:space="preserve">Except when otherwise directed by applicable law, the Board will give first notice of its proposed adoption, amendment, or repeal of regulations </w:t>
      </w:r>
      <w:r w:rsidRPr="00D86335">
        <w:rPr>
          <w:rFonts w:ascii="Times New Roman" w:hAnsi="Times New Roman"/>
          <w:iCs/>
          <w:szCs w:val="24"/>
        </w:rPr>
        <w:t xml:space="preserve">under </w:t>
      </w:r>
      <w:r w:rsidRPr="00D86335">
        <w:rPr>
          <w:rFonts w:ascii="Times New Roman" w:hAnsi="Times New Roman"/>
          <w:szCs w:val="24"/>
        </w:rPr>
        <w:t xml:space="preserve">Section 5-40 of the IAPA.  The first notice period will be at least 45 days, and will begin on the day that first notice is published in the Illinois Register.  The Board will accept written comments from any person concerning the proposed regulations during the first notice period. </w:t>
      </w:r>
    </w:p>
    <w:p w:rsidR="001A6AD1" w:rsidRPr="00D86335" w:rsidRDefault="001A6AD1" w:rsidP="001A6AD1">
      <w:pPr>
        <w:widowControl w:val="0"/>
        <w:autoSpaceDE w:val="0"/>
        <w:autoSpaceDN w:val="0"/>
        <w:adjustRightInd w:val="0"/>
        <w:rPr>
          <w:rFonts w:ascii="Times New Roman" w:hAnsi="Times New Roman"/>
          <w:szCs w:val="24"/>
        </w:rPr>
      </w:pPr>
    </w:p>
    <w:p w:rsidR="00911EA8" w:rsidRPr="00D86335" w:rsidRDefault="001A6AD1" w:rsidP="001A6AD1">
      <w:pPr>
        <w:suppressAutoHyphens/>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pStyle w:val="Header"/>
        <w:widowControl/>
        <w:tabs>
          <w:tab w:val="clear" w:pos="4320"/>
          <w:tab w:val="clear" w:pos="8640"/>
        </w:tabs>
        <w:suppressAutoHyphens/>
        <w:rPr>
          <w:rFonts w:ascii="Times New Roman" w:hAnsi="Times New Roman"/>
          <w:szCs w:val="24"/>
        </w:rPr>
      </w:pPr>
    </w:p>
    <w:p w:rsidR="00911EA8" w:rsidRPr="00D86335" w:rsidRDefault="00911EA8">
      <w:pPr>
        <w:pStyle w:val="Header"/>
        <w:widowControl/>
        <w:tabs>
          <w:tab w:val="clear" w:pos="4320"/>
          <w:tab w:val="clear" w:pos="8640"/>
        </w:tabs>
        <w:suppressAutoHyphens/>
        <w:rPr>
          <w:rFonts w:ascii="Times New Roman" w:hAnsi="Times New Roman"/>
          <w:b/>
          <w:szCs w:val="24"/>
        </w:rPr>
      </w:pPr>
      <w:r w:rsidRPr="00D86335">
        <w:rPr>
          <w:rFonts w:ascii="Times New Roman" w:hAnsi="Times New Roman"/>
          <w:b/>
          <w:szCs w:val="24"/>
        </w:rPr>
        <w:t>Section 102.606</w:t>
      </w:r>
      <w:r w:rsidRPr="00D86335">
        <w:rPr>
          <w:rFonts w:ascii="Times New Roman" w:hAnsi="Times New Roman"/>
          <w:b/>
          <w:szCs w:val="24"/>
        </w:rPr>
        <w:tab/>
        <w:t>Second Notice of Proposed Regulations</w:t>
      </w:r>
    </w:p>
    <w:p w:rsidR="00911EA8" w:rsidRPr="00D86335" w:rsidRDefault="00911EA8">
      <w:pPr>
        <w:suppressAutoHyphens/>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 xml:space="preserve">Except when otherwise directed by applicable law, the Board will give second notice of its proposed adoption, amendment, or repeal of regulations to JCAR.  The second notice period will begin on the date written notice is received by JCAR, and will expire 45 days after that date, except as provided by Section 5-40 of the IAPA.  The Board will accept comments only from JCAR during the second notice period.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 xml:space="preserve">After the beginning of the second notice period, no substantive changes will be made to the proposed regulation, except in response to objections or suggestions from JCAR.  Those changes will be made </w:t>
      </w:r>
      <w:r w:rsidRPr="00D86335">
        <w:rPr>
          <w:rFonts w:ascii="Times New Roman" w:hAnsi="Times New Roman"/>
          <w:iCs/>
          <w:szCs w:val="24"/>
        </w:rPr>
        <w:t xml:space="preserve">under </w:t>
      </w:r>
      <w:r w:rsidRPr="00D86335">
        <w:rPr>
          <w:rFonts w:ascii="Times New Roman" w:hAnsi="Times New Roman"/>
          <w:szCs w:val="24"/>
        </w:rPr>
        <w:t xml:space="preserve">Section 102.600.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911EA8" w:rsidRPr="00D86335" w:rsidRDefault="001A6AD1" w:rsidP="001A6AD1">
      <w:pPr>
        <w:suppressAutoHyphens/>
        <w:ind w:left="1440" w:hanging="720"/>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b/>
          <w:szCs w:val="24"/>
        </w:rPr>
      </w:pPr>
      <w:r w:rsidRPr="00D86335">
        <w:rPr>
          <w:rFonts w:ascii="Times New Roman" w:hAnsi="Times New Roman"/>
          <w:b/>
          <w:szCs w:val="24"/>
        </w:rPr>
        <w:t>Section 102.608</w:t>
      </w:r>
      <w:r w:rsidRPr="00D86335">
        <w:rPr>
          <w:rFonts w:ascii="Times New Roman" w:hAnsi="Times New Roman"/>
          <w:b/>
          <w:szCs w:val="24"/>
        </w:rPr>
        <w:tab/>
        <w:t>Notice of Board Final Action</w:t>
      </w:r>
    </w:p>
    <w:p w:rsidR="00911EA8" w:rsidRPr="00D86335" w:rsidRDefault="00911EA8">
      <w:pPr>
        <w:suppressAutoHyphens/>
        <w:rPr>
          <w:rFonts w:ascii="Times New Roman" w:hAnsi="Times New Roman"/>
          <w:szCs w:val="24"/>
        </w:rPr>
      </w:pPr>
    </w:p>
    <w:p w:rsidR="001A6AD1" w:rsidRPr="00D86335" w:rsidRDefault="001A6AD1" w:rsidP="001A6AD1">
      <w:pPr>
        <w:widowControl w:val="0"/>
        <w:autoSpaceDE w:val="0"/>
        <w:autoSpaceDN w:val="0"/>
        <w:adjustRightInd w:val="0"/>
        <w:rPr>
          <w:rFonts w:ascii="Times New Roman" w:hAnsi="Times New Roman"/>
          <w:szCs w:val="24"/>
        </w:rPr>
      </w:pPr>
      <w:r w:rsidRPr="00D86335">
        <w:rPr>
          <w:rFonts w:ascii="Times New Roman" w:hAnsi="Times New Roman"/>
          <w:szCs w:val="24"/>
        </w:rPr>
        <w:t xml:space="preserve">The Board will give notice of its final action on a proposal to the proponent, the Agency, DNR, the Attorney General, and all persons on the notice list.  The Board will publish notice of its final action on its website, and will enter a written opinion stating the reasons in support of its final action. </w:t>
      </w:r>
    </w:p>
    <w:p w:rsidR="001A6AD1" w:rsidRPr="00D86335" w:rsidRDefault="001A6AD1" w:rsidP="001A6AD1">
      <w:pPr>
        <w:widowControl w:val="0"/>
        <w:autoSpaceDE w:val="0"/>
        <w:autoSpaceDN w:val="0"/>
        <w:adjustRightInd w:val="0"/>
        <w:rPr>
          <w:rFonts w:ascii="Times New Roman" w:hAnsi="Times New Roman"/>
          <w:szCs w:val="24"/>
        </w:rPr>
      </w:pPr>
    </w:p>
    <w:p w:rsidR="00911EA8" w:rsidRPr="00D86335" w:rsidRDefault="001A6AD1" w:rsidP="001A6AD1">
      <w:pPr>
        <w:suppressAutoHyphens/>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b/>
          <w:szCs w:val="24"/>
        </w:rPr>
      </w:pPr>
      <w:r w:rsidRPr="00D86335">
        <w:rPr>
          <w:rFonts w:ascii="Times New Roman" w:hAnsi="Times New Roman"/>
          <w:b/>
          <w:szCs w:val="24"/>
        </w:rPr>
        <w:t>Section 102.610</w:t>
      </w:r>
      <w:r w:rsidRPr="00D86335">
        <w:rPr>
          <w:rFonts w:ascii="Times New Roman" w:hAnsi="Times New Roman"/>
          <w:b/>
          <w:szCs w:val="24"/>
        </w:rPr>
        <w:tab/>
        <w:t>Adoption of Identical-in-Substance Regulation</w:t>
      </w:r>
    </w:p>
    <w:p w:rsidR="00911EA8" w:rsidRPr="00D86335" w:rsidRDefault="00911EA8">
      <w:pPr>
        <w:suppressAutoHyphens/>
        <w:rPr>
          <w:rFonts w:ascii="Times New Roman" w:hAnsi="Times New Roman"/>
          <w:szCs w:val="24"/>
        </w:rPr>
      </w:pPr>
    </w:p>
    <w:p w:rsidR="00911EA8" w:rsidRPr="00D86335" w:rsidRDefault="00911EA8">
      <w:pPr>
        <w:suppressAutoHyphens/>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Prior to adopting identical-in-substance regulations, the Board will:</w:t>
      </w:r>
    </w:p>
    <w:p w:rsidR="00911EA8" w:rsidRPr="00D86335" w:rsidRDefault="00911EA8">
      <w:pPr>
        <w:suppressAutoHyphens/>
        <w:rPr>
          <w:rFonts w:ascii="Times New Roman" w:hAnsi="Times New Roman"/>
          <w:szCs w:val="24"/>
        </w:rPr>
      </w:pPr>
    </w:p>
    <w:p w:rsidR="00911EA8" w:rsidRPr="00D86335" w:rsidRDefault="00911EA8">
      <w:pPr>
        <w:suppressAutoHyphens/>
        <w:ind w:left="2160" w:hanging="720"/>
        <w:rPr>
          <w:rFonts w:ascii="Times New Roman" w:hAnsi="Times New Roman"/>
          <w:szCs w:val="24"/>
        </w:rPr>
      </w:pPr>
      <w:r w:rsidRPr="00D86335">
        <w:rPr>
          <w:rFonts w:ascii="Times New Roman" w:hAnsi="Times New Roman"/>
          <w:szCs w:val="24"/>
        </w:rPr>
        <w:t>1)</w:t>
      </w:r>
      <w:r w:rsidRPr="00D86335">
        <w:rPr>
          <w:rFonts w:ascii="Times New Roman" w:hAnsi="Times New Roman"/>
          <w:szCs w:val="24"/>
        </w:rPr>
        <w:tab/>
        <w:t>Make available to the public a proposed opinion and order containing the text of the rules at the Board’s Chicago Office and on the Board’s Web site;</w:t>
      </w:r>
    </w:p>
    <w:p w:rsidR="00911EA8" w:rsidRPr="00D86335" w:rsidRDefault="00911EA8">
      <w:pPr>
        <w:suppressAutoHyphens/>
        <w:ind w:left="2160" w:hanging="2160"/>
        <w:rPr>
          <w:rFonts w:ascii="Times New Roman" w:hAnsi="Times New Roman"/>
          <w:szCs w:val="24"/>
        </w:rPr>
      </w:pPr>
    </w:p>
    <w:p w:rsidR="00911EA8" w:rsidRPr="00D86335" w:rsidRDefault="00911EA8">
      <w:pPr>
        <w:suppressAutoHyphens/>
        <w:ind w:left="2160" w:hanging="720"/>
        <w:rPr>
          <w:rFonts w:ascii="Times New Roman" w:hAnsi="Times New Roman"/>
          <w:szCs w:val="24"/>
        </w:rPr>
      </w:pPr>
      <w:r w:rsidRPr="00D86335">
        <w:rPr>
          <w:rFonts w:ascii="Times New Roman" w:hAnsi="Times New Roman"/>
          <w:szCs w:val="24"/>
        </w:rPr>
        <w:t>2)</w:t>
      </w:r>
      <w:r w:rsidRPr="00D86335">
        <w:rPr>
          <w:rFonts w:ascii="Times New Roman" w:hAnsi="Times New Roman"/>
          <w:szCs w:val="24"/>
        </w:rPr>
        <w:tab/>
        <w:t>Publish the proposed regulations in the Illinois Register;</w:t>
      </w:r>
    </w:p>
    <w:p w:rsidR="00911EA8" w:rsidRPr="00D86335" w:rsidRDefault="00911EA8">
      <w:pPr>
        <w:suppressAutoHyphens/>
        <w:ind w:left="2160" w:hanging="2160"/>
        <w:rPr>
          <w:rFonts w:ascii="Times New Roman" w:hAnsi="Times New Roman"/>
          <w:szCs w:val="24"/>
        </w:rPr>
      </w:pPr>
    </w:p>
    <w:p w:rsidR="00911EA8" w:rsidRPr="00D86335" w:rsidRDefault="00911EA8">
      <w:pPr>
        <w:suppressAutoHyphens/>
        <w:ind w:left="2160" w:hanging="720"/>
        <w:rPr>
          <w:rFonts w:ascii="Times New Roman" w:hAnsi="Times New Roman"/>
          <w:szCs w:val="24"/>
        </w:rPr>
      </w:pPr>
      <w:r w:rsidRPr="00D86335">
        <w:rPr>
          <w:rFonts w:ascii="Times New Roman" w:hAnsi="Times New Roman"/>
          <w:szCs w:val="24"/>
        </w:rPr>
        <w:lastRenderedPageBreak/>
        <w:t>3)</w:t>
      </w:r>
      <w:r w:rsidRPr="00D86335">
        <w:rPr>
          <w:rFonts w:ascii="Times New Roman" w:hAnsi="Times New Roman"/>
          <w:szCs w:val="24"/>
        </w:rPr>
        <w:tab/>
        <w:t>Serve a copy of the proposed opinion and order on USEPA; and</w:t>
      </w:r>
    </w:p>
    <w:p w:rsidR="00911EA8" w:rsidRPr="00D86335" w:rsidRDefault="00911EA8">
      <w:pPr>
        <w:suppressAutoHyphens/>
        <w:ind w:left="2160" w:hanging="2160"/>
        <w:rPr>
          <w:rFonts w:ascii="Times New Roman" w:hAnsi="Times New Roman"/>
          <w:szCs w:val="24"/>
        </w:rPr>
      </w:pPr>
    </w:p>
    <w:p w:rsidR="00911EA8" w:rsidRPr="00D86335" w:rsidRDefault="00911EA8">
      <w:pPr>
        <w:suppressAutoHyphens/>
        <w:ind w:left="2160" w:hanging="720"/>
        <w:rPr>
          <w:rFonts w:ascii="Times New Roman" w:hAnsi="Times New Roman"/>
          <w:szCs w:val="24"/>
        </w:rPr>
      </w:pPr>
      <w:r w:rsidRPr="00D86335">
        <w:rPr>
          <w:rFonts w:ascii="Times New Roman" w:hAnsi="Times New Roman"/>
          <w:szCs w:val="24"/>
        </w:rPr>
        <w:t>4)</w:t>
      </w:r>
      <w:r w:rsidRPr="00D86335">
        <w:rPr>
          <w:rFonts w:ascii="Times New Roman" w:hAnsi="Times New Roman"/>
          <w:szCs w:val="24"/>
        </w:rPr>
        <w:tab/>
        <w:t>Solicit comments from USEPA, the Agency, the Attorney General and the public for at least 45 days after the date of publication in the Illinois Register.</w:t>
      </w:r>
    </w:p>
    <w:p w:rsidR="00911EA8" w:rsidRPr="00D86335" w:rsidRDefault="00911EA8">
      <w:pPr>
        <w:suppressAutoHyphens/>
        <w:ind w:left="2160" w:hanging="2160"/>
        <w:rPr>
          <w:rFonts w:ascii="Times New Roman" w:hAnsi="Times New Roman"/>
          <w:szCs w:val="24"/>
        </w:rPr>
      </w:pPr>
    </w:p>
    <w:p w:rsidR="00911EA8" w:rsidRPr="00D86335" w:rsidRDefault="00911EA8">
      <w:pPr>
        <w:suppressAutoHyphens/>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r>
      <w:r w:rsidRPr="00D86335">
        <w:rPr>
          <w:rFonts w:ascii="Times New Roman" w:hAnsi="Times New Roman"/>
          <w:i/>
          <w:szCs w:val="24"/>
        </w:rPr>
        <w:t>After consideration of comments from USEPA, the Agency, the Attorney General and the public, the Board will adopt the verbatim text of the USEPA regulations as are necessary and appropriate for authorization of the program</w:t>
      </w:r>
      <w:r w:rsidRPr="00D86335">
        <w:rPr>
          <w:rFonts w:ascii="Times New Roman" w:hAnsi="Times New Roman"/>
          <w:szCs w:val="24"/>
        </w:rPr>
        <w:t xml:space="preserve">.  As provided in Section 7.2 of the Act, the Board may also make </w:t>
      </w:r>
      <w:r w:rsidRPr="00D86335">
        <w:rPr>
          <w:rFonts w:ascii="Times New Roman" w:hAnsi="Times New Roman"/>
          <w:i/>
          <w:szCs w:val="24"/>
        </w:rPr>
        <w:t>changes</w:t>
      </w:r>
      <w:r w:rsidRPr="00D86335">
        <w:rPr>
          <w:rFonts w:ascii="Times New Roman" w:hAnsi="Times New Roman"/>
          <w:szCs w:val="24"/>
        </w:rPr>
        <w:t xml:space="preserve"> </w:t>
      </w:r>
      <w:r w:rsidRPr="00D86335">
        <w:rPr>
          <w:rFonts w:ascii="Times New Roman" w:hAnsi="Times New Roman"/>
          <w:i/>
          <w:szCs w:val="24"/>
        </w:rPr>
        <w:t>that are necessary for compliance with the Illinois Administrative Code, and technical changes that in no way change the scope or meaning of any portion of the regulations</w:t>
      </w:r>
      <w:r w:rsidRPr="00D86335">
        <w:rPr>
          <w:rFonts w:ascii="Times New Roman" w:hAnsi="Times New Roman"/>
          <w:szCs w:val="24"/>
        </w:rPr>
        <w:t xml:space="preserve"> [415 ILCS 5/7.2(a)].  Also, </w:t>
      </w:r>
      <w:r w:rsidRPr="00D86335">
        <w:rPr>
          <w:rFonts w:ascii="Times New Roman" w:hAnsi="Times New Roman"/>
          <w:i/>
          <w:szCs w:val="24"/>
        </w:rPr>
        <w:t>wherever appropriate, the Board regulations</w:t>
      </w:r>
      <w:r w:rsidRPr="00D86335">
        <w:rPr>
          <w:rFonts w:ascii="Times New Roman" w:hAnsi="Times New Roman"/>
          <w:szCs w:val="24"/>
        </w:rPr>
        <w:t xml:space="preserve"> will </w:t>
      </w:r>
      <w:r w:rsidRPr="00D86335">
        <w:rPr>
          <w:rFonts w:ascii="Times New Roman" w:hAnsi="Times New Roman"/>
          <w:i/>
          <w:szCs w:val="24"/>
        </w:rPr>
        <w:t>reflect any consistent, more stringent regulations adopted pursuant to the rulemaking requirements of Title VII of the Act and Section 5-35 of the Illinois Administrative Procedure Act</w:t>
      </w:r>
      <w:r w:rsidRPr="00D86335">
        <w:rPr>
          <w:rFonts w:ascii="Times New Roman" w:hAnsi="Times New Roman"/>
          <w:szCs w:val="24"/>
        </w:rPr>
        <w:t xml:space="preserve"> [415 ILCS 5/7.2(a)(6)].</w:t>
      </w:r>
    </w:p>
    <w:p w:rsidR="00911EA8" w:rsidRPr="00D86335" w:rsidRDefault="00911EA8">
      <w:pPr>
        <w:suppressAutoHyphens/>
        <w:ind w:left="1440" w:hanging="1440"/>
        <w:rPr>
          <w:rFonts w:ascii="Times New Roman" w:hAnsi="Times New Roman"/>
          <w:szCs w:val="24"/>
          <w:u w:val="single"/>
        </w:rPr>
      </w:pPr>
    </w:p>
    <w:p w:rsidR="00911EA8" w:rsidRPr="00D86335" w:rsidRDefault="00911EA8">
      <w:pPr>
        <w:suppressAutoHyphens/>
        <w:ind w:left="1440" w:hanging="720"/>
        <w:rPr>
          <w:rFonts w:ascii="Times New Roman" w:hAnsi="Times New Roman"/>
          <w:strike/>
          <w:szCs w:val="24"/>
        </w:rPr>
      </w:pPr>
      <w:r w:rsidRPr="00D86335">
        <w:rPr>
          <w:rFonts w:ascii="Times New Roman" w:hAnsi="Times New Roman"/>
          <w:szCs w:val="24"/>
        </w:rPr>
        <w:t>c)</w:t>
      </w:r>
      <w:r w:rsidRPr="00D86335">
        <w:rPr>
          <w:rFonts w:ascii="Times New Roman" w:hAnsi="Times New Roman"/>
          <w:szCs w:val="24"/>
        </w:rPr>
        <w:tab/>
        <w:t>As provided by Sections 13(c), 13.3, 17.5, 22.4(a), 22.4(d), and 22.7(d) of the Act, the provisions of Title VII of the Act and Section 5-35 of the IAPA [5 ILCS 100/5-35] will not apply to identical-in-substance rulemakings.</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b/>
          <w:szCs w:val="24"/>
        </w:rPr>
      </w:pPr>
      <w:r w:rsidRPr="00D86335">
        <w:rPr>
          <w:rFonts w:ascii="Times New Roman" w:hAnsi="Times New Roman"/>
          <w:b/>
          <w:szCs w:val="24"/>
        </w:rPr>
        <w:t>Section 102.612</w:t>
      </w:r>
      <w:r w:rsidRPr="00D86335">
        <w:rPr>
          <w:rFonts w:ascii="Times New Roman" w:hAnsi="Times New Roman"/>
          <w:b/>
          <w:szCs w:val="24"/>
        </w:rPr>
        <w:tab/>
        <w:t>Adoption of Emergency Regulations</w:t>
      </w:r>
    </w:p>
    <w:p w:rsidR="00911EA8" w:rsidRPr="00D86335" w:rsidRDefault="00911EA8">
      <w:pPr>
        <w:suppressAutoHyphens/>
        <w:rPr>
          <w:rFonts w:ascii="Times New Roman" w:hAnsi="Times New Roman"/>
          <w:szCs w:val="24"/>
        </w:rPr>
      </w:pPr>
    </w:p>
    <w:p w:rsidR="00911EA8" w:rsidRPr="00D86335" w:rsidRDefault="00911EA8">
      <w:pPr>
        <w:suppressAutoHyphens/>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W</w:t>
      </w:r>
      <w:r w:rsidRPr="00D86335">
        <w:rPr>
          <w:rFonts w:ascii="Times New Roman" w:hAnsi="Times New Roman"/>
          <w:i/>
          <w:szCs w:val="24"/>
        </w:rPr>
        <w:t xml:space="preserve">hen the Board finds that a situation exists which reasonably constitutes a threat to the public interest, safety, or welfare, the Board may adopt regulations pursuant to and in accordance with Section 5-45 of the </w:t>
      </w:r>
      <w:r w:rsidRPr="00D86335">
        <w:rPr>
          <w:rFonts w:ascii="Times New Roman" w:hAnsi="Times New Roman"/>
          <w:szCs w:val="24"/>
        </w:rPr>
        <w:t>IAPA [415 ILCS 27(c)].</w:t>
      </w:r>
    </w:p>
    <w:p w:rsidR="00911EA8" w:rsidRPr="00D86335" w:rsidRDefault="00911EA8">
      <w:pPr>
        <w:suppressAutoHyphens/>
        <w:ind w:left="1440" w:hanging="1440"/>
        <w:rPr>
          <w:rFonts w:ascii="Times New Roman" w:hAnsi="Times New Roman"/>
          <w:szCs w:val="24"/>
        </w:rPr>
      </w:pPr>
    </w:p>
    <w:p w:rsidR="00911EA8" w:rsidRPr="00D86335" w:rsidRDefault="00911EA8">
      <w:pPr>
        <w:suppressAutoHyphens/>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r>
      <w:r w:rsidRPr="00D86335">
        <w:rPr>
          <w:rFonts w:ascii="Times New Roman" w:hAnsi="Times New Roman"/>
          <w:i/>
          <w:szCs w:val="24"/>
        </w:rPr>
        <w:t xml:space="preserve">When the Board finds that a severe public health emergency exists, the Board may, in relation to any proposed regulation, order that such regulation shall take effect without delay </w:t>
      </w:r>
      <w:r w:rsidRPr="00D86335">
        <w:rPr>
          <w:rFonts w:ascii="Times New Roman" w:hAnsi="Times New Roman"/>
          <w:szCs w:val="24"/>
        </w:rPr>
        <w:t>[415 ILCS 5/27(c)].  The Board will proceed with any required hearings while the regulation continues in effect.</w:t>
      </w:r>
    </w:p>
    <w:p w:rsidR="00911EA8" w:rsidRPr="00D86335" w:rsidRDefault="00911EA8">
      <w:pPr>
        <w:pStyle w:val="Header"/>
        <w:widowControl/>
        <w:tabs>
          <w:tab w:val="clear" w:pos="4320"/>
          <w:tab w:val="clear" w:pos="8640"/>
        </w:tabs>
        <w:suppressAutoHyphens/>
        <w:rPr>
          <w:rFonts w:ascii="Times New Roman" w:hAnsi="Times New Roman"/>
          <w:szCs w:val="24"/>
        </w:rPr>
      </w:pPr>
    </w:p>
    <w:p w:rsidR="00911EA8" w:rsidRPr="00D86335" w:rsidRDefault="00911EA8">
      <w:pPr>
        <w:pStyle w:val="Header"/>
        <w:widowControl/>
        <w:tabs>
          <w:tab w:val="clear" w:pos="4320"/>
          <w:tab w:val="clear" w:pos="8640"/>
        </w:tabs>
        <w:suppressAutoHyphens/>
        <w:rPr>
          <w:rFonts w:ascii="Times New Roman" w:hAnsi="Times New Roman"/>
          <w:b/>
          <w:szCs w:val="24"/>
        </w:rPr>
      </w:pPr>
      <w:r w:rsidRPr="00D86335">
        <w:rPr>
          <w:rFonts w:ascii="Times New Roman" w:hAnsi="Times New Roman"/>
          <w:b/>
          <w:szCs w:val="24"/>
        </w:rPr>
        <w:t>Section 102.614</w:t>
      </w:r>
      <w:r w:rsidRPr="00D86335">
        <w:rPr>
          <w:rFonts w:ascii="Times New Roman" w:hAnsi="Times New Roman"/>
          <w:b/>
          <w:szCs w:val="24"/>
        </w:rPr>
        <w:tab/>
        <w:t>Adoption of Peremptory Regulations</w:t>
      </w:r>
    </w:p>
    <w:p w:rsidR="00911EA8" w:rsidRPr="00D86335" w:rsidRDefault="00911EA8">
      <w:pPr>
        <w:suppressAutoHyphens/>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When the Board finds that a peremptory rulemaking is necessary</w:t>
      </w:r>
      <w:r w:rsidRPr="00D86335">
        <w:rPr>
          <w:rFonts w:ascii="Times New Roman" w:hAnsi="Times New Roman"/>
          <w:iCs/>
          <w:szCs w:val="24"/>
        </w:rPr>
        <w:t xml:space="preserve"> under </w:t>
      </w:r>
      <w:r w:rsidRPr="00D86335">
        <w:rPr>
          <w:rFonts w:ascii="Times New Roman" w:hAnsi="Times New Roman"/>
          <w:szCs w:val="24"/>
        </w:rPr>
        <w:t xml:space="preserve">Section 5-50 of the IAPA, and states in writing its reasons for that finding, the Board will adopt that peremptory rulemaking upon filing a notice of rulemaking with the Secretary of State </w:t>
      </w:r>
      <w:r w:rsidRPr="00D86335">
        <w:rPr>
          <w:rFonts w:ascii="Times New Roman" w:hAnsi="Times New Roman"/>
          <w:iCs/>
          <w:szCs w:val="24"/>
        </w:rPr>
        <w:t xml:space="preserve">under </w:t>
      </w:r>
      <w:r w:rsidRPr="00D86335">
        <w:rPr>
          <w:rFonts w:ascii="Times New Roman" w:hAnsi="Times New Roman"/>
          <w:szCs w:val="24"/>
        </w:rPr>
        <w:t xml:space="preserve">Section 5-70 of the IAPA.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 xml:space="preserve">Notice of the peremptory rulemaking will be published in the Illinois Register in accordance with Section 5-50 of the IAPA.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911EA8" w:rsidRPr="00D86335" w:rsidRDefault="001A6AD1" w:rsidP="001A6AD1">
      <w:pPr>
        <w:suppressAutoHyphens/>
        <w:ind w:left="1440" w:hanging="720"/>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suppressAutoHyphens/>
        <w:jc w:val="center"/>
        <w:rPr>
          <w:rFonts w:ascii="Times New Roman" w:hAnsi="Times New Roman"/>
          <w:szCs w:val="24"/>
        </w:rPr>
      </w:pPr>
    </w:p>
    <w:p w:rsidR="00911EA8" w:rsidRPr="00D86335" w:rsidRDefault="00911EA8">
      <w:pPr>
        <w:suppressAutoHyphens/>
        <w:jc w:val="center"/>
        <w:rPr>
          <w:rFonts w:ascii="Times New Roman" w:hAnsi="Times New Roman"/>
          <w:szCs w:val="24"/>
        </w:rPr>
      </w:pPr>
      <w:r w:rsidRPr="00D86335">
        <w:rPr>
          <w:rFonts w:ascii="Times New Roman" w:hAnsi="Times New Roman"/>
          <w:szCs w:val="24"/>
        </w:rPr>
        <w:lastRenderedPageBreak/>
        <w:t>SUBPART G:  MOTIONS FOR RECONSIDERATION AND APPEAL</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b/>
          <w:szCs w:val="24"/>
        </w:rPr>
      </w:pPr>
      <w:r w:rsidRPr="00D86335">
        <w:rPr>
          <w:rFonts w:ascii="Times New Roman" w:hAnsi="Times New Roman"/>
          <w:b/>
          <w:szCs w:val="24"/>
        </w:rPr>
        <w:t>Section 102.700</w:t>
      </w:r>
      <w:r w:rsidRPr="00D86335">
        <w:rPr>
          <w:rFonts w:ascii="Times New Roman" w:hAnsi="Times New Roman"/>
          <w:b/>
          <w:szCs w:val="24"/>
        </w:rPr>
        <w:tab/>
        <w:t>Filing of Motions for Reconsideration</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szCs w:val="24"/>
        </w:rPr>
      </w:pPr>
      <w:r w:rsidRPr="00D86335">
        <w:rPr>
          <w:rFonts w:ascii="Times New Roman" w:hAnsi="Times New Roman"/>
          <w:szCs w:val="24"/>
        </w:rPr>
        <w:t>Motions for reconsideration or modification of any Board order taking substantive action on a regulatory proposal must be filed in accordance with 35 Ill. Adm. Code 101.902.  The contents of such motions are governed by 35 Ill. Adm. Code 101.Subpart I.</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b/>
          <w:szCs w:val="24"/>
        </w:rPr>
      </w:pPr>
      <w:r w:rsidRPr="00D86335">
        <w:rPr>
          <w:rFonts w:ascii="Times New Roman" w:hAnsi="Times New Roman"/>
          <w:b/>
          <w:szCs w:val="24"/>
        </w:rPr>
        <w:t>Section 102.702</w:t>
      </w:r>
      <w:r w:rsidRPr="00D86335">
        <w:rPr>
          <w:rFonts w:ascii="Times New Roman" w:hAnsi="Times New Roman"/>
          <w:b/>
          <w:szCs w:val="24"/>
        </w:rPr>
        <w:tab/>
        <w:t>Disposition of Motions for Reconsideration</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szCs w:val="24"/>
        </w:rPr>
      </w:pPr>
      <w:r w:rsidRPr="00D86335">
        <w:rPr>
          <w:rFonts w:ascii="Times New Roman" w:hAnsi="Times New Roman"/>
          <w:szCs w:val="24"/>
        </w:rPr>
        <w:t>An adopted rule becomes effective upon the filing of that rule with the Secretary of State.  Therefore, the Board is precluded from allowing a motion for reconsideration of a final order adopting a rule, if that rule has been filed with the Secretary of State.</w:t>
      </w:r>
    </w:p>
    <w:p w:rsidR="00911EA8" w:rsidRPr="00D86335" w:rsidRDefault="00911EA8">
      <w:pPr>
        <w:suppressAutoHyphens/>
        <w:ind w:hanging="1440"/>
        <w:rPr>
          <w:rFonts w:ascii="Times New Roman" w:hAnsi="Times New Roman"/>
          <w:szCs w:val="24"/>
        </w:rPr>
      </w:pPr>
    </w:p>
    <w:p w:rsidR="00911EA8" w:rsidRPr="00D86335" w:rsidRDefault="00911EA8">
      <w:pPr>
        <w:suppressAutoHyphens/>
        <w:ind w:left="1440" w:hanging="1440"/>
        <w:rPr>
          <w:rFonts w:ascii="Times New Roman" w:hAnsi="Times New Roman"/>
          <w:szCs w:val="24"/>
        </w:rPr>
      </w:pPr>
    </w:p>
    <w:p w:rsidR="00911EA8" w:rsidRPr="00D86335" w:rsidRDefault="00911EA8">
      <w:pPr>
        <w:suppressAutoHyphens/>
        <w:ind w:left="1440" w:hanging="1440"/>
        <w:rPr>
          <w:rFonts w:ascii="Times New Roman" w:hAnsi="Times New Roman"/>
          <w:b/>
          <w:szCs w:val="24"/>
        </w:rPr>
      </w:pPr>
      <w:r w:rsidRPr="00D86335">
        <w:rPr>
          <w:rFonts w:ascii="Times New Roman" w:hAnsi="Times New Roman"/>
          <w:b/>
          <w:szCs w:val="24"/>
        </w:rPr>
        <w:t>Section 102.704</w:t>
      </w:r>
      <w:r w:rsidRPr="00D86335">
        <w:rPr>
          <w:rFonts w:ascii="Times New Roman" w:hAnsi="Times New Roman"/>
          <w:b/>
          <w:szCs w:val="24"/>
        </w:rPr>
        <w:tab/>
        <w:t>Correction of Publication Errors</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szCs w:val="24"/>
        </w:rPr>
      </w:pPr>
      <w:r w:rsidRPr="00D86335">
        <w:rPr>
          <w:rFonts w:ascii="Times New Roman" w:hAnsi="Times New Roman"/>
          <w:szCs w:val="24"/>
        </w:rPr>
        <w:t>The Board may make technical corrections to proposed or adopted rules, published in the Illinois Register or filed with the Secretary of State, only in accordance with 1 Ill. Adm. Code 100.240.  No hearing need be held on such corrections.</w:t>
      </w:r>
    </w:p>
    <w:p w:rsidR="00911EA8" w:rsidRPr="00D86335" w:rsidRDefault="00911EA8">
      <w:pPr>
        <w:suppressAutoHyphens/>
        <w:rPr>
          <w:rFonts w:ascii="Times New Roman" w:hAnsi="Times New Roman"/>
          <w:szCs w:val="24"/>
        </w:rPr>
      </w:pPr>
    </w:p>
    <w:p w:rsidR="00911EA8" w:rsidRPr="00D86335" w:rsidRDefault="00911EA8">
      <w:pPr>
        <w:suppressAutoHyphens/>
        <w:rPr>
          <w:rFonts w:ascii="Times New Roman" w:hAnsi="Times New Roman"/>
          <w:b/>
          <w:szCs w:val="24"/>
        </w:rPr>
      </w:pPr>
      <w:r w:rsidRPr="00D86335">
        <w:rPr>
          <w:rFonts w:ascii="Times New Roman" w:hAnsi="Times New Roman"/>
          <w:b/>
          <w:szCs w:val="24"/>
        </w:rPr>
        <w:t>Section 102.706</w:t>
      </w:r>
      <w:r w:rsidRPr="00D86335">
        <w:rPr>
          <w:rFonts w:ascii="Times New Roman" w:hAnsi="Times New Roman"/>
          <w:b/>
          <w:szCs w:val="24"/>
        </w:rPr>
        <w:tab/>
        <w:t>Appeal</w:t>
      </w:r>
    </w:p>
    <w:p w:rsidR="00911EA8" w:rsidRPr="00D86335" w:rsidRDefault="00911EA8">
      <w:pPr>
        <w:suppressAutoHyphens/>
        <w:rPr>
          <w:rFonts w:ascii="Times New Roman" w:hAnsi="Times New Roman"/>
          <w:szCs w:val="24"/>
        </w:rPr>
      </w:pPr>
    </w:p>
    <w:p w:rsidR="001A6AD1" w:rsidRPr="00D86335" w:rsidRDefault="001A6AD1" w:rsidP="001A6AD1">
      <w:pPr>
        <w:widowControl w:val="0"/>
        <w:autoSpaceDE w:val="0"/>
        <w:autoSpaceDN w:val="0"/>
        <w:adjustRightInd w:val="0"/>
        <w:rPr>
          <w:rFonts w:ascii="Times New Roman" w:hAnsi="Times New Roman"/>
          <w:szCs w:val="24"/>
        </w:rPr>
      </w:pPr>
      <w:r w:rsidRPr="00D86335">
        <w:rPr>
          <w:rFonts w:ascii="Times New Roman" w:hAnsi="Times New Roman"/>
          <w:szCs w:val="24"/>
        </w:rPr>
        <w:t xml:space="preserve">Any final Board order may be appealed to the appellate court within 35 days after the service of that order (see 35 Ill. Adm. Code 101.300(d)), </w:t>
      </w:r>
      <w:r w:rsidRPr="00D86335">
        <w:rPr>
          <w:rFonts w:ascii="Times New Roman" w:hAnsi="Times New Roman"/>
          <w:iCs/>
          <w:szCs w:val="24"/>
        </w:rPr>
        <w:t xml:space="preserve">under </w:t>
      </w:r>
      <w:r w:rsidRPr="00D86335">
        <w:rPr>
          <w:rFonts w:ascii="Times New Roman" w:hAnsi="Times New Roman"/>
          <w:szCs w:val="24"/>
        </w:rPr>
        <w:t xml:space="preserve">Sections 29 and 41 of the Act. </w:t>
      </w:r>
    </w:p>
    <w:p w:rsidR="001A6AD1" w:rsidRPr="00D86335" w:rsidRDefault="001A6AD1" w:rsidP="001A6AD1">
      <w:pPr>
        <w:widowControl w:val="0"/>
        <w:autoSpaceDE w:val="0"/>
        <w:autoSpaceDN w:val="0"/>
        <w:adjustRightInd w:val="0"/>
        <w:rPr>
          <w:rFonts w:ascii="Times New Roman" w:hAnsi="Times New Roman"/>
          <w:szCs w:val="24"/>
        </w:rPr>
      </w:pPr>
    </w:p>
    <w:p w:rsidR="00911EA8" w:rsidRPr="00D86335" w:rsidRDefault="001A6AD1" w:rsidP="001A6AD1">
      <w:pPr>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pStyle w:val="Header"/>
        <w:widowControl/>
        <w:tabs>
          <w:tab w:val="clear" w:pos="4320"/>
          <w:tab w:val="clear" w:pos="8640"/>
        </w:tabs>
        <w:rPr>
          <w:rFonts w:ascii="Times New Roman" w:hAnsi="Times New Roman"/>
          <w:szCs w:val="24"/>
        </w:rPr>
      </w:pPr>
    </w:p>
    <w:p w:rsidR="00911EA8" w:rsidRPr="00D86335" w:rsidRDefault="00911EA8">
      <w:pPr>
        <w:pStyle w:val="Header"/>
        <w:widowControl/>
        <w:tabs>
          <w:tab w:val="clear" w:pos="4320"/>
          <w:tab w:val="clear" w:pos="8640"/>
        </w:tabs>
        <w:jc w:val="center"/>
        <w:rPr>
          <w:rFonts w:ascii="Times New Roman" w:hAnsi="Times New Roman"/>
          <w:szCs w:val="24"/>
        </w:rPr>
      </w:pPr>
    </w:p>
    <w:p w:rsidR="00911EA8" w:rsidRPr="00D86335" w:rsidRDefault="00911EA8">
      <w:pPr>
        <w:pStyle w:val="Heading1"/>
        <w:jc w:val="center"/>
        <w:rPr>
          <w:rFonts w:ascii="Times New Roman" w:hAnsi="Times New Roman"/>
          <w:b/>
          <w:szCs w:val="24"/>
          <w:u w:val="none"/>
        </w:rPr>
      </w:pPr>
      <w:r w:rsidRPr="00D86335">
        <w:rPr>
          <w:rFonts w:ascii="Times New Roman" w:hAnsi="Times New Roman"/>
          <w:b/>
          <w:szCs w:val="24"/>
          <w:u w:val="none"/>
        </w:rPr>
        <w:t>SUBPART H:  OUTSTANDING RESOURCE WATER DESIGNATION</w:t>
      </w:r>
    </w:p>
    <w:p w:rsidR="00911EA8" w:rsidRPr="00D86335" w:rsidRDefault="00911EA8">
      <w:pPr>
        <w:rPr>
          <w:rFonts w:ascii="Times New Roman" w:hAnsi="Times New Roman"/>
          <w:b/>
          <w:szCs w:val="24"/>
        </w:rPr>
      </w:pPr>
    </w:p>
    <w:p w:rsidR="00911EA8" w:rsidRPr="00D86335" w:rsidRDefault="00911EA8">
      <w:pPr>
        <w:pStyle w:val="FootnoteText"/>
        <w:rPr>
          <w:rFonts w:ascii="Times New Roman" w:hAnsi="Times New Roman"/>
          <w:b/>
          <w:szCs w:val="24"/>
        </w:rPr>
      </w:pPr>
      <w:r w:rsidRPr="00D86335">
        <w:rPr>
          <w:rFonts w:ascii="Times New Roman" w:hAnsi="Times New Roman"/>
          <w:b/>
          <w:szCs w:val="24"/>
        </w:rPr>
        <w:t>Section 102.800</w:t>
      </w:r>
      <w:r w:rsidRPr="00D86335">
        <w:rPr>
          <w:rFonts w:ascii="Times New Roman" w:hAnsi="Times New Roman"/>
          <w:b/>
          <w:szCs w:val="24"/>
        </w:rPr>
        <w:tab/>
        <w:t>Applicability</w:t>
      </w:r>
    </w:p>
    <w:p w:rsidR="00911EA8" w:rsidRPr="00D86335" w:rsidRDefault="00911EA8">
      <w:pPr>
        <w:pStyle w:val="BodyText2"/>
        <w:widowControl/>
        <w:rPr>
          <w:szCs w:val="24"/>
          <w:u w:val="none"/>
        </w:rPr>
      </w:pPr>
    </w:p>
    <w:p w:rsidR="00911EA8" w:rsidRPr="00D86335" w:rsidRDefault="00911EA8">
      <w:pPr>
        <w:pStyle w:val="BodyText2"/>
        <w:widowControl/>
        <w:rPr>
          <w:szCs w:val="24"/>
          <w:u w:val="none"/>
        </w:rPr>
      </w:pPr>
      <w:r w:rsidRPr="00D86335">
        <w:rPr>
          <w:szCs w:val="24"/>
          <w:u w:val="none"/>
        </w:rPr>
        <w:t>This Subpart applies to any person seeking the adoption, amendment, or repeal of an Outstanding Resource Water (ORW) designation for a surface water body or any water body segment as provided by 35 Ill. Adm. Code 303.205.</w:t>
      </w:r>
    </w:p>
    <w:p w:rsidR="00911EA8" w:rsidRPr="00D86335" w:rsidRDefault="00911EA8">
      <w:pPr>
        <w:pStyle w:val="BodyText2"/>
        <w:widowControl/>
        <w:rPr>
          <w:szCs w:val="24"/>
          <w:u w:val="none"/>
        </w:rPr>
      </w:pPr>
    </w:p>
    <w:p w:rsidR="00911EA8" w:rsidRPr="00D86335" w:rsidRDefault="00911EA8">
      <w:pPr>
        <w:rPr>
          <w:rFonts w:ascii="Times New Roman" w:hAnsi="Times New Roman"/>
          <w:szCs w:val="24"/>
        </w:rPr>
      </w:pPr>
      <w:r w:rsidRPr="00D86335">
        <w:rPr>
          <w:rFonts w:ascii="Times New Roman" w:hAnsi="Times New Roman"/>
          <w:szCs w:val="24"/>
        </w:rPr>
        <w:t>(Source:  Added at 26 Ill. Reg. 3498 effective February 22, 2002)</w:t>
      </w:r>
    </w:p>
    <w:p w:rsidR="00911EA8" w:rsidRPr="00D86335" w:rsidRDefault="00911EA8">
      <w:pPr>
        <w:pStyle w:val="Header"/>
        <w:widowControl/>
        <w:tabs>
          <w:tab w:val="clear" w:pos="4320"/>
          <w:tab w:val="clear" w:pos="8640"/>
        </w:tabs>
        <w:rPr>
          <w:rFonts w:ascii="Times New Roman" w:hAnsi="Times New Roman"/>
          <w:szCs w:val="24"/>
        </w:rPr>
      </w:pPr>
    </w:p>
    <w:p w:rsidR="005667AC" w:rsidRPr="00D86335" w:rsidRDefault="005667AC" w:rsidP="005667AC">
      <w:pPr>
        <w:outlineLvl w:val="4"/>
        <w:rPr>
          <w:rFonts w:ascii="Times New Roman" w:hAnsi="Times New Roman"/>
          <w:b/>
          <w:szCs w:val="24"/>
        </w:rPr>
      </w:pPr>
      <w:r w:rsidRPr="00D86335">
        <w:rPr>
          <w:rFonts w:ascii="Times New Roman" w:hAnsi="Times New Roman"/>
          <w:b/>
          <w:szCs w:val="24"/>
        </w:rPr>
        <w:t>Section 102.810  Petition</w:t>
      </w:r>
    </w:p>
    <w:p w:rsidR="005667AC" w:rsidRPr="00D86335" w:rsidRDefault="005667AC" w:rsidP="005667AC">
      <w:pPr>
        <w:rPr>
          <w:rFonts w:ascii="Times New Roman" w:hAnsi="Times New Roman"/>
          <w:szCs w:val="24"/>
        </w:rPr>
      </w:pPr>
    </w:p>
    <w:p w:rsidR="005667AC" w:rsidRPr="00D86335" w:rsidRDefault="005667AC" w:rsidP="005667AC">
      <w:pPr>
        <w:suppressAutoHyphens/>
        <w:rPr>
          <w:rFonts w:ascii="Times New Roman" w:hAnsi="Times New Roman"/>
          <w:szCs w:val="24"/>
        </w:rPr>
      </w:pPr>
      <w:r w:rsidRPr="00D86335">
        <w:rPr>
          <w:rFonts w:ascii="Times New Roman" w:hAnsi="Times New Roman"/>
          <w:szCs w:val="24"/>
        </w:rPr>
        <w:t xml:space="preserve">Any person may submit a petition for the adoption, amendment or repeal of an ORW designation.  The petition must be filed with the Clerk in accordance with 35 Ill. Adm. Code </w:t>
      </w:r>
      <w:r w:rsidRPr="00D86335">
        <w:rPr>
          <w:rFonts w:ascii="Times New Roman" w:hAnsi="Times New Roman"/>
          <w:szCs w:val="24"/>
        </w:rPr>
        <w:lastRenderedPageBreak/>
        <w:t xml:space="preserve">101.302(h) and served upon the Agency, DNR, and the Attorney General in accordance with 35 Ill. Adm. Code 101.304(c). </w:t>
      </w:r>
    </w:p>
    <w:p w:rsidR="005667AC" w:rsidRPr="00D86335" w:rsidRDefault="005667AC" w:rsidP="005667AC">
      <w:pPr>
        <w:rPr>
          <w:rFonts w:ascii="Times New Roman" w:hAnsi="Times New Roman"/>
          <w:szCs w:val="24"/>
        </w:rPr>
      </w:pPr>
    </w:p>
    <w:p w:rsidR="00911EA8" w:rsidRPr="00D86335" w:rsidRDefault="005667AC" w:rsidP="005667AC">
      <w:pPr>
        <w:rPr>
          <w:rFonts w:ascii="Times New Roman" w:hAnsi="Times New Roman"/>
          <w:szCs w:val="24"/>
        </w:rPr>
      </w:pPr>
      <w:r w:rsidRPr="00D86335">
        <w:rPr>
          <w:rFonts w:ascii="Times New Roman" w:hAnsi="Times New Roman"/>
          <w:szCs w:val="24"/>
        </w:rPr>
        <w:t>(Source:  Amended at 39 Ill. Reg. 2333, effective January 27, 2015)</w:t>
      </w:r>
    </w:p>
    <w:p w:rsidR="00911EA8" w:rsidRPr="00D86335" w:rsidRDefault="00911EA8">
      <w:pPr>
        <w:pStyle w:val="Header"/>
        <w:tabs>
          <w:tab w:val="clear" w:pos="4320"/>
          <w:tab w:val="clear" w:pos="8640"/>
        </w:tabs>
        <w:rPr>
          <w:rFonts w:ascii="Times New Roman" w:hAnsi="Times New Roman"/>
          <w:szCs w:val="24"/>
        </w:rPr>
      </w:pPr>
    </w:p>
    <w:p w:rsidR="005667AC" w:rsidRPr="00D86335" w:rsidRDefault="005667AC" w:rsidP="005667AC">
      <w:pPr>
        <w:outlineLvl w:val="4"/>
        <w:rPr>
          <w:rFonts w:ascii="Times New Roman" w:eastAsia="Arial Unicode MS" w:hAnsi="Times New Roman"/>
          <w:b/>
          <w:szCs w:val="24"/>
        </w:rPr>
      </w:pPr>
      <w:r w:rsidRPr="00D86335">
        <w:rPr>
          <w:rFonts w:ascii="Times New Roman" w:hAnsi="Times New Roman"/>
          <w:b/>
          <w:szCs w:val="24"/>
        </w:rPr>
        <w:t>Section 102.820  Petition Contents</w:t>
      </w:r>
    </w:p>
    <w:p w:rsidR="005667AC" w:rsidRPr="00D86335" w:rsidRDefault="005667AC" w:rsidP="005667AC">
      <w:pPr>
        <w:rPr>
          <w:rFonts w:ascii="Times New Roman" w:hAnsi="Times New Roman"/>
          <w:szCs w:val="24"/>
        </w:rPr>
      </w:pPr>
    </w:p>
    <w:p w:rsidR="001A6AD1" w:rsidRPr="00D86335" w:rsidRDefault="001A6AD1" w:rsidP="001A6AD1">
      <w:pPr>
        <w:widowControl w:val="0"/>
        <w:autoSpaceDE w:val="0"/>
        <w:autoSpaceDN w:val="0"/>
        <w:adjustRightInd w:val="0"/>
        <w:rPr>
          <w:rFonts w:ascii="Times New Roman" w:hAnsi="Times New Roman"/>
          <w:szCs w:val="24"/>
        </w:rPr>
      </w:pPr>
      <w:r w:rsidRPr="00D86335">
        <w:rPr>
          <w:rFonts w:ascii="Times New Roman" w:hAnsi="Times New Roman"/>
          <w:szCs w:val="24"/>
        </w:rPr>
        <w:t xml:space="preserve">A proposal must include: </w:t>
      </w:r>
    </w:p>
    <w:p w:rsidR="001A6AD1" w:rsidRPr="00D86335" w:rsidRDefault="001A6AD1" w:rsidP="001A6AD1">
      <w:pPr>
        <w:widowControl w:val="0"/>
        <w:autoSpaceDE w:val="0"/>
        <w:autoSpaceDN w:val="0"/>
        <w:adjustRightInd w:val="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 xml:space="preserve">The language of the proposed rule, amendment, or </w:t>
      </w:r>
      <w:proofErr w:type="spellStart"/>
      <w:r w:rsidRPr="00D86335">
        <w:rPr>
          <w:rFonts w:ascii="Times New Roman" w:hAnsi="Times New Roman"/>
          <w:szCs w:val="24"/>
        </w:rPr>
        <w:t>repealer</w:t>
      </w:r>
      <w:proofErr w:type="spellEnd"/>
      <w:r w:rsidRPr="00D86335">
        <w:rPr>
          <w:rFonts w:ascii="Times New Roman" w:hAnsi="Times New Roman"/>
          <w:szCs w:val="24"/>
        </w:rPr>
        <w:t xml:space="preserve"> identifying the surface water body or water body segment being proposed for designation, amendment, or repeal as an ORW.  Language being added must be indicated by underscoring, and language being deleted must be indicated by strike-outs.  The proposed rule must be drafted in accordance with 1 Ill. Adm. Code 100.Subpart C;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 xml:space="preserve">A statement describing the specific surface water body or water body segment for which the ORW designation, amendment, or repeal is requested and the present designation of the surface water body or water body segment;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c)</w:t>
      </w:r>
      <w:r w:rsidRPr="00D86335">
        <w:rPr>
          <w:rFonts w:ascii="Times New Roman" w:hAnsi="Times New Roman"/>
          <w:szCs w:val="24"/>
        </w:rPr>
        <w:tab/>
        <w:t xml:space="preserve">A statement describing the area in which the specific surface water body or water body segment exists, including: </w:t>
      </w:r>
    </w:p>
    <w:p w:rsidR="001A6AD1" w:rsidRPr="00D86335" w:rsidRDefault="001A6AD1" w:rsidP="001A6AD1">
      <w:pPr>
        <w:widowControl w:val="0"/>
        <w:autoSpaceDE w:val="0"/>
        <w:autoSpaceDN w:val="0"/>
        <w:adjustRightInd w:val="0"/>
        <w:ind w:left="2160" w:hanging="720"/>
        <w:rPr>
          <w:rFonts w:ascii="Times New Roman" w:hAnsi="Times New Roman"/>
          <w:szCs w:val="24"/>
        </w:rPr>
      </w:pPr>
    </w:p>
    <w:p w:rsidR="001A6AD1" w:rsidRPr="00D86335" w:rsidRDefault="001A6AD1" w:rsidP="001A6AD1">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1)</w:t>
      </w:r>
      <w:r w:rsidRPr="00D86335">
        <w:rPr>
          <w:rFonts w:ascii="Times New Roman" w:hAnsi="Times New Roman"/>
          <w:szCs w:val="24"/>
        </w:rPr>
        <w:tab/>
        <w:t xml:space="preserve">The existence of wetlands or natural areas; </w:t>
      </w:r>
    </w:p>
    <w:p w:rsidR="001A6AD1" w:rsidRPr="00D86335" w:rsidRDefault="001A6AD1" w:rsidP="001A6AD1">
      <w:pPr>
        <w:widowControl w:val="0"/>
        <w:autoSpaceDE w:val="0"/>
        <w:autoSpaceDN w:val="0"/>
        <w:adjustRightInd w:val="0"/>
        <w:ind w:left="2160" w:hanging="720"/>
        <w:rPr>
          <w:rFonts w:ascii="Times New Roman" w:hAnsi="Times New Roman"/>
          <w:szCs w:val="24"/>
        </w:rPr>
      </w:pPr>
    </w:p>
    <w:p w:rsidR="001A6AD1" w:rsidRPr="00D86335" w:rsidRDefault="001A6AD1" w:rsidP="001A6AD1">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2)</w:t>
      </w:r>
      <w:r w:rsidRPr="00D86335">
        <w:rPr>
          <w:rFonts w:ascii="Times New Roman" w:hAnsi="Times New Roman"/>
          <w:szCs w:val="24"/>
        </w:rPr>
        <w:tab/>
        <w:t xml:space="preserve">The living organisms in that area, including endangered or threatened species of plants, aquatic life or wildlife listed </w:t>
      </w:r>
      <w:r w:rsidRPr="00D86335">
        <w:rPr>
          <w:rFonts w:ascii="Times New Roman" w:hAnsi="Times New Roman"/>
          <w:iCs/>
          <w:szCs w:val="24"/>
        </w:rPr>
        <w:t xml:space="preserve">under </w:t>
      </w:r>
      <w:r w:rsidRPr="00D86335">
        <w:rPr>
          <w:rFonts w:ascii="Times New Roman" w:hAnsi="Times New Roman"/>
          <w:szCs w:val="24"/>
        </w:rPr>
        <w:t xml:space="preserve">the federal Endangered Species Act (16 USC 1531 et seq.) or the Illinois Endangered Species Protection Act [41 ILCS 10];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d)</w:t>
      </w:r>
      <w:r w:rsidRPr="00D86335">
        <w:rPr>
          <w:rFonts w:ascii="Times New Roman" w:hAnsi="Times New Roman"/>
          <w:szCs w:val="24"/>
        </w:rPr>
        <w:tab/>
        <w:t xml:space="preserve">A statement supporting the designation, the amendment, or the repeal, including the health, environmental, recreational, aesthetic or economic benefits of the designation, the amendment, or the repeal;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e)</w:t>
      </w:r>
      <w:r w:rsidRPr="00D86335">
        <w:rPr>
          <w:rFonts w:ascii="Times New Roman" w:hAnsi="Times New Roman"/>
          <w:szCs w:val="24"/>
        </w:rPr>
        <w:tab/>
        <w:t xml:space="preserve">A statement identifying the anticipated impact on economic and social development of the ORW designation, amendment, or repeal.  This statement must include: </w:t>
      </w:r>
    </w:p>
    <w:p w:rsidR="001A6AD1" w:rsidRPr="00D86335" w:rsidRDefault="001A6AD1" w:rsidP="001A6AD1">
      <w:pPr>
        <w:widowControl w:val="0"/>
        <w:autoSpaceDE w:val="0"/>
        <w:autoSpaceDN w:val="0"/>
        <w:adjustRightInd w:val="0"/>
        <w:ind w:left="2160" w:hanging="720"/>
        <w:rPr>
          <w:rFonts w:ascii="Times New Roman" w:hAnsi="Times New Roman"/>
          <w:szCs w:val="24"/>
        </w:rPr>
      </w:pPr>
    </w:p>
    <w:p w:rsidR="001A6AD1" w:rsidRPr="00D86335" w:rsidRDefault="001A6AD1" w:rsidP="001A6AD1">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1)</w:t>
      </w:r>
      <w:r w:rsidRPr="00D86335">
        <w:rPr>
          <w:rFonts w:ascii="Times New Roman" w:hAnsi="Times New Roman"/>
          <w:szCs w:val="24"/>
        </w:rPr>
        <w:tab/>
        <w:t xml:space="preserve">Impacts on the regional economy; </w:t>
      </w:r>
    </w:p>
    <w:p w:rsidR="001A6AD1" w:rsidRPr="00D86335" w:rsidRDefault="001A6AD1" w:rsidP="001A6AD1">
      <w:pPr>
        <w:widowControl w:val="0"/>
        <w:autoSpaceDE w:val="0"/>
        <w:autoSpaceDN w:val="0"/>
        <w:adjustRightInd w:val="0"/>
        <w:ind w:left="2160" w:hanging="720"/>
        <w:rPr>
          <w:rFonts w:ascii="Times New Roman" w:hAnsi="Times New Roman"/>
          <w:szCs w:val="24"/>
        </w:rPr>
      </w:pPr>
    </w:p>
    <w:p w:rsidR="001A6AD1" w:rsidRPr="00D86335" w:rsidRDefault="001A6AD1" w:rsidP="001A6AD1">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2)</w:t>
      </w:r>
      <w:r w:rsidRPr="00D86335">
        <w:rPr>
          <w:rFonts w:ascii="Times New Roman" w:hAnsi="Times New Roman"/>
          <w:szCs w:val="24"/>
        </w:rPr>
        <w:tab/>
        <w:t xml:space="preserve">Impacts on regional employment; </w:t>
      </w:r>
    </w:p>
    <w:p w:rsidR="001A6AD1" w:rsidRPr="00D86335" w:rsidRDefault="001A6AD1" w:rsidP="001A6AD1">
      <w:pPr>
        <w:widowControl w:val="0"/>
        <w:autoSpaceDE w:val="0"/>
        <w:autoSpaceDN w:val="0"/>
        <w:adjustRightInd w:val="0"/>
        <w:ind w:left="2160" w:hanging="720"/>
        <w:rPr>
          <w:rFonts w:ascii="Times New Roman" w:hAnsi="Times New Roman"/>
          <w:szCs w:val="24"/>
        </w:rPr>
      </w:pPr>
    </w:p>
    <w:p w:rsidR="001A6AD1" w:rsidRPr="00D86335" w:rsidRDefault="001A6AD1" w:rsidP="001A6AD1">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3)</w:t>
      </w:r>
      <w:r w:rsidRPr="00D86335">
        <w:rPr>
          <w:rFonts w:ascii="Times New Roman" w:hAnsi="Times New Roman"/>
          <w:szCs w:val="24"/>
        </w:rPr>
        <w:tab/>
        <w:t xml:space="preserve">Impacts on the community; </w:t>
      </w:r>
    </w:p>
    <w:p w:rsidR="001A6AD1" w:rsidRPr="00D86335" w:rsidRDefault="001A6AD1" w:rsidP="001A6AD1">
      <w:pPr>
        <w:widowControl w:val="0"/>
        <w:autoSpaceDE w:val="0"/>
        <w:autoSpaceDN w:val="0"/>
        <w:adjustRightInd w:val="0"/>
        <w:ind w:left="2160" w:hanging="720"/>
        <w:rPr>
          <w:rFonts w:ascii="Times New Roman" w:hAnsi="Times New Roman"/>
          <w:szCs w:val="24"/>
        </w:rPr>
      </w:pPr>
    </w:p>
    <w:p w:rsidR="001A6AD1" w:rsidRPr="00D86335" w:rsidRDefault="001A6AD1" w:rsidP="001A6AD1">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4)</w:t>
      </w:r>
      <w:r w:rsidRPr="00D86335">
        <w:rPr>
          <w:rFonts w:ascii="Times New Roman" w:hAnsi="Times New Roman"/>
          <w:szCs w:val="24"/>
        </w:rPr>
        <w:tab/>
        <w:t xml:space="preserve">A comparison of the health and environmental impacts to the economic </w:t>
      </w:r>
      <w:r w:rsidRPr="00D86335">
        <w:rPr>
          <w:rFonts w:ascii="Times New Roman" w:hAnsi="Times New Roman"/>
          <w:szCs w:val="24"/>
        </w:rPr>
        <w:lastRenderedPageBreak/>
        <w:t xml:space="preserve">impact of an ORW designation;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f)</w:t>
      </w:r>
      <w:r w:rsidRPr="00D86335">
        <w:rPr>
          <w:rFonts w:ascii="Times New Roman" w:hAnsi="Times New Roman"/>
          <w:szCs w:val="24"/>
        </w:rPr>
        <w:tab/>
        <w:t xml:space="preserve">A statement describing the existing and anticipated uses of the specific surface water body or water body segment for which the ORW designation, amendment, or repeal is requested;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g)</w:t>
      </w:r>
      <w:r w:rsidRPr="00D86335">
        <w:rPr>
          <w:rFonts w:ascii="Times New Roman" w:hAnsi="Times New Roman"/>
          <w:szCs w:val="24"/>
        </w:rPr>
        <w:tab/>
        <w:t xml:space="preserve">A statement describing the existing water quality of the specific surface water body or water body segment warranting the ORW designation, amendment, or repeal;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h)</w:t>
      </w:r>
      <w:r w:rsidRPr="00D86335">
        <w:rPr>
          <w:rFonts w:ascii="Times New Roman" w:hAnsi="Times New Roman"/>
          <w:szCs w:val="24"/>
        </w:rPr>
        <w:tab/>
        <w:t xml:space="preserve">A synopsis of all testimony to be presented by the proponent at hearing;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proofErr w:type="spellStart"/>
      <w:r w:rsidRPr="00D86335">
        <w:rPr>
          <w:rFonts w:ascii="Times New Roman" w:hAnsi="Times New Roman"/>
          <w:szCs w:val="24"/>
        </w:rPr>
        <w:t>i</w:t>
      </w:r>
      <w:proofErr w:type="spellEnd"/>
      <w:r w:rsidRPr="00D86335">
        <w:rPr>
          <w:rFonts w:ascii="Times New Roman" w:hAnsi="Times New Roman"/>
          <w:szCs w:val="24"/>
        </w:rPr>
        <w:t>)</w:t>
      </w:r>
      <w:r w:rsidRPr="00D86335">
        <w:rPr>
          <w:rFonts w:ascii="Times New Roman" w:hAnsi="Times New Roman"/>
          <w:szCs w:val="24"/>
        </w:rPr>
        <w:tab/>
        <w:t xml:space="preserve">Any material to be incorporated by reference within the proposed designation </w:t>
      </w:r>
      <w:r w:rsidRPr="00D86335">
        <w:rPr>
          <w:rFonts w:ascii="Times New Roman" w:hAnsi="Times New Roman"/>
          <w:iCs/>
          <w:szCs w:val="24"/>
        </w:rPr>
        <w:t xml:space="preserve">under </w:t>
      </w:r>
      <w:r w:rsidRPr="00D86335">
        <w:rPr>
          <w:rFonts w:ascii="Times New Roman" w:hAnsi="Times New Roman"/>
          <w:szCs w:val="24"/>
        </w:rPr>
        <w:t>Section 5-75 of the IAPA;</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j)</w:t>
      </w:r>
      <w:r w:rsidRPr="00D86335">
        <w:rPr>
          <w:rFonts w:ascii="Times New Roman" w:hAnsi="Times New Roman"/>
          <w:szCs w:val="24"/>
        </w:rPr>
        <w:tab/>
      </w:r>
      <w:r w:rsidRPr="00D86335">
        <w:rPr>
          <w:rFonts w:ascii="Times New Roman" w:hAnsi="Times New Roman"/>
          <w:i/>
          <w:szCs w:val="24"/>
        </w:rPr>
        <w:t>A descriptive title or other description of any published study or research report used in developing the rule, the identity of the person who performed such study, and a description of where the public may obtain a copy of any such study or research report.  If the study was performed by an agency or by a person or entity that contracted with the agency for the performance of the study, the agency shall also make copies of the underlying data available to members of the public upon request if the data are not protected from disclosure under</w:t>
      </w:r>
      <w:r w:rsidRPr="00D86335">
        <w:rPr>
          <w:rFonts w:ascii="Times New Roman" w:hAnsi="Times New Roman"/>
          <w:szCs w:val="24"/>
        </w:rPr>
        <w:t xml:space="preserve"> FOIA [5 ILCS 100/5-40(3.5)];</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k)</w:t>
      </w:r>
      <w:r w:rsidRPr="00D86335">
        <w:rPr>
          <w:rFonts w:ascii="Times New Roman" w:hAnsi="Times New Roman"/>
          <w:szCs w:val="24"/>
        </w:rPr>
        <w:tab/>
        <w:t xml:space="preserve">Documentation of service upon all persons required to be served </w:t>
      </w:r>
      <w:r w:rsidRPr="00D86335">
        <w:rPr>
          <w:rFonts w:ascii="Times New Roman" w:hAnsi="Times New Roman"/>
          <w:iCs/>
          <w:szCs w:val="24"/>
        </w:rPr>
        <w:t xml:space="preserve">under </w:t>
      </w:r>
      <w:r w:rsidRPr="00D86335">
        <w:rPr>
          <w:rFonts w:ascii="Times New Roman" w:hAnsi="Times New Roman"/>
          <w:szCs w:val="24"/>
        </w:rPr>
        <w:t xml:space="preserve">Section 102.810;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l)</w:t>
      </w:r>
      <w:r w:rsidRPr="00D86335">
        <w:rPr>
          <w:rFonts w:ascii="Times New Roman" w:hAnsi="Times New Roman"/>
          <w:szCs w:val="24"/>
        </w:rPr>
        <w:tab/>
        <w:t xml:space="preserve">Unless the proponent is the Agency or DNR or receives a waiver by the Board, a petition signed by at least 200 persons </w:t>
      </w:r>
      <w:r w:rsidRPr="00D86335">
        <w:rPr>
          <w:rFonts w:ascii="Times New Roman" w:hAnsi="Times New Roman"/>
          <w:iCs/>
          <w:szCs w:val="24"/>
        </w:rPr>
        <w:t xml:space="preserve">under </w:t>
      </w:r>
      <w:r w:rsidRPr="00D86335">
        <w:rPr>
          <w:rFonts w:ascii="Times New Roman" w:hAnsi="Times New Roman"/>
          <w:szCs w:val="24"/>
        </w:rPr>
        <w:t xml:space="preserve">Section 28 of the Act; and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m)</w:t>
      </w:r>
      <w:r w:rsidRPr="00D86335">
        <w:rPr>
          <w:rFonts w:ascii="Times New Roman" w:hAnsi="Times New Roman"/>
          <w:szCs w:val="24"/>
        </w:rPr>
        <w:tab/>
        <w:t xml:space="preserve">Where any information required by this Section is inapplicable or unavailable, a complete justification for such inapplicability or unavailability.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911EA8" w:rsidRPr="00D86335" w:rsidRDefault="001A6AD1" w:rsidP="001A6AD1">
      <w:pPr>
        <w:suppressAutoHyphens/>
        <w:ind w:left="1440" w:hanging="1440"/>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pStyle w:val="Heading4"/>
        <w:rPr>
          <w:rFonts w:ascii="Times New Roman" w:hAnsi="Times New Roman"/>
          <w:szCs w:val="24"/>
        </w:rPr>
      </w:pPr>
      <w:r w:rsidRPr="00D86335">
        <w:rPr>
          <w:rFonts w:ascii="Times New Roman" w:hAnsi="Times New Roman"/>
          <w:szCs w:val="24"/>
        </w:rPr>
        <w:t>Section 102.830</w:t>
      </w:r>
      <w:r w:rsidRPr="00D86335">
        <w:rPr>
          <w:rFonts w:ascii="Times New Roman" w:hAnsi="Times New Roman"/>
          <w:szCs w:val="24"/>
        </w:rPr>
        <w:tab/>
        <w:t>Board Action</w:t>
      </w:r>
    </w:p>
    <w:p w:rsidR="00911EA8" w:rsidRPr="00D86335" w:rsidRDefault="00911EA8">
      <w:pPr>
        <w:pStyle w:val="Header"/>
        <w:tabs>
          <w:tab w:val="clear" w:pos="4320"/>
          <w:tab w:val="clear" w:pos="8640"/>
        </w:tabs>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a)</w:t>
      </w:r>
      <w:r w:rsidRPr="00D86335">
        <w:rPr>
          <w:rFonts w:ascii="Times New Roman" w:hAnsi="Times New Roman"/>
          <w:szCs w:val="24"/>
        </w:rPr>
        <w:tab/>
        <w:t xml:space="preserve">Dismissal </w:t>
      </w:r>
    </w:p>
    <w:p w:rsidR="001A6AD1" w:rsidRPr="00D86335" w:rsidRDefault="001A6AD1" w:rsidP="001A6AD1">
      <w:pPr>
        <w:widowControl w:val="0"/>
        <w:autoSpaceDE w:val="0"/>
        <w:autoSpaceDN w:val="0"/>
        <w:adjustRightInd w:val="0"/>
        <w:ind w:left="2160" w:hanging="720"/>
        <w:rPr>
          <w:rFonts w:ascii="Times New Roman" w:hAnsi="Times New Roman"/>
          <w:szCs w:val="24"/>
        </w:rPr>
      </w:pPr>
    </w:p>
    <w:p w:rsidR="001A6AD1" w:rsidRPr="00D86335" w:rsidRDefault="001A6AD1" w:rsidP="001A6AD1">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1)</w:t>
      </w:r>
      <w:r w:rsidRPr="00D86335">
        <w:rPr>
          <w:rFonts w:ascii="Times New Roman" w:hAnsi="Times New Roman"/>
          <w:szCs w:val="24"/>
        </w:rPr>
        <w:tab/>
        <w:t xml:space="preserve">Failure of the proponent to satisfy the content requirements for proposals under this Subpart or failure to respond to Board requests for additional information will render a proposal subject to dismissal for inadequacy. </w:t>
      </w:r>
    </w:p>
    <w:p w:rsidR="001A6AD1" w:rsidRPr="00D86335" w:rsidRDefault="001A6AD1" w:rsidP="001A6AD1">
      <w:pPr>
        <w:widowControl w:val="0"/>
        <w:autoSpaceDE w:val="0"/>
        <w:autoSpaceDN w:val="0"/>
        <w:adjustRightInd w:val="0"/>
        <w:ind w:left="2160" w:hanging="720"/>
        <w:rPr>
          <w:rFonts w:ascii="Times New Roman" w:hAnsi="Times New Roman"/>
          <w:szCs w:val="24"/>
        </w:rPr>
      </w:pPr>
    </w:p>
    <w:p w:rsidR="001A6AD1" w:rsidRPr="00D86335" w:rsidRDefault="001A6AD1" w:rsidP="001A6AD1">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2)</w:t>
      </w:r>
      <w:r w:rsidRPr="00D86335">
        <w:rPr>
          <w:rFonts w:ascii="Times New Roman" w:hAnsi="Times New Roman"/>
          <w:szCs w:val="24"/>
        </w:rPr>
        <w:tab/>
        <w:t xml:space="preserve">Failure of the proponent to pursue disposition of the petition in a timely manner will render a petition subject to dismissal. In making this determination, the Board may consider factors, including the history of the proceeding and the proponent's compliance with any Board or hearing officer orders. </w:t>
      </w:r>
    </w:p>
    <w:p w:rsidR="001A6AD1" w:rsidRPr="00D86335" w:rsidRDefault="001A6AD1" w:rsidP="001A6AD1">
      <w:pPr>
        <w:widowControl w:val="0"/>
        <w:autoSpaceDE w:val="0"/>
        <w:autoSpaceDN w:val="0"/>
        <w:adjustRightInd w:val="0"/>
        <w:ind w:left="2160" w:hanging="720"/>
        <w:rPr>
          <w:rFonts w:ascii="Times New Roman" w:hAnsi="Times New Roman"/>
          <w:szCs w:val="24"/>
        </w:rPr>
      </w:pPr>
    </w:p>
    <w:p w:rsidR="001A6AD1" w:rsidRPr="00D86335" w:rsidRDefault="001A6AD1" w:rsidP="001A6AD1">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3)</w:t>
      </w:r>
      <w:r w:rsidRPr="00D86335">
        <w:rPr>
          <w:rFonts w:ascii="Times New Roman" w:hAnsi="Times New Roman"/>
          <w:szCs w:val="24"/>
        </w:rPr>
        <w:tab/>
        <w:t xml:space="preserve">Any person may file a motion challenging the sufficiency of the petition </w:t>
      </w:r>
      <w:r w:rsidRPr="00D86335">
        <w:rPr>
          <w:rFonts w:ascii="Times New Roman" w:hAnsi="Times New Roman"/>
          <w:iCs/>
          <w:szCs w:val="24"/>
        </w:rPr>
        <w:t xml:space="preserve">under </w:t>
      </w:r>
      <w:r w:rsidRPr="00D86335">
        <w:rPr>
          <w:rFonts w:ascii="Times New Roman" w:hAnsi="Times New Roman"/>
          <w:szCs w:val="24"/>
        </w:rPr>
        <w:t xml:space="preserve">35 Ill. Adm. Code 101.Subpart E. </w:t>
      </w:r>
    </w:p>
    <w:p w:rsidR="001A6AD1" w:rsidRPr="00D86335" w:rsidRDefault="001A6AD1" w:rsidP="001A6AD1">
      <w:pPr>
        <w:widowControl w:val="0"/>
        <w:autoSpaceDE w:val="0"/>
        <w:autoSpaceDN w:val="0"/>
        <w:adjustRightInd w:val="0"/>
        <w:ind w:left="1440" w:hanging="720"/>
        <w:rPr>
          <w:rFonts w:ascii="Times New Roman" w:hAnsi="Times New Roman"/>
          <w:szCs w:val="24"/>
        </w:rPr>
      </w:pPr>
    </w:p>
    <w:p w:rsidR="001A6AD1" w:rsidRPr="00D86335" w:rsidRDefault="001A6AD1" w:rsidP="001A6AD1">
      <w:pPr>
        <w:widowControl w:val="0"/>
        <w:autoSpaceDE w:val="0"/>
        <w:autoSpaceDN w:val="0"/>
        <w:adjustRightInd w:val="0"/>
        <w:ind w:left="1440" w:hanging="720"/>
        <w:rPr>
          <w:rFonts w:ascii="Times New Roman" w:hAnsi="Times New Roman"/>
          <w:szCs w:val="24"/>
        </w:rPr>
      </w:pPr>
      <w:r w:rsidRPr="00D86335">
        <w:rPr>
          <w:rFonts w:ascii="Times New Roman" w:hAnsi="Times New Roman"/>
          <w:szCs w:val="24"/>
        </w:rPr>
        <w:t>b)</w:t>
      </w:r>
      <w:r w:rsidRPr="00D86335">
        <w:rPr>
          <w:rFonts w:ascii="Times New Roman" w:hAnsi="Times New Roman"/>
          <w:szCs w:val="24"/>
        </w:rPr>
        <w:tab/>
        <w:t xml:space="preserve">Designation of ORW.  The Board must designate a surface water body or water body segment as an ORW and list it in 35 Ill. Adm. Code 303.206 if it finds: </w:t>
      </w:r>
    </w:p>
    <w:p w:rsidR="001A6AD1" w:rsidRPr="00D86335" w:rsidRDefault="001A6AD1" w:rsidP="001A6AD1">
      <w:pPr>
        <w:widowControl w:val="0"/>
        <w:autoSpaceDE w:val="0"/>
        <w:autoSpaceDN w:val="0"/>
        <w:adjustRightInd w:val="0"/>
        <w:ind w:left="2160" w:hanging="720"/>
        <w:rPr>
          <w:rFonts w:ascii="Times New Roman" w:hAnsi="Times New Roman"/>
          <w:szCs w:val="24"/>
        </w:rPr>
      </w:pPr>
    </w:p>
    <w:p w:rsidR="001A6AD1" w:rsidRPr="00D86335" w:rsidRDefault="001A6AD1" w:rsidP="001A6AD1">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1)</w:t>
      </w:r>
      <w:r w:rsidRPr="00D86335">
        <w:rPr>
          <w:rFonts w:ascii="Times New Roman" w:hAnsi="Times New Roman"/>
          <w:szCs w:val="24"/>
        </w:rPr>
        <w:tab/>
        <w:t xml:space="preserve">The surface water body or water body segment is of exceptional ecological or recreational significance; and </w:t>
      </w:r>
    </w:p>
    <w:p w:rsidR="001A6AD1" w:rsidRPr="00D86335" w:rsidRDefault="001A6AD1" w:rsidP="001A6AD1">
      <w:pPr>
        <w:widowControl w:val="0"/>
        <w:autoSpaceDE w:val="0"/>
        <w:autoSpaceDN w:val="0"/>
        <w:adjustRightInd w:val="0"/>
        <w:ind w:left="2160" w:hanging="720"/>
        <w:rPr>
          <w:rFonts w:ascii="Times New Roman" w:hAnsi="Times New Roman"/>
          <w:szCs w:val="24"/>
        </w:rPr>
      </w:pPr>
    </w:p>
    <w:p w:rsidR="001A6AD1" w:rsidRPr="00D86335" w:rsidRDefault="001A6AD1" w:rsidP="001A6AD1">
      <w:pPr>
        <w:widowControl w:val="0"/>
        <w:autoSpaceDE w:val="0"/>
        <w:autoSpaceDN w:val="0"/>
        <w:adjustRightInd w:val="0"/>
        <w:ind w:left="2160" w:hanging="720"/>
        <w:rPr>
          <w:rFonts w:ascii="Times New Roman" w:hAnsi="Times New Roman"/>
          <w:szCs w:val="24"/>
        </w:rPr>
      </w:pPr>
      <w:r w:rsidRPr="00D86335">
        <w:rPr>
          <w:rFonts w:ascii="Times New Roman" w:hAnsi="Times New Roman"/>
          <w:szCs w:val="24"/>
        </w:rPr>
        <w:t>2)</w:t>
      </w:r>
      <w:r w:rsidRPr="00D86335">
        <w:rPr>
          <w:rFonts w:ascii="Times New Roman" w:hAnsi="Times New Roman"/>
          <w:szCs w:val="24"/>
        </w:rPr>
        <w:tab/>
        <w:t xml:space="preserve">The benefits of protection of the surface water body or water body segment from future degradation outweigh the benefits of economic or social opportunities that will be lost if the surface water body or water body segment is designated as an ORW. </w:t>
      </w:r>
    </w:p>
    <w:p w:rsidR="001A6AD1" w:rsidRPr="00D86335" w:rsidRDefault="001A6AD1" w:rsidP="001A6AD1">
      <w:pPr>
        <w:widowControl w:val="0"/>
        <w:autoSpaceDE w:val="0"/>
        <w:autoSpaceDN w:val="0"/>
        <w:adjustRightInd w:val="0"/>
        <w:ind w:left="2160" w:hanging="720"/>
        <w:rPr>
          <w:rFonts w:ascii="Times New Roman" w:hAnsi="Times New Roman"/>
          <w:szCs w:val="24"/>
        </w:rPr>
      </w:pPr>
    </w:p>
    <w:p w:rsidR="00911EA8" w:rsidRPr="00D86335" w:rsidRDefault="001A6AD1" w:rsidP="001A6AD1">
      <w:pPr>
        <w:rPr>
          <w:rFonts w:ascii="Times New Roman" w:hAnsi="Times New Roman"/>
          <w:szCs w:val="24"/>
        </w:rPr>
      </w:pPr>
      <w:r w:rsidRPr="00D86335">
        <w:rPr>
          <w:rFonts w:ascii="Times New Roman" w:hAnsi="Times New Roman"/>
          <w:szCs w:val="24"/>
        </w:rPr>
        <w:t>(Source:  Amended at 41 Ill. Reg. 10002, effective July 5, 2017)</w:t>
      </w:r>
    </w:p>
    <w:p w:rsidR="00911EA8" w:rsidRPr="00D86335" w:rsidRDefault="00911EA8">
      <w:pPr>
        <w:rPr>
          <w:rFonts w:ascii="Times New Roman" w:hAnsi="Times New Roman"/>
          <w:szCs w:val="24"/>
        </w:rPr>
      </w:pPr>
    </w:p>
    <w:p w:rsidR="00911EA8" w:rsidRPr="00D86335" w:rsidRDefault="00911EA8">
      <w:pPr>
        <w:pStyle w:val="Header"/>
        <w:widowControl/>
        <w:tabs>
          <w:tab w:val="left" w:pos="720"/>
        </w:tabs>
        <w:rPr>
          <w:rFonts w:ascii="Times New Roman" w:hAnsi="Times New Roman"/>
          <w:b/>
          <w:szCs w:val="24"/>
        </w:rPr>
      </w:pPr>
      <w:r w:rsidRPr="00D86335">
        <w:rPr>
          <w:rFonts w:ascii="Times New Roman" w:hAnsi="Times New Roman"/>
          <w:b/>
          <w:szCs w:val="24"/>
        </w:rPr>
        <w:t xml:space="preserve">Section 102.APPENDIX A  Comparison of Former and Current Rules </w:t>
      </w:r>
      <w:r w:rsidRPr="00D86335">
        <w:rPr>
          <w:rFonts w:ascii="Times New Roman" w:hAnsi="Times New Roman"/>
          <w:b/>
          <w:bCs/>
          <w:szCs w:val="24"/>
        </w:rPr>
        <w:t>(Repealed)</w:t>
      </w:r>
    </w:p>
    <w:p w:rsidR="00911EA8" w:rsidRPr="00D86335" w:rsidRDefault="00911EA8">
      <w:pPr>
        <w:rPr>
          <w:rFonts w:ascii="Times New Roman" w:hAnsi="Times New Roman"/>
          <w:strike/>
          <w:szCs w:val="24"/>
        </w:rPr>
      </w:pPr>
    </w:p>
    <w:p w:rsidR="00911EA8" w:rsidRPr="00D86335" w:rsidRDefault="00911EA8">
      <w:pPr>
        <w:pStyle w:val="Header"/>
        <w:widowControl/>
        <w:tabs>
          <w:tab w:val="left" w:pos="720"/>
        </w:tabs>
        <w:rPr>
          <w:rFonts w:ascii="Times New Roman" w:hAnsi="Times New Roman"/>
          <w:strike/>
          <w:szCs w:val="24"/>
        </w:rPr>
      </w:pPr>
    </w:p>
    <w:p w:rsidR="00911EA8" w:rsidRPr="00D86335" w:rsidRDefault="00911EA8">
      <w:pPr>
        <w:suppressAutoHyphens/>
        <w:ind w:left="1440" w:hanging="1440"/>
        <w:rPr>
          <w:rFonts w:ascii="Times New Roman" w:hAnsi="Times New Roman"/>
          <w:szCs w:val="24"/>
        </w:rPr>
      </w:pPr>
      <w:r w:rsidRPr="00D86335">
        <w:rPr>
          <w:rFonts w:ascii="Times New Roman" w:hAnsi="Times New Roman"/>
          <w:szCs w:val="24"/>
        </w:rPr>
        <w:t>(Source:  at 29 Ill. Reg. 8776, effective June 8, 2005)</w:t>
      </w:r>
    </w:p>
    <w:p w:rsidR="00911EA8" w:rsidRPr="00D86335" w:rsidRDefault="00911EA8">
      <w:pPr>
        <w:rPr>
          <w:rFonts w:ascii="Times New Roman" w:hAnsi="Times New Roman"/>
          <w:szCs w:val="24"/>
        </w:rPr>
      </w:pPr>
    </w:p>
    <w:bookmarkEnd w:id="0"/>
    <w:p w:rsidR="00911EA8" w:rsidRPr="00D86335" w:rsidRDefault="00911EA8">
      <w:pPr>
        <w:pStyle w:val="Header"/>
        <w:widowControl/>
        <w:tabs>
          <w:tab w:val="clear" w:pos="4320"/>
          <w:tab w:val="clear" w:pos="8640"/>
        </w:tabs>
        <w:rPr>
          <w:rFonts w:ascii="Times New Roman" w:hAnsi="Times New Roman"/>
          <w:szCs w:val="24"/>
        </w:rPr>
      </w:pPr>
    </w:p>
    <w:sectPr w:rsidR="00911EA8" w:rsidRPr="00D86335">
      <w:headerReference w:type="default" r:id="rId7"/>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EA8" w:rsidRDefault="00911EA8" w:rsidP="00911EA8">
      <w:r>
        <w:separator/>
      </w:r>
    </w:p>
  </w:endnote>
  <w:endnote w:type="continuationSeparator" w:id="0">
    <w:p w:rsidR="00911EA8" w:rsidRDefault="00911EA8" w:rsidP="0091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EA8" w:rsidRDefault="00911EA8" w:rsidP="00911EA8">
      <w:r>
        <w:separator/>
      </w:r>
    </w:p>
  </w:footnote>
  <w:footnote w:type="continuationSeparator" w:id="0">
    <w:p w:rsidR="00911EA8" w:rsidRDefault="00911EA8" w:rsidP="00911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EA8" w:rsidRDefault="00911E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F9B"/>
    <w:multiLevelType w:val="singleLevel"/>
    <w:tmpl w:val="5D1ECB66"/>
    <w:lvl w:ilvl="0">
      <w:start w:val="6"/>
      <w:numFmt w:val="lowerLetter"/>
      <w:lvlText w:val="%1)"/>
      <w:lvlJc w:val="left"/>
      <w:pPr>
        <w:tabs>
          <w:tab w:val="num" w:pos="1440"/>
        </w:tabs>
        <w:ind w:left="1440" w:hanging="720"/>
      </w:pPr>
      <w:rPr>
        <w:rFonts w:hint="default"/>
      </w:rPr>
    </w:lvl>
  </w:abstractNum>
  <w:abstractNum w:abstractNumId="1" w15:restartNumberingAfterBreak="0">
    <w:nsid w:val="06EA7534"/>
    <w:multiLevelType w:val="hybridMultilevel"/>
    <w:tmpl w:val="F768DE9A"/>
    <w:lvl w:ilvl="0" w:tplc="44AE3942">
      <w:start w:val="3"/>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79A3F13"/>
    <w:multiLevelType w:val="hybridMultilevel"/>
    <w:tmpl w:val="222C544E"/>
    <w:lvl w:ilvl="0" w:tplc="DF3ECFA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13313ED"/>
    <w:multiLevelType w:val="multilevel"/>
    <w:tmpl w:val="27C4E610"/>
    <w:lvl w:ilvl="0">
      <w:start w:val="102"/>
      <w:numFmt w:val="decimal"/>
      <w:lvlText w:val="%1"/>
      <w:lvlJc w:val="left"/>
      <w:pPr>
        <w:tabs>
          <w:tab w:val="num" w:pos="1440"/>
        </w:tabs>
        <w:ind w:left="1440" w:hanging="1440"/>
      </w:pPr>
    </w:lvl>
    <w:lvl w:ilvl="1">
      <w:start w:val="210"/>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62D003B"/>
    <w:multiLevelType w:val="hybridMultilevel"/>
    <w:tmpl w:val="D8086848"/>
    <w:lvl w:ilvl="0" w:tplc="1C72C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6CD32E9"/>
    <w:multiLevelType w:val="singleLevel"/>
    <w:tmpl w:val="BE62603A"/>
    <w:lvl w:ilvl="0">
      <w:start w:val="7"/>
      <w:numFmt w:val="lowerLetter"/>
      <w:lvlText w:val="%1)"/>
      <w:legacy w:legacy="1" w:legacySpace="0" w:legacyIndent="1440"/>
      <w:lvlJc w:val="left"/>
      <w:pPr>
        <w:ind w:left="2160" w:hanging="1440"/>
      </w:pPr>
    </w:lvl>
  </w:abstractNum>
  <w:abstractNum w:abstractNumId="6" w15:restartNumberingAfterBreak="0">
    <w:nsid w:val="64A00D46"/>
    <w:multiLevelType w:val="hybridMultilevel"/>
    <w:tmpl w:val="EBD03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BD1FE1"/>
    <w:multiLevelType w:val="singleLevel"/>
    <w:tmpl w:val="857AFEFC"/>
    <w:lvl w:ilvl="0">
      <w:start w:val="2"/>
      <w:numFmt w:val="lowerLetter"/>
      <w:lvlText w:val="%1)"/>
      <w:lvlJc w:val="left"/>
      <w:pPr>
        <w:tabs>
          <w:tab w:val="num" w:pos="1440"/>
        </w:tabs>
        <w:ind w:left="1440" w:hanging="720"/>
      </w:pPr>
      <w:rPr>
        <w:rFonts w:hint="default"/>
      </w:rPr>
    </w:lvl>
  </w:abstractNum>
  <w:abstractNum w:abstractNumId="8" w15:restartNumberingAfterBreak="0">
    <w:nsid w:val="721553A7"/>
    <w:multiLevelType w:val="singleLevel"/>
    <w:tmpl w:val="90E2993A"/>
    <w:lvl w:ilvl="0">
      <w:start w:val="7"/>
      <w:numFmt w:val="lowerLetter"/>
      <w:lvlText w:val="g)%1"/>
      <w:lvlJc w:val="left"/>
      <w:pPr>
        <w:tabs>
          <w:tab w:val="num" w:pos="360"/>
        </w:tabs>
        <w:ind w:left="360" w:hanging="360"/>
      </w:pPr>
    </w:lvl>
  </w:abstractNum>
  <w:abstractNum w:abstractNumId="9" w15:restartNumberingAfterBreak="0">
    <w:nsid w:val="7A6B2749"/>
    <w:multiLevelType w:val="singleLevel"/>
    <w:tmpl w:val="979A6896"/>
    <w:lvl w:ilvl="0">
      <w:start w:val="7"/>
      <w:numFmt w:val="upperLetter"/>
      <w:lvlText w:val="%1)"/>
      <w:lvlJc w:val="left"/>
      <w:pPr>
        <w:tabs>
          <w:tab w:val="num" w:pos="1440"/>
        </w:tabs>
        <w:ind w:left="1440" w:hanging="720"/>
      </w:pPr>
      <w:rPr>
        <w:rFonts w:hint="default"/>
      </w:rPr>
    </w:lvl>
  </w:abstractNum>
  <w:num w:numId="1">
    <w:abstractNumId w:val="5"/>
  </w:num>
  <w:num w:numId="2">
    <w:abstractNumId w:val="0"/>
  </w:num>
  <w:num w:numId="3">
    <w:abstractNumId w:val="8"/>
  </w:num>
  <w:num w:numId="4">
    <w:abstractNumId w:val="9"/>
  </w:num>
  <w:num w:numId="5">
    <w:abstractNumId w:val="7"/>
  </w:num>
  <w:num w:numId="6">
    <w:abstractNumId w:val="3"/>
    <w:lvlOverride w:ilvl="0">
      <w:startOverride w:val="102"/>
    </w:lvlOverride>
    <w:lvlOverride w:ilvl="1">
      <w:startOverride w:val="2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B09"/>
    <w:rsid w:val="000023DC"/>
    <w:rsid w:val="001A6AD1"/>
    <w:rsid w:val="002A41FB"/>
    <w:rsid w:val="003D3EB8"/>
    <w:rsid w:val="003E09FC"/>
    <w:rsid w:val="005667AC"/>
    <w:rsid w:val="00911EA8"/>
    <w:rsid w:val="00C4040A"/>
    <w:rsid w:val="00D86335"/>
    <w:rsid w:val="00DA3B09"/>
    <w:rsid w:val="00E00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19258"/>
  <w15:docId w15:val="{BCA1F858-CD20-4FC5-AD5E-77E6FD270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paragraph" w:styleId="Heading2">
    <w:name w:val="heading 2"/>
    <w:basedOn w:val="Normal"/>
    <w:next w:val="Normal"/>
    <w:qFormat/>
    <w:pPr>
      <w:keepNext/>
      <w:widowControl w:val="0"/>
      <w:ind w:left="2160"/>
      <w:outlineLvl w:val="1"/>
    </w:pPr>
    <w:rPr>
      <w:u w:val="single"/>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9">
    <w:name w:val="heading 9"/>
    <w:basedOn w:val="Normal"/>
    <w:next w:val="Normal"/>
    <w:qFormat/>
    <w:pPr>
      <w:keepNext/>
      <w:suppressAutoHyphens/>
      <w:ind w:left="1440" w:hanging="1440"/>
      <w:outlineLvl w:val="8"/>
    </w:pPr>
    <w:rPr>
      <w:rFonts w:ascii="Times New Roman" w:hAnsi="Times New Roman"/>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style>
  <w:style w:type="paragraph" w:styleId="BodyTextIndent">
    <w:name w:val="Body Text Indent"/>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Footer">
    <w:name w:val="footer"/>
    <w:basedOn w:val="Normal"/>
    <w:semiHidden/>
    <w:pPr>
      <w:tabs>
        <w:tab w:val="center" w:pos="4320"/>
        <w:tab w:val="right" w:pos="8640"/>
      </w:tabs>
    </w:pPr>
  </w:style>
  <w:style w:type="paragraph" w:styleId="BodyText">
    <w:name w:val="Body Text"/>
    <w:basedOn w:val="Normal"/>
    <w:semiHidden/>
    <w:pPr>
      <w:suppressAutoHyphens/>
      <w:jc w:val="center"/>
    </w:pPr>
  </w:style>
  <w:style w:type="paragraph" w:styleId="BodyTextIndent2">
    <w:name w:val="Body Text Indent 2"/>
    <w:basedOn w:val="Normal"/>
    <w:semiHidden/>
    <w:pPr>
      <w:suppressAutoHyphens/>
      <w:ind w:left="1440" w:hanging="720"/>
    </w:pPr>
  </w:style>
  <w:style w:type="paragraph" w:styleId="FootnoteText">
    <w:name w:val="footnote text"/>
    <w:basedOn w:val="Normal"/>
    <w:semiHidden/>
  </w:style>
  <w:style w:type="paragraph" w:styleId="BodyText2">
    <w:name w:val="Body Text 2"/>
    <w:basedOn w:val="Normal"/>
    <w:semiHidden/>
    <w:pPr>
      <w:widowControl w:val="0"/>
    </w:pPr>
    <w:rPr>
      <w:rFonts w:ascii="Times New Roman" w:hAnsi="Times New Roman"/>
      <w:u w:val="single"/>
    </w:rPr>
  </w:style>
  <w:style w:type="paragraph" w:styleId="BodyTextIndent3">
    <w:name w:val="Body Text Indent 3"/>
    <w:basedOn w:val="Normal"/>
    <w:semiHidden/>
    <w:pPr>
      <w:ind w:left="2160" w:hanging="720"/>
    </w:pPr>
    <w:rPr>
      <w:rFonts w:ascii="CG Times (W1)" w:hAnsi="CG Times (W1)"/>
      <w:u w:val="single"/>
    </w:rPr>
  </w:style>
  <w:style w:type="paragraph" w:styleId="ListParagraph">
    <w:name w:val="List Paragraph"/>
    <w:basedOn w:val="Normal"/>
    <w:uiPriority w:val="34"/>
    <w:qFormat/>
    <w:rsid w:val="00DA3B09"/>
    <w:pPr>
      <w:widowControl w:val="0"/>
      <w:ind w:left="720"/>
    </w:pPr>
    <w:rPr>
      <w:rFonts w:ascii="Times New Roman" w:hAnsi="Times New Roman"/>
      <w:szCs w:val="24"/>
    </w:rPr>
  </w:style>
  <w:style w:type="paragraph" w:customStyle="1" w:styleId="RegisterHeader">
    <w:name w:val="RegisterHeader"/>
    <w:basedOn w:val="Normal"/>
    <w:rsid w:val="000023DC"/>
    <w:pPr>
      <w:ind w:right="-144"/>
    </w:pPr>
    <w:rPr>
      <w:rFonts w:ascii="Times New Roman" w:hAnsi="Times New Roman"/>
      <w:snapToGrid w:val="0"/>
      <w:u w:val="single"/>
    </w:rPr>
  </w:style>
  <w:style w:type="paragraph" w:customStyle="1" w:styleId="JCARSourceNote">
    <w:name w:val="JCAR Source Note"/>
    <w:basedOn w:val="Normal"/>
    <w:rsid w:val="002A41FB"/>
    <w:rPr>
      <w:rFonts w:ascii="Times New Roman" w:hAnsi="Times New Roman"/>
      <w:szCs w:val="24"/>
    </w:rPr>
  </w:style>
  <w:style w:type="character" w:customStyle="1" w:styleId="HeaderChar">
    <w:name w:val="Header Char"/>
    <w:link w:val="Header"/>
    <w:uiPriority w:val="99"/>
    <w:rsid w:val="003D3EB8"/>
    <w:rPr>
      <w:rFonts w:ascii="CG Times" w:hAnsi="CG 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29</Pages>
  <Words>9355</Words>
  <Characters>48743</Characters>
  <Application>Microsoft Office Word</Application>
  <DocSecurity>0</DocSecurity>
  <Lines>1317</Lines>
  <Paragraphs>488</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57610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8</cp:revision>
  <cp:lastPrinted>2000-12-14T16:42:00Z</cp:lastPrinted>
  <dcterms:created xsi:type="dcterms:W3CDTF">2015-03-02T21:57:00Z</dcterms:created>
  <dcterms:modified xsi:type="dcterms:W3CDTF">2017-07-19T16:20:00Z</dcterms:modified>
</cp:coreProperties>
</file>