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FC47B" w14:textId="77777777" w:rsidR="00AD7AC8" w:rsidRPr="004B2A02" w:rsidRDefault="00AD7AC8" w:rsidP="00AD7AC8">
      <w:pPr>
        <w:keepNext/>
        <w:keepLines/>
        <w:suppressAutoHyphens/>
        <w:spacing w:before="240"/>
        <w:ind w:left="720" w:right="720"/>
        <w:jc w:val="center"/>
        <w:rPr>
          <w:szCs w:val="24"/>
        </w:rPr>
      </w:pPr>
      <w:r w:rsidRPr="004B2A02">
        <w:rPr>
          <w:szCs w:val="24"/>
        </w:rPr>
        <w:t>TITLE 35:  ENVIRONMENTAL PROTECTION</w:t>
      </w:r>
    </w:p>
    <w:p w14:paraId="70816E35" w14:textId="77777777" w:rsidR="00AD7AC8" w:rsidRPr="004B2A02" w:rsidRDefault="00AD7AC8" w:rsidP="00AD7AC8">
      <w:pPr>
        <w:keepNext/>
        <w:keepLines/>
        <w:suppressAutoHyphens/>
        <w:ind w:left="720" w:right="720"/>
        <w:jc w:val="center"/>
        <w:rPr>
          <w:szCs w:val="24"/>
        </w:rPr>
      </w:pPr>
      <w:r w:rsidRPr="004B2A02">
        <w:rPr>
          <w:szCs w:val="24"/>
        </w:rPr>
        <w:t>SUBTITLE G:  WASTE DISPOSAL</w:t>
      </w:r>
    </w:p>
    <w:p w14:paraId="306DEB0E" w14:textId="77777777" w:rsidR="00AD7AC8" w:rsidRPr="004B2A02" w:rsidRDefault="00AD7AC8" w:rsidP="00AD7AC8">
      <w:pPr>
        <w:keepNext/>
        <w:keepLines/>
        <w:suppressAutoHyphens/>
        <w:ind w:left="720" w:right="720"/>
        <w:jc w:val="center"/>
        <w:rPr>
          <w:szCs w:val="24"/>
        </w:rPr>
      </w:pPr>
      <w:r w:rsidRPr="004B2A02">
        <w:rPr>
          <w:szCs w:val="24"/>
        </w:rPr>
        <w:t>CHAPTER I:  POLLUTION CONTROL BOARD</w:t>
      </w:r>
    </w:p>
    <w:p w14:paraId="03DF3F0C" w14:textId="77777777" w:rsidR="00AD7AC8" w:rsidRPr="004B2A02" w:rsidRDefault="00AD7AC8" w:rsidP="00AD7AC8">
      <w:pPr>
        <w:keepNext/>
        <w:keepLines/>
        <w:suppressAutoHyphens/>
        <w:ind w:left="720" w:right="720"/>
        <w:jc w:val="center"/>
        <w:rPr>
          <w:szCs w:val="24"/>
        </w:rPr>
      </w:pPr>
      <w:r w:rsidRPr="004B2A02">
        <w:rPr>
          <w:szCs w:val="24"/>
        </w:rPr>
        <w:t>SUBCHAPTER c:  HAZARDOUS WASTE OPERATING REQUIREMENTS</w:t>
      </w:r>
    </w:p>
    <w:p w14:paraId="2682635D" w14:textId="77777777" w:rsidR="00AD7AC8" w:rsidRPr="004B2A02" w:rsidRDefault="00AD7AC8" w:rsidP="00AD7AC8">
      <w:pPr>
        <w:keepNext/>
        <w:keepLines/>
        <w:suppressAutoHyphens/>
        <w:spacing w:before="240"/>
        <w:ind w:left="720" w:right="720"/>
        <w:jc w:val="center"/>
        <w:rPr>
          <w:szCs w:val="24"/>
        </w:rPr>
      </w:pPr>
      <w:r w:rsidRPr="004B2A02">
        <w:rPr>
          <w:szCs w:val="24"/>
        </w:rPr>
        <w:t>PART 726</w:t>
      </w:r>
    </w:p>
    <w:p w14:paraId="732A9C82" w14:textId="77777777" w:rsidR="00AD7AC8" w:rsidRPr="004B2A02" w:rsidRDefault="00AD7AC8" w:rsidP="00AD7AC8">
      <w:pPr>
        <w:keepNext/>
        <w:keepLines/>
        <w:suppressAutoHyphens/>
        <w:ind w:left="720" w:right="720"/>
        <w:jc w:val="center"/>
        <w:rPr>
          <w:szCs w:val="24"/>
        </w:rPr>
      </w:pPr>
      <w:r w:rsidRPr="004B2A02">
        <w:rPr>
          <w:szCs w:val="24"/>
        </w:rPr>
        <w:t>STANDARDS FOR THE MANAGEMENT OF SPECIFIC HAZARDOUS WASTE AND SPECIFIC TYPES OF HAZARDOUS WASTE MANAGEMENT FACILITIES</w:t>
      </w:r>
    </w:p>
    <w:p w14:paraId="44C30A22" w14:textId="77777777" w:rsidR="00AD7AC8" w:rsidRPr="004B2A02" w:rsidRDefault="00AD7AC8" w:rsidP="00AD7AC8">
      <w:pPr>
        <w:keepNext/>
        <w:keepLines/>
        <w:suppressAutoHyphens/>
        <w:spacing w:before="240" w:after="240"/>
        <w:ind w:left="720" w:right="720"/>
        <w:jc w:val="center"/>
        <w:rPr>
          <w:szCs w:val="24"/>
        </w:rPr>
      </w:pPr>
      <w:r w:rsidRPr="004B2A02">
        <w:rPr>
          <w:szCs w:val="24"/>
        </w:rPr>
        <w:t>SUBPART A:  GENERAL</w:t>
      </w:r>
    </w:p>
    <w:p w14:paraId="5E88CFBD" w14:textId="77777777" w:rsidR="00B1092E" w:rsidRPr="004B2A02" w:rsidRDefault="00B1092E" w:rsidP="00B1092E">
      <w:r w:rsidRPr="004B2A02">
        <w:t>Section</w:t>
      </w:r>
    </w:p>
    <w:p w14:paraId="41966D70" w14:textId="77777777" w:rsidR="00B1092E" w:rsidRDefault="00B1092E" w:rsidP="00B1092E">
      <w:pPr>
        <w:ind w:left="1440" w:hanging="1440"/>
        <w:rPr>
          <w:szCs w:val="24"/>
        </w:rPr>
      </w:pPr>
      <w:r w:rsidRPr="004B2A02">
        <w:rPr>
          <w:szCs w:val="24"/>
        </w:rPr>
        <w:t>726.102</w:t>
      </w:r>
      <w:r w:rsidRPr="004B2A02">
        <w:rPr>
          <w:szCs w:val="24"/>
        </w:rPr>
        <w:tab/>
        <w:t>Electronic Reporting</w:t>
      </w:r>
    </w:p>
    <w:p w14:paraId="42F12B1E" w14:textId="77777777" w:rsidR="00B1092E" w:rsidRPr="004B2A02" w:rsidRDefault="00B1092E" w:rsidP="00B1092E">
      <w:pPr>
        <w:ind w:left="1440" w:hanging="1440"/>
        <w:rPr>
          <w:szCs w:val="24"/>
        </w:rPr>
      </w:pPr>
    </w:p>
    <w:p w14:paraId="390FF80A" w14:textId="77777777" w:rsidR="00B1092E" w:rsidRDefault="00B1092E" w:rsidP="00B1092E">
      <w:pPr>
        <w:jc w:val="center"/>
      </w:pPr>
      <w:r w:rsidRPr="004B2A02">
        <w:t>SUBPART C:  RECYCLABLE MATERIALS USED IN A MANNER CONSTITUTING DISPOSAL</w:t>
      </w:r>
    </w:p>
    <w:p w14:paraId="34AB5ED1" w14:textId="77777777" w:rsidR="00B1092E" w:rsidRPr="004B2A02" w:rsidRDefault="00B1092E" w:rsidP="00B1092E">
      <w:pPr>
        <w:jc w:val="center"/>
      </w:pPr>
    </w:p>
    <w:p w14:paraId="2D6140D5" w14:textId="77777777" w:rsidR="00B1092E" w:rsidRPr="004B2A02" w:rsidRDefault="00B1092E" w:rsidP="00B1092E">
      <w:r w:rsidRPr="004B2A02">
        <w:t>Section</w:t>
      </w:r>
    </w:p>
    <w:p w14:paraId="0700FB1B" w14:textId="77777777" w:rsidR="00B1092E" w:rsidRPr="004B2A02" w:rsidRDefault="00B1092E" w:rsidP="00B1092E">
      <w:pPr>
        <w:suppressAutoHyphens/>
        <w:ind w:left="1440" w:hanging="1440"/>
        <w:rPr>
          <w:szCs w:val="24"/>
        </w:rPr>
      </w:pPr>
      <w:r w:rsidRPr="004B2A02">
        <w:rPr>
          <w:szCs w:val="24"/>
        </w:rPr>
        <w:t>726.120</w:t>
      </w:r>
      <w:r w:rsidRPr="004B2A02">
        <w:rPr>
          <w:szCs w:val="24"/>
        </w:rPr>
        <w:tab/>
        <w:t>Applicability</w:t>
      </w:r>
    </w:p>
    <w:p w14:paraId="4BADF879" w14:textId="77777777" w:rsidR="00B1092E" w:rsidRPr="004B2A02" w:rsidRDefault="00B1092E" w:rsidP="00B1092E">
      <w:pPr>
        <w:suppressAutoHyphens/>
        <w:ind w:left="1440" w:hanging="1440"/>
        <w:rPr>
          <w:szCs w:val="24"/>
        </w:rPr>
      </w:pPr>
      <w:r w:rsidRPr="004B2A02">
        <w:rPr>
          <w:szCs w:val="24"/>
        </w:rPr>
        <w:t>726.121</w:t>
      </w:r>
      <w:r w:rsidRPr="004B2A02">
        <w:rPr>
          <w:szCs w:val="24"/>
        </w:rPr>
        <w:tab/>
        <w:t>Standards Applicable to Generators and Transporters of Materials Used in a Manner that Constitutes Disposal</w:t>
      </w:r>
    </w:p>
    <w:p w14:paraId="6C22269A" w14:textId="77777777" w:rsidR="00B1092E" w:rsidRPr="004B2A02" w:rsidRDefault="00B1092E" w:rsidP="00B1092E">
      <w:pPr>
        <w:suppressAutoHyphens/>
        <w:ind w:left="1440" w:hanging="1440"/>
        <w:rPr>
          <w:szCs w:val="24"/>
        </w:rPr>
      </w:pPr>
      <w:r w:rsidRPr="004B2A02">
        <w:rPr>
          <w:szCs w:val="24"/>
        </w:rPr>
        <w:t>726.122</w:t>
      </w:r>
      <w:r w:rsidRPr="004B2A02">
        <w:rPr>
          <w:szCs w:val="24"/>
        </w:rPr>
        <w:tab/>
        <w:t xml:space="preserve">Standards Applicable to Storers, Who Are Not the Ultimate Users, of Materials that Are </w:t>
      </w:r>
      <w:proofErr w:type="gramStart"/>
      <w:r w:rsidRPr="004B2A02">
        <w:rPr>
          <w:szCs w:val="24"/>
        </w:rPr>
        <w:t>To</w:t>
      </w:r>
      <w:proofErr w:type="gramEnd"/>
      <w:r w:rsidRPr="004B2A02">
        <w:rPr>
          <w:szCs w:val="24"/>
        </w:rPr>
        <w:t xml:space="preserve"> Be Used in a manner that Constitutes Disposal</w:t>
      </w:r>
    </w:p>
    <w:p w14:paraId="752FCA51" w14:textId="77777777" w:rsidR="00B1092E" w:rsidRPr="004B2A02" w:rsidRDefault="00B1092E" w:rsidP="00B1092E">
      <w:pPr>
        <w:suppressAutoHyphens/>
        <w:ind w:left="1440" w:hanging="1440"/>
        <w:rPr>
          <w:szCs w:val="24"/>
        </w:rPr>
      </w:pPr>
      <w:r w:rsidRPr="004B2A02">
        <w:rPr>
          <w:szCs w:val="24"/>
        </w:rPr>
        <w:t>726.123</w:t>
      </w:r>
      <w:r w:rsidRPr="004B2A02">
        <w:rPr>
          <w:szCs w:val="24"/>
        </w:rPr>
        <w:tab/>
        <w:t>Standards Applicable to Users of Materials that Are Used in a Manner that Constitutes Disposal</w:t>
      </w:r>
    </w:p>
    <w:p w14:paraId="457186AD" w14:textId="77777777" w:rsidR="00B1092E" w:rsidRDefault="00B1092E" w:rsidP="00B1092E"/>
    <w:p w14:paraId="2F48816D" w14:textId="77777777" w:rsidR="00B1092E" w:rsidRPr="004B2A02" w:rsidRDefault="00B1092E" w:rsidP="00B1092E">
      <w:pPr>
        <w:jc w:val="center"/>
      </w:pPr>
      <w:r w:rsidRPr="004B2A02">
        <w:t>SUBPART D:  HAZARDOUS WASTE BURNED FOR ENERGY RECOVERY</w:t>
      </w:r>
    </w:p>
    <w:p w14:paraId="0B99FFA1" w14:textId="77777777" w:rsidR="00B1092E" w:rsidRDefault="00B1092E" w:rsidP="00B1092E"/>
    <w:p w14:paraId="2DF06C7A" w14:textId="77777777" w:rsidR="00B1092E" w:rsidRPr="004B2A02" w:rsidRDefault="00B1092E" w:rsidP="00B1092E">
      <w:r w:rsidRPr="004B2A02">
        <w:t>Section</w:t>
      </w:r>
    </w:p>
    <w:p w14:paraId="7B7E4581" w14:textId="77777777" w:rsidR="00B1092E" w:rsidRPr="004B2A02" w:rsidRDefault="00B1092E" w:rsidP="00B1092E">
      <w:pPr>
        <w:suppressAutoHyphens/>
        <w:ind w:left="1440" w:hanging="1440"/>
        <w:rPr>
          <w:szCs w:val="24"/>
        </w:rPr>
      </w:pPr>
      <w:r w:rsidRPr="004B2A02">
        <w:rPr>
          <w:szCs w:val="24"/>
        </w:rPr>
        <w:t>726.130</w:t>
      </w:r>
      <w:r w:rsidRPr="004B2A02">
        <w:rPr>
          <w:szCs w:val="24"/>
        </w:rPr>
        <w:tab/>
        <w:t>Applicability (Repealed)</w:t>
      </w:r>
    </w:p>
    <w:p w14:paraId="363D671E" w14:textId="77777777" w:rsidR="00B1092E" w:rsidRPr="004B2A02" w:rsidRDefault="00B1092E" w:rsidP="00B1092E">
      <w:pPr>
        <w:suppressAutoHyphens/>
        <w:ind w:left="1440" w:hanging="1440"/>
        <w:rPr>
          <w:szCs w:val="24"/>
        </w:rPr>
      </w:pPr>
      <w:r w:rsidRPr="004B2A02">
        <w:rPr>
          <w:szCs w:val="24"/>
        </w:rPr>
        <w:t>726.131</w:t>
      </w:r>
      <w:r w:rsidRPr="004B2A02">
        <w:rPr>
          <w:szCs w:val="24"/>
        </w:rPr>
        <w:tab/>
        <w:t>Prohibitions (Repealed)</w:t>
      </w:r>
    </w:p>
    <w:p w14:paraId="6CA9AA1C" w14:textId="77777777" w:rsidR="00B1092E" w:rsidRPr="004B2A02" w:rsidRDefault="00B1092E" w:rsidP="00B1092E">
      <w:pPr>
        <w:suppressAutoHyphens/>
        <w:ind w:left="1440" w:hanging="1440"/>
        <w:rPr>
          <w:szCs w:val="24"/>
        </w:rPr>
      </w:pPr>
      <w:r w:rsidRPr="004B2A02">
        <w:rPr>
          <w:szCs w:val="24"/>
        </w:rPr>
        <w:t>726.132</w:t>
      </w:r>
      <w:r w:rsidRPr="004B2A02">
        <w:rPr>
          <w:szCs w:val="24"/>
        </w:rPr>
        <w:tab/>
        <w:t>Standards applicable to generators of hazardous waste fuel (Repealed)</w:t>
      </w:r>
    </w:p>
    <w:p w14:paraId="43EFE790" w14:textId="77777777" w:rsidR="00B1092E" w:rsidRPr="004B2A02" w:rsidRDefault="00B1092E" w:rsidP="00B1092E">
      <w:pPr>
        <w:suppressAutoHyphens/>
        <w:ind w:left="1440" w:hanging="1440"/>
        <w:rPr>
          <w:szCs w:val="24"/>
        </w:rPr>
      </w:pPr>
      <w:r w:rsidRPr="004B2A02">
        <w:rPr>
          <w:szCs w:val="24"/>
        </w:rPr>
        <w:t>726.133</w:t>
      </w:r>
      <w:r w:rsidRPr="004B2A02">
        <w:rPr>
          <w:szCs w:val="24"/>
        </w:rPr>
        <w:tab/>
        <w:t>Standards applicable to transporters of hazardous waste fuel (Repealed)</w:t>
      </w:r>
    </w:p>
    <w:p w14:paraId="65934EA9" w14:textId="77777777" w:rsidR="00B1092E" w:rsidRPr="004B2A02" w:rsidRDefault="00B1092E" w:rsidP="00B1092E">
      <w:pPr>
        <w:suppressAutoHyphens/>
        <w:ind w:left="1440" w:hanging="1440"/>
        <w:rPr>
          <w:szCs w:val="24"/>
        </w:rPr>
      </w:pPr>
      <w:r w:rsidRPr="004B2A02">
        <w:rPr>
          <w:szCs w:val="24"/>
        </w:rPr>
        <w:t>726.134</w:t>
      </w:r>
      <w:r w:rsidRPr="004B2A02">
        <w:rPr>
          <w:szCs w:val="24"/>
        </w:rPr>
        <w:tab/>
        <w:t>Standards applicable to marketers of hazardous waste fuel (Repealed)</w:t>
      </w:r>
    </w:p>
    <w:p w14:paraId="5F3D90F2" w14:textId="77777777" w:rsidR="00B1092E" w:rsidRPr="004B2A02" w:rsidRDefault="00B1092E" w:rsidP="00B1092E">
      <w:pPr>
        <w:suppressAutoHyphens/>
        <w:ind w:left="1440" w:hanging="1440"/>
        <w:rPr>
          <w:szCs w:val="24"/>
        </w:rPr>
      </w:pPr>
      <w:r w:rsidRPr="004B2A02">
        <w:rPr>
          <w:szCs w:val="24"/>
        </w:rPr>
        <w:t>726.135</w:t>
      </w:r>
      <w:r w:rsidRPr="004B2A02">
        <w:rPr>
          <w:szCs w:val="24"/>
        </w:rPr>
        <w:tab/>
        <w:t>Standards applicable to burners of hazardous waste fuel (Repealed)</w:t>
      </w:r>
    </w:p>
    <w:p w14:paraId="57EE6ECD" w14:textId="77777777" w:rsidR="00B1092E" w:rsidRPr="004B2A02" w:rsidRDefault="00B1092E" w:rsidP="00B1092E">
      <w:pPr>
        <w:suppressAutoHyphens/>
        <w:ind w:left="1440" w:hanging="1440"/>
        <w:rPr>
          <w:szCs w:val="24"/>
        </w:rPr>
      </w:pPr>
      <w:r w:rsidRPr="004B2A02">
        <w:rPr>
          <w:szCs w:val="24"/>
        </w:rPr>
        <w:t>726.136</w:t>
      </w:r>
      <w:r w:rsidRPr="004B2A02">
        <w:rPr>
          <w:szCs w:val="24"/>
        </w:rPr>
        <w:tab/>
        <w:t>Conditional exemption for spent materials and by-products exhibiting a characteristic of hazardous waste (Repealed)</w:t>
      </w:r>
    </w:p>
    <w:p w14:paraId="711D94F9" w14:textId="77777777" w:rsidR="00B1092E" w:rsidRDefault="00B1092E" w:rsidP="00B1092E"/>
    <w:p w14:paraId="16E900E2" w14:textId="77777777" w:rsidR="00B1092E" w:rsidRPr="004B2A02" w:rsidRDefault="00B1092E" w:rsidP="00B1092E">
      <w:pPr>
        <w:jc w:val="center"/>
      </w:pPr>
      <w:r w:rsidRPr="004B2A02">
        <w:t>SUBPART E:  USED OIL BURNED FOR ENERGY RECOVERY</w:t>
      </w:r>
    </w:p>
    <w:p w14:paraId="03D38B4A" w14:textId="77777777" w:rsidR="00B1092E" w:rsidRDefault="00B1092E" w:rsidP="00B1092E"/>
    <w:p w14:paraId="6593374D" w14:textId="77777777" w:rsidR="00B1092E" w:rsidRPr="004B2A02" w:rsidRDefault="00B1092E" w:rsidP="00B1092E">
      <w:r w:rsidRPr="004B2A02">
        <w:t>Section</w:t>
      </w:r>
    </w:p>
    <w:p w14:paraId="5BBD5F43" w14:textId="77777777" w:rsidR="00B1092E" w:rsidRPr="004B2A02" w:rsidRDefault="00B1092E" w:rsidP="00B1092E">
      <w:pPr>
        <w:suppressAutoHyphens/>
        <w:ind w:left="1440" w:hanging="1440"/>
        <w:rPr>
          <w:szCs w:val="24"/>
        </w:rPr>
      </w:pPr>
      <w:r w:rsidRPr="004B2A02">
        <w:rPr>
          <w:szCs w:val="24"/>
        </w:rPr>
        <w:t>726.140</w:t>
      </w:r>
      <w:r w:rsidRPr="004B2A02">
        <w:rPr>
          <w:szCs w:val="24"/>
        </w:rPr>
        <w:tab/>
        <w:t>Applicability (Repealed)</w:t>
      </w:r>
    </w:p>
    <w:p w14:paraId="0AFC6276" w14:textId="77777777" w:rsidR="00B1092E" w:rsidRPr="004B2A02" w:rsidRDefault="00B1092E" w:rsidP="00B1092E">
      <w:pPr>
        <w:suppressAutoHyphens/>
        <w:ind w:left="1440" w:hanging="1440"/>
        <w:rPr>
          <w:szCs w:val="24"/>
        </w:rPr>
      </w:pPr>
      <w:r w:rsidRPr="004B2A02">
        <w:rPr>
          <w:szCs w:val="24"/>
        </w:rPr>
        <w:t>726.141</w:t>
      </w:r>
      <w:r w:rsidRPr="004B2A02">
        <w:rPr>
          <w:szCs w:val="24"/>
        </w:rPr>
        <w:tab/>
        <w:t>Prohibitions (Repealed)</w:t>
      </w:r>
    </w:p>
    <w:p w14:paraId="0F5A0989" w14:textId="77777777" w:rsidR="00B1092E" w:rsidRPr="004B2A02" w:rsidRDefault="00B1092E" w:rsidP="00B1092E">
      <w:pPr>
        <w:suppressAutoHyphens/>
        <w:ind w:left="1440" w:hanging="1440"/>
        <w:rPr>
          <w:szCs w:val="24"/>
        </w:rPr>
      </w:pPr>
      <w:r w:rsidRPr="004B2A02">
        <w:rPr>
          <w:szCs w:val="24"/>
        </w:rPr>
        <w:lastRenderedPageBreak/>
        <w:t>726.142</w:t>
      </w:r>
      <w:r w:rsidRPr="004B2A02">
        <w:rPr>
          <w:szCs w:val="24"/>
        </w:rPr>
        <w:tab/>
        <w:t>Standards applicable to generators of used oil burned for energy recovery (Repealed)</w:t>
      </w:r>
    </w:p>
    <w:p w14:paraId="0C2C76E2" w14:textId="77777777" w:rsidR="00B1092E" w:rsidRPr="004B2A02" w:rsidRDefault="00B1092E" w:rsidP="00B1092E">
      <w:pPr>
        <w:suppressAutoHyphens/>
        <w:ind w:left="1440" w:hanging="1440"/>
        <w:rPr>
          <w:szCs w:val="24"/>
        </w:rPr>
      </w:pPr>
      <w:r w:rsidRPr="004B2A02">
        <w:rPr>
          <w:szCs w:val="24"/>
        </w:rPr>
        <w:t>726.143</w:t>
      </w:r>
      <w:r w:rsidRPr="004B2A02">
        <w:rPr>
          <w:szCs w:val="24"/>
        </w:rPr>
        <w:tab/>
        <w:t>Standards applicable to marketers of used oil burned for energy recovery (Repealed)</w:t>
      </w:r>
    </w:p>
    <w:p w14:paraId="20D972BA" w14:textId="77777777" w:rsidR="00B1092E" w:rsidRPr="004B2A02" w:rsidRDefault="00B1092E" w:rsidP="00B1092E">
      <w:pPr>
        <w:suppressAutoHyphens/>
        <w:ind w:left="1440" w:hanging="1440"/>
        <w:rPr>
          <w:szCs w:val="24"/>
        </w:rPr>
      </w:pPr>
      <w:r w:rsidRPr="004B2A02">
        <w:rPr>
          <w:szCs w:val="24"/>
        </w:rPr>
        <w:t>726.144</w:t>
      </w:r>
      <w:r w:rsidRPr="004B2A02">
        <w:rPr>
          <w:szCs w:val="24"/>
        </w:rPr>
        <w:tab/>
        <w:t>Standards applicable to burners of used oil burned for energy recovery (Repealed)</w:t>
      </w:r>
    </w:p>
    <w:p w14:paraId="51130D01" w14:textId="77777777" w:rsidR="00B1092E" w:rsidRDefault="00B1092E" w:rsidP="00B1092E">
      <w:pPr>
        <w:jc w:val="center"/>
      </w:pPr>
    </w:p>
    <w:p w14:paraId="62E6CB7C" w14:textId="77777777" w:rsidR="00B1092E" w:rsidRPr="004B2A02" w:rsidRDefault="00B1092E" w:rsidP="00B1092E">
      <w:pPr>
        <w:jc w:val="center"/>
      </w:pPr>
      <w:r w:rsidRPr="004B2A02">
        <w:t>SUBPART F:  RECYCLABLE MATERIALS UTILIZED FOR PRECIOUS METAL RECOVERY</w:t>
      </w:r>
    </w:p>
    <w:p w14:paraId="4B193202" w14:textId="77777777" w:rsidR="00B1092E" w:rsidRDefault="00B1092E" w:rsidP="00B1092E"/>
    <w:p w14:paraId="20A04807" w14:textId="77777777" w:rsidR="00B1092E" w:rsidRPr="004B2A02" w:rsidRDefault="00B1092E" w:rsidP="00B1092E">
      <w:r w:rsidRPr="004B2A02">
        <w:t>Section</w:t>
      </w:r>
    </w:p>
    <w:p w14:paraId="3FF7EB17" w14:textId="77777777" w:rsidR="00B1092E" w:rsidRPr="004B2A02" w:rsidRDefault="00B1092E" w:rsidP="00B1092E">
      <w:pPr>
        <w:suppressAutoHyphens/>
        <w:ind w:left="1440" w:hanging="1440"/>
        <w:rPr>
          <w:szCs w:val="24"/>
        </w:rPr>
      </w:pPr>
      <w:r w:rsidRPr="004B2A02">
        <w:rPr>
          <w:szCs w:val="24"/>
        </w:rPr>
        <w:t>726.170</w:t>
      </w:r>
      <w:r w:rsidRPr="004B2A02">
        <w:rPr>
          <w:szCs w:val="24"/>
        </w:rPr>
        <w:tab/>
        <w:t>Applicability and Requirements</w:t>
      </w:r>
    </w:p>
    <w:p w14:paraId="2502B430" w14:textId="77777777" w:rsidR="00B1092E" w:rsidRDefault="00B1092E" w:rsidP="00B1092E"/>
    <w:p w14:paraId="73C75F50" w14:textId="77777777" w:rsidR="00B1092E" w:rsidRPr="004B2A02" w:rsidRDefault="00B1092E" w:rsidP="00B1092E">
      <w:pPr>
        <w:jc w:val="center"/>
      </w:pPr>
      <w:r w:rsidRPr="004B2A02">
        <w:t>SUBPART G:  SPENT LEAD-ACID BATTERIES BEING RECLAIMED</w:t>
      </w:r>
    </w:p>
    <w:p w14:paraId="42A08403" w14:textId="77777777" w:rsidR="00B1092E" w:rsidRDefault="00B1092E" w:rsidP="00B1092E"/>
    <w:p w14:paraId="22F53BFC" w14:textId="77777777" w:rsidR="00B1092E" w:rsidRPr="004B2A02" w:rsidRDefault="00B1092E" w:rsidP="00B1092E">
      <w:r w:rsidRPr="004B2A02">
        <w:t>Section</w:t>
      </w:r>
    </w:p>
    <w:p w14:paraId="350B04AB" w14:textId="77777777" w:rsidR="00B1092E" w:rsidRPr="004B2A02" w:rsidRDefault="00B1092E" w:rsidP="00B1092E">
      <w:pPr>
        <w:suppressAutoHyphens/>
        <w:ind w:left="1440" w:hanging="1440"/>
        <w:rPr>
          <w:szCs w:val="24"/>
        </w:rPr>
      </w:pPr>
      <w:r w:rsidRPr="004B2A02">
        <w:rPr>
          <w:szCs w:val="24"/>
        </w:rPr>
        <w:t>726.180</w:t>
      </w:r>
      <w:r w:rsidRPr="004B2A02">
        <w:rPr>
          <w:szCs w:val="24"/>
        </w:rPr>
        <w:tab/>
        <w:t>Applicability and Requirements</w:t>
      </w:r>
    </w:p>
    <w:p w14:paraId="02BEF0F6" w14:textId="77777777" w:rsidR="00B1092E" w:rsidRDefault="00B1092E" w:rsidP="00B1092E"/>
    <w:p w14:paraId="722EC2DD" w14:textId="77777777" w:rsidR="00B1092E" w:rsidRPr="004B2A02" w:rsidRDefault="00B1092E" w:rsidP="00B1092E">
      <w:pPr>
        <w:jc w:val="center"/>
      </w:pPr>
      <w:r w:rsidRPr="004B2A02">
        <w:t>SUBPART H:  HAZARDOUS WASTE BURNED IN BOILERS AND INDUSTRIAL FURNACES</w:t>
      </w:r>
    </w:p>
    <w:p w14:paraId="06F68CA8" w14:textId="77777777" w:rsidR="00B1092E" w:rsidRDefault="00B1092E" w:rsidP="00B1092E"/>
    <w:p w14:paraId="3B7EB085" w14:textId="77777777" w:rsidR="00B1092E" w:rsidRPr="004B2A02" w:rsidRDefault="00B1092E" w:rsidP="00B1092E">
      <w:r w:rsidRPr="004B2A02">
        <w:t>Section</w:t>
      </w:r>
    </w:p>
    <w:p w14:paraId="0646AD98" w14:textId="77777777" w:rsidR="00B1092E" w:rsidRPr="004B2A02" w:rsidRDefault="00B1092E" w:rsidP="00B1092E">
      <w:pPr>
        <w:suppressAutoHyphens/>
        <w:ind w:left="1440" w:hanging="1440"/>
        <w:rPr>
          <w:szCs w:val="24"/>
        </w:rPr>
      </w:pPr>
      <w:r w:rsidRPr="004B2A02">
        <w:rPr>
          <w:szCs w:val="24"/>
        </w:rPr>
        <w:t>726.200</w:t>
      </w:r>
      <w:r w:rsidRPr="004B2A02">
        <w:rPr>
          <w:szCs w:val="24"/>
        </w:rPr>
        <w:tab/>
        <w:t>Applicability</w:t>
      </w:r>
    </w:p>
    <w:p w14:paraId="607E5A70" w14:textId="77777777" w:rsidR="00B1092E" w:rsidRPr="004B2A02" w:rsidRDefault="00B1092E" w:rsidP="00B1092E">
      <w:pPr>
        <w:suppressAutoHyphens/>
        <w:ind w:left="1440" w:hanging="1440"/>
        <w:rPr>
          <w:szCs w:val="24"/>
        </w:rPr>
      </w:pPr>
      <w:r w:rsidRPr="004B2A02">
        <w:rPr>
          <w:szCs w:val="24"/>
        </w:rPr>
        <w:t>726.201</w:t>
      </w:r>
      <w:r w:rsidRPr="004B2A02">
        <w:rPr>
          <w:szCs w:val="24"/>
        </w:rPr>
        <w:tab/>
        <w:t>Management Prior to Burning</w:t>
      </w:r>
    </w:p>
    <w:p w14:paraId="6A6059B2" w14:textId="77777777" w:rsidR="00B1092E" w:rsidRPr="004B2A02" w:rsidRDefault="00B1092E" w:rsidP="00B1092E">
      <w:pPr>
        <w:suppressAutoHyphens/>
        <w:ind w:left="1440" w:hanging="1440"/>
        <w:rPr>
          <w:szCs w:val="24"/>
        </w:rPr>
      </w:pPr>
      <w:r w:rsidRPr="004B2A02">
        <w:rPr>
          <w:szCs w:val="24"/>
        </w:rPr>
        <w:t>726.202</w:t>
      </w:r>
      <w:r w:rsidRPr="004B2A02">
        <w:rPr>
          <w:szCs w:val="24"/>
        </w:rPr>
        <w:tab/>
        <w:t>Permit Standards for Burners</w:t>
      </w:r>
    </w:p>
    <w:p w14:paraId="0D5DE7CB" w14:textId="77777777" w:rsidR="00B1092E" w:rsidRPr="004B2A02" w:rsidRDefault="00B1092E" w:rsidP="00B1092E">
      <w:pPr>
        <w:suppressAutoHyphens/>
        <w:ind w:left="1440" w:hanging="1440"/>
        <w:rPr>
          <w:szCs w:val="24"/>
        </w:rPr>
      </w:pPr>
      <w:r w:rsidRPr="004B2A02">
        <w:rPr>
          <w:szCs w:val="24"/>
        </w:rPr>
        <w:t>726.203</w:t>
      </w:r>
      <w:r w:rsidRPr="004B2A02">
        <w:rPr>
          <w:szCs w:val="24"/>
        </w:rPr>
        <w:tab/>
        <w:t>Interim Status Standards for Burners</w:t>
      </w:r>
    </w:p>
    <w:p w14:paraId="66922053" w14:textId="77777777" w:rsidR="00B1092E" w:rsidRPr="004B2A02" w:rsidRDefault="00B1092E" w:rsidP="00B1092E">
      <w:pPr>
        <w:suppressAutoHyphens/>
        <w:ind w:left="1440" w:hanging="1440"/>
        <w:rPr>
          <w:szCs w:val="24"/>
        </w:rPr>
      </w:pPr>
      <w:r w:rsidRPr="004B2A02">
        <w:rPr>
          <w:szCs w:val="24"/>
        </w:rPr>
        <w:t>726.204</w:t>
      </w:r>
      <w:r w:rsidRPr="004B2A02">
        <w:rPr>
          <w:szCs w:val="24"/>
        </w:rPr>
        <w:tab/>
        <w:t>Standards to Control Organic Emissions</w:t>
      </w:r>
    </w:p>
    <w:p w14:paraId="0EEEF83B" w14:textId="77777777" w:rsidR="00B1092E" w:rsidRPr="004B2A02" w:rsidRDefault="00B1092E" w:rsidP="00B1092E">
      <w:pPr>
        <w:suppressAutoHyphens/>
        <w:ind w:left="1440" w:hanging="1440"/>
        <w:rPr>
          <w:szCs w:val="24"/>
        </w:rPr>
      </w:pPr>
      <w:r w:rsidRPr="004B2A02">
        <w:rPr>
          <w:szCs w:val="24"/>
        </w:rPr>
        <w:t>726.205</w:t>
      </w:r>
      <w:r w:rsidRPr="004B2A02">
        <w:rPr>
          <w:szCs w:val="24"/>
        </w:rPr>
        <w:tab/>
        <w:t>Standards to Control PM</w:t>
      </w:r>
    </w:p>
    <w:p w14:paraId="00B5AE61" w14:textId="77777777" w:rsidR="00B1092E" w:rsidRPr="004B2A02" w:rsidRDefault="00B1092E" w:rsidP="00B1092E">
      <w:pPr>
        <w:suppressAutoHyphens/>
        <w:ind w:left="1440" w:hanging="1440"/>
        <w:rPr>
          <w:szCs w:val="24"/>
        </w:rPr>
      </w:pPr>
      <w:r w:rsidRPr="004B2A02">
        <w:rPr>
          <w:szCs w:val="24"/>
        </w:rPr>
        <w:t>726.206</w:t>
      </w:r>
      <w:r w:rsidRPr="004B2A02">
        <w:rPr>
          <w:szCs w:val="24"/>
        </w:rPr>
        <w:tab/>
        <w:t>Standards to Control Metals Emissions</w:t>
      </w:r>
    </w:p>
    <w:p w14:paraId="54EF6287" w14:textId="77777777" w:rsidR="00B1092E" w:rsidRPr="004B2A02" w:rsidRDefault="00B1092E" w:rsidP="00B1092E">
      <w:pPr>
        <w:suppressAutoHyphens/>
        <w:ind w:left="1440" w:hanging="1440"/>
        <w:rPr>
          <w:szCs w:val="24"/>
        </w:rPr>
      </w:pPr>
      <w:r w:rsidRPr="004B2A02">
        <w:rPr>
          <w:szCs w:val="24"/>
        </w:rPr>
        <w:t>726.207</w:t>
      </w:r>
      <w:r w:rsidRPr="004B2A02">
        <w:rPr>
          <w:szCs w:val="24"/>
        </w:rPr>
        <w:tab/>
        <w:t>Standards to Control HCl and Chlorine Gas Emissions</w:t>
      </w:r>
    </w:p>
    <w:p w14:paraId="7EA3C416" w14:textId="77777777" w:rsidR="00B1092E" w:rsidRPr="004B2A02" w:rsidRDefault="00B1092E" w:rsidP="00B1092E">
      <w:pPr>
        <w:suppressAutoHyphens/>
        <w:ind w:left="1440" w:hanging="1440"/>
        <w:rPr>
          <w:szCs w:val="24"/>
        </w:rPr>
      </w:pPr>
      <w:r w:rsidRPr="004B2A02">
        <w:rPr>
          <w:szCs w:val="24"/>
        </w:rPr>
        <w:t>726.208</w:t>
      </w:r>
      <w:r w:rsidRPr="004B2A02">
        <w:rPr>
          <w:szCs w:val="24"/>
        </w:rPr>
        <w:tab/>
        <w:t>Small Quantity On-Site Burner Exemption</w:t>
      </w:r>
    </w:p>
    <w:p w14:paraId="6BA66CA3" w14:textId="77777777" w:rsidR="00B1092E" w:rsidRPr="004B2A02" w:rsidRDefault="00B1092E" w:rsidP="00B1092E">
      <w:pPr>
        <w:suppressAutoHyphens/>
        <w:ind w:left="1440" w:hanging="1440"/>
        <w:rPr>
          <w:szCs w:val="24"/>
        </w:rPr>
      </w:pPr>
      <w:r w:rsidRPr="004B2A02">
        <w:rPr>
          <w:szCs w:val="24"/>
        </w:rPr>
        <w:t>726.209</w:t>
      </w:r>
      <w:r w:rsidRPr="004B2A02">
        <w:rPr>
          <w:szCs w:val="24"/>
        </w:rPr>
        <w:tab/>
        <w:t>Low Risk Waste Exemption</w:t>
      </w:r>
    </w:p>
    <w:p w14:paraId="6AA291BD" w14:textId="77777777" w:rsidR="00B1092E" w:rsidRPr="004B2A02" w:rsidRDefault="00B1092E" w:rsidP="00B1092E">
      <w:pPr>
        <w:suppressAutoHyphens/>
        <w:ind w:left="1440" w:hanging="1440"/>
        <w:rPr>
          <w:szCs w:val="24"/>
        </w:rPr>
      </w:pPr>
      <w:r w:rsidRPr="004B2A02">
        <w:rPr>
          <w:szCs w:val="24"/>
        </w:rPr>
        <w:t>726.210</w:t>
      </w:r>
      <w:r w:rsidRPr="004B2A02">
        <w:rPr>
          <w:szCs w:val="24"/>
        </w:rPr>
        <w:tab/>
        <w:t>Waiver of DRE Trial Burn for Boilers</w:t>
      </w:r>
    </w:p>
    <w:p w14:paraId="79BDE87B" w14:textId="77777777" w:rsidR="00B1092E" w:rsidRPr="004B2A02" w:rsidRDefault="00B1092E" w:rsidP="00B1092E">
      <w:pPr>
        <w:suppressAutoHyphens/>
        <w:ind w:left="1440" w:hanging="1440"/>
        <w:rPr>
          <w:szCs w:val="24"/>
        </w:rPr>
      </w:pPr>
      <w:r w:rsidRPr="004B2A02">
        <w:rPr>
          <w:szCs w:val="24"/>
        </w:rPr>
        <w:t>726.211</w:t>
      </w:r>
      <w:r w:rsidRPr="004B2A02">
        <w:rPr>
          <w:szCs w:val="24"/>
        </w:rPr>
        <w:tab/>
        <w:t>Standards for Direct Transfer</w:t>
      </w:r>
    </w:p>
    <w:p w14:paraId="058CBB50" w14:textId="77777777" w:rsidR="00B1092E" w:rsidRPr="004B2A02" w:rsidRDefault="00B1092E" w:rsidP="00B1092E">
      <w:pPr>
        <w:suppressAutoHyphens/>
        <w:ind w:left="1440" w:hanging="1440"/>
        <w:rPr>
          <w:szCs w:val="24"/>
        </w:rPr>
      </w:pPr>
      <w:r w:rsidRPr="004B2A02">
        <w:rPr>
          <w:szCs w:val="24"/>
        </w:rPr>
        <w:t>726.212</w:t>
      </w:r>
      <w:r w:rsidRPr="004B2A02">
        <w:rPr>
          <w:szCs w:val="24"/>
        </w:rPr>
        <w:tab/>
        <w:t>Regulation of Residues</w:t>
      </w:r>
    </w:p>
    <w:p w14:paraId="02FA8CA9" w14:textId="77777777" w:rsidR="00B1092E" w:rsidRPr="004B2A02" w:rsidRDefault="00B1092E" w:rsidP="00B1092E">
      <w:pPr>
        <w:suppressAutoHyphens/>
        <w:ind w:left="1440" w:hanging="1440"/>
        <w:rPr>
          <w:szCs w:val="24"/>
        </w:rPr>
      </w:pPr>
      <w:r w:rsidRPr="004B2A02">
        <w:rPr>
          <w:szCs w:val="24"/>
        </w:rPr>
        <w:t>726.219</w:t>
      </w:r>
      <w:r w:rsidRPr="004B2A02">
        <w:rPr>
          <w:szCs w:val="24"/>
        </w:rPr>
        <w:tab/>
        <w:t>Extensions of Time</w:t>
      </w:r>
    </w:p>
    <w:p w14:paraId="60F2E365" w14:textId="77777777" w:rsidR="00B1092E" w:rsidRDefault="00B1092E" w:rsidP="00B1092E"/>
    <w:p w14:paraId="610A75C7" w14:textId="77777777" w:rsidR="00B1092E" w:rsidRPr="004B2A02" w:rsidRDefault="00B1092E" w:rsidP="00B1092E">
      <w:pPr>
        <w:jc w:val="center"/>
      </w:pPr>
      <w:r w:rsidRPr="004B2A02">
        <w:t>S</w:t>
      </w:r>
      <w:r>
        <w:t>UBPART M:  MILITARY MUNITIONS</w:t>
      </w:r>
    </w:p>
    <w:p w14:paraId="69554D33" w14:textId="77777777" w:rsidR="00B1092E" w:rsidRDefault="00B1092E" w:rsidP="00B1092E"/>
    <w:p w14:paraId="087F8BAD" w14:textId="77777777" w:rsidR="00B1092E" w:rsidRPr="004B2A02" w:rsidRDefault="00B1092E" w:rsidP="00B1092E">
      <w:r w:rsidRPr="004B2A02">
        <w:t>Section</w:t>
      </w:r>
    </w:p>
    <w:p w14:paraId="201E1FC6" w14:textId="77777777" w:rsidR="00B1092E" w:rsidRPr="004B2A02" w:rsidRDefault="00B1092E" w:rsidP="00B1092E">
      <w:pPr>
        <w:suppressAutoHyphens/>
        <w:ind w:left="1440" w:hanging="1440"/>
        <w:rPr>
          <w:szCs w:val="24"/>
        </w:rPr>
      </w:pPr>
      <w:r w:rsidRPr="004B2A02">
        <w:rPr>
          <w:szCs w:val="24"/>
        </w:rPr>
        <w:t>726.300</w:t>
      </w:r>
      <w:r w:rsidRPr="004B2A02">
        <w:rPr>
          <w:szCs w:val="24"/>
        </w:rPr>
        <w:tab/>
        <w:t>Applicability</w:t>
      </w:r>
    </w:p>
    <w:p w14:paraId="3EB5C40C" w14:textId="77777777" w:rsidR="00B1092E" w:rsidRPr="004B2A02" w:rsidRDefault="00B1092E" w:rsidP="00B1092E">
      <w:pPr>
        <w:suppressAutoHyphens/>
        <w:ind w:left="1440" w:hanging="1440"/>
        <w:rPr>
          <w:szCs w:val="24"/>
        </w:rPr>
      </w:pPr>
      <w:r w:rsidRPr="004B2A02">
        <w:rPr>
          <w:szCs w:val="24"/>
        </w:rPr>
        <w:t>726.301</w:t>
      </w:r>
      <w:r w:rsidRPr="004B2A02">
        <w:rPr>
          <w:szCs w:val="24"/>
        </w:rPr>
        <w:tab/>
        <w:t>Definitions</w:t>
      </w:r>
    </w:p>
    <w:p w14:paraId="5E2EE762" w14:textId="77777777" w:rsidR="00B1092E" w:rsidRPr="004B2A02" w:rsidRDefault="00B1092E" w:rsidP="00B1092E">
      <w:pPr>
        <w:suppressAutoHyphens/>
        <w:ind w:left="1440" w:hanging="1440"/>
        <w:rPr>
          <w:szCs w:val="24"/>
        </w:rPr>
      </w:pPr>
      <w:r w:rsidRPr="004B2A02">
        <w:rPr>
          <w:szCs w:val="24"/>
        </w:rPr>
        <w:t>726.302</w:t>
      </w:r>
      <w:r w:rsidRPr="004B2A02">
        <w:rPr>
          <w:szCs w:val="24"/>
        </w:rPr>
        <w:tab/>
        <w:t xml:space="preserve">Definition of </w:t>
      </w:r>
      <w:r w:rsidRPr="004B2A02">
        <w:rPr>
          <w:caps/>
          <w:szCs w:val="24"/>
        </w:rPr>
        <w:t>s</w:t>
      </w:r>
      <w:r w:rsidRPr="004B2A02">
        <w:rPr>
          <w:szCs w:val="24"/>
        </w:rPr>
        <w:t xml:space="preserve">olid </w:t>
      </w:r>
      <w:r w:rsidRPr="004B2A02">
        <w:rPr>
          <w:caps/>
          <w:szCs w:val="24"/>
        </w:rPr>
        <w:t>w</w:t>
      </w:r>
      <w:r w:rsidRPr="004B2A02">
        <w:rPr>
          <w:szCs w:val="24"/>
        </w:rPr>
        <w:t>aste</w:t>
      </w:r>
    </w:p>
    <w:p w14:paraId="486F9170" w14:textId="77777777" w:rsidR="00B1092E" w:rsidRPr="004B2A02" w:rsidRDefault="00B1092E" w:rsidP="00B1092E">
      <w:pPr>
        <w:suppressAutoHyphens/>
        <w:ind w:left="1440" w:hanging="1440"/>
        <w:rPr>
          <w:szCs w:val="24"/>
        </w:rPr>
      </w:pPr>
      <w:r w:rsidRPr="004B2A02">
        <w:rPr>
          <w:szCs w:val="24"/>
        </w:rPr>
        <w:t>726.303</w:t>
      </w:r>
      <w:r w:rsidRPr="004B2A02">
        <w:rPr>
          <w:szCs w:val="24"/>
        </w:rPr>
        <w:tab/>
        <w:t xml:space="preserve">Standards </w:t>
      </w:r>
      <w:r w:rsidRPr="004B2A02">
        <w:rPr>
          <w:caps/>
          <w:szCs w:val="24"/>
        </w:rPr>
        <w:t>a</w:t>
      </w:r>
      <w:r w:rsidRPr="004B2A02">
        <w:rPr>
          <w:szCs w:val="24"/>
        </w:rPr>
        <w:t xml:space="preserve">pplicable to the </w:t>
      </w:r>
      <w:r w:rsidRPr="004B2A02">
        <w:rPr>
          <w:caps/>
          <w:szCs w:val="24"/>
        </w:rPr>
        <w:t>t</w:t>
      </w:r>
      <w:r w:rsidRPr="004B2A02">
        <w:rPr>
          <w:szCs w:val="24"/>
        </w:rPr>
        <w:t xml:space="preserve">ransportation of </w:t>
      </w:r>
      <w:r w:rsidRPr="004B2A02">
        <w:rPr>
          <w:caps/>
          <w:szCs w:val="24"/>
        </w:rPr>
        <w:t>s</w:t>
      </w:r>
      <w:r w:rsidRPr="004B2A02">
        <w:rPr>
          <w:szCs w:val="24"/>
        </w:rPr>
        <w:t xml:space="preserve">olid </w:t>
      </w:r>
      <w:r w:rsidRPr="004B2A02">
        <w:rPr>
          <w:caps/>
          <w:szCs w:val="24"/>
        </w:rPr>
        <w:t>w</w:t>
      </w:r>
      <w:r w:rsidRPr="004B2A02">
        <w:rPr>
          <w:szCs w:val="24"/>
        </w:rPr>
        <w:t xml:space="preserve">aste </w:t>
      </w:r>
      <w:r w:rsidRPr="004B2A02">
        <w:rPr>
          <w:caps/>
          <w:szCs w:val="24"/>
        </w:rPr>
        <w:t>m</w:t>
      </w:r>
      <w:r w:rsidRPr="004B2A02">
        <w:rPr>
          <w:szCs w:val="24"/>
        </w:rPr>
        <w:t xml:space="preserve">ilitary </w:t>
      </w:r>
      <w:r w:rsidRPr="004B2A02">
        <w:rPr>
          <w:caps/>
          <w:szCs w:val="24"/>
        </w:rPr>
        <w:t>m</w:t>
      </w:r>
      <w:r w:rsidRPr="004B2A02">
        <w:rPr>
          <w:szCs w:val="24"/>
        </w:rPr>
        <w:t>unitions</w:t>
      </w:r>
    </w:p>
    <w:p w14:paraId="7B2B52AC" w14:textId="77777777" w:rsidR="00B1092E" w:rsidRPr="004B2A02" w:rsidRDefault="00B1092E" w:rsidP="00B1092E">
      <w:pPr>
        <w:suppressAutoHyphens/>
        <w:ind w:left="1440" w:hanging="1440"/>
        <w:rPr>
          <w:szCs w:val="24"/>
        </w:rPr>
      </w:pPr>
      <w:r w:rsidRPr="004B2A02">
        <w:rPr>
          <w:szCs w:val="24"/>
        </w:rPr>
        <w:t>726.304</w:t>
      </w:r>
      <w:r w:rsidRPr="004B2A02">
        <w:rPr>
          <w:szCs w:val="24"/>
        </w:rPr>
        <w:tab/>
        <w:t xml:space="preserve">Standards </w:t>
      </w:r>
      <w:r w:rsidRPr="004B2A02">
        <w:rPr>
          <w:caps/>
          <w:szCs w:val="24"/>
        </w:rPr>
        <w:t>a</w:t>
      </w:r>
      <w:r w:rsidRPr="004B2A02">
        <w:rPr>
          <w:szCs w:val="24"/>
        </w:rPr>
        <w:t xml:space="preserve">pplicable to </w:t>
      </w:r>
      <w:r w:rsidRPr="004B2A02">
        <w:rPr>
          <w:caps/>
          <w:szCs w:val="24"/>
        </w:rPr>
        <w:t>e</w:t>
      </w:r>
      <w:r w:rsidRPr="004B2A02">
        <w:rPr>
          <w:szCs w:val="24"/>
        </w:rPr>
        <w:t xml:space="preserve">mergency </w:t>
      </w:r>
      <w:r w:rsidRPr="004B2A02">
        <w:rPr>
          <w:caps/>
          <w:szCs w:val="24"/>
        </w:rPr>
        <w:t>r</w:t>
      </w:r>
      <w:r w:rsidRPr="004B2A02">
        <w:rPr>
          <w:szCs w:val="24"/>
        </w:rPr>
        <w:t>esponses</w:t>
      </w:r>
    </w:p>
    <w:p w14:paraId="480F7A48" w14:textId="77777777" w:rsidR="00B1092E" w:rsidRPr="004B2A02" w:rsidRDefault="00B1092E" w:rsidP="00B1092E">
      <w:pPr>
        <w:suppressAutoHyphens/>
        <w:ind w:left="1440" w:hanging="1440"/>
        <w:rPr>
          <w:szCs w:val="24"/>
        </w:rPr>
      </w:pPr>
      <w:r w:rsidRPr="004B2A02">
        <w:rPr>
          <w:szCs w:val="24"/>
        </w:rPr>
        <w:lastRenderedPageBreak/>
        <w:t>726.305</w:t>
      </w:r>
      <w:r w:rsidRPr="004B2A02">
        <w:rPr>
          <w:szCs w:val="24"/>
        </w:rPr>
        <w:tab/>
        <w:t xml:space="preserve">Standards </w:t>
      </w:r>
      <w:r w:rsidRPr="004B2A02">
        <w:rPr>
          <w:caps/>
          <w:szCs w:val="24"/>
        </w:rPr>
        <w:t>a</w:t>
      </w:r>
      <w:r w:rsidRPr="004B2A02">
        <w:rPr>
          <w:szCs w:val="24"/>
        </w:rPr>
        <w:t xml:space="preserve">pplicable to the </w:t>
      </w:r>
      <w:r w:rsidRPr="004B2A02">
        <w:rPr>
          <w:caps/>
          <w:szCs w:val="24"/>
        </w:rPr>
        <w:t>s</w:t>
      </w:r>
      <w:r w:rsidRPr="004B2A02">
        <w:rPr>
          <w:szCs w:val="24"/>
        </w:rPr>
        <w:t xml:space="preserve">torage of </w:t>
      </w:r>
      <w:r w:rsidRPr="004B2A02">
        <w:rPr>
          <w:caps/>
          <w:szCs w:val="24"/>
        </w:rPr>
        <w:t>s</w:t>
      </w:r>
      <w:r w:rsidRPr="004B2A02">
        <w:rPr>
          <w:szCs w:val="24"/>
        </w:rPr>
        <w:t xml:space="preserve">olid </w:t>
      </w:r>
      <w:r w:rsidRPr="004B2A02">
        <w:rPr>
          <w:caps/>
          <w:szCs w:val="24"/>
        </w:rPr>
        <w:t>w</w:t>
      </w:r>
      <w:r w:rsidRPr="004B2A02">
        <w:rPr>
          <w:szCs w:val="24"/>
        </w:rPr>
        <w:t xml:space="preserve">aste </w:t>
      </w:r>
      <w:r w:rsidRPr="004B2A02">
        <w:rPr>
          <w:caps/>
          <w:szCs w:val="24"/>
        </w:rPr>
        <w:t>m</w:t>
      </w:r>
      <w:r w:rsidRPr="004B2A02">
        <w:rPr>
          <w:szCs w:val="24"/>
        </w:rPr>
        <w:t xml:space="preserve">ilitary </w:t>
      </w:r>
      <w:r w:rsidRPr="004B2A02">
        <w:rPr>
          <w:caps/>
          <w:szCs w:val="24"/>
        </w:rPr>
        <w:t>m</w:t>
      </w:r>
      <w:r w:rsidRPr="004B2A02">
        <w:rPr>
          <w:szCs w:val="24"/>
        </w:rPr>
        <w:t>unitions</w:t>
      </w:r>
    </w:p>
    <w:p w14:paraId="14D30848" w14:textId="77777777" w:rsidR="00B1092E" w:rsidRPr="004B2A02" w:rsidRDefault="00B1092E" w:rsidP="00B1092E">
      <w:pPr>
        <w:suppressAutoHyphens/>
        <w:ind w:left="1440" w:hanging="1440"/>
        <w:rPr>
          <w:szCs w:val="24"/>
        </w:rPr>
      </w:pPr>
      <w:r w:rsidRPr="004B2A02">
        <w:rPr>
          <w:szCs w:val="24"/>
        </w:rPr>
        <w:t>726.306</w:t>
      </w:r>
      <w:r w:rsidRPr="004B2A02">
        <w:rPr>
          <w:szCs w:val="24"/>
        </w:rPr>
        <w:tab/>
        <w:t xml:space="preserve">Standards </w:t>
      </w:r>
      <w:r w:rsidRPr="004B2A02">
        <w:rPr>
          <w:caps/>
          <w:szCs w:val="24"/>
        </w:rPr>
        <w:t>a</w:t>
      </w:r>
      <w:r w:rsidRPr="004B2A02">
        <w:rPr>
          <w:szCs w:val="24"/>
        </w:rPr>
        <w:t xml:space="preserve">pplicable to the </w:t>
      </w:r>
      <w:r w:rsidRPr="004B2A02">
        <w:rPr>
          <w:caps/>
          <w:szCs w:val="24"/>
        </w:rPr>
        <w:t>t</w:t>
      </w:r>
      <w:r w:rsidRPr="004B2A02">
        <w:rPr>
          <w:szCs w:val="24"/>
        </w:rPr>
        <w:t xml:space="preserve">reatment and </w:t>
      </w:r>
      <w:r w:rsidRPr="004B2A02">
        <w:rPr>
          <w:caps/>
          <w:szCs w:val="24"/>
        </w:rPr>
        <w:t>d</w:t>
      </w:r>
      <w:r w:rsidRPr="004B2A02">
        <w:rPr>
          <w:szCs w:val="24"/>
        </w:rPr>
        <w:t xml:space="preserve">isposal of </w:t>
      </w:r>
      <w:r w:rsidRPr="004B2A02">
        <w:rPr>
          <w:caps/>
          <w:szCs w:val="24"/>
        </w:rPr>
        <w:t>w</w:t>
      </w:r>
      <w:r w:rsidRPr="004B2A02">
        <w:rPr>
          <w:szCs w:val="24"/>
        </w:rPr>
        <w:t xml:space="preserve">aste </w:t>
      </w:r>
      <w:r w:rsidRPr="004B2A02">
        <w:rPr>
          <w:caps/>
          <w:szCs w:val="24"/>
        </w:rPr>
        <w:t>m</w:t>
      </w:r>
      <w:r w:rsidRPr="004B2A02">
        <w:rPr>
          <w:szCs w:val="24"/>
        </w:rPr>
        <w:t xml:space="preserve">ilitary </w:t>
      </w:r>
      <w:r w:rsidRPr="004B2A02">
        <w:rPr>
          <w:caps/>
          <w:szCs w:val="24"/>
        </w:rPr>
        <w:t>m</w:t>
      </w:r>
      <w:r w:rsidRPr="004B2A02">
        <w:rPr>
          <w:szCs w:val="24"/>
        </w:rPr>
        <w:t>unitions</w:t>
      </w:r>
    </w:p>
    <w:p w14:paraId="7EF169C0" w14:textId="77777777" w:rsidR="00B1092E" w:rsidRDefault="00B1092E" w:rsidP="00B1092E"/>
    <w:p w14:paraId="0E72E26A" w14:textId="77777777" w:rsidR="00B1092E" w:rsidRPr="004B2A02" w:rsidRDefault="00B1092E" w:rsidP="00B1092E">
      <w:pPr>
        <w:jc w:val="center"/>
      </w:pPr>
      <w:r w:rsidRPr="004B2A02">
        <w:t>SUBPART N: CONDITIONAL EXEMPTION FOR LOW-LEVEL MIXED WASTE STORAGE, TREATMENT, TRANSPORTATION AND DISPOSAL</w:t>
      </w:r>
    </w:p>
    <w:p w14:paraId="6864B321" w14:textId="77777777" w:rsidR="00B1092E" w:rsidRDefault="00B1092E" w:rsidP="00B1092E"/>
    <w:p w14:paraId="7A38E2C9" w14:textId="77777777" w:rsidR="00B1092E" w:rsidRPr="004B2A02" w:rsidRDefault="00B1092E" w:rsidP="00B1092E">
      <w:r w:rsidRPr="004B2A02">
        <w:t>Section</w:t>
      </w:r>
    </w:p>
    <w:p w14:paraId="73612523" w14:textId="77777777" w:rsidR="00B1092E" w:rsidRPr="004B2A02" w:rsidRDefault="00B1092E" w:rsidP="00B1092E">
      <w:pPr>
        <w:suppressAutoHyphens/>
        <w:ind w:left="1440" w:hanging="1440"/>
        <w:rPr>
          <w:szCs w:val="24"/>
        </w:rPr>
      </w:pPr>
      <w:r w:rsidRPr="004B2A02">
        <w:rPr>
          <w:szCs w:val="24"/>
        </w:rPr>
        <w:t>726.310</w:t>
      </w:r>
      <w:r w:rsidRPr="004B2A02">
        <w:rPr>
          <w:szCs w:val="24"/>
        </w:rPr>
        <w:tab/>
        <w:t>Definitions</w:t>
      </w:r>
    </w:p>
    <w:p w14:paraId="70DAB41C" w14:textId="77777777" w:rsidR="00B1092E" w:rsidRPr="004B2A02" w:rsidRDefault="00B1092E" w:rsidP="00B1092E">
      <w:pPr>
        <w:suppressAutoHyphens/>
        <w:ind w:left="1440" w:hanging="1440"/>
        <w:rPr>
          <w:szCs w:val="24"/>
        </w:rPr>
      </w:pPr>
      <w:r w:rsidRPr="004B2A02">
        <w:rPr>
          <w:szCs w:val="24"/>
        </w:rPr>
        <w:t>726.320</w:t>
      </w:r>
      <w:r w:rsidRPr="004B2A02">
        <w:rPr>
          <w:szCs w:val="24"/>
        </w:rPr>
        <w:tab/>
        <w:t>Storage and Treatment Conditional Exemption</w:t>
      </w:r>
    </w:p>
    <w:p w14:paraId="113C94E1" w14:textId="77777777" w:rsidR="00B1092E" w:rsidRPr="004B2A02" w:rsidRDefault="00B1092E" w:rsidP="00B1092E">
      <w:pPr>
        <w:suppressAutoHyphens/>
        <w:ind w:left="1440" w:hanging="1440"/>
        <w:rPr>
          <w:szCs w:val="24"/>
        </w:rPr>
      </w:pPr>
      <w:r w:rsidRPr="004B2A02">
        <w:rPr>
          <w:szCs w:val="24"/>
        </w:rPr>
        <w:t>726.325</w:t>
      </w:r>
      <w:r w:rsidRPr="004B2A02">
        <w:rPr>
          <w:szCs w:val="24"/>
        </w:rPr>
        <w:tab/>
        <w:t>Wastes Eligible for a Storage and Treatment Conditional Exemption for Low-Level Mixed Waste</w:t>
      </w:r>
    </w:p>
    <w:p w14:paraId="5C283535" w14:textId="77777777" w:rsidR="00B1092E" w:rsidRPr="004B2A02" w:rsidRDefault="00B1092E" w:rsidP="00B1092E">
      <w:pPr>
        <w:suppressAutoHyphens/>
        <w:ind w:left="1440" w:hanging="1440"/>
        <w:rPr>
          <w:szCs w:val="24"/>
        </w:rPr>
      </w:pPr>
      <w:r w:rsidRPr="004B2A02">
        <w:rPr>
          <w:szCs w:val="24"/>
        </w:rPr>
        <w:t>726.330</w:t>
      </w:r>
      <w:r w:rsidRPr="004B2A02">
        <w:rPr>
          <w:szCs w:val="24"/>
        </w:rPr>
        <w:tab/>
        <w:t>Conditions to Qualify for and Maintain a Storage and Treatment Conditional Exemption</w:t>
      </w:r>
    </w:p>
    <w:p w14:paraId="0D8E184F" w14:textId="77777777" w:rsidR="00B1092E" w:rsidRPr="004B2A02" w:rsidRDefault="00B1092E" w:rsidP="00B1092E">
      <w:pPr>
        <w:suppressAutoHyphens/>
        <w:ind w:left="1440" w:hanging="1440"/>
        <w:rPr>
          <w:szCs w:val="24"/>
        </w:rPr>
      </w:pPr>
      <w:r w:rsidRPr="004B2A02">
        <w:rPr>
          <w:szCs w:val="24"/>
        </w:rPr>
        <w:t>726.335</w:t>
      </w:r>
      <w:r w:rsidRPr="004B2A02">
        <w:rPr>
          <w:szCs w:val="24"/>
        </w:rPr>
        <w:tab/>
        <w:t>Treatment Allowed by a Storage and Treatment Conditional Exemption</w:t>
      </w:r>
    </w:p>
    <w:p w14:paraId="1F475150" w14:textId="77777777" w:rsidR="00B1092E" w:rsidRPr="004B2A02" w:rsidRDefault="00B1092E" w:rsidP="00B1092E">
      <w:pPr>
        <w:suppressAutoHyphens/>
        <w:ind w:left="1440" w:hanging="1440"/>
        <w:rPr>
          <w:szCs w:val="24"/>
        </w:rPr>
      </w:pPr>
      <w:r w:rsidRPr="004B2A02">
        <w:rPr>
          <w:szCs w:val="24"/>
        </w:rPr>
        <w:t>726.340</w:t>
      </w:r>
      <w:r w:rsidRPr="004B2A02">
        <w:rPr>
          <w:szCs w:val="24"/>
        </w:rPr>
        <w:tab/>
        <w:t>Loss of a Storage and Treatment Conditional Exemption and Required Action</w:t>
      </w:r>
    </w:p>
    <w:p w14:paraId="0E072FE6" w14:textId="77777777" w:rsidR="00B1092E" w:rsidRPr="004B2A02" w:rsidRDefault="00B1092E" w:rsidP="00B1092E">
      <w:pPr>
        <w:suppressAutoHyphens/>
        <w:ind w:left="1440" w:hanging="1440"/>
        <w:rPr>
          <w:szCs w:val="24"/>
        </w:rPr>
      </w:pPr>
      <w:r w:rsidRPr="004B2A02">
        <w:rPr>
          <w:szCs w:val="24"/>
        </w:rPr>
        <w:t>726.345</w:t>
      </w:r>
      <w:r w:rsidRPr="004B2A02">
        <w:rPr>
          <w:szCs w:val="24"/>
        </w:rPr>
        <w:tab/>
        <w:t>Reclaiming a Lost Storage and Treatment Conditional Exemption</w:t>
      </w:r>
    </w:p>
    <w:p w14:paraId="44C5491F" w14:textId="77777777" w:rsidR="00B1092E" w:rsidRPr="004B2A02" w:rsidRDefault="00B1092E" w:rsidP="00B1092E">
      <w:pPr>
        <w:suppressAutoHyphens/>
        <w:ind w:left="1440" w:hanging="1440"/>
        <w:rPr>
          <w:szCs w:val="24"/>
        </w:rPr>
      </w:pPr>
      <w:r w:rsidRPr="004B2A02">
        <w:rPr>
          <w:szCs w:val="24"/>
        </w:rPr>
        <w:t>726.350</w:t>
      </w:r>
      <w:r w:rsidRPr="004B2A02">
        <w:rPr>
          <w:szCs w:val="24"/>
        </w:rPr>
        <w:tab/>
        <w:t>Recordkeeping for a Storage and Treatment Conditional Exemption</w:t>
      </w:r>
    </w:p>
    <w:p w14:paraId="5F92F770" w14:textId="77777777" w:rsidR="00B1092E" w:rsidRPr="004B2A02" w:rsidRDefault="00B1092E" w:rsidP="00B1092E">
      <w:pPr>
        <w:suppressAutoHyphens/>
        <w:ind w:left="1440" w:hanging="1440"/>
        <w:rPr>
          <w:szCs w:val="24"/>
        </w:rPr>
      </w:pPr>
      <w:r w:rsidRPr="004B2A02">
        <w:rPr>
          <w:szCs w:val="24"/>
        </w:rPr>
        <w:t>726.355</w:t>
      </w:r>
      <w:r w:rsidRPr="004B2A02">
        <w:rPr>
          <w:szCs w:val="24"/>
        </w:rPr>
        <w:tab/>
        <w:t>Waste No Longer Eligible for a Storage and Treatment Conditional Exemption</w:t>
      </w:r>
    </w:p>
    <w:p w14:paraId="242B60FA" w14:textId="77777777" w:rsidR="00B1092E" w:rsidRPr="004B2A02" w:rsidRDefault="00B1092E" w:rsidP="00B1092E">
      <w:pPr>
        <w:suppressAutoHyphens/>
        <w:ind w:left="1440" w:hanging="1440"/>
        <w:rPr>
          <w:szCs w:val="24"/>
        </w:rPr>
      </w:pPr>
      <w:r w:rsidRPr="004B2A02">
        <w:rPr>
          <w:szCs w:val="24"/>
        </w:rPr>
        <w:t>726.360</w:t>
      </w:r>
      <w:r w:rsidRPr="004B2A02">
        <w:rPr>
          <w:szCs w:val="24"/>
        </w:rPr>
        <w:tab/>
        <w:t>Applicability of Closure Requirements to Storage Units</w:t>
      </w:r>
    </w:p>
    <w:p w14:paraId="2F340FC4" w14:textId="77777777" w:rsidR="00B1092E" w:rsidRPr="004B2A02" w:rsidRDefault="00B1092E" w:rsidP="00B1092E">
      <w:pPr>
        <w:suppressAutoHyphens/>
        <w:ind w:left="1440" w:hanging="1440"/>
        <w:rPr>
          <w:szCs w:val="24"/>
        </w:rPr>
      </w:pPr>
      <w:r w:rsidRPr="004B2A02">
        <w:rPr>
          <w:szCs w:val="24"/>
        </w:rPr>
        <w:t>726.405</w:t>
      </w:r>
      <w:r w:rsidRPr="004B2A02">
        <w:rPr>
          <w:szCs w:val="24"/>
        </w:rPr>
        <w:tab/>
        <w:t>Transportation and Disposal Conditional Exemption</w:t>
      </w:r>
    </w:p>
    <w:p w14:paraId="7B4DADD6" w14:textId="77777777" w:rsidR="00B1092E" w:rsidRPr="004B2A02" w:rsidRDefault="00B1092E" w:rsidP="00B1092E">
      <w:pPr>
        <w:suppressAutoHyphens/>
        <w:ind w:left="1440" w:hanging="1440"/>
        <w:rPr>
          <w:szCs w:val="24"/>
        </w:rPr>
      </w:pPr>
      <w:r w:rsidRPr="004B2A02">
        <w:rPr>
          <w:szCs w:val="24"/>
        </w:rPr>
        <w:t>726.410</w:t>
      </w:r>
      <w:r w:rsidRPr="004B2A02">
        <w:rPr>
          <w:szCs w:val="24"/>
        </w:rPr>
        <w:tab/>
        <w:t>Wastes Eligible for a Transportation and Disposal Conditional Exemption</w:t>
      </w:r>
    </w:p>
    <w:p w14:paraId="6E12F090" w14:textId="77777777" w:rsidR="00B1092E" w:rsidRPr="004B2A02" w:rsidRDefault="00B1092E" w:rsidP="00B1092E">
      <w:pPr>
        <w:suppressAutoHyphens/>
        <w:ind w:left="1440" w:hanging="1440"/>
        <w:rPr>
          <w:szCs w:val="24"/>
        </w:rPr>
      </w:pPr>
      <w:r w:rsidRPr="004B2A02">
        <w:rPr>
          <w:szCs w:val="24"/>
        </w:rPr>
        <w:t>726.415</w:t>
      </w:r>
      <w:r w:rsidRPr="004B2A02">
        <w:rPr>
          <w:szCs w:val="24"/>
        </w:rPr>
        <w:tab/>
        <w:t>Conditions to Qualify for and Maintain a Transportation and Disposal Conditional Exemption</w:t>
      </w:r>
    </w:p>
    <w:p w14:paraId="67A3AE09" w14:textId="77777777" w:rsidR="00B1092E" w:rsidRPr="004B2A02" w:rsidRDefault="00B1092E" w:rsidP="00B1092E">
      <w:pPr>
        <w:suppressAutoHyphens/>
        <w:ind w:left="1440" w:hanging="1440"/>
        <w:rPr>
          <w:szCs w:val="24"/>
        </w:rPr>
      </w:pPr>
      <w:r w:rsidRPr="004B2A02">
        <w:rPr>
          <w:szCs w:val="24"/>
        </w:rPr>
        <w:t>726.420</w:t>
      </w:r>
      <w:r w:rsidRPr="004B2A02">
        <w:rPr>
          <w:szCs w:val="24"/>
        </w:rPr>
        <w:tab/>
        <w:t>Treatment Standards for Eligible Waste</w:t>
      </w:r>
    </w:p>
    <w:p w14:paraId="0D587480" w14:textId="77777777" w:rsidR="00B1092E" w:rsidRPr="004B2A02" w:rsidRDefault="00B1092E" w:rsidP="00B1092E">
      <w:pPr>
        <w:suppressAutoHyphens/>
        <w:ind w:left="1440" w:hanging="1440"/>
        <w:rPr>
          <w:szCs w:val="24"/>
        </w:rPr>
      </w:pPr>
      <w:r w:rsidRPr="004B2A02">
        <w:rPr>
          <w:szCs w:val="24"/>
        </w:rPr>
        <w:t>726.425</w:t>
      </w:r>
      <w:r w:rsidRPr="004B2A02">
        <w:rPr>
          <w:szCs w:val="24"/>
        </w:rPr>
        <w:tab/>
        <w:t>Applicability of the Manifest and Transportation Condition</w:t>
      </w:r>
    </w:p>
    <w:p w14:paraId="157A1530" w14:textId="77777777" w:rsidR="00B1092E" w:rsidRPr="004B2A02" w:rsidRDefault="00B1092E" w:rsidP="00B1092E">
      <w:pPr>
        <w:suppressAutoHyphens/>
        <w:ind w:left="1440" w:hanging="1440"/>
        <w:rPr>
          <w:szCs w:val="24"/>
        </w:rPr>
      </w:pPr>
      <w:r w:rsidRPr="004B2A02">
        <w:rPr>
          <w:szCs w:val="24"/>
        </w:rPr>
        <w:t>726.430</w:t>
      </w:r>
      <w:r w:rsidRPr="004B2A02">
        <w:rPr>
          <w:szCs w:val="24"/>
        </w:rPr>
        <w:tab/>
        <w:t>Effectiveness of a Transportation and Disposal Exemption</w:t>
      </w:r>
    </w:p>
    <w:p w14:paraId="078B9F3E" w14:textId="77777777" w:rsidR="00B1092E" w:rsidRPr="004B2A02" w:rsidRDefault="00B1092E" w:rsidP="00B1092E">
      <w:pPr>
        <w:suppressAutoHyphens/>
        <w:ind w:left="1440" w:hanging="1440"/>
        <w:rPr>
          <w:szCs w:val="24"/>
        </w:rPr>
      </w:pPr>
      <w:r w:rsidRPr="004B2A02">
        <w:rPr>
          <w:szCs w:val="24"/>
        </w:rPr>
        <w:t>726.435</w:t>
      </w:r>
      <w:r w:rsidRPr="004B2A02">
        <w:rPr>
          <w:szCs w:val="24"/>
        </w:rPr>
        <w:tab/>
        <w:t>Disposal of Exempted Waste</w:t>
      </w:r>
    </w:p>
    <w:p w14:paraId="1268C7F8" w14:textId="77777777" w:rsidR="00B1092E" w:rsidRPr="004B2A02" w:rsidRDefault="00B1092E" w:rsidP="00B1092E">
      <w:pPr>
        <w:suppressAutoHyphens/>
        <w:ind w:left="1440" w:hanging="1440"/>
        <w:rPr>
          <w:szCs w:val="24"/>
        </w:rPr>
      </w:pPr>
      <w:r w:rsidRPr="004B2A02">
        <w:rPr>
          <w:szCs w:val="24"/>
        </w:rPr>
        <w:t>726.440</w:t>
      </w:r>
      <w:r w:rsidRPr="004B2A02">
        <w:rPr>
          <w:szCs w:val="24"/>
        </w:rPr>
        <w:tab/>
        <w:t>Containers Used for Disposal of Exempted Waste</w:t>
      </w:r>
    </w:p>
    <w:p w14:paraId="58CC42A5" w14:textId="77777777" w:rsidR="00B1092E" w:rsidRPr="004B2A02" w:rsidRDefault="00B1092E" w:rsidP="00B1092E">
      <w:pPr>
        <w:suppressAutoHyphens/>
        <w:ind w:left="1440" w:hanging="1440"/>
        <w:rPr>
          <w:szCs w:val="24"/>
        </w:rPr>
      </w:pPr>
      <w:r w:rsidRPr="004B2A02">
        <w:rPr>
          <w:szCs w:val="24"/>
        </w:rPr>
        <w:t>726.445</w:t>
      </w:r>
      <w:r w:rsidRPr="004B2A02">
        <w:rPr>
          <w:szCs w:val="24"/>
        </w:rPr>
        <w:tab/>
        <w:t>Notification</w:t>
      </w:r>
    </w:p>
    <w:p w14:paraId="2F258DB5" w14:textId="77777777" w:rsidR="00B1092E" w:rsidRPr="004B2A02" w:rsidRDefault="00B1092E" w:rsidP="00B1092E">
      <w:pPr>
        <w:suppressAutoHyphens/>
        <w:ind w:left="1440" w:hanging="1440"/>
        <w:rPr>
          <w:szCs w:val="24"/>
        </w:rPr>
      </w:pPr>
      <w:r w:rsidRPr="004B2A02">
        <w:rPr>
          <w:szCs w:val="24"/>
        </w:rPr>
        <w:t>726.450</w:t>
      </w:r>
      <w:r w:rsidRPr="004B2A02">
        <w:rPr>
          <w:szCs w:val="24"/>
        </w:rPr>
        <w:tab/>
        <w:t>Recordkeeping for a Transportation and Disposal Conditional Exemption</w:t>
      </w:r>
    </w:p>
    <w:p w14:paraId="4EBA2375" w14:textId="77777777" w:rsidR="00B1092E" w:rsidRPr="004B2A02" w:rsidRDefault="00B1092E" w:rsidP="00B1092E">
      <w:pPr>
        <w:suppressAutoHyphens/>
        <w:ind w:left="1440" w:hanging="1440"/>
        <w:rPr>
          <w:szCs w:val="24"/>
        </w:rPr>
      </w:pPr>
      <w:r w:rsidRPr="004B2A02">
        <w:rPr>
          <w:szCs w:val="24"/>
        </w:rPr>
        <w:t>726.455</w:t>
      </w:r>
      <w:r w:rsidRPr="004B2A02">
        <w:rPr>
          <w:szCs w:val="24"/>
        </w:rPr>
        <w:tab/>
        <w:t>Loss of a Transportation and Disposal Conditional Exemption and Required Action</w:t>
      </w:r>
    </w:p>
    <w:p w14:paraId="55EF1D03" w14:textId="77777777" w:rsidR="00B1092E" w:rsidRPr="004B2A02" w:rsidRDefault="00B1092E" w:rsidP="00B1092E">
      <w:pPr>
        <w:suppressAutoHyphens/>
        <w:ind w:left="1440" w:hanging="1440"/>
        <w:rPr>
          <w:szCs w:val="24"/>
        </w:rPr>
      </w:pPr>
      <w:r w:rsidRPr="004B2A02">
        <w:rPr>
          <w:szCs w:val="24"/>
        </w:rPr>
        <w:t>726.460</w:t>
      </w:r>
      <w:r w:rsidRPr="004B2A02">
        <w:rPr>
          <w:szCs w:val="24"/>
        </w:rPr>
        <w:tab/>
        <w:t>Reclaiming a Lost Transportation and Disposal Conditional Exemption</w:t>
      </w:r>
    </w:p>
    <w:p w14:paraId="5138F04E" w14:textId="77777777" w:rsidR="00B1092E" w:rsidRDefault="00B1092E" w:rsidP="00B1092E"/>
    <w:p w14:paraId="1067AF9D" w14:textId="77777777" w:rsidR="00B1092E" w:rsidRPr="004B2A02" w:rsidRDefault="00B1092E" w:rsidP="00B1092E">
      <w:pPr>
        <w:jc w:val="center"/>
      </w:pPr>
      <w:r w:rsidRPr="004B2A02">
        <w:t>SUBPART P:  HAZARDOUS WASTE PHARMACEUTICALS</w:t>
      </w:r>
    </w:p>
    <w:p w14:paraId="74C8D440" w14:textId="77777777" w:rsidR="00B1092E" w:rsidRDefault="00B1092E" w:rsidP="00B1092E"/>
    <w:p w14:paraId="5783A09F" w14:textId="77777777" w:rsidR="00B1092E" w:rsidRPr="004B2A02" w:rsidRDefault="00B1092E" w:rsidP="00B1092E">
      <w:r w:rsidRPr="004B2A02">
        <w:t>Section</w:t>
      </w:r>
    </w:p>
    <w:p w14:paraId="6FB5D9E3" w14:textId="77777777" w:rsidR="00B1092E" w:rsidRPr="004B2A02" w:rsidRDefault="00B1092E" w:rsidP="00B1092E">
      <w:pPr>
        <w:ind w:left="1440" w:hanging="1440"/>
        <w:rPr>
          <w:szCs w:val="24"/>
        </w:rPr>
      </w:pPr>
      <w:r w:rsidRPr="004B2A02">
        <w:rPr>
          <w:szCs w:val="24"/>
        </w:rPr>
        <w:t>726.600</w:t>
      </w:r>
      <w:r w:rsidRPr="004B2A02">
        <w:rPr>
          <w:szCs w:val="24"/>
        </w:rPr>
        <w:tab/>
        <w:t>Definitions</w:t>
      </w:r>
    </w:p>
    <w:p w14:paraId="2E74C969" w14:textId="77777777" w:rsidR="00B1092E" w:rsidRPr="004B2A02" w:rsidRDefault="00B1092E" w:rsidP="00B1092E">
      <w:pPr>
        <w:ind w:left="1440" w:hanging="1440"/>
        <w:rPr>
          <w:szCs w:val="24"/>
        </w:rPr>
      </w:pPr>
      <w:r w:rsidRPr="004B2A02">
        <w:rPr>
          <w:szCs w:val="24"/>
        </w:rPr>
        <w:t>726.601</w:t>
      </w:r>
      <w:r w:rsidRPr="004B2A02">
        <w:rPr>
          <w:szCs w:val="24"/>
        </w:rPr>
        <w:tab/>
        <w:t>Applicability</w:t>
      </w:r>
    </w:p>
    <w:p w14:paraId="515F8301" w14:textId="77777777" w:rsidR="00B1092E" w:rsidRPr="004B2A02" w:rsidRDefault="00B1092E" w:rsidP="00B1092E">
      <w:pPr>
        <w:ind w:left="1440" w:hanging="1440"/>
        <w:rPr>
          <w:szCs w:val="24"/>
        </w:rPr>
      </w:pPr>
      <w:r w:rsidRPr="004B2A02">
        <w:rPr>
          <w:szCs w:val="24"/>
        </w:rPr>
        <w:t>726.602</w:t>
      </w:r>
      <w:r w:rsidRPr="004B2A02">
        <w:rPr>
          <w:szCs w:val="24"/>
        </w:rPr>
        <w:tab/>
        <w:t>Standards for Non-Creditable Hazardous Waste Pharmaceuticals</w:t>
      </w:r>
    </w:p>
    <w:p w14:paraId="5831B09A" w14:textId="77777777" w:rsidR="00B1092E" w:rsidRPr="004B2A02" w:rsidRDefault="00B1092E" w:rsidP="00B1092E">
      <w:pPr>
        <w:ind w:left="1440" w:hanging="1440"/>
        <w:rPr>
          <w:szCs w:val="24"/>
        </w:rPr>
      </w:pPr>
      <w:r w:rsidRPr="004B2A02">
        <w:rPr>
          <w:szCs w:val="24"/>
        </w:rPr>
        <w:t>726.603</w:t>
      </w:r>
      <w:r w:rsidRPr="004B2A02">
        <w:rPr>
          <w:szCs w:val="24"/>
        </w:rPr>
        <w:tab/>
        <w:t>Standards for Potentially Creditable Hazardous Waste Pharmaceuticals</w:t>
      </w:r>
    </w:p>
    <w:p w14:paraId="0550EBBA" w14:textId="77777777" w:rsidR="00B1092E" w:rsidRPr="004B2A02" w:rsidRDefault="00B1092E" w:rsidP="00B1092E">
      <w:pPr>
        <w:ind w:left="1440" w:hanging="1440"/>
        <w:rPr>
          <w:szCs w:val="24"/>
        </w:rPr>
      </w:pPr>
      <w:r w:rsidRPr="004B2A02">
        <w:rPr>
          <w:szCs w:val="24"/>
        </w:rPr>
        <w:t>726.604</w:t>
      </w:r>
      <w:r w:rsidRPr="004B2A02">
        <w:rPr>
          <w:szCs w:val="24"/>
        </w:rPr>
        <w:tab/>
        <w:t>Very Small Quantity Generators</w:t>
      </w:r>
    </w:p>
    <w:p w14:paraId="0C6FE1A4" w14:textId="77777777" w:rsidR="00B1092E" w:rsidRPr="004B2A02" w:rsidRDefault="00B1092E" w:rsidP="00B1092E">
      <w:pPr>
        <w:ind w:left="1440" w:hanging="1440"/>
        <w:rPr>
          <w:szCs w:val="24"/>
        </w:rPr>
      </w:pPr>
      <w:r w:rsidRPr="004B2A02">
        <w:rPr>
          <w:szCs w:val="24"/>
        </w:rPr>
        <w:t>726.605</w:t>
      </w:r>
      <w:r w:rsidRPr="004B2A02">
        <w:rPr>
          <w:szCs w:val="24"/>
        </w:rPr>
        <w:tab/>
        <w:t xml:space="preserve">Prohibition Against </w:t>
      </w:r>
      <w:proofErr w:type="spellStart"/>
      <w:r w:rsidRPr="004B2A02">
        <w:rPr>
          <w:szCs w:val="24"/>
        </w:rPr>
        <w:t>Sewering</w:t>
      </w:r>
      <w:proofErr w:type="spellEnd"/>
    </w:p>
    <w:p w14:paraId="3B30045B" w14:textId="77777777" w:rsidR="00B1092E" w:rsidRPr="004B2A02" w:rsidRDefault="00B1092E" w:rsidP="00B1092E">
      <w:pPr>
        <w:ind w:left="1440" w:hanging="1440"/>
        <w:rPr>
          <w:szCs w:val="24"/>
        </w:rPr>
      </w:pPr>
      <w:r w:rsidRPr="004B2A02">
        <w:rPr>
          <w:szCs w:val="24"/>
        </w:rPr>
        <w:lastRenderedPageBreak/>
        <w:t>726.606</w:t>
      </w:r>
      <w:r w:rsidRPr="004B2A02">
        <w:rPr>
          <w:szCs w:val="24"/>
        </w:rPr>
        <w:tab/>
        <w:t>Conditional Exemptions for Controlled Substances and Household Hazardous Waste Pharmaceuticals</w:t>
      </w:r>
    </w:p>
    <w:p w14:paraId="3C23DE3E" w14:textId="77777777" w:rsidR="00B1092E" w:rsidRPr="004B2A02" w:rsidRDefault="00B1092E" w:rsidP="00B1092E">
      <w:pPr>
        <w:ind w:left="1440" w:hanging="1440"/>
        <w:rPr>
          <w:szCs w:val="24"/>
        </w:rPr>
      </w:pPr>
      <w:r w:rsidRPr="004B2A02">
        <w:rPr>
          <w:szCs w:val="24"/>
        </w:rPr>
        <w:t>726.607</w:t>
      </w:r>
      <w:r w:rsidRPr="004B2A02">
        <w:rPr>
          <w:szCs w:val="24"/>
        </w:rPr>
        <w:tab/>
        <w:t>Residues in Empty Containers</w:t>
      </w:r>
    </w:p>
    <w:p w14:paraId="4711B96E" w14:textId="77777777" w:rsidR="00B1092E" w:rsidRPr="004B2A02" w:rsidRDefault="00B1092E" w:rsidP="00B1092E">
      <w:pPr>
        <w:ind w:left="1440" w:hanging="1440"/>
        <w:rPr>
          <w:szCs w:val="24"/>
        </w:rPr>
      </w:pPr>
      <w:r w:rsidRPr="004B2A02">
        <w:rPr>
          <w:szCs w:val="24"/>
        </w:rPr>
        <w:t>726.608</w:t>
      </w:r>
      <w:r w:rsidRPr="004B2A02">
        <w:rPr>
          <w:szCs w:val="24"/>
        </w:rPr>
        <w:tab/>
        <w:t>Shipping from a Healthcare Facility or Reverse Distributor</w:t>
      </w:r>
    </w:p>
    <w:p w14:paraId="0E0380B0" w14:textId="77777777" w:rsidR="00B1092E" w:rsidRPr="004B2A02" w:rsidRDefault="00B1092E" w:rsidP="00B1092E">
      <w:pPr>
        <w:ind w:left="1440" w:hanging="1440"/>
        <w:rPr>
          <w:szCs w:val="24"/>
        </w:rPr>
      </w:pPr>
      <w:r w:rsidRPr="004B2A02">
        <w:rPr>
          <w:szCs w:val="24"/>
        </w:rPr>
        <w:t>726.609</w:t>
      </w:r>
      <w:r w:rsidRPr="004B2A02">
        <w:rPr>
          <w:szCs w:val="24"/>
        </w:rPr>
        <w:tab/>
        <w:t>Shipping to a Reverse Distributor</w:t>
      </w:r>
    </w:p>
    <w:p w14:paraId="376C9D9B" w14:textId="77777777" w:rsidR="00B1092E" w:rsidRPr="004B2A02" w:rsidRDefault="00B1092E" w:rsidP="00B1092E">
      <w:pPr>
        <w:ind w:left="1440" w:hanging="1440"/>
        <w:rPr>
          <w:szCs w:val="24"/>
        </w:rPr>
      </w:pPr>
      <w:r w:rsidRPr="004B2A02">
        <w:rPr>
          <w:szCs w:val="24"/>
        </w:rPr>
        <w:t>726.610</w:t>
      </w:r>
      <w:r w:rsidRPr="004B2A02">
        <w:rPr>
          <w:szCs w:val="24"/>
        </w:rPr>
        <w:tab/>
        <w:t>Standards for Reverse Distributors</w:t>
      </w:r>
    </w:p>
    <w:p w14:paraId="5CE70997" w14:textId="77777777" w:rsidR="00B1092E" w:rsidRPr="004B2A02" w:rsidRDefault="00B1092E" w:rsidP="00B1092E">
      <w:pPr>
        <w:suppressAutoHyphens/>
        <w:spacing w:before="240"/>
        <w:ind w:left="2160" w:hanging="2160"/>
        <w:rPr>
          <w:szCs w:val="24"/>
        </w:rPr>
      </w:pPr>
      <w:r w:rsidRPr="004B2A02">
        <w:rPr>
          <w:szCs w:val="24"/>
        </w:rPr>
        <w:t>726.APPENDIX A</w:t>
      </w:r>
      <w:r w:rsidRPr="004B2A02">
        <w:rPr>
          <w:szCs w:val="24"/>
        </w:rPr>
        <w:tab/>
        <w:t>Tier I and Tier II Feed Rate and Emissions Screening Limits for Metals</w:t>
      </w:r>
    </w:p>
    <w:p w14:paraId="2667CE3C" w14:textId="77777777" w:rsidR="00B1092E" w:rsidRPr="004B2A02" w:rsidRDefault="00B1092E" w:rsidP="00B1092E">
      <w:pPr>
        <w:suppressAutoHyphens/>
        <w:ind w:left="2160" w:hanging="2160"/>
        <w:rPr>
          <w:szCs w:val="24"/>
        </w:rPr>
      </w:pPr>
      <w:r w:rsidRPr="004B2A02">
        <w:rPr>
          <w:szCs w:val="24"/>
        </w:rPr>
        <w:t>726.APPENDIX B</w:t>
      </w:r>
      <w:r w:rsidRPr="004B2A02">
        <w:rPr>
          <w:szCs w:val="24"/>
        </w:rPr>
        <w:tab/>
        <w:t>Tier I Feed Rate Screening Limits for Total Chlorine</w:t>
      </w:r>
    </w:p>
    <w:p w14:paraId="775F883E" w14:textId="77777777" w:rsidR="00B1092E" w:rsidRPr="004B2A02" w:rsidRDefault="00B1092E" w:rsidP="00B1092E">
      <w:pPr>
        <w:suppressAutoHyphens/>
        <w:ind w:left="2160" w:hanging="2160"/>
        <w:rPr>
          <w:szCs w:val="24"/>
        </w:rPr>
      </w:pPr>
      <w:r w:rsidRPr="004B2A02">
        <w:rPr>
          <w:szCs w:val="24"/>
        </w:rPr>
        <w:t>726.APPENDIX C</w:t>
      </w:r>
      <w:r w:rsidRPr="004B2A02">
        <w:rPr>
          <w:szCs w:val="24"/>
        </w:rPr>
        <w:tab/>
        <w:t>Tier II Emission Rate Screening Limits for Free Chlorine and Hydrogen Chloride</w:t>
      </w:r>
    </w:p>
    <w:p w14:paraId="26FAB86C" w14:textId="77777777" w:rsidR="00B1092E" w:rsidRPr="004B2A02" w:rsidRDefault="00B1092E" w:rsidP="00B1092E">
      <w:pPr>
        <w:suppressAutoHyphens/>
        <w:ind w:left="2160" w:hanging="2160"/>
        <w:rPr>
          <w:szCs w:val="24"/>
        </w:rPr>
      </w:pPr>
      <w:r w:rsidRPr="004B2A02">
        <w:rPr>
          <w:szCs w:val="24"/>
        </w:rPr>
        <w:t>726.APPENDIX D</w:t>
      </w:r>
      <w:r w:rsidRPr="004B2A02">
        <w:rPr>
          <w:szCs w:val="24"/>
        </w:rPr>
        <w:tab/>
        <w:t>Reference Air Concentrations</w:t>
      </w:r>
    </w:p>
    <w:p w14:paraId="7B81D17C" w14:textId="77777777" w:rsidR="00B1092E" w:rsidRPr="004B2A02" w:rsidRDefault="00B1092E" w:rsidP="00B1092E">
      <w:pPr>
        <w:suppressAutoHyphens/>
        <w:ind w:left="2160" w:hanging="2160"/>
        <w:rPr>
          <w:szCs w:val="24"/>
        </w:rPr>
      </w:pPr>
      <w:r w:rsidRPr="004B2A02">
        <w:rPr>
          <w:szCs w:val="24"/>
        </w:rPr>
        <w:t>726.APPENDIX E</w:t>
      </w:r>
      <w:r w:rsidRPr="004B2A02">
        <w:rPr>
          <w:szCs w:val="24"/>
        </w:rPr>
        <w:tab/>
      </w:r>
      <w:r w:rsidRPr="004B2A02">
        <w:rPr>
          <w:spacing w:val="-2"/>
          <w:szCs w:val="24"/>
        </w:rPr>
        <w:t xml:space="preserve">Risk-Specific </w:t>
      </w:r>
      <w:r w:rsidRPr="004B2A02">
        <w:rPr>
          <w:szCs w:val="24"/>
        </w:rPr>
        <w:t>Doses</w:t>
      </w:r>
    </w:p>
    <w:p w14:paraId="3E4E8279" w14:textId="77777777" w:rsidR="00B1092E" w:rsidRPr="004B2A02" w:rsidRDefault="00B1092E" w:rsidP="00B1092E">
      <w:pPr>
        <w:suppressAutoHyphens/>
        <w:ind w:left="2160" w:hanging="2160"/>
        <w:rPr>
          <w:szCs w:val="24"/>
        </w:rPr>
      </w:pPr>
      <w:r w:rsidRPr="004B2A02">
        <w:rPr>
          <w:szCs w:val="24"/>
        </w:rPr>
        <w:t>726.APPENDIX F</w:t>
      </w:r>
      <w:r w:rsidRPr="004B2A02">
        <w:rPr>
          <w:szCs w:val="24"/>
        </w:rPr>
        <w:tab/>
        <w:t>Stack Plume Rise</w:t>
      </w:r>
    </w:p>
    <w:p w14:paraId="64F042AF" w14:textId="77777777" w:rsidR="00B1092E" w:rsidRPr="004B2A02" w:rsidRDefault="00B1092E" w:rsidP="00B1092E">
      <w:pPr>
        <w:suppressAutoHyphens/>
        <w:ind w:left="2160" w:hanging="2160"/>
        <w:rPr>
          <w:szCs w:val="24"/>
        </w:rPr>
      </w:pPr>
      <w:r w:rsidRPr="004B2A02">
        <w:rPr>
          <w:szCs w:val="24"/>
        </w:rPr>
        <w:t>726.APPENDIX G</w:t>
      </w:r>
      <w:r w:rsidRPr="004B2A02">
        <w:rPr>
          <w:szCs w:val="24"/>
        </w:rPr>
        <w:tab/>
        <w:t>Health-Based Limits for Exclusion of Waste-Derived Residues</w:t>
      </w:r>
    </w:p>
    <w:p w14:paraId="703B0E89" w14:textId="77777777" w:rsidR="00B1092E" w:rsidRPr="004B2A02" w:rsidRDefault="00B1092E" w:rsidP="00B1092E">
      <w:pPr>
        <w:suppressAutoHyphens/>
        <w:ind w:left="2160" w:hanging="2160"/>
        <w:rPr>
          <w:szCs w:val="24"/>
        </w:rPr>
      </w:pPr>
      <w:r w:rsidRPr="004B2A02">
        <w:rPr>
          <w:szCs w:val="24"/>
        </w:rPr>
        <w:t>726.APPENDIX H</w:t>
      </w:r>
      <w:r w:rsidRPr="004B2A02">
        <w:rPr>
          <w:szCs w:val="24"/>
        </w:rPr>
        <w:tab/>
        <w:t>Potential PICs for Determination of Exclusion of Waste-Derived Residues</w:t>
      </w:r>
    </w:p>
    <w:p w14:paraId="24A98B3E" w14:textId="77777777" w:rsidR="00B1092E" w:rsidRPr="004B2A02" w:rsidRDefault="00B1092E" w:rsidP="00B1092E">
      <w:pPr>
        <w:suppressAutoHyphens/>
        <w:ind w:left="2160" w:hanging="2160"/>
        <w:rPr>
          <w:szCs w:val="24"/>
        </w:rPr>
      </w:pPr>
      <w:r w:rsidRPr="004B2A02">
        <w:rPr>
          <w:szCs w:val="24"/>
        </w:rPr>
        <w:t>726.APPENDIX I</w:t>
      </w:r>
      <w:r w:rsidRPr="004B2A02">
        <w:rPr>
          <w:szCs w:val="24"/>
        </w:rPr>
        <w:tab/>
        <w:t>Methods Manual for Compliance with BIF Regulations</w:t>
      </w:r>
    </w:p>
    <w:p w14:paraId="174F8B8A" w14:textId="77777777" w:rsidR="00B1092E" w:rsidRPr="004B2A02" w:rsidRDefault="00B1092E" w:rsidP="00B1092E">
      <w:pPr>
        <w:suppressAutoHyphens/>
        <w:ind w:left="2160" w:hanging="2160"/>
        <w:rPr>
          <w:szCs w:val="24"/>
        </w:rPr>
      </w:pPr>
      <w:r w:rsidRPr="004B2A02">
        <w:rPr>
          <w:szCs w:val="24"/>
        </w:rPr>
        <w:t>726.APPENDIX J</w:t>
      </w:r>
      <w:r w:rsidRPr="004B2A02">
        <w:rPr>
          <w:szCs w:val="24"/>
        </w:rPr>
        <w:tab/>
        <w:t>Guideline on Air Quality Models (Repealed)</w:t>
      </w:r>
    </w:p>
    <w:p w14:paraId="61A8E195" w14:textId="77777777" w:rsidR="00B1092E" w:rsidRPr="004B2A02" w:rsidRDefault="00B1092E" w:rsidP="00B1092E">
      <w:pPr>
        <w:suppressAutoHyphens/>
        <w:ind w:left="2160" w:hanging="2160"/>
        <w:rPr>
          <w:szCs w:val="24"/>
        </w:rPr>
      </w:pPr>
      <w:r w:rsidRPr="004B2A02">
        <w:rPr>
          <w:szCs w:val="24"/>
        </w:rPr>
        <w:t>726.APPENDIX K</w:t>
      </w:r>
      <w:r w:rsidRPr="004B2A02">
        <w:rPr>
          <w:szCs w:val="24"/>
        </w:rPr>
        <w:tab/>
        <w:t>Lead-Bearing Materials that May be Processed in Exempt Lead Smelters</w:t>
      </w:r>
    </w:p>
    <w:p w14:paraId="26E2F0AA" w14:textId="77777777" w:rsidR="00B1092E" w:rsidRPr="004B2A02" w:rsidRDefault="00B1092E" w:rsidP="00B1092E">
      <w:pPr>
        <w:suppressAutoHyphens/>
        <w:ind w:left="2160" w:hanging="2160"/>
        <w:rPr>
          <w:szCs w:val="24"/>
        </w:rPr>
      </w:pPr>
      <w:r w:rsidRPr="004B2A02">
        <w:rPr>
          <w:szCs w:val="24"/>
        </w:rPr>
        <w:t>726.APPENDIX L</w:t>
      </w:r>
      <w:r w:rsidRPr="004B2A02">
        <w:rPr>
          <w:szCs w:val="24"/>
        </w:rPr>
        <w:tab/>
        <w:t>Nickel or Chromium-Bearing Materials that May Be Processed in Exempt Nickel-Chromium Recovery Furnaces</w:t>
      </w:r>
    </w:p>
    <w:p w14:paraId="6B3773EF" w14:textId="77777777" w:rsidR="00B1092E" w:rsidRPr="004B2A02" w:rsidRDefault="00B1092E" w:rsidP="00B1092E">
      <w:pPr>
        <w:suppressAutoHyphens/>
        <w:ind w:left="2160" w:hanging="2160"/>
        <w:rPr>
          <w:szCs w:val="24"/>
        </w:rPr>
      </w:pPr>
      <w:r w:rsidRPr="004B2A02">
        <w:rPr>
          <w:szCs w:val="24"/>
        </w:rPr>
        <w:t>726.APPENDIX M</w:t>
      </w:r>
      <w:r w:rsidRPr="004B2A02">
        <w:rPr>
          <w:szCs w:val="24"/>
        </w:rPr>
        <w:tab/>
        <w:t>Mercury-Bearing Wastes that May Be Processed in Exempt Mercury Recovery Units</w:t>
      </w:r>
    </w:p>
    <w:p w14:paraId="7499E0C6" w14:textId="49679148" w:rsidR="00010F1E" w:rsidRPr="004B2A02" w:rsidRDefault="00B1092E" w:rsidP="00B1092E">
      <w:pPr>
        <w:suppressAutoHyphens/>
        <w:ind w:left="2160" w:hanging="2160"/>
        <w:rPr>
          <w:szCs w:val="24"/>
        </w:rPr>
      </w:pPr>
      <w:r w:rsidRPr="004B2A02">
        <w:rPr>
          <w:szCs w:val="24"/>
        </w:rPr>
        <w:t>726.TABLE A</w:t>
      </w:r>
      <w:r w:rsidRPr="004B2A02">
        <w:rPr>
          <w:szCs w:val="24"/>
        </w:rPr>
        <w:tab/>
        <w:t>Exempt Quantities for Small Quantity Burner Exemption</w:t>
      </w:r>
    </w:p>
    <w:p w14:paraId="4E50FC9F" w14:textId="77777777" w:rsidR="00010F1E" w:rsidRDefault="00010F1E" w:rsidP="00010F1E">
      <w:pPr>
        <w:suppressAutoHyphens/>
        <w:rPr>
          <w:szCs w:val="24"/>
        </w:rPr>
      </w:pPr>
    </w:p>
    <w:p w14:paraId="13F840CC" w14:textId="77777777" w:rsidR="00010F1E" w:rsidRPr="004B2A02" w:rsidRDefault="00010F1E" w:rsidP="00010F1E">
      <w:pPr>
        <w:suppressAutoHyphens/>
        <w:rPr>
          <w:szCs w:val="24"/>
        </w:rPr>
      </w:pPr>
      <w:r w:rsidRPr="004B2A02">
        <w:rPr>
          <w:szCs w:val="24"/>
        </w:rPr>
        <w:t>AUTHORITY:  Implementing Sections 7.2 and 22.4 and authorized by Section 27 of the Environmental Protection Act [415 ILCS 5/7.2, 22.4 and 27].</w:t>
      </w:r>
    </w:p>
    <w:p w14:paraId="35DA8E34" w14:textId="77777777" w:rsidR="00010F1E" w:rsidRDefault="00010F1E" w:rsidP="00010F1E">
      <w:pPr>
        <w:suppressAutoHyphens/>
        <w:rPr>
          <w:szCs w:val="24"/>
        </w:rPr>
      </w:pPr>
    </w:p>
    <w:p w14:paraId="5FBA6C40" w14:textId="008FAEA2" w:rsidR="00AD7AC8" w:rsidRPr="004B2A02" w:rsidRDefault="00010F1E" w:rsidP="00010F1E">
      <w:pPr>
        <w:suppressAutoHyphens/>
        <w:spacing w:before="240"/>
        <w:rPr>
          <w:szCs w:val="24"/>
        </w:rPr>
      </w:pPr>
      <w:r w:rsidRPr="004B2A02">
        <w:rPr>
          <w:szCs w:val="24"/>
        </w:rPr>
        <w:t xml:space="preserve">SOURCE:  Adopted in R85-22 at 10 Ill. Reg. 1162, effective January 2, 1986; amended in R86-1 at 10 Ill. Reg. 14156, effective August 12, 1986; amended in R87-26 at 12 Ill. Reg. 2900, effective January 15, 1988; amended in R89-1 at 13 Ill. Reg. 18606, effective November 13, 1989; amended in R90-2 at 14 Ill. Reg. 14533, effective August 22, 1990; amended in R90-11 at 15 Ill. Reg. 9727, effective June 17, 1991; amended in R91-13 at 16 Ill. Reg. 9858, effective June 9, 1992; amended in R92-10 at 17 Ill. Reg. 5865, effective March 26, 1993; amended in R93-4 at 17 Ill. Reg. 20904, effective November 22, 1993; amended in R94-7 at 18 Ill. Reg. 12500, effective July 29, 1994; amended in R95-4/R95-6 at 19 Ill. Reg. 10006, effective June 27, 1995; amended in R95-20 at 20 Ill. Reg. 11263, effective August 1, 1996; amended in R96-10/R97-3/R97-5 at 22 Ill. Reg. 754, effective December 16, 1997; amended in R97-21/R98-3/R98-5 at 22 Ill. Reg. 18042, effective September 28, 1998; amended in R99-15 at 23 Ill. Reg. 9482, effective July 26, 1999; amended in R00-13 at 24 Ill. Reg. 9853, effective June 20, 2000; amended in R02-1/R02-12/R02-17 at 26 Ill. Reg. 6667, effective April 22, 2002; amended in R03-7 at 27 Ill. Reg. 4200, effective February 14, 2003; amended in R03-18 at 27 Ill. Reg. 12916, effective July 17, 2003; amended in R06-5/R06-6/R06-7 at 30 Ill. Reg. 3700, effective February 23, 2006; amended in R06-16/R06-17/R06-18 at 31 Ill. Reg. 1096, effective December </w:t>
      </w:r>
      <w:r w:rsidRPr="004B2A02">
        <w:rPr>
          <w:szCs w:val="24"/>
        </w:rPr>
        <w:lastRenderedPageBreak/>
        <w:t>20, 2006; amended in R07-5/R07-14 at 32 Ill. Reg. 12741, effective July 14, 2008; amended in R11-2/R11-16 at 35 Ill. Reg. 18117, effective October 14, 2011; amended in R13-5 at 37 Ill. Reg. 3249, effective March 4, 2013; amended in R13-15 at 37 Ill. Reg. 17888, effective October 24, 2013; amended in R16-7 at 40 Ill. Reg. 11955, effective August 9, 2016; amended in R17-14/R17-15/R18-12/R18-31 at 42 Ill. Reg. 23023, effective November 19, 2018</w:t>
      </w:r>
      <w:bookmarkStart w:id="0" w:name="_Hlk46335796"/>
      <w:r w:rsidRPr="004B2A02">
        <w:rPr>
          <w:szCs w:val="24"/>
        </w:rPr>
        <w:t xml:space="preserve">; amended in R20-8/R20-16 at 44 Ill. Reg. </w:t>
      </w:r>
      <w:r>
        <w:rPr>
          <w:szCs w:val="24"/>
        </w:rPr>
        <w:t>15427</w:t>
      </w:r>
      <w:r w:rsidRPr="004B2A02">
        <w:rPr>
          <w:szCs w:val="24"/>
        </w:rPr>
        <w:t>, effective September 3, 2020</w:t>
      </w:r>
      <w:bookmarkEnd w:id="0"/>
      <w:r>
        <w:rPr>
          <w:szCs w:val="24"/>
        </w:rPr>
        <w:t>; amended in R21-13 at 48 Ill. Reg. 9930, effective June 20, 2024</w:t>
      </w:r>
      <w:r w:rsidR="00B1092E" w:rsidRPr="00B1092E">
        <w:t>; amended in R24-12 at 48 Ill. Reg. 17108, effective November 22, 2024.</w:t>
      </w:r>
    </w:p>
    <w:p w14:paraId="0DD7BC87" w14:textId="77777777" w:rsidR="00CC2ECC" w:rsidRPr="004B2A02" w:rsidRDefault="00CC2ECC" w:rsidP="00285CF9">
      <w:pPr>
        <w:keepNext/>
        <w:keepLines/>
        <w:suppressAutoHyphens/>
        <w:spacing w:before="240" w:after="240"/>
        <w:ind w:left="720" w:right="720"/>
        <w:jc w:val="center"/>
      </w:pPr>
      <w:r w:rsidRPr="004B2A02">
        <w:t>SUBPART A:  GENERAL</w:t>
      </w:r>
    </w:p>
    <w:p w14:paraId="28684263" w14:textId="77777777" w:rsidR="00CC2ECC" w:rsidRPr="004B2A02" w:rsidRDefault="00CC2ECC" w:rsidP="00285CF9">
      <w:pPr>
        <w:keepNext/>
        <w:keepLines/>
        <w:suppressAutoHyphens/>
        <w:spacing w:before="240" w:after="240"/>
        <w:outlineLvl w:val="3"/>
        <w:rPr>
          <w:b/>
        </w:rPr>
      </w:pPr>
      <w:r w:rsidRPr="004B2A02">
        <w:rPr>
          <w:b/>
        </w:rPr>
        <w:t xml:space="preserve">Section </w:t>
      </w:r>
      <w:proofErr w:type="gramStart"/>
      <w:r w:rsidRPr="004B2A02">
        <w:rPr>
          <w:b/>
        </w:rPr>
        <w:t>726.102</w:t>
      </w:r>
      <w:r w:rsidR="00A97A40" w:rsidRPr="004B2A02">
        <w:rPr>
          <w:b/>
        </w:rPr>
        <w:t xml:space="preserve">  </w:t>
      </w:r>
      <w:r w:rsidRPr="004B2A02">
        <w:rPr>
          <w:b/>
        </w:rPr>
        <w:t>Electronic</w:t>
      </w:r>
      <w:proofErr w:type="gramEnd"/>
      <w:r w:rsidRPr="004B2A02">
        <w:rPr>
          <w:b/>
        </w:rPr>
        <w:t xml:space="preserve"> Reporting</w:t>
      </w:r>
    </w:p>
    <w:p w14:paraId="42C7A469" w14:textId="77777777" w:rsidR="00CC2ECC" w:rsidRPr="004B2A02" w:rsidRDefault="00CC2ECC" w:rsidP="00285CF9">
      <w:pPr>
        <w:suppressAutoHyphens/>
        <w:spacing w:before="240" w:after="240"/>
      </w:pPr>
      <w:r w:rsidRPr="004B2A02">
        <w:t>The filing of any document pursuant to any provision of this Part as an electronic document is subject to 35 Ill. Adm. Code 720.104.</w:t>
      </w:r>
    </w:p>
    <w:p w14:paraId="7FFB1ED1" w14:textId="77777777" w:rsidR="00CC2ECC" w:rsidRPr="004B2A02" w:rsidRDefault="00CC2ECC" w:rsidP="00285CF9">
      <w:pPr>
        <w:suppressAutoHyphens/>
        <w:spacing w:before="240" w:after="240"/>
      </w:pPr>
      <w:r w:rsidRPr="004B2A02">
        <w:t>BOARD NOTE:  Derived from 40 CFR 3, as added, and 40 CFR 271.10(b), 271.11(b), and 271.12(h) (2005), as amended at 70 Fed. Reg. 59848 (Oct. 13, 2005).</w:t>
      </w:r>
    </w:p>
    <w:p w14:paraId="5FDA2D7D" w14:textId="77777777" w:rsidR="00CC2ECC" w:rsidRPr="004B2A02" w:rsidRDefault="00CC2ECC" w:rsidP="00285CF9">
      <w:pPr>
        <w:spacing w:before="240" w:after="240"/>
        <w:ind w:left="432"/>
      </w:pPr>
      <w:r w:rsidRPr="004B2A02">
        <w:t>(Source:  Added at 31 Ill. Reg. 1096, effective December 20, 2006)</w:t>
      </w:r>
    </w:p>
    <w:p w14:paraId="500FEE19" w14:textId="77777777" w:rsidR="00364E76" w:rsidRPr="004B2A02" w:rsidRDefault="00364E76" w:rsidP="00364E76">
      <w:pPr>
        <w:keepNext/>
        <w:keepLines/>
        <w:suppressAutoHyphens/>
        <w:spacing w:before="240" w:after="240"/>
        <w:ind w:left="720" w:right="720"/>
        <w:jc w:val="center"/>
        <w:rPr>
          <w:spacing w:val="-3"/>
          <w:szCs w:val="24"/>
        </w:rPr>
      </w:pPr>
      <w:r w:rsidRPr="004B2A02">
        <w:rPr>
          <w:spacing w:val="-3"/>
          <w:szCs w:val="24"/>
        </w:rPr>
        <w:t>SUBPART C: RECYCLABLE MATERIALS USED IN A MANNER CONSTITUTING DISPOSAL</w:t>
      </w:r>
    </w:p>
    <w:p w14:paraId="0E2E1F2F" w14:textId="77777777" w:rsidR="00364E76" w:rsidRPr="004B2A02" w:rsidRDefault="00364E76" w:rsidP="00364E76">
      <w:pPr>
        <w:keepNext/>
        <w:keepLines/>
        <w:suppressAutoHyphens/>
        <w:spacing w:before="240" w:after="240"/>
        <w:outlineLvl w:val="3"/>
        <w:rPr>
          <w:b/>
          <w:spacing w:val="-3"/>
          <w:szCs w:val="24"/>
        </w:rPr>
      </w:pPr>
      <w:r w:rsidRPr="004B2A02">
        <w:rPr>
          <w:b/>
          <w:spacing w:val="-3"/>
          <w:szCs w:val="24"/>
        </w:rPr>
        <w:t xml:space="preserve">Section </w:t>
      </w:r>
      <w:bookmarkStart w:id="1" w:name="_Hlk512350532"/>
      <w:proofErr w:type="gramStart"/>
      <w:r w:rsidRPr="004B2A02">
        <w:rPr>
          <w:b/>
          <w:spacing w:val="-3"/>
          <w:szCs w:val="24"/>
        </w:rPr>
        <w:t>726.120</w:t>
      </w:r>
      <w:bookmarkEnd w:id="1"/>
      <w:r w:rsidRPr="004B2A02">
        <w:rPr>
          <w:b/>
          <w:spacing w:val="-3"/>
          <w:szCs w:val="24"/>
        </w:rPr>
        <w:t xml:space="preserve">  Applicability</w:t>
      </w:r>
      <w:proofErr w:type="gramEnd"/>
    </w:p>
    <w:p w14:paraId="1A6F0958" w14:textId="77777777"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 xml:space="preserve">The regulations of this Subpart </w:t>
      </w:r>
      <w:r w:rsidRPr="004B2A02">
        <w:rPr>
          <w:szCs w:val="24"/>
        </w:rPr>
        <w:t xml:space="preserve">C </w:t>
      </w:r>
      <w:r w:rsidRPr="004B2A02">
        <w:rPr>
          <w:spacing w:val="-3"/>
          <w:szCs w:val="24"/>
        </w:rPr>
        <w:t>apply to recyclable materials that are applied to or placed on the land</w:t>
      </w:r>
      <w:r w:rsidRPr="004B2A02">
        <w:rPr>
          <w:szCs w:val="24"/>
        </w:rPr>
        <w:t xml:space="preserve"> in either of the following ways</w:t>
      </w:r>
      <w:r w:rsidRPr="004B2A02">
        <w:rPr>
          <w:spacing w:val="-3"/>
          <w:szCs w:val="24"/>
        </w:rPr>
        <w:t>:</w:t>
      </w:r>
    </w:p>
    <w:p w14:paraId="30C64272"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Without mixing with any other substances; or</w:t>
      </w:r>
    </w:p>
    <w:p w14:paraId="40EFE236"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 xml:space="preserve">After mixing or combination with any other substances.  These materials will be referred to throughout this Subpart </w:t>
      </w:r>
      <w:r w:rsidRPr="004B2A02">
        <w:rPr>
          <w:szCs w:val="24"/>
        </w:rPr>
        <w:t xml:space="preserve">C </w:t>
      </w:r>
      <w:r w:rsidRPr="004B2A02">
        <w:rPr>
          <w:spacing w:val="-3"/>
          <w:szCs w:val="24"/>
        </w:rPr>
        <w:t>as “materials used in a manner that constitutes disposal”</w:t>
      </w:r>
      <w:r w:rsidRPr="004B2A02">
        <w:rPr>
          <w:szCs w:val="24"/>
        </w:rPr>
        <w:t>.</w:t>
      </w:r>
    </w:p>
    <w:p w14:paraId="4DC60071" w14:textId="77777777" w:rsidR="00364E76" w:rsidRPr="004B2A02" w:rsidRDefault="00364E76" w:rsidP="00364E76">
      <w:pPr>
        <w:suppressAutoHyphens/>
        <w:spacing w:before="240" w:after="240"/>
        <w:ind w:left="1440" w:hanging="720"/>
        <w:rPr>
          <w:spacing w:val="-3"/>
          <w:szCs w:val="24"/>
        </w:rPr>
      </w:pPr>
      <w:r w:rsidRPr="004B2A02">
        <w:rPr>
          <w:spacing w:val="-3"/>
          <w:szCs w:val="24"/>
        </w:rPr>
        <w:t>b)</w:t>
      </w:r>
      <w:r w:rsidRPr="004B2A02">
        <w:rPr>
          <w:spacing w:val="-3"/>
          <w:szCs w:val="24"/>
        </w:rPr>
        <w:tab/>
        <w:t xml:space="preserve">A product produced for the general public’s use that is used in a manner that constitutes disposal and which contains recyclable material is not presently subject to regulation under this Subpart </w:t>
      </w:r>
      <w:r w:rsidRPr="004B2A02">
        <w:rPr>
          <w:szCs w:val="24"/>
        </w:rPr>
        <w:t xml:space="preserve">C </w:t>
      </w:r>
      <w:r w:rsidRPr="004B2A02">
        <w:rPr>
          <w:spacing w:val="-3"/>
          <w:szCs w:val="24"/>
        </w:rPr>
        <w:t>if the recyclable materials have undergone a chemical reaction in the course of producing the products so as to become inseparable by physical means and if such products meet the applicable treatment standards in Subpart D of 35 Ill. Adm. Code 728 (or applicable prohibition levels in 35 Ill. Adm. Code 728.132 or 728.139, where no treatment standards have been established) for each recyclable material (i.e., hazardous waste) that it contains</w:t>
      </w:r>
      <w:r w:rsidRPr="004B2A02">
        <w:rPr>
          <w:szCs w:val="24"/>
        </w:rPr>
        <w:t>, and the recycler complies with 35 Ill. Adm. Code 728.107(b)(6)</w:t>
      </w:r>
      <w:r w:rsidRPr="004B2A02">
        <w:rPr>
          <w:spacing w:val="-3"/>
          <w:szCs w:val="24"/>
        </w:rPr>
        <w:t>.</w:t>
      </w:r>
    </w:p>
    <w:p w14:paraId="400BCC30" w14:textId="77777777" w:rsidR="00364E76" w:rsidRPr="004B2A02" w:rsidRDefault="00364E76" w:rsidP="00364E76">
      <w:pPr>
        <w:suppressAutoHyphens/>
        <w:spacing w:before="240" w:after="240"/>
        <w:ind w:left="1440" w:hanging="720"/>
        <w:rPr>
          <w:spacing w:val="-3"/>
          <w:szCs w:val="24"/>
        </w:rPr>
      </w:pPr>
      <w:r w:rsidRPr="004B2A02">
        <w:rPr>
          <w:spacing w:val="-3"/>
          <w:szCs w:val="24"/>
        </w:rPr>
        <w:lastRenderedPageBreak/>
        <w:t>c)</w:t>
      </w:r>
      <w:r w:rsidRPr="004B2A02">
        <w:rPr>
          <w:spacing w:val="-3"/>
          <w:szCs w:val="24"/>
        </w:rPr>
        <w:tab/>
        <w:t xml:space="preserve">Anti-skid and deicing uses of slags that are generated from high temperature metals recovery (HTMR) processing of hazardous wastes K061, K062, and F006 </w:t>
      </w:r>
      <w:r w:rsidRPr="004B2A02">
        <w:rPr>
          <w:szCs w:val="24"/>
        </w:rPr>
        <w:t xml:space="preserve">in a manner constituting disposal </w:t>
      </w:r>
      <w:r w:rsidRPr="004B2A02">
        <w:rPr>
          <w:spacing w:val="-3"/>
          <w:szCs w:val="24"/>
        </w:rPr>
        <w:t>are not covered by the exemption in subsection (b</w:t>
      </w:r>
      <w:r w:rsidRPr="004B2A02">
        <w:rPr>
          <w:szCs w:val="24"/>
        </w:rPr>
        <w:t>)</w:t>
      </w:r>
      <w:r w:rsidRPr="004B2A02">
        <w:rPr>
          <w:spacing w:val="-3"/>
          <w:szCs w:val="24"/>
        </w:rPr>
        <w:t>, and such uses of these materials remain subject to regulation.</w:t>
      </w:r>
    </w:p>
    <w:p w14:paraId="1FA51ED0" w14:textId="77777777" w:rsidR="00364E76" w:rsidRPr="004B2A02" w:rsidRDefault="00364E76" w:rsidP="00364E76">
      <w:pPr>
        <w:spacing w:before="240" w:after="240"/>
        <w:ind w:left="1440" w:hanging="720"/>
        <w:rPr>
          <w:szCs w:val="24"/>
        </w:rPr>
      </w:pPr>
      <w:r w:rsidRPr="004B2A02">
        <w:rPr>
          <w:szCs w:val="24"/>
        </w:rPr>
        <w:t>d)</w:t>
      </w:r>
      <w:r w:rsidRPr="004B2A02">
        <w:rPr>
          <w:szCs w:val="24"/>
        </w:rPr>
        <w:tab/>
        <w:t>Fertilizers that contain recyclable materials are not subject to regulation provided that the following conditions are fulfilled:</w:t>
      </w:r>
    </w:p>
    <w:p w14:paraId="1C9BCF15" w14:textId="77777777" w:rsidR="00364E76" w:rsidRPr="004B2A02" w:rsidRDefault="00364E76" w:rsidP="00364E76">
      <w:pPr>
        <w:spacing w:before="240" w:after="240"/>
        <w:ind w:left="2160" w:hanging="720"/>
        <w:rPr>
          <w:szCs w:val="24"/>
        </w:rPr>
      </w:pPr>
      <w:r w:rsidRPr="004B2A02">
        <w:rPr>
          <w:szCs w:val="24"/>
        </w:rPr>
        <w:t>1)</w:t>
      </w:r>
      <w:r w:rsidRPr="004B2A02">
        <w:rPr>
          <w:szCs w:val="24"/>
        </w:rPr>
        <w:tab/>
        <w:t>They are zinc fertilizers excluded from the definition of solid waste according to 35 Ill. Adm. Code 721.104(a)(21); or</w:t>
      </w:r>
    </w:p>
    <w:p w14:paraId="206410FA" w14:textId="77777777" w:rsidR="00364E76" w:rsidRPr="004B2A02" w:rsidRDefault="00364E76" w:rsidP="00364E76">
      <w:pPr>
        <w:spacing w:before="240" w:after="240"/>
        <w:ind w:left="2160" w:hanging="720"/>
        <w:rPr>
          <w:szCs w:val="24"/>
        </w:rPr>
      </w:pPr>
      <w:r w:rsidRPr="004B2A02">
        <w:rPr>
          <w:szCs w:val="24"/>
        </w:rPr>
        <w:t>2)</w:t>
      </w:r>
      <w:r w:rsidRPr="004B2A02">
        <w:rPr>
          <w:szCs w:val="24"/>
        </w:rPr>
        <w:tab/>
        <w:t>They meet the applicable treatment standards in Subpart D of 35 Ill. Adm. Code 728 for each hazardous waste that they contain.</w:t>
      </w:r>
    </w:p>
    <w:p w14:paraId="39EC1113"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3057DFF8" w14:textId="77777777" w:rsidR="00CC2ECC" w:rsidRPr="004B2A02" w:rsidRDefault="00CC2ECC" w:rsidP="00285CF9">
      <w:pPr>
        <w:keepNext/>
        <w:keepLines/>
        <w:suppressAutoHyphens/>
        <w:spacing w:before="240" w:after="240"/>
        <w:outlineLvl w:val="3"/>
        <w:rPr>
          <w:b/>
          <w:bCs/>
          <w:spacing w:val="-3"/>
        </w:rPr>
      </w:pPr>
      <w:r w:rsidRPr="004B2A02">
        <w:rPr>
          <w:b/>
          <w:spacing w:val="-3"/>
        </w:rPr>
        <w:t xml:space="preserve">Section </w:t>
      </w:r>
      <w:proofErr w:type="gramStart"/>
      <w:r w:rsidRPr="004B2A02">
        <w:rPr>
          <w:b/>
          <w:spacing w:val="-3"/>
        </w:rPr>
        <w:t>726.121</w:t>
      </w:r>
      <w:r w:rsidR="00A97A40" w:rsidRPr="004B2A02">
        <w:rPr>
          <w:b/>
          <w:spacing w:val="-3"/>
        </w:rPr>
        <w:t xml:space="preserve">  </w:t>
      </w:r>
      <w:r w:rsidRPr="004B2A02">
        <w:rPr>
          <w:b/>
        </w:rPr>
        <w:t>Standards</w:t>
      </w:r>
      <w:proofErr w:type="gramEnd"/>
      <w:r w:rsidRPr="004B2A02">
        <w:rPr>
          <w:b/>
        </w:rPr>
        <w:t xml:space="preserve"> Applicable to Generators and Transporters of Materials Used in</w:t>
      </w:r>
      <w:r w:rsidRPr="004B2A02">
        <w:rPr>
          <w:b/>
          <w:bCs/>
        </w:rPr>
        <w:t xml:space="preserve"> a Manner that Constitutes Disposal</w:t>
      </w:r>
    </w:p>
    <w:p w14:paraId="3637ED4F" w14:textId="77777777" w:rsidR="00CC2ECC" w:rsidRPr="004B2A02" w:rsidRDefault="00CC2ECC" w:rsidP="00285CF9">
      <w:pPr>
        <w:suppressAutoHyphens/>
        <w:spacing w:before="240" w:after="240"/>
        <w:rPr>
          <w:spacing w:val="-3"/>
        </w:rPr>
      </w:pPr>
      <w:r w:rsidRPr="004B2A02">
        <w:rPr>
          <w:spacing w:val="-3"/>
        </w:rPr>
        <w:t xml:space="preserve">A generator or transporter of </w:t>
      </w:r>
      <w:r w:rsidRPr="004B2A02">
        <w:t xml:space="preserve">a </w:t>
      </w:r>
      <w:r w:rsidRPr="004B2A02">
        <w:rPr>
          <w:spacing w:val="-3"/>
        </w:rPr>
        <w:t>material that is used in a manner that constitutes disposal is subject to the applicable requirements of 35 Ill. Adm. Code 722 and 723 and the notification requirement under Section 3010 of the Resource Conservation and Recovery Act (42 USC 6901 et seq.).</w:t>
      </w:r>
    </w:p>
    <w:p w14:paraId="1A97BCBA" w14:textId="77777777" w:rsidR="00CC2ECC" w:rsidRPr="004B2A02" w:rsidRDefault="00CC2ECC" w:rsidP="00285CF9">
      <w:pPr>
        <w:suppressAutoHyphens/>
        <w:spacing w:before="240" w:after="240"/>
        <w:ind w:left="432"/>
      </w:pPr>
      <w:r w:rsidRPr="004B2A02">
        <w:t>(Source:  Amended at 27 Ill. Reg. 12916, effective July 17, 2003)</w:t>
      </w:r>
    </w:p>
    <w:p w14:paraId="4A2FFAEB" w14:textId="77777777" w:rsidR="004176A7" w:rsidRPr="004B2A02" w:rsidRDefault="004176A7" w:rsidP="00285CF9">
      <w:pPr>
        <w:keepNext/>
        <w:keepLines/>
        <w:suppressAutoHyphens/>
        <w:spacing w:before="240" w:after="240"/>
        <w:outlineLvl w:val="3"/>
        <w:rPr>
          <w:b/>
          <w:bCs/>
          <w:spacing w:val="-3"/>
        </w:rPr>
      </w:pPr>
      <w:r w:rsidRPr="004B2A02">
        <w:rPr>
          <w:b/>
          <w:bCs/>
          <w:spacing w:val="-3"/>
        </w:rPr>
        <w:t xml:space="preserve">Section </w:t>
      </w:r>
      <w:proofErr w:type="gramStart"/>
      <w:r w:rsidRPr="004B2A02">
        <w:rPr>
          <w:b/>
          <w:bCs/>
          <w:spacing w:val="-3"/>
        </w:rPr>
        <w:t xml:space="preserve">726.122  </w:t>
      </w:r>
      <w:r w:rsidRPr="004B2A02">
        <w:rPr>
          <w:b/>
          <w:bCs/>
        </w:rPr>
        <w:t>Standards</w:t>
      </w:r>
      <w:proofErr w:type="gramEnd"/>
      <w:r w:rsidRPr="004B2A02">
        <w:rPr>
          <w:b/>
          <w:bCs/>
        </w:rPr>
        <w:t xml:space="preserve"> Applicable to Storers, Who Are Not the Ultimate Users, of Materials that Are To Be Used in a manner that Constitutes Disposal</w:t>
      </w:r>
    </w:p>
    <w:p w14:paraId="2DB9F0EC" w14:textId="77777777" w:rsidR="004176A7" w:rsidRPr="004B2A02" w:rsidRDefault="004176A7" w:rsidP="00285CF9">
      <w:pPr>
        <w:suppressAutoHyphens/>
        <w:spacing w:before="240" w:after="240"/>
        <w:rPr>
          <w:spacing w:val="-3"/>
        </w:rPr>
      </w:pPr>
      <w:r w:rsidRPr="004B2A02">
        <w:rPr>
          <w:spacing w:val="-3"/>
        </w:rPr>
        <w:t xml:space="preserve">An owner or operator of a facility that stores a recyclable material that is to be used in a manner that constitutes disposal, but which is not the ultimate user of the material, is regulated under all applicable provisions of </w:t>
      </w:r>
      <w:r w:rsidRPr="004B2A02">
        <w:t xml:space="preserve">Subparts A through L of </w:t>
      </w:r>
      <w:r w:rsidRPr="004B2A02">
        <w:rPr>
          <w:spacing w:val="-3"/>
        </w:rPr>
        <w:t>35 Ill. Adm. Code 724</w:t>
      </w:r>
      <w:r w:rsidRPr="004B2A02">
        <w:t xml:space="preserve">, </w:t>
      </w:r>
      <w:r w:rsidRPr="004B2A02">
        <w:rPr>
          <w:spacing w:val="-3"/>
        </w:rPr>
        <w:t>725</w:t>
      </w:r>
      <w:r w:rsidRPr="004B2A02">
        <w:t>; and 727</w:t>
      </w:r>
      <w:r w:rsidRPr="004B2A02">
        <w:rPr>
          <w:spacing w:val="-3"/>
        </w:rPr>
        <w:t xml:space="preserve"> and 35 Ill. Adm. Code 702, 703</w:t>
      </w:r>
      <w:r w:rsidRPr="004B2A02">
        <w:t>,</w:t>
      </w:r>
      <w:r w:rsidRPr="004B2A02">
        <w:rPr>
          <w:spacing w:val="-3"/>
        </w:rPr>
        <w:t xml:space="preserve"> and 705</w:t>
      </w:r>
      <w:r w:rsidRPr="004B2A02">
        <w:t>;</w:t>
      </w:r>
      <w:r w:rsidRPr="004B2A02">
        <w:rPr>
          <w:spacing w:val="-3"/>
        </w:rPr>
        <w:t xml:space="preserve"> and the notification requirement under section 3010 of the Resource Conservation and Recovery Act.</w:t>
      </w:r>
    </w:p>
    <w:p w14:paraId="515C689F" w14:textId="77777777" w:rsidR="004176A7" w:rsidRPr="004B2A02" w:rsidRDefault="004176A7" w:rsidP="00285CF9">
      <w:pPr>
        <w:suppressAutoHyphens/>
        <w:spacing w:before="240" w:after="240"/>
        <w:ind w:left="720"/>
      </w:pPr>
      <w:r w:rsidRPr="004B2A02">
        <w:t>(Source:  Amended at 35 Ill. Reg. 18117, effective October 14, 2011)</w:t>
      </w:r>
    </w:p>
    <w:p w14:paraId="61268243" w14:textId="77777777" w:rsidR="00CC2ECC" w:rsidRPr="004B2A02" w:rsidRDefault="00CC2ECC" w:rsidP="00285CF9">
      <w:pPr>
        <w:keepNext/>
        <w:keepLines/>
        <w:suppressAutoHyphens/>
        <w:spacing w:before="240" w:after="240"/>
        <w:outlineLvl w:val="3"/>
        <w:rPr>
          <w:b/>
          <w:bCs/>
          <w:spacing w:val="-3"/>
        </w:rPr>
      </w:pPr>
      <w:r w:rsidRPr="004B2A02">
        <w:rPr>
          <w:b/>
          <w:spacing w:val="-3"/>
        </w:rPr>
        <w:t xml:space="preserve">Section </w:t>
      </w:r>
      <w:proofErr w:type="gramStart"/>
      <w:r w:rsidRPr="004B2A02">
        <w:rPr>
          <w:b/>
          <w:spacing w:val="-3"/>
        </w:rPr>
        <w:t>726.123</w:t>
      </w:r>
      <w:r w:rsidR="00A97A40" w:rsidRPr="004B2A02">
        <w:rPr>
          <w:b/>
          <w:spacing w:val="-3"/>
        </w:rPr>
        <w:t xml:space="preserve">  </w:t>
      </w:r>
      <w:r w:rsidRPr="004B2A02">
        <w:rPr>
          <w:b/>
          <w:spacing w:val="-3"/>
        </w:rPr>
        <w:t>Standards</w:t>
      </w:r>
      <w:proofErr w:type="gramEnd"/>
      <w:r w:rsidRPr="004B2A02">
        <w:rPr>
          <w:b/>
          <w:spacing w:val="-3"/>
        </w:rPr>
        <w:t xml:space="preserve"> Applicable to Users of Materials that Are Used in a Manner that</w:t>
      </w:r>
      <w:r w:rsidRPr="004B2A02">
        <w:rPr>
          <w:b/>
          <w:bCs/>
          <w:spacing w:val="-3"/>
        </w:rPr>
        <w:t xml:space="preserve"> Constitutes Disposal</w:t>
      </w:r>
    </w:p>
    <w:p w14:paraId="1D6030C3" w14:textId="77777777" w:rsidR="00CC2ECC" w:rsidRPr="004B2A02" w:rsidRDefault="00CC2ECC" w:rsidP="00285CF9">
      <w:pPr>
        <w:suppressAutoHyphens/>
        <w:spacing w:before="240" w:after="240"/>
        <w:ind w:left="1440" w:hanging="720"/>
        <w:rPr>
          <w:spacing w:val="-3"/>
        </w:rPr>
      </w:pPr>
      <w:r w:rsidRPr="004B2A02">
        <w:rPr>
          <w:spacing w:val="-3"/>
        </w:rPr>
        <w:t>a)</w:t>
      </w:r>
      <w:r w:rsidRPr="004B2A02">
        <w:rPr>
          <w:spacing w:val="-3"/>
        </w:rPr>
        <w:tab/>
        <w:t xml:space="preserve">An owner or operator of a facility that uses a recyclable material in a manner that constitutes disposal is regulated under all applicable provisions of 35 Ill. Adm. Code 702, 703, and 705; </w:t>
      </w:r>
      <w:r w:rsidRPr="004B2A02">
        <w:t xml:space="preserve">Subparts A through N of </w:t>
      </w:r>
      <w:r w:rsidRPr="004B2A02">
        <w:rPr>
          <w:spacing w:val="-3"/>
        </w:rPr>
        <w:t xml:space="preserve">35 Ill. Adm. Code 724; </w:t>
      </w:r>
      <w:r w:rsidRPr="004B2A02">
        <w:t xml:space="preserve">Subparts A through N of </w:t>
      </w:r>
      <w:r w:rsidRPr="004B2A02">
        <w:rPr>
          <w:spacing w:val="-3"/>
        </w:rPr>
        <w:t>35 Ill. Adm. Code 725; 35 Ill. Adm. Code 728; and the notification requirement under Section 3010 of the Resource Conservation and Recovery Act.  (These requirements do not apply to a product that contains this recyclable material under the provisions of Section 726.120(b)).</w:t>
      </w:r>
    </w:p>
    <w:p w14:paraId="0E3B7C50" w14:textId="77777777" w:rsidR="00CC2ECC" w:rsidRPr="004B2A02" w:rsidRDefault="00CC2ECC" w:rsidP="00285CF9">
      <w:pPr>
        <w:suppressAutoHyphens/>
        <w:spacing w:before="240" w:after="240"/>
        <w:ind w:left="1440" w:hanging="720"/>
        <w:rPr>
          <w:spacing w:val="-3"/>
        </w:rPr>
      </w:pPr>
      <w:r w:rsidRPr="004B2A02">
        <w:rPr>
          <w:spacing w:val="-3"/>
        </w:rPr>
        <w:lastRenderedPageBreak/>
        <w:t>b)</w:t>
      </w:r>
      <w:r w:rsidRPr="004B2A02">
        <w:rPr>
          <w:spacing w:val="-3"/>
        </w:rPr>
        <w:tab/>
        <w:t xml:space="preserve">The use of waste or used oil or other material that is contaminated with dioxin or any other hazardous waste (other than a waste identified solely </w:t>
      </w:r>
      <w:proofErr w:type="gramStart"/>
      <w:r w:rsidRPr="004B2A02">
        <w:rPr>
          <w:spacing w:val="-3"/>
        </w:rPr>
        <w:t>on the basis of</w:t>
      </w:r>
      <w:proofErr w:type="gramEnd"/>
      <w:r w:rsidRPr="004B2A02">
        <w:rPr>
          <w:spacing w:val="-3"/>
        </w:rPr>
        <w:t xml:space="preserve"> ignitability) for dust suppression or road treatment is prohibited.</w:t>
      </w:r>
    </w:p>
    <w:p w14:paraId="1B1CC9E1" w14:textId="77777777" w:rsidR="00CC2ECC" w:rsidRPr="004B2A02" w:rsidRDefault="00CC2ECC" w:rsidP="00285CF9">
      <w:pPr>
        <w:suppressAutoHyphens/>
        <w:spacing w:before="240" w:after="240"/>
        <w:ind w:left="432"/>
      </w:pPr>
      <w:r w:rsidRPr="004B2A02">
        <w:t>(Source:  Amended at 27 Ill. Reg. 12916, effective July 17, 2003)</w:t>
      </w:r>
    </w:p>
    <w:p w14:paraId="3A7974C9" w14:textId="77777777" w:rsidR="00CC2ECC" w:rsidRPr="004B2A02" w:rsidRDefault="00CC2ECC" w:rsidP="00285CF9">
      <w:pPr>
        <w:suppressAutoHyphens/>
        <w:spacing w:before="240" w:after="240"/>
        <w:ind w:left="720" w:right="720"/>
        <w:jc w:val="center"/>
        <w:rPr>
          <w:spacing w:val="-3"/>
        </w:rPr>
      </w:pPr>
      <w:r w:rsidRPr="004B2A02">
        <w:rPr>
          <w:spacing w:val="-3"/>
        </w:rPr>
        <w:t>SUBPART D: HAZARDOUS WASTE BURNED FOR ENERGY RECOVERY</w:t>
      </w:r>
    </w:p>
    <w:p w14:paraId="608217C3" w14:textId="77777777" w:rsidR="00CC2ECC" w:rsidRPr="004B2A02" w:rsidRDefault="00CC2ECC" w:rsidP="00285CF9">
      <w:pPr>
        <w:keepNext/>
        <w:keepLines/>
        <w:suppressAutoHyphens/>
        <w:spacing w:before="240" w:after="240"/>
        <w:outlineLvl w:val="3"/>
        <w:rPr>
          <w:b/>
          <w:spacing w:val="-3"/>
        </w:rPr>
      </w:pPr>
      <w:r w:rsidRPr="004B2A02">
        <w:rPr>
          <w:b/>
          <w:spacing w:val="-3"/>
        </w:rPr>
        <w:t xml:space="preserve">Section </w:t>
      </w:r>
      <w:proofErr w:type="gramStart"/>
      <w:r w:rsidRPr="004B2A02">
        <w:rPr>
          <w:b/>
          <w:spacing w:val="-3"/>
        </w:rPr>
        <w:t>726.130</w:t>
      </w:r>
      <w:r w:rsidR="00A97A40" w:rsidRPr="004B2A02">
        <w:rPr>
          <w:b/>
          <w:spacing w:val="-3"/>
        </w:rPr>
        <w:t xml:space="preserve">  </w:t>
      </w:r>
      <w:r w:rsidRPr="004B2A02">
        <w:rPr>
          <w:b/>
          <w:spacing w:val="-3"/>
        </w:rPr>
        <w:t>Applicability</w:t>
      </w:r>
      <w:proofErr w:type="gramEnd"/>
      <w:r w:rsidRPr="004B2A02">
        <w:rPr>
          <w:b/>
          <w:spacing w:val="-3"/>
        </w:rPr>
        <w:t xml:space="preserve"> (Repealed)</w:t>
      </w:r>
    </w:p>
    <w:p w14:paraId="79D67E62" w14:textId="77777777" w:rsidR="00CC2ECC" w:rsidRPr="004B2A02" w:rsidRDefault="00CC2ECC" w:rsidP="00285CF9">
      <w:pPr>
        <w:tabs>
          <w:tab w:val="left" w:pos="-720"/>
        </w:tabs>
        <w:suppressAutoHyphens/>
        <w:spacing w:before="240" w:after="240"/>
        <w:rPr>
          <w:spacing w:val="-3"/>
        </w:rPr>
      </w:pPr>
    </w:p>
    <w:p w14:paraId="34BB810B" w14:textId="77777777" w:rsidR="00CC2ECC" w:rsidRPr="004B2A02" w:rsidRDefault="00CC2ECC" w:rsidP="00285CF9">
      <w:pPr>
        <w:tabs>
          <w:tab w:val="left" w:pos="-720"/>
        </w:tabs>
        <w:suppressAutoHyphens/>
        <w:spacing w:before="240" w:after="240"/>
        <w:ind w:left="432"/>
        <w:rPr>
          <w:spacing w:val="-3"/>
        </w:rPr>
      </w:pPr>
      <w:r w:rsidRPr="004B2A02">
        <w:rPr>
          <w:spacing w:val="-3"/>
        </w:rPr>
        <w:t>(Source:  Repealed at 16 Ill. Reg. 9858, effective June 9, 1992)</w:t>
      </w:r>
    </w:p>
    <w:p w14:paraId="18525E30" w14:textId="77777777" w:rsidR="00CC2ECC" w:rsidRPr="004B2A02" w:rsidRDefault="00CC2ECC" w:rsidP="00285CF9">
      <w:pPr>
        <w:keepNext/>
        <w:keepLines/>
        <w:suppressAutoHyphens/>
        <w:spacing w:before="240" w:after="240"/>
        <w:outlineLvl w:val="3"/>
        <w:rPr>
          <w:b/>
          <w:spacing w:val="-3"/>
        </w:rPr>
      </w:pPr>
      <w:r w:rsidRPr="004B2A02">
        <w:rPr>
          <w:b/>
          <w:spacing w:val="-3"/>
        </w:rPr>
        <w:t xml:space="preserve">Section </w:t>
      </w:r>
      <w:proofErr w:type="gramStart"/>
      <w:r w:rsidRPr="004B2A02">
        <w:rPr>
          <w:b/>
          <w:spacing w:val="-3"/>
        </w:rPr>
        <w:t>726.131</w:t>
      </w:r>
      <w:r w:rsidR="00A97A40" w:rsidRPr="004B2A02">
        <w:rPr>
          <w:b/>
          <w:spacing w:val="-3"/>
        </w:rPr>
        <w:t xml:space="preserve">  </w:t>
      </w:r>
      <w:r w:rsidRPr="004B2A02">
        <w:rPr>
          <w:b/>
          <w:spacing w:val="-3"/>
        </w:rPr>
        <w:t>Prohibitions</w:t>
      </w:r>
      <w:proofErr w:type="gramEnd"/>
      <w:r w:rsidRPr="004B2A02">
        <w:rPr>
          <w:b/>
          <w:spacing w:val="-3"/>
        </w:rPr>
        <w:t xml:space="preserve"> (Repealed)</w:t>
      </w:r>
    </w:p>
    <w:p w14:paraId="2AF40D16" w14:textId="77777777" w:rsidR="00CC2ECC" w:rsidRPr="004B2A02" w:rsidRDefault="00CC2ECC" w:rsidP="00285CF9">
      <w:pPr>
        <w:tabs>
          <w:tab w:val="left" w:pos="-720"/>
        </w:tabs>
        <w:suppressAutoHyphens/>
        <w:spacing w:before="240" w:after="240"/>
        <w:rPr>
          <w:spacing w:val="-3"/>
        </w:rPr>
      </w:pPr>
    </w:p>
    <w:p w14:paraId="6FA6E0ED" w14:textId="77777777" w:rsidR="00CC2ECC" w:rsidRPr="004B2A02" w:rsidRDefault="00CC2ECC" w:rsidP="00285CF9">
      <w:pPr>
        <w:tabs>
          <w:tab w:val="left" w:pos="-720"/>
        </w:tabs>
        <w:suppressAutoHyphens/>
        <w:spacing w:before="240" w:after="240"/>
        <w:ind w:left="432"/>
        <w:rPr>
          <w:spacing w:val="-3"/>
        </w:rPr>
      </w:pPr>
      <w:r w:rsidRPr="004B2A02">
        <w:rPr>
          <w:spacing w:val="-3"/>
        </w:rPr>
        <w:t>(Source:  Repealed at 16 Ill. Reg. 9858, effective June 9, 1992)</w:t>
      </w:r>
    </w:p>
    <w:p w14:paraId="700FDF6D" w14:textId="77777777" w:rsidR="00CC2ECC" w:rsidRPr="004B2A02" w:rsidRDefault="00CC2ECC" w:rsidP="00285CF9">
      <w:pPr>
        <w:keepNext/>
        <w:keepLines/>
        <w:tabs>
          <w:tab w:val="left" w:pos="-720"/>
        </w:tabs>
        <w:suppressAutoHyphens/>
        <w:spacing w:before="240" w:after="240"/>
        <w:outlineLvl w:val="3"/>
        <w:rPr>
          <w:b/>
          <w:bCs/>
          <w:spacing w:val="-3"/>
        </w:rPr>
      </w:pPr>
      <w:r w:rsidRPr="004B2A02">
        <w:rPr>
          <w:b/>
          <w:bCs/>
          <w:spacing w:val="-3"/>
        </w:rPr>
        <w:t xml:space="preserve">Section </w:t>
      </w:r>
      <w:proofErr w:type="gramStart"/>
      <w:r w:rsidRPr="004B2A02">
        <w:rPr>
          <w:b/>
          <w:bCs/>
          <w:spacing w:val="-3"/>
        </w:rPr>
        <w:t>726.132</w:t>
      </w:r>
      <w:r w:rsidR="00A97A40" w:rsidRPr="004B2A02">
        <w:rPr>
          <w:b/>
          <w:bCs/>
          <w:spacing w:val="-3"/>
        </w:rPr>
        <w:t xml:space="preserve">  </w:t>
      </w:r>
      <w:r w:rsidRPr="004B2A02">
        <w:rPr>
          <w:b/>
          <w:bCs/>
          <w:spacing w:val="-3"/>
        </w:rPr>
        <w:t>Standards</w:t>
      </w:r>
      <w:proofErr w:type="gramEnd"/>
      <w:r w:rsidRPr="004B2A02">
        <w:rPr>
          <w:b/>
          <w:bCs/>
          <w:spacing w:val="-3"/>
        </w:rPr>
        <w:t xml:space="preserve"> applicable to generators of hazardous waste fuel (Repealed)</w:t>
      </w:r>
    </w:p>
    <w:p w14:paraId="2BFB5834" w14:textId="77777777" w:rsidR="00CC2ECC" w:rsidRPr="004B2A02" w:rsidRDefault="00CC2ECC" w:rsidP="00285CF9">
      <w:pPr>
        <w:tabs>
          <w:tab w:val="left" w:pos="-720"/>
        </w:tabs>
        <w:suppressAutoHyphens/>
        <w:spacing w:before="240" w:after="240"/>
        <w:rPr>
          <w:spacing w:val="-3"/>
        </w:rPr>
      </w:pPr>
    </w:p>
    <w:p w14:paraId="64738341" w14:textId="77777777" w:rsidR="00CC2ECC" w:rsidRPr="004B2A02" w:rsidRDefault="00CC2ECC" w:rsidP="00285CF9">
      <w:pPr>
        <w:tabs>
          <w:tab w:val="left" w:pos="-720"/>
        </w:tabs>
        <w:suppressAutoHyphens/>
        <w:spacing w:before="240" w:after="240"/>
        <w:ind w:left="432"/>
        <w:rPr>
          <w:spacing w:val="-3"/>
        </w:rPr>
      </w:pPr>
      <w:r w:rsidRPr="004B2A02">
        <w:rPr>
          <w:spacing w:val="-3"/>
        </w:rPr>
        <w:t>(Source:  Repealed at 16 Ill. Reg. 9858, effective June 9, 1992)</w:t>
      </w:r>
    </w:p>
    <w:p w14:paraId="3E7F2F94" w14:textId="77777777" w:rsidR="00CC2ECC" w:rsidRPr="004B2A02" w:rsidRDefault="00CC2ECC" w:rsidP="00285CF9">
      <w:pPr>
        <w:keepNext/>
        <w:keepLines/>
        <w:tabs>
          <w:tab w:val="left" w:pos="-720"/>
        </w:tabs>
        <w:suppressAutoHyphens/>
        <w:spacing w:before="240" w:after="240"/>
        <w:outlineLvl w:val="3"/>
        <w:rPr>
          <w:b/>
          <w:bCs/>
          <w:spacing w:val="-3"/>
        </w:rPr>
      </w:pPr>
      <w:r w:rsidRPr="004B2A02">
        <w:rPr>
          <w:b/>
          <w:bCs/>
          <w:spacing w:val="-3"/>
        </w:rPr>
        <w:t xml:space="preserve">Section </w:t>
      </w:r>
      <w:proofErr w:type="gramStart"/>
      <w:r w:rsidRPr="004B2A02">
        <w:rPr>
          <w:b/>
          <w:bCs/>
          <w:spacing w:val="-3"/>
        </w:rPr>
        <w:t>726.133</w:t>
      </w:r>
      <w:r w:rsidR="00A97A40" w:rsidRPr="004B2A02">
        <w:rPr>
          <w:b/>
          <w:bCs/>
          <w:spacing w:val="-3"/>
        </w:rPr>
        <w:t xml:space="preserve">  </w:t>
      </w:r>
      <w:r w:rsidRPr="004B2A02">
        <w:rPr>
          <w:b/>
          <w:bCs/>
          <w:spacing w:val="-3"/>
        </w:rPr>
        <w:t>Standards</w:t>
      </w:r>
      <w:proofErr w:type="gramEnd"/>
      <w:r w:rsidRPr="004B2A02">
        <w:rPr>
          <w:b/>
          <w:bCs/>
          <w:spacing w:val="-3"/>
        </w:rPr>
        <w:t xml:space="preserve"> applicable to transporters of hazardous waste fuel (Repealed)</w:t>
      </w:r>
    </w:p>
    <w:p w14:paraId="305107E0" w14:textId="77777777" w:rsidR="00CC2ECC" w:rsidRPr="004B2A02" w:rsidRDefault="00CC2ECC" w:rsidP="00285CF9">
      <w:pPr>
        <w:tabs>
          <w:tab w:val="left" w:pos="-720"/>
        </w:tabs>
        <w:suppressAutoHyphens/>
        <w:spacing w:before="240" w:after="240"/>
        <w:rPr>
          <w:spacing w:val="-3"/>
        </w:rPr>
      </w:pPr>
    </w:p>
    <w:p w14:paraId="2FA7DE50" w14:textId="77777777" w:rsidR="00CC2ECC" w:rsidRPr="004B2A02" w:rsidRDefault="00CC2ECC" w:rsidP="00285CF9">
      <w:pPr>
        <w:tabs>
          <w:tab w:val="left" w:pos="-720"/>
        </w:tabs>
        <w:suppressAutoHyphens/>
        <w:spacing w:before="240" w:after="240"/>
        <w:ind w:left="432"/>
        <w:rPr>
          <w:spacing w:val="-3"/>
        </w:rPr>
      </w:pPr>
      <w:r w:rsidRPr="004B2A02">
        <w:rPr>
          <w:spacing w:val="-3"/>
        </w:rPr>
        <w:t>(Source:  Repealed at 16 Ill. Reg. 9858, effective June 9, 1992)</w:t>
      </w:r>
    </w:p>
    <w:p w14:paraId="560876E8" w14:textId="77777777" w:rsidR="00CC2ECC" w:rsidRPr="004B2A02" w:rsidRDefault="00CC2ECC" w:rsidP="00285CF9">
      <w:pPr>
        <w:keepNext/>
        <w:keepLines/>
        <w:tabs>
          <w:tab w:val="left" w:pos="-720"/>
        </w:tabs>
        <w:suppressAutoHyphens/>
        <w:spacing w:before="240" w:after="240"/>
        <w:outlineLvl w:val="3"/>
        <w:rPr>
          <w:b/>
          <w:bCs/>
          <w:spacing w:val="-3"/>
        </w:rPr>
      </w:pPr>
      <w:r w:rsidRPr="004B2A02">
        <w:rPr>
          <w:b/>
          <w:bCs/>
          <w:spacing w:val="-3"/>
        </w:rPr>
        <w:t xml:space="preserve">Section </w:t>
      </w:r>
      <w:proofErr w:type="gramStart"/>
      <w:r w:rsidRPr="004B2A02">
        <w:rPr>
          <w:b/>
          <w:bCs/>
          <w:spacing w:val="-3"/>
        </w:rPr>
        <w:t>726.134</w:t>
      </w:r>
      <w:r w:rsidR="00A97A40" w:rsidRPr="004B2A02">
        <w:rPr>
          <w:b/>
          <w:bCs/>
          <w:spacing w:val="-3"/>
        </w:rPr>
        <w:t xml:space="preserve">  </w:t>
      </w:r>
      <w:r w:rsidRPr="004B2A02">
        <w:rPr>
          <w:b/>
          <w:bCs/>
          <w:spacing w:val="-3"/>
        </w:rPr>
        <w:t>Standards</w:t>
      </w:r>
      <w:proofErr w:type="gramEnd"/>
      <w:r w:rsidRPr="004B2A02">
        <w:rPr>
          <w:b/>
          <w:bCs/>
          <w:spacing w:val="-3"/>
        </w:rPr>
        <w:t xml:space="preserve"> applicable to marketers of hazardous waste fuel (Repealed)</w:t>
      </w:r>
    </w:p>
    <w:p w14:paraId="1DC685F0" w14:textId="77777777" w:rsidR="00CC2ECC" w:rsidRPr="004B2A02" w:rsidRDefault="00CC2ECC" w:rsidP="00285CF9">
      <w:pPr>
        <w:tabs>
          <w:tab w:val="left" w:pos="-720"/>
        </w:tabs>
        <w:suppressAutoHyphens/>
        <w:spacing w:before="240" w:after="240"/>
        <w:rPr>
          <w:spacing w:val="-3"/>
        </w:rPr>
      </w:pPr>
    </w:p>
    <w:p w14:paraId="640D11FD" w14:textId="77777777" w:rsidR="00CC2ECC" w:rsidRPr="004B2A02" w:rsidRDefault="00CC2ECC" w:rsidP="00285CF9">
      <w:pPr>
        <w:tabs>
          <w:tab w:val="left" w:pos="-720"/>
        </w:tabs>
        <w:suppressAutoHyphens/>
        <w:spacing w:before="240" w:after="240"/>
        <w:ind w:left="432"/>
        <w:rPr>
          <w:spacing w:val="-3"/>
        </w:rPr>
      </w:pPr>
      <w:r w:rsidRPr="004B2A02">
        <w:rPr>
          <w:spacing w:val="-3"/>
        </w:rPr>
        <w:t>(Source:  Repealed at 16 Ill. Reg. 9858, effective June 9, 1992)</w:t>
      </w:r>
    </w:p>
    <w:p w14:paraId="647813E3" w14:textId="77777777" w:rsidR="00CC2ECC" w:rsidRPr="004B2A02" w:rsidRDefault="00CC2ECC" w:rsidP="00285CF9">
      <w:pPr>
        <w:keepNext/>
        <w:keepLines/>
        <w:tabs>
          <w:tab w:val="left" w:pos="-720"/>
        </w:tabs>
        <w:suppressAutoHyphens/>
        <w:spacing w:before="240" w:after="240"/>
        <w:outlineLvl w:val="3"/>
        <w:rPr>
          <w:b/>
          <w:bCs/>
          <w:spacing w:val="-3"/>
        </w:rPr>
      </w:pPr>
      <w:r w:rsidRPr="004B2A02">
        <w:rPr>
          <w:b/>
          <w:bCs/>
          <w:spacing w:val="-3"/>
        </w:rPr>
        <w:t xml:space="preserve">Section </w:t>
      </w:r>
      <w:proofErr w:type="gramStart"/>
      <w:r w:rsidRPr="004B2A02">
        <w:rPr>
          <w:b/>
          <w:bCs/>
          <w:spacing w:val="-3"/>
        </w:rPr>
        <w:t>726.135</w:t>
      </w:r>
      <w:r w:rsidR="00A97A40" w:rsidRPr="004B2A02">
        <w:rPr>
          <w:b/>
          <w:bCs/>
          <w:spacing w:val="-3"/>
        </w:rPr>
        <w:t xml:space="preserve">  </w:t>
      </w:r>
      <w:r w:rsidRPr="004B2A02">
        <w:rPr>
          <w:b/>
          <w:bCs/>
          <w:spacing w:val="-3"/>
        </w:rPr>
        <w:t>Standards</w:t>
      </w:r>
      <w:proofErr w:type="gramEnd"/>
      <w:r w:rsidRPr="004B2A02">
        <w:rPr>
          <w:b/>
          <w:bCs/>
          <w:spacing w:val="-3"/>
        </w:rPr>
        <w:t xml:space="preserve"> applicable to burners of waste fuel (Repealed)</w:t>
      </w:r>
    </w:p>
    <w:p w14:paraId="6D9FEAC4" w14:textId="77777777" w:rsidR="00CC2ECC" w:rsidRPr="004B2A02" w:rsidRDefault="00CC2ECC" w:rsidP="00285CF9">
      <w:pPr>
        <w:tabs>
          <w:tab w:val="left" w:pos="-720"/>
        </w:tabs>
        <w:suppressAutoHyphens/>
        <w:spacing w:before="240" w:after="240"/>
        <w:rPr>
          <w:spacing w:val="-3"/>
        </w:rPr>
      </w:pPr>
    </w:p>
    <w:p w14:paraId="2AFE5259" w14:textId="77777777" w:rsidR="00CC2ECC" w:rsidRPr="004B2A02" w:rsidRDefault="00CC2ECC" w:rsidP="00285CF9">
      <w:pPr>
        <w:tabs>
          <w:tab w:val="left" w:pos="-720"/>
        </w:tabs>
        <w:suppressAutoHyphens/>
        <w:spacing w:before="240" w:after="240"/>
        <w:ind w:left="432"/>
        <w:rPr>
          <w:spacing w:val="-3"/>
        </w:rPr>
      </w:pPr>
      <w:r w:rsidRPr="004B2A02">
        <w:rPr>
          <w:spacing w:val="-3"/>
        </w:rPr>
        <w:t>(Source:  Repealed at 16 Ill. Reg. 9858, effective June 9, 1992)</w:t>
      </w:r>
    </w:p>
    <w:p w14:paraId="79A9DE98" w14:textId="77777777" w:rsidR="00CC2ECC" w:rsidRPr="004B2A02" w:rsidRDefault="00CC2ECC" w:rsidP="00285CF9">
      <w:pPr>
        <w:keepNext/>
        <w:keepLines/>
        <w:suppressAutoHyphens/>
        <w:spacing w:before="240" w:after="240"/>
        <w:outlineLvl w:val="3"/>
        <w:rPr>
          <w:b/>
          <w:bCs/>
          <w:spacing w:val="-3"/>
        </w:rPr>
      </w:pPr>
      <w:r w:rsidRPr="004B2A02">
        <w:rPr>
          <w:b/>
          <w:bCs/>
          <w:spacing w:val="-3"/>
        </w:rPr>
        <w:lastRenderedPageBreak/>
        <w:t xml:space="preserve">Section </w:t>
      </w:r>
      <w:proofErr w:type="gramStart"/>
      <w:r w:rsidRPr="004B2A02">
        <w:rPr>
          <w:b/>
          <w:bCs/>
          <w:spacing w:val="-3"/>
        </w:rPr>
        <w:t>726.136</w:t>
      </w:r>
      <w:r w:rsidR="00A97A40" w:rsidRPr="004B2A02">
        <w:rPr>
          <w:b/>
          <w:bCs/>
          <w:spacing w:val="-3"/>
        </w:rPr>
        <w:t xml:space="preserve">  </w:t>
      </w:r>
      <w:r w:rsidRPr="004B2A02">
        <w:rPr>
          <w:b/>
          <w:bCs/>
          <w:spacing w:val="-3"/>
        </w:rPr>
        <w:t>Conditional</w:t>
      </w:r>
      <w:proofErr w:type="gramEnd"/>
      <w:r w:rsidRPr="004B2A02">
        <w:rPr>
          <w:b/>
          <w:bCs/>
          <w:spacing w:val="-3"/>
        </w:rPr>
        <w:t xml:space="preserve"> exemption for spent materials and by-</w:t>
      </w:r>
      <w:proofErr w:type="spellStart"/>
      <w:r w:rsidRPr="004B2A02">
        <w:rPr>
          <w:b/>
          <w:bCs/>
          <w:spacing w:val="-3"/>
        </w:rPr>
        <w:t>prodicts</w:t>
      </w:r>
      <w:proofErr w:type="spellEnd"/>
      <w:r w:rsidRPr="004B2A02">
        <w:rPr>
          <w:b/>
          <w:bCs/>
          <w:spacing w:val="-3"/>
        </w:rPr>
        <w:t xml:space="preserve"> exhibiting a characteristic of hazardous waste (Repealed)</w:t>
      </w:r>
    </w:p>
    <w:p w14:paraId="04CD6B41" w14:textId="77777777" w:rsidR="00CC2ECC" w:rsidRPr="004B2A02" w:rsidRDefault="00CC2ECC" w:rsidP="00285CF9">
      <w:pPr>
        <w:tabs>
          <w:tab w:val="left" w:pos="-720"/>
        </w:tabs>
        <w:suppressAutoHyphens/>
        <w:spacing w:before="240" w:after="240"/>
        <w:rPr>
          <w:spacing w:val="-3"/>
        </w:rPr>
      </w:pPr>
    </w:p>
    <w:p w14:paraId="57983DCE" w14:textId="77777777" w:rsidR="00CC2ECC" w:rsidRPr="004B2A02" w:rsidRDefault="00CC2ECC" w:rsidP="00285CF9">
      <w:pPr>
        <w:tabs>
          <w:tab w:val="left" w:pos="-720"/>
        </w:tabs>
        <w:suppressAutoHyphens/>
        <w:spacing w:before="240" w:after="240"/>
        <w:ind w:left="432"/>
        <w:rPr>
          <w:spacing w:val="-3"/>
        </w:rPr>
      </w:pPr>
      <w:r w:rsidRPr="004B2A02">
        <w:rPr>
          <w:spacing w:val="-3"/>
        </w:rPr>
        <w:t>(Source:  Repealed at 15 Ill. Reg. 9727, effective June 17, 1991)</w:t>
      </w:r>
    </w:p>
    <w:p w14:paraId="0687F396" w14:textId="77777777" w:rsidR="00CC2ECC" w:rsidRPr="004B2A02" w:rsidRDefault="00CC2ECC" w:rsidP="00285CF9">
      <w:pPr>
        <w:suppressAutoHyphens/>
        <w:spacing w:before="240" w:after="240"/>
        <w:ind w:left="720" w:right="720"/>
        <w:jc w:val="center"/>
        <w:rPr>
          <w:spacing w:val="-3"/>
        </w:rPr>
      </w:pPr>
      <w:r w:rsidRPr="004B2A02">
        <w:rPr>
          <w:spacing w:val="-3"/>
        </w:rPr>
        <w:t>SUBPART E: USED OIL BURNED FOR ENERGY RECOVERY (Repealed)</w:t>
      </w:r>
    </w:p>
    <w:p w14:paraId="28987C9D" w14:textId="77777777" w:rsidR="00CC2ECC" w:rsidRPr="004B2A02" w:rsidRDefault="00CC2ECC" w:rsidP="00285CF9">
      <w:pPr>
        <w:keepNext/>
        <w:keepLines/>
        <w:suppressAutoHyphens/>
        <w:spacing w:before="240" w:after="240"/>
        <w:outlineLvl w:val="3"/>
        <w:rPr>
          <w:b/>
          <w:spacing w:val="-3"/>
        </w:rPr>
      </w:pPr>
      <w:r w:rsidRPr="004B2A02">
        <w:rPr>
          <w:b/>
          <w:spacing w:val="-3"/>
        </w:rPr>
        <w:t xml:space="preserve">Section </w:t>
      </w:r>
      <w:proofErr w:type="gramStart"/>
      <w:r w:rsidRPr="004B2A02">
        <w:rPr>
          <w:b/>
          <w:spacing w:val="-3"/>
        </w:rPr>
        <w:t>726.140</w:t>
      </w:r>
      <w:r w:rsidR="00A97A40" w:rsidRPr="004B2A02">
        <w:rPr>
          <w:b/>
          <w:spacing w:val="-3"/>
        </w:rPr>
        <w:t xml:space="preserve">  </w:t>
      </w:r>
      <w:r w:rsidRPr="004B2A02">
        <w:rPr>
          <w:b/>
          <w:spacing w:val="-3"/>
        </w:rPr>
        <w:t>Applicability</w:t>
      </w:r>
      <w:proofErr w:type="gramEnd"/>
      <w:r w:rsidRPr="004B2A02">
        <w:rPr>
          <w:b/>
          <w:spacing w:val="-3"/>
        </w:rPr>
        <w:t xml:space="preserve">  (Repealed)</w:t>
      </w:r>
    </w:p>
    <w:p w14:paraId="7CF15292" w14:textId="77777777" w:rsidR="00CC2ECC" w:rsidRPr="004B2A02" w:rsidRDefault="00CC2ECC" w:rsidP="00285CF9">
      <w:pPr>
        <w:tabs>
          <w:tab w:val="left" w:pos="-720"/>
        </w:tabs>
        <w:suppressAutoHyphens/>
        <w:spacing w:before="240" w:after="240"/>
        <w:rPr>
          <w:spacing w:val="-3"/>
        </w:rPr>
      </w:pPr>
    </w:p>
    <w:p w14:paraId="50F9AC71" w14:textId="77777777" w:rsidR="00CC2ECC" w:rsidRPr="004B2A02" w:rsidRDefault="00CC2ECC" w:rsidP="00285CF9">
      <w:pPr>
        <w:tabs>
          <w:tab w:val="left" w:pos="-720"/>
        </w:tabs>
        <w:suppressAutoHyphens/>
        <w:spacing w:before="240" w:after="240"/>
        <w:ind w:left="432"/>
        <w:rPr>
          <w:spacing w:val="-3"/>
        </w:rPr>
      </w:pPr>
      <w:r w:rsidRPr="004B2A02">
        <w:rPr>
          <w:spacing w:val="-3"/>
        </w:rPr>
        <w:t>(Source:  Repealed at 17 Ill. Reg. 20904, effective November 22, 1993)</w:t>
      </w:r>
    </w:p>
    <w:p w14:paraId="15593934" w14:textId="77777777" w:rsidR="00CC2ECC" w:rsidRPr="004B2A02" w:rsidRDefault="00CC2ECC" w:rsidP="00285CF9">
      <w:pPr>
        <w:keepNext/>
        <w:keepLines/>
        <w:suppressAutoHyphens/>
        <w:spacing w:before="240" w:after="240"/>
        <w:outlineLvl w:val="3"/>
        <w:rPr>
          <w:b/>
          <w:spacing w:val="-3"/>
        </w:rPr>
      </w:pPr>
      <w:r w:rsidRPr="004B2A02">
        <w:rPr>
          <w:b/>
          <w:spacing w:val="-3"/>
        </w:rPr>
        <w:t xml:space="preserve">Section </w:t>
      </w:r>
      <w:proofErr w:type="gramStart"/>
      <w:r w:rsidRPr="004B2A02">
        <w:rPr>
          <w:b/>
          <w:spacing w:val="-3"/>
        </w:rPr>
        <w:t>726.141</w:t>
      </w:r>
      <w:r w:rsidR="00A97A40" w:rsidRPr="004B2A02">
        <w:rPr>
          <w:b/>
          <w:spacing w:val="-3"/>
        </w:rPr>
        <w:t xml:space="preserve">  </w:t>
      </w:r>
      <w:r w:rsidRPr="004B2A02">
        <w:rPr>
          <w:b/>
          <w:spacing w:val="-3"/>
        </w:rPr>
        <w:t>Prohibitions</w:t>
      </w:r>
      <w:proofErr w:type="gramEnd"/>
      <w:r w:rsidRPr="004B2A02">
        <w:rPr>
          <w:b/>
          <w:spacing w:val="-3"/>
        </w:rPr>
        <w:t xml:space="preserve">  (Repealed)</w:t>
      </w:r>
    </w:p>
    <w:p w14:paraId="1AF444AD" w14:textId="77777777" w:rsidR="00CC2ECC" w:rsidRPr="004B2A02" w:rsidRDefault="00CC2ECC" w:rsidP="00285CF9">
      <w:pPr>
        <w:tabs>
          <w:tab w:val="left" w:pos="-720"/>
        </w:tabs>
        <w:suppressAutoHyphens/>
        <w:spacing w:before="240" w:after="240"/>
        <w:rPr>
          <w:spacing w:val="-3"/>
        </w:rPr>
      </w:pPr>
    </w:p>
    <w:p w14:paraId="27FB70F3" w14:textId="77777777" w:rsidR="00CC2ECC" w:rsidRPr="004B2A02" w:rsidRDefault="00CC2ECC" w:rsidP="00285CF9">
      <w:pPr>
        <w:tabs>
          <w:tab w:val="left" w:pos="-720"/>
        </w:tabs>
        <w:suppressAutoHyphens/>
        <w:spacing w:before="240" w:after="240"/>
        <w:ind w:left="432"/>
        <w:rPr>
          <w:spacing w:val="-3"/>
        </w:rPr>
      </w:pPr>
      <w:r w:rsidRPr="004B2A02">
        <w:rPr>
          <w:spacing w:val="-3"/>
        </w:rPr>
        <w:t xml:space="preserve">(Source:  Repealed at 17 Ill. Reg. 20904, effective November 22, 1993) </w:t>
      </w:r>
    </w:p>
    <w:p w14:paraId="7428D46B" w14:textId="77777777" w:rsidR="00CC2ECC" w:rsidRPr="004B2A02" w:rsidRDefault="00CC2ECC" w:rsidP="00285CF9">
      <w:pPr>
        <w:keepNext/>
        <w:keepLines/>
        <w:suppressAutoHyphens/>
        <w:spacing w:before="240" w:after="240"/>
        <w:outlineLvl w:val="3"/>
        <w:rPr>
          <w:b/>
          <w:bCs/>
          <w:spacing w:val="-3"/>
        </w:rPr>
      </w:pPr>
      <w:r w:rsidRPr="004B2A02">
        <w:rPr>
          <w:b/>
          <w:bCs/>
          <w:spacing w:val="-3"/>
        </w:rPr>
        <w:t xml:space="preserve">Section </w:t>
      </w:r>
      <w:proofErr w:type="gramStart"/>
      <w:r w:rsidRPr="004B2A02">
        <w:rPr>
          <w:b/>
          <w:bCs/>
          <w:spacing w:val="-3"/>
        </w:rPr>
        <w:t>726.142</w:t>
      </w:r>
      <w:r w:rsidR="00A97A40" w:rsidRPr="004B2A02">
        <w:rPr>
          <w:b/>
          <w:bCs/>
          <w:spacing w:val="-3"/>
        </w:rPr>
        <w:t xml:space="preserve">  </w:t>
      </w:r>
      <w:r w:rsidRPr="004B2A02">
        <w:rPr>
          <w:b/>
          <w:bCs/>
          <w:spacing w:val="-3"/>
        </w:rPr>
        <w:t>Standards</w:t>
      </w:r>
      <w:proofErr w:type="gramEnd"/>
      <w:r w:rsidRPr="004B2A02">
        <w:rPr>
          <w:b/>
          <w:bCs/>
          <w:spacing w:val="-3"/>
        </w:rPr>
        <w:t xml:space="preserve"> applicable to generators of used oil burned for energy recovery (Repealed)</w:t>
      </w:r>
    </w:p>
    <w:p w14:paraId="5D6A0B46" w14:textId="77777777" w:rsidR="00CC2ECC" w:rsidRPr="004B2A02" w:rsidRDefault="00CC2ECC" w:rsidP="00285CF9">
      <w:pPr>
        <w:tabs>
          <w:tab w:val="left" w:pos="-720"/>
        </w:tabs>
        <w:suppressAutoHyphens/>
        <w:spacing w:before="240" w:after="240"/>
        <w:rPr>
          <w:spacing w:val="-3"/>
        </w:rPr>
      </w:pPr>
    </w:p>
    <w:p w14:paraId="483F66C1" w14:textId="77777777" w:rsidR="00CC2ECC" w:rsidRPr="004B2A02" w:rsidRDefault="00CC2ECC" w:rsidP="00285CF9">
      <w:pPr>
        <w:tabs>
          <w:tab w:val="left" w:pos="-720"/>
        </w:tabs>
        <w:suppressAutoHyphens/>
        <w:spacing w:before="240" w:after="240"/>
        <w:ind w:left="432"/>
        <w:rPr>
          <w:spacing w:val="-3"/>
        </w:rPr>
      </w:pPr>
      <w:r w:rsidRPr="004B2A02">
        <w:rPr>
          <w:spacing w:val="-3"/>
        </w:rPr>
        <w:t>(Source:  Repealed at 17 Ill. Reg. 20904, effective November 22, 1993)</w:t>
      </w:r>
    </w:p>
    <w:p w14:paraId="4355CA49" w14:textId="77777777" w:rsidR="00CC2ECC" w:rsidRPr="004B2A02" w:rsidRDefault="00CC2ECC" w:rsidP="00285CF9">
      <w:pPr>
        <w:keepNext/>
        <w:keepLines/>
        <w:suppressAutoHyphens/>
        <w:spacing w:before="240" w:after="240"/>
        <w:outlineLvl w:val="3"/>
        <w:rPr>
          <w:b/>
          <w:bCs/>
          <w:spacing w:val="-3"/>
        </w:rPr>
      </w:pPr>
      <w:r w:rsidRPr="004B2A02">
        <w:rPr>
          <w:b/>
          <w:bCs/>
          <w:spacing w:val="-3"/>
        </w:rPr>
        <w:t xml:space="preserve">Section </w:t>
      </w:r>
      <w:proofErr w:type="gramStart"/>
      <w:r w:rsidRPr="004B2A02">
        <w:rPr>
          <w:b/>
          <w:bCs/>
          <w:spacing w:val="-3"/>
        </w:rPr>
        <w:t>726.143</w:t>
      </w:r>
      <w:r w:rsidR="00A97A40" w:rsidRPr="004B2A02">
        <w:rPr>
          <w:b/>
          <w:bCs/>
          <w:spacing w:val="-3"/>
        </w:rPr>
        <w:t xml:space="preserve">  </w:t>
      </w:r>
      <w:r w:rsidRPr="004B2A02">
        <w:rPr>
          <w:b/>
          <w:bCs/>
          <w:spacing w:val="-3"/>
        </w:rPr>
        <w:t>Standards</w:t>
      </w:r>
      <w:proofErr w:type="gramEnd"/>
      <w:r w:rsidRPr="004B2A02">
        <w:rPr>
          <w:b/>
          <w:bCs/>
          <w:spacing w:val="-3"/>
        </w:rPr>
        <w:t xml:space="preserve"> applicable to marketers of used oil burned for energy recovery (Repealed)</w:t>
      </w:r>
    </w:p>
    <w:p w14:paraId="4D3E39FF" w14:textId="77777777" w:rsidR="00CC2ECC" w:rsidRPr="004B2A02" w:rsidRDefault="00CC2ECC" w:rsidP="00285CF9">
      <w:pPr>
        <w:tabs>
          <w:tab w:val="left" w:pos="-720"/>
        </w:tabs>
        <w:suppressAutoHyphens/>
        <w:spacing w:before="240" w:after="240"/>
        <w:rPr>
          <w:spacing w:val="-3"/>
        </w:rPr>
      </w:pPr>
    </w:p>
    <w:p w14:paraId="6743BF8E" w14:textId="77777777" w:rsidR="00CC2ECC" w:rsidRPr="004B2A02" w:rsidRDefault="00CC2ECC" w:rsidP="00285CF9">
      <w:pPr>
        <w:tabs>
          <w:tab w:val="left" w:pos="-720"/>
        </w:tabs>
        <w:suppressAutoHyphens/>
        <w:spacing w:before="240" w:after="240"/>
        <w:ind w:left="432"/>
        <w:rPr>
          <w:spacing w:val="-3"/>
        </w:rPr>
      </w:pPr>
      <w:r w:rsidRPr="004B2A02">
        <w:rPr>
          <w:spacing w:val="-3"/>
        </w:rPr>
        <w:t>(Source:  Repealed at 17 Ill. Reg. 20904, effective November 22, 1993)</w:t>
      </w:r>
    </w:p>
    <w:p w14:paraId="2D189536" w14:textId="77777777" w:rsidR="00CC2ECC" w:rsidRPr="004B2A02" w:rsidRDefault="00CC2ECC" w:rsidP="00285CF9">
      <w:pPr>
        <w:keepNext/>
        <w:keepLines/>
        <w:suppressAutoHyphens/>
        <w:spacing w:before="240" w:after="240"/>
        <w:outlineLvl w:val="3"/>
        <w:rPr>
          <w:b/>
          <w:bCs/>
          <w:spacing w:val="-3"/>
        </w:rPr>
      </w:pPr>
      <w:r w:rsidRPr="004B2A02">
        <w:rPr>
          <w:b/>
          <w:bCs/>
          <w:spacing w:val="-3"/>
        </w:rPr>
        <w:t xml:space="preserve">Section </w:t>
      </w:r>
      <w:proofErr w:type="gramStart"/>
      <w:r w:rsidRPr="004B2A02">
        <w:rPr>
          <w:b/>
          <w:bCs/>
          <w:spacing w:val="-3"/>
        </w:rPr>
        <w:t>726.144</w:t>
      </w:r>
      <w:r w:rsidR="00A97A40" w:rsidRPr="004B2A02">
        <w:rPr>
          <w:b/>
          <w:bCs/>
          <w:spacing w:val="-3"/>
        </w:rPr>
        <w:t xml:space="preserve">  </w:t>
      </w:r>
      <w:r w:rsidRPr="004B2A02">
        <w:rPr>
          <w:b/>
          <w:bCs/>
          <w:spacing w:val="-3"/>
        </w:rPr>
        <w:t>Standards</w:t>
      </w:r>
      <w:proofErr w:type="gramEnd"/>
      <w:r w:rsidRPr="004B2A02">
        <w:rPr>
          <w:b/>
          <w:bCs/>
          <w:spacing w:val="-3"/>
        </w:rPr>
        <w:t xml:space="preserve"> applicable to burners of used oil burned for energy recovery (Repealed)</w:t>
      </w:r>
    </w:p>
    <w:p w14:paraId="2320FE4D" w14:textId="77777777" w:rsidR="00CC2ECC" w:rsidRPr="004B2A02" w:rsidRDefault="00CC2ECC" w:rsidP="00285CF9">
      <w:pPr>
        <w:tabs>
          <w:tab w:val="left" w:pos="-720"/>
        </w:tabs>
        <w:suppressAutoHyphens/>
        <w:spacing w:before="240" w:after="240"/>
        <w:rPr>
          <w:spacing w:val="-3"/>
        </w:rPr>
      </w:pPr>
    </w:p>
    <w:p w14:paraId="43C8A6F7" w14:textId="77777777" w:rsidR="00CC2ECC" w:rsidRPr="004B2A02" w:rsidRDefault="00CC2ECC" w:rsidP="00285CF9">
      <w:pPr>
        <w:tabs>
          <w:tab w:val="left" w:pos="-720"/>
        </w:tabs>
        <w:suppressAutoHyphens/>
        <w:spacing w:before="240" w:after="240"/>
        <w:ind w:left="432"/>
        <w:rPr>
          <w:spacing w:val="-3"/>
        </w:rPr>
      </w:pPr>
      <w:r w:rsidRPr="004B2A02">
        <w:rPr>
          <w:spacing w:val="-3"/>
        </w:rPr>
        <w:t>(Source:  Repealed at 17 Ill. Reg. 20904, effective November 22, 1993)</w:t>
      </w:r>
    </w:p>
    <w:p w14:paraId="03BA2727" w14:textId="77777777" w:rsidR="00364E76" w:rsidRPr="004B2A02" w:rsidRDefault="00364E76" w:rsidP="00364E76">
      <w:pPr>
        <w:keepNext/>
        <w:keepLines/>
        <w:suppressAutoHyphens/>
        <w:spacing w:before="240" w:after="240"/>
        <w:ind w:left="720" w:right="720"/>
        <w:jc w:val="center"/>
      </w:pPr>
      <w:r w:rsidRPr="004B2A02">
        <w:lastRenderedPageBreak/>
        <w:t>SUBPART F: RECYCLABLE MATERIALS UTILIZED FOR PRECIOUS METAL RECOVERY</w:t>
      </w:r>
    </w:p>
    <w:p w14:paraId="177CB958" w14:textId="77777777" w:rsidR="00364E76" w:rsidRPr="004B2A02" w:rsidRDefault="00364E76" w:rsidP="00364E76">
      <w:pPr>
        <w:keepNext/>
        <w:keepLines/>
        <w:suppressAutoHyphens/>
        <w:spacing w:before="240" w:after="240"/>
        <w:outlineLvl w:val="3"/>
        <w:rPr>
          <w:b/>
        </w:rPr>
      </w:pPr>
      <w:r w:rsidRPr="004B2A02">
        <w:rPr>
          <w:b/>
        </w:rPr>
        <w:t xml:space="preserve">Section </w:t>
      </w:r>
      <w:bookmarkStart w:id="2" w:name="_Hlk512350534"/>
      <w:proofErr w:type="gramStart"/>
      <w:r w:rsidRPr="004B2A02">
        <w:rPr>
          <w:b/>
        </w:rPr>
        <w:t>726.170</w:t>
      </w:r>
      <w:bookmarkEnd w:id="2"/>
      <w:r w:rsidRPr="004B2A02">
        <w:rPr>
          <w:b/>
        </w:rPr>
        <w:t xml:space="preserve">  Applicability</w:t>
      </w:r>
      <w:proofErr w:type="gramEnd"/>
      <w:r w:rsidRPr="004B2A02">
        <w:rPr>
          <w:b/>
        </w:rPr>
        <w:t xml:space="preserve"> and Requirements</w:t>
      </w:r>
    </w:p>
    <w:p w14:paraId="26DF24F6" w14:textId="77777777" w:rsidR="00364E76" w:rsidRPr="004B2A02" w:rsidRDefault="00364E76" w:rsidP="00364E76">
      <w:pPr>
        <w:suppressAutoHyphens/>
        <w:spacing w:before="240" w:after="240"/>
        <w:ind w:left="1440" w:hanging="720"/>
      </w:pPr>
      <w:r w:rsidRPr="004B2A02">
        <w:t>a)</w:t>
      </w:r>
      <w:r w:rsidRPr="004B2A02">
        <w:tab/>
        <w:t>The regulations of this Subpart F apply to recyclable materials that are reclaimed to recover economically significant amounts of gold, silver, platinum, palladium, iridium, osmium, rhodium, ruthenium, or any combination of these metals.</w:t>
      </w:r>
    </w:p>
    <w:p w14:paraId="5999A97D" w14:textId="77777777" w:rsidR="00364E76" w:rsidRPr="004B2A02" w:rsidRDefault="00364E76" w:rsidP="00364E76">
      <w:pPr>
        <w:suppressAutoHyphens/>
        <w:spacing w:before="240" w:after="240"/>
        <w:ind w:left="1440" w:hanging="720"/>
      </w:pPr>
      <w:r w:rsidRPr="004B2A02">
        <w:t>b)</w:t>
      </w:r>
      <w:r w:rsidRPr="004B2A02">
        <w:tab/>
        <w:t>A person that generates, transports, or stores recyclable materials that are regulated under this Subpart F is subject to the following requirements:</w:t>
      </w:r>
    </w:p>
    <w:p w14:paraId="7707FC1F" w14:textId="77777777" w:rsidR="00364E76" w:rsidRPr="004B2A02" w:rsidRDefault="00364E76" w:rsidP="00364E76">
      <w:pPr>
        <w:suppressAutoHyphens/>
        <w:spacing w:before="240" w:after="240"/>
        <w:ind w:left="2160" w:hanging="720"/>
      </w:pPr>
      <w:r w:rsidRPr="004B2A02">
        <w:t>1)</w:t>
      </w:r>
      <w:r w:rsidRPr="004B2A02">
        <w:tab/>
        <w:t>Notification requirements under Section 3010 of</w:t>
      </w:r>
      <w:r w:rsidRPr="004B2A02">
        <w:rPr>
          <w:szCs w:val="24"/>
        </w:rPr>
        <w:t xml:space="preserve"> RCRA (42 USC 6930</w:t>
      </w:r>
      <w:proofErr w:type="gramStart"/>
      <w:r w:rsidRPr="004B2A02">
        <w:rPr>
          <w:szCs w:val="24"/>
        </w:rPr>
        <w:t>)</w:t>
      </w:r>
      <w:r w:rsidRPr="004B2A02">
        <w:t>;</w:t>
      </w:r>
      <w:proofErr w:type="gramEnd"/>
    </w:p>
    <w:p w14:paraId="086017B1" w14:textId="77777777" w:rsidR="00364E76" w:rsidRPr="004B2A02" w:rsidRDefault="00364E76" w:rsidP="00364E76">
      <w:pPr>
        <w:suppressAutoHyphens/>
        <w:spacing w:before="240" w:after="240"/>
        <w:ind w:left="2160" w:hanging="720"/>
      </w:pPr>
      <w:r w:rsidRPr="004B2A02">
        <w:t>2)</w:t>
      </w:r>
      <w:r w:rsidRPr="004B2A02">
        <w:tab/>
        <w:t>Subpart B of 35 Ill. Adm. Code 722 (for a generator), 35 Ill. Adm. Code 723.120 and 723.121 (for a transporter), and 35 Ill. Adm. Code 725.171 and 725.172 (for a person that stores); and</w:t>
      </w:r>
    </w:p>
    <w:p w14:paraId="6979A077" w14:textId="77777777" w:rsidR="00364E76" w:rsidRPr="004B2A02" w:rsidRDefault="00364E76" w:rsidP="00364E76">
      <w:pPr>
        <w:suppressAutoHyphens/>
        <w:spacing w:before="240" w:after="240"/>
        <w:ind w:left="2160" w:hanging="720"/>
      </w:pPr>
      <w:r w:rsidRPr="004B2A02">
        <w:t>3)</w:t>
      </w:r>
      <w:r w:rsidRPr="004B2A02">
        <w:tab/>
        <w:t xml:space="preserve">For precious metals exported to or imported from </w:t>
      </w:r>
      <w:r w:rsidRPr="004B2A02">
        <w:rPr>
          <w:szCs w:val="24"/>
        </w:rPr>
        <w:t xml:space="preserve">other </w:t>
      </w:r>
      <w:r w:rsidRPr="004B2A02">
        <w:t>countries for recovery, Subpart H of 35 Ill. Adm. Code 722 and 725.112.</w:t>
      </w:r>
    </w:p>
    <w:p w14:paraId="7A0DD3C9" w14:textId="77777777" w:rsidR="00364E76" w:rsidRPr="004B2A02" w:rsidRDefault="00364E76" w:rsidP="00364E76">
      <w:pPr>
        <w:suppressAutoHyphens/>
        <w:spacing w:before="240" w:after="240"/>
        <w:ind w:left="1440" w:hanging="720"/>
      </w:pPr>
      <w:r w:rsidRPr="004B2A02">
        <w:t>c)</w:t>
      </w:r>
      <w:r w:rsidRPr="004B2A02">
        <w:tab/>
        <w:t>A person that stores recycled materials that are regulated under this Subpart F must keep the following records to document that it is not accumulating these materials speculatively (as defined in 35 Ill. Adm. Code 721.101(c)</w:t>
      </w:r>
      <w:proofErr w:type="gramStart"/>
      <w:r w:rsidRPr="004B2A02">
        <w:t>);</w:t>
      </w:r>
      <w:proofErr w:type="gramEnd"/>
    </w:p>
    <w:p w14:paraId="7F82CF0F" w14:textId="77777777" w:rsidR="00364E76" w:rsidRPr="004B2A02" w:rsidRDefault="00364E76" w:rsidP="00364E76">
      <w:pPr>
        <w:suppressAutoHyphens/>
        <w:spacing w:before="240" w:after="240"/>
        <w:ind w:left="2160" w:hanging="720"/>
      </w:pPr>
      <w:r w:rsidRPr="004B2A02">
        <w:t>1)</w:t>
      </w:r>
      <w:r w:rsidRPr="004B2A02">
        <w:tab/>
        <w:t xml:space="preserve">Records showing the volume of these materials stored at the beginning of the calendar </w:t>
      </w:r>
      <w:proofErr w:type="gramStart"/>
      <w:r w:rsidRPr="004B2A02">
        <w:t>year;</w:t>
      </w:r>
      <w:proofErr w:type="gramEnd"/>
    </w:p>
    <w:p w14:paraId="584E7B31" w14:textId="77777777" w:rsidR="00364E76" w:rsidRPr="004B2A02" w:rsidRDefault="00364E76" w:rsidP="00364E76">
      <w:pPr>
        <w:suppressAutoHyphens/>
        <w:spacing w:before="240" w:after="240"/>
        <w:ind w:left="2160" w:hanging="720"/>
      </w:pPr>
      <w:r w:rsidRPr="004B2A02">
        <w:t>2)</w:t>
      </w:r>
      <w:r w:rsidRPr="004B2A02">
        <w:tab/>
        <w:t>The amount of these materials generated or received during the calendar year; and</w:t>
      </w:r>
    </w:p>
    <w:p w14:paraId="55D8F3AC" w14:textId="77777777" w:rsidR="00364E76" w:rsidRPr="004B2A02" w:rsidRDefault="00364E76" w:rsidP="00364E76">
      <w:pPr>
        <w:suppressAutoHyphens/>
        <w:spacing w:before="240" w:after="240"/>
        <w:ind w:left="2160" w:hanging="720"/>
      </w:pPr>
      <w:r w:rsidRPr="004B2A02">
        <w:t>3)</w:t>
      </w:r>
      <w:r w:rsidRPr="004B2A02">
        <w:tab/>
        <w:t xml:space="preserve">The </w:t>
      </w:r>
      <w:proofErr w:type="gramStart"/>
      <w:r w:rsidRPr="004B2A02">
        <w:t>amount</w:t>
      </w:r>
      <w:proofErr w:type="gramEnd"/>
      <w:r w:rsidRPr="004B2A02">
        <w:t xml:space="preserve"> of materials remaining at the end of the calendar year.</w:t>
      </w:r>
    </w:p>
    <w:p w14:paraId="7F08E466" w14:textId="77777777" w:rsidR="00364E76" w:rsidRPr="004B2A02" w:rsidRDefault="00364E76" w:rsidP="00364E76">
      <w:pPr>
        <w:suppressAutoHyphens/>
        <w:spacing w:before="240" w:after="240"/>
        <w:ind w:left="1440" w:hanging="720"/>
      </w:pPr>
      <w:r w:rsidRPr="004B2A02">
        <w:t>d)</w:t>
      </w:r>
      <w:r w:rsidRPr="004B2A02">
        <w:tab/>
        <w:t>Recyclable materials that are regulated under this Subpart F that are accumulated speculatively (as defined in 35 Ill. Adm. Code 721.101(c)) are subject to all applicable provisions of 35 Ill. Adm. Code 702, 703, and 722 through 727.</w:t>
      </w:r>
    </w:p>
    <w:p w14:paraId="132F11DF"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0FCD5262" w14:textId="77777777" w:rsidR="00364E76" w:rsidRPr="004B2A02" w:rsidRDefault="00364E76" w:rsidP="00364E76">
      <w:pPr>
        <w:keepNext/>
        <w:keepLines/>
        <w:suppressAutoHyphens/>
        <w:spacing w:before="240" w:after="240"/>
        <w:ind w:left="720" w:right="720"/>
        <w:jc w:val="center"/>
        <w:rPr>
          <w:spacing w:val="-3"/>
          <w:szCs w:val="24"/>
        </w:rPr>
      </w:pPr>
      <w:r w:rsidRPr="004B2A02">
        <w:rPr>
          <w:spacing w:val="-3"/>
          <w:szCs w:val="24"/>
        </w:rPr>
        <w:t>SUBPART G: SPENT LEAD-ACID BATTERIES BEING RECLAIMED</w:t>
      </w:r>
    </w:p>
    <w:p w14:paraId="52DE402F" w14:textId="77777777" w:rsidR="008F4D33" w:rsidRPr="004B2A02" w:rsidRDefault="008F4D33" w:rsidP="008F4D33">
      <w:pPr>
        <w:keepNext/>
        <w:keepLines/>
        <w:suppressAutoHyphens/>
        <w:spacing w:before="240" w:after="240"/>
        <w:outlineLvl w:val="3"/>
        <w:rPr>
          <w:b/>
          <w:spacing w:val="-3"/>
          <w:szCs w:val="24"/>
        </w:rPr>
      </w:pPr>
      <w:r w:rsidRPr="004B2A02">
        <w:rPr>
          <w:b/>
          <w:spacing w:val="-3"/>
          <w:szCs w:val="24"/>
        </w:rPr>
        <w:t xml:space="preserve">Section </w:t>
      </w:r>
      <w:bookmarkStart w:id="3" w:name="_Hlk512350536"/>
      <w:proofErr w:type="gramStart"/>
      <w:r w:rsidRPr="004B2A02">
        <w:rPr>
          <w:b/>
          <w:spacing w:val="-3"/>
          <w:szCs w:val="24"/>
        </w:rPr>
        <w:t>726.180</w:t>
      </w:r>
      <w:bookmarkEnd w:id="3"/>
      <w:r w:rsidRPr="004B2A02">
        <w:rPr>
          <w:b/>
          <w:spacing w:val="-3"/>
          <w:szCs w:val="24"/>
        </w:rPr>
        <w:t xml:space="preserve">  Applicability</w:t>
      </w:r>
      <w:proofErr w:type="gramEnd"/>
      <w:r w:rsidRPr="004B2A02">
        <w:rPr>
          <w:b/>
          <w:spacing w:val="-3"/>
          <w:szCs w:val="24"/>
        </w:rPr>
        <w:t xml:space="preserve"> and Requirements</w:t>
      </w:r>
    </w:p>
    <w:p w14:paraId="335128F6" w14:textId="77777777" w:rsidR="008F4D33" w:rsidRPr="004B2A02" w:rsidRDefault="008F4D33" w:rsidP="008F4D33">
      <w:pPr>
        <w:suppressAutoHyphens/>
        <w:spacing w:before="240" w:after="240"/>
        <w:ind w:left="1440" w:hanging="720"/>
        <w:rPr>
          <w:spacing w:val="-2"/>
          <w:szCs w:val="24"/>
        </w:rPr>
      </w:pPr>
      <w:r w:rsidRPr="004B2A02">
        <w:rPr>
          <w:spacing w:val="-2"/>
          <w:szCs w:val="24"/>
        </w:rPr>
        <w:t>a)</w:t>
      </w:r>
      <w:r w:rsidRPr="004B2A02">
        <w:rPr>
          <w:spacing w:val="-2"/>
          <w:szCs w:val="24"/>
        </w:rPr>
        <w:tab/>
        <w:t>Extent of Exemption for Spent Lead</w:t>
      </w:r>
      <w:r w:rsidRPr="004B2A02">
        <w:rPr>
          <w:spacing w:val="-2"/>
          <w:szCs w:val="24"/>
        </w:rPr>
        <w:noBreakHyphen/>
        <w:t>Acid Batteries from Hazardous Waste Management Requirements</w:t>
      </w:r>
      <w:r w:rsidRPr="004B2A02">
        <w:rPr>
          <w:szCs w:val="24"/>
        </w:rPr>
        <w:t>.</w:t>
      </w:r>
      <w:r w:rsidRPr="004B2A02">
        <w:rPr>
          <w:spacing w:val="-2"/>
          <w:szCs w:val="24"/>
        </w:rPr>
        <w:t xml:space="preserve">  If an owner or operator generates, collects, transports, stores, or regenerates lead-acid batteries for reclamation purposes, the owner or </w:t>
      </w:r>
      <w:r w:rsidRPr="004B2A02">
        <w:rPr>
          <w:spacing w:val="-2"/>
          <w:szCs w:val="24"/>
        </w:rPr>
        <w:lastRenderedPageBreak/>
        <w:t xml:space="preserve">operator may be exempt from certain hazardous waste management requirements.  </w:t>
      </w:r>
      <w:r w:rsidRPr="004B2A02">
        <w:rPr>
          <w:szCs w:val="24"/>
        </w:rPr>
        <w:t>Subsection</w:t>
      </w:r>
      <w:bookmarkStart w:id="4" w:name="_Hlk511136092"/>
      <w:r w:rsidRPr="004B2A02">
        <w:rPr>
          <w:szCs w:val="24"/>
        </w:rPr>
        <w:t>s (a)(1) though (a)(5)</w:t>
      </w:r>
      <w:bookmarkEnd w:id="4"/>
      <w:r w:rsidRPr="004B2A02">
        <w:rPr>
          <w:szCs w:val="24"/>
        </w:rPr>
        <w:t xml:space="preserve"> indicate </w:t>
      </w:r>
      <w:r w:rsidRPr="004B2A02">
        <w:rPr>
          <w:spacing w:val="-2"/>
          <w:szCs w:val="24"/>
        </w:rPr>
        <w:t>which requirements apply to the owner or operator.  Alternatively, the owner or operator may choose to manage its spent lead-acid batteries under the “Universal Waste” rule in 35 Ill. Adm. Code 733.</w:t>
      </w:r>
    </w:p>
    <w:p w14:paraId="4B9D2FB2" w14:textId="77777777" w:rsidR="008F4D33" w:rsidRPr="004B2A02" w:rsidRDefault="008F4D33" w:rsidP="008F4D33">
      <w:pPr>
        <w:suppressAutoHyphens/>
        <w:spacing w:before="240" w:after="240"/>
        <w:ind w:left="2160" w:hanging="720"/>
        <w:rPr>
          <w:szCs w:val="24"/>
        </w:rPr>
      </w:pPr>
      <w:r w:rsidRPr="004B2A02">
        <w:rPr>
          <w:szCs w:val="24"/>
        </w:rPr>
        <w:t>1)</w:t>
      </w:r>
      <w:r w:rsidRPr="004B2A02">
        <w:rPr>
          <w:szCs w:val="24"/>
        </w:rPr>
        <w:tab/>
        <w:t xml:space="preserve">If the spent lead-acid batteries will be reclaimed through regeneration (such as by electrolyte replacement), the owner or operator is exempt from the requirements of 35 Ill. Adm. Code 702, 703, 722 through 726 (except for 35 Ill. Adm. Code 722.111), and 728 and the notification requirements of </w:t>
      </w:r>
      <w:bookmarkStart w:id="5" w:name="_Hlk511136168"/>
      <w:r w:rsidRPr="004B2A02">
        <w:rPr>
          <w:szCs w:val="24"/>
        </w:rPr>
        <w:t>section 3010 of RCRA</w:t>
      </w:r>
      <w:bookmarkEnd w:id="5"/>
      <w:r w:rsidRPr="004B2A02">
        <w:rPr>
          <w:szCs w:val="24"/>
        </w:rPr>
        <w:t xml:space="preserve"> (42 USC 6930), but the owner or operator is subject to the requirements of 35 Ill. Adm. Code 721 and 722.111.</w:t>
      </w:r>
    </w:p>
    <w:p w14:paraId="683BA0B2" w14:textId="77777777" w:rsidR="008F4D33" w:rsidRPr="004B2A02" w:rsidRDefault="008F4D33" w:rsidP="008F4D33">
      <w:pPr>
        <w:suppressAutoHyphens/>
        <w:spacing w:before="240" w:after="240"/>
        <w:ind w:left="2160" w:hanging="720"/>
        <w:rPr>
          <w:szCs w:val="24"/>
        </w:rPr>
      </w:pPr>
      <w:r w:rsidRPr="004B2A02">
        <w:rPr>
          <w:szCs w:val="24"/>
        </w:rPr>
        <w:t>2)</w:t>
      </w:r>
      <w:r w:rsidRPr="004B2A02">
        <w:rPr>
          <w:szCs w:val="24"/>
        </w:rPr>
        <w:tab/>
        <w:t>If the spent lead-acid batteries will be reclaimed other than through regeneration, and the owner or operator generates, collects, or transports the batteries, the owner or operator is exempt from the requirements of 35 Ill. Adm. Code 702, 703, and 722 through 726 (except for 35 Ill. Adm. Code 722.111), and the notification requirements of section 3010 of RCRA (42 USC 6930), but the owner or operator is subject to the requirements of 35 Ill. Adm. Code 721 and 722.111 and applicable provisions of 35 Ill. Adm. Code 728.</w:t>
      </w:r>
    </w:p>
    <w:p w14:paraId="5290AF1E" w14:textId="77777777" w:rsidR="008F4D33" w:rsidRPr="004B2A02" w:rsidRDefault="008F4D33" w:rsidP="008F4D33">
      <w:pPr>
        <w:suppressAutoHyphens/>
        <w:spacing w:before="240" w:after="240"/>
        <w:ind w:left="2160" w:hanging="720"/>
        <w:rPr>
          <w:szCs w:val="24"/>
        </w:rPr>
      </w:pPr>
      <w:r w:rsidRPr="004B2A02">
        <w:rPr>
          <w:szCs w:val="24"/>
        </w:rPr>
        <w:t>3)</w:t>
      </w:r>
      <w:r w:rsidRPr="004B2A02">
        <w:rPr>
          <w:szCs w:val="24"/>
        </w:rPr>
        <w:tab/>
        <w:t>If the spent lead-acid batteries will be reclaimed other than through regeneration, and the owner or operator stores the batteries, but the owner or operator is not the reclaimer, the owner or operator is exempt from the requirements of 35 Ill. Adm. Code 702, 703, and 722 through 726 (except for 35 Ill. Adm. Code 722.111), and the notification requirements of section 3010 of RCRA (42 USC 6930), but the owner or operator is subject to the requirements of 35 Ill. Adm. Code 721 and 722.111 and applicable provisions of 35 Ill. Adm. Code 728.</w:t>
      </w:r>
    </w:p>
    <w:p w14:paraId="139B05AA" w14:textId="77777777" w:rsidR="008F4D33" w:rsidRPr="004B2A02" w:rsidRDefault="008F4D33" w:rsidP="008F4D33">
      <w:pPr>
        <w:suppressAutoHyphens/>
        <w:spacing w:before="240" w:after="240"/>
        <w:ind w:left="2160" w:hanging="720"/>
        <w:rPr>
          <w:szCs w:val="24"/>
        </w:rPr>
      </w:pPr>
      <w:r w:rsidRPr="004B2A02">
        <w:rPr>
          <w:szCs w:val="24"/>
        </w:rPr>
        <w:t>4)</w:t>
      </w:r>
      <w:r w:rsidRPr="004B2A02">
        <w:rPr>
          <w:szCs w:val="24"/>
        </w:rPr>
        <w:tab/>
        <w:t>If the spent lead-acid batteries will be reclaimed other than through regeneration, and the owner or operator stores the batteries before the owner or operator reclaims them, the owner or operator must comply with the requirements of Section 726.180(b) and other requirements described in that subsection, and the owner or operator is subject to the requirements of 35 Ill. Adm. Code 721 and 722.111 and applicable provisions of 35 Ill. Adm. Code 728.</w:t>
      </w:r>
    </w:p>
    <w:p w14:paraId="3D351696" w14:textId="77777777" w:rsidR="008F4D33" w:rsidRPr="004B2A02" w:rsidRDefault="008F4D33" w:rsidP="008F4D33">
      <w:pPr>
        <w:suppressAutoHyphens/>
        <w:spacing w:before="240" w:after="240"/>
        <w:ind w:left="2160" w:hanging="720"/>
        <w:rPr>
          <w:szCs w:val="24"/>
        </w:rPr>
      </w:pPr>
      <w:r w:rsidRPr="004B2A02">
        <w:rPr>
          <w:szCs w:val="24"/>
        </w:rPr>
        <w:t>5)</w:t>
      </w:r>
      <w:r w:rsidRPr="004B2A02">
        <w:rPr>
          <w:szCs w:val="24"/>
        </w:rPr>
        <w:tab/>
        <w:t xml:space="preserve">If the spent lead-acid batteries will be reclaimed other than through regeneration, and the owner or operator does not store the batteries before the owner or operator reclaims them, the owner or operator is exempt from the requirements of 35 Ill. Adm. Code 702, 703, and 722 through 726 (except for 35 Ill. Adm. Code 722.111), and the notification requirements of section 3010 of RCRA (42 USC 6930), and the owner or operator is </w:t>
      </w:r>
      <w:r w:rsidRPr="004B2A02">
        <w:rPr>
          <w:szCs w:val="24"/>
        </w:rPr>
        <w:lastRenderedPageBreak/>
        <w:t>subject to the requirements of 35 Ill. Adm. Code 721 and 722.111 and applicable provisions of 35 Ill. Adm. Code 728.</w:t>
      </w:r>
    </w:p>
    <w:p w14:paraId="38B04B70" w14:textId="77777777" w:rsidR="008F4D33" w:rsidRPr="004B2A02" w:rsidRDefault="008F4D33" w:rsidP="008F4D33">
      <w:pPr>
        <w:spacing w:before="240" w:after="240"/>
        <w:ind w:left="2160" w:hanging="720"/>
        <w:rPr>
          <w:szCs w:val="24"/>
        </w:rPr>
      </w:pPr>
      <w:r w:rsidRPr="004B2A02">
        <w:rPr>
          <w:szCs w:val="24"/>
        </w:rPr>
        <w:t>6)</w:t>
      </w:r>
      <w:r w:rsidRPr="004B2A02">
        <w:rPr>
          <w:szCs w:val="24"/>
        </w:rPr>
        <w:tab/>
        <w:t>If the spent lead-acid batteries will be reclaimed through regeneration or any other means, and the batteries are exported for reclamation in a foreign country, the owner or operator is exempt from 35 Ill. Adm. Code 702, 703, 722 (except for 35 Ill. Adm. Code 722.111, 722.112 and Subpart H of 35 Ill. Adm. Code 722), 723 through 726, and 728, and the notification requirements at section 3010 of RCRA (42 USC 6930).  The owner or operator is subject to the requirements of 35 Ill. Adm. Code 721, 722.111, and 722.112 and Subpart H of 35 Ill. Adm. Code 722.</w:t>
      </w:r>
    </w:p>
    <w:p w14:paraId="5E4AE472" w14:textId="77777777" w:rsidR="008F4D33" w:rsidRPr="004B2A02" w:rsidRDefault="008F4D33" w:rsidP="008F4D33">
      <w:pPr>
        <w:spacing w:before="240" w:after="240"/>
        <w:ind w:left="2160" w:hanging="720"/>
        <w:rPr>
          <w:szCs w:val="24"/>
        </w:rPr>
      </w:pPr>
      <w:r w:rsidRPr="004B2A02">
        <w:rPr>
          <w:szCs w:val="24"/>
        </w:rPr>
        <w:t>7)</w:t>
      </w:r>
      <w:r w:rsidRPr="004B2A02">
        <w:rPr>
          <w:szCs w:val="24"/>
        </w:rPr>
        <w:tab/>
        <w:t>If the spent lead-acid batteries will be reclaimed through regeneration or any other means, the person that transports the batteries in the United States to export them for reclamation in a foreign country (the transporter) is exempt from 35 Ill. Adm. Code 702, 703, 723 through 726, and 728, and the notification requirements at section 3010 of RCRA (42 USC 6930).  The transporter must comply with the applicable requirements in Subpart H of 35 Ill. Adm. Code 722.</w:t>
      </w:r>
    </w:p>
    <w:p w14:paraId="7A2AE4AB" w14:textId="77777777" w:rsidR="008F4D33" w:rsidRPr="004B2A02" w:rsidRDefault="008F4D33" w:rsidP="008F4D33">
      <w:pPr>
        <w:spacing w:before="240" w:after="240"/>
        <w:ind w:left="2160" w:hanging="720"/>
        <w:rPr>
          <w:rFonts w:eastAsiaTheme="minorHAnsi"/>
          <w:szCs w:val="24"/>
        </w:rPr>
      </w:pPr>
      <w:r w:rsidRPr="004B2A02">
        <w:rPr>
          <w:rFonts w:eastAsiaTheme="minorHAnsi"/>
          <w:szCs w:val="24"/>
        </w:rPr>
        <w:t>8)</w:t>
      </w:r>
      <w:r w:rsidRPr="004B2A02">
        <w:rPr>
          <w:rFonts w:eastAsiaTheme="minorHAnsi"/>
          <w:szCs w:val="24"/>
        </w:rPr>
        <w:tab/>
      </w:r>
      <w:r w:rsidRPr="004B2A02">
        <w:rPr>
          <w:szCs w:val="24"/>
        </w:rPr>
        <w:t>If the spent lead-acid batteries w</w:t>
      </w:r>
      <w:r w:rsidRPr="004B2A02">
        <w:rPr>
          <w:rFonts w:eastAsiaTheme="minorHAnsi"/>
          <w:szCs w:val="24"/>
        </w:rPr>
        <w:t>ill be reclaimed other than through regeneration, and the person that imports the batteries from a foreign country and stores them but is not the reclaimer, the person is exempt from 35 Ill. Adm. Code 722 (except for 35 Ill. Adm. Code 722.111 and 722.112 and Subpart H of 35 Ill. Adm. Code 722), 702, 703, 723, 724, 725, and 726, and the notification requirements at section 3010 of RCRA</w:t>
      </w:r>
      <w:r w:rsidRPr="004B2A02">
        <w:rPr>
          <w:szCs w:val="24"/>
        </w:rPr>
        <w:t xml:space="preserve"> </w:t>
      </w:r>
      <w:bookmarkStart w:id="6" w:name="_Hlk511149996"/>
      <w:r w:rsidRPr="004B2A02">
        <w:rPr>
          <w:szCs w:val="24"/>
        </w:rPr>
        <w:t>(42 USC 6930)</w:t>
      </w:r>
      <w:bookmarkEnd w:id="6"/>
      <w:r w:rsidRPr="004B2A02">
        <w:rPr>
          <w:rFonts w:eastAsiaTheme="minorHAnsi"/>
          <w:szCs w:val="24"/>
        </w:rPr>
        <w:t>.  The person is subject to 35 Ill. Adm. Code 721, 722.111, 722.112, Subpart H of 35 Ill. Adm. Code 722, and applicable provisions of 35 Ill. Adm. Code 728.</w:t>
      </w:r>
    </w:p>
    <w:p w14:paraId="5A936C9B" w14:textId="77777777" w:rsidR="008F4D33" w:rsidRPr="004B2A02" w:rsidRDefault="008F4D33" w:rsidP="008F4D33">
      <w:pPr>
        <w:spacing w:before="240" w:after="240"/>
        <w:ind w:left="2160" w:hanging="720"/>
        <w:rPr>
          <w:rFonts w:eastAsiaTheme="minorHAnsi"/>
          <w:szCs w:val="24"/>
        </w:rPr>
      </w:pPr>
      <w:r w:rsidRPr="004B2A02">
        <w:rPr>
          <w:rFonts w:eastAsiaTheme="minorHAnsi"/>
          <w:szCs w:val="24"/>
        </w:rPr>
        <w:t>9)</w:t>
      </w:r>
      <w:r w:rsidRPr="004B2A02">
        <w:rPr>
          <w:rFonts w:eastAsiaTheme="minorHAnsi"/>
          <w:szCs w:val="24"/>
        </w:rPr>
        <w:tab/>
      </w:r>
      <w:r w:rsidRPr="004B2A02">
        <w:rPr>
          <w:szCs w:val="24"/>
        </w:rPr>
        <w:t>If the spent lead-acid batteries w</w:t>
      </w:r>
      <w:r w:rsidRPr="004B2A02">
        <w:rPr>
          <w:rFonts w:eastAsiaTheme="minorHAnsi"/>
          <w:szCs w:val="24"/>
        </w:rPr>
        <w:t>ill be reclaimed other than through regeneration, and the person that imports the batteries from a foreign country and stores them before reclaiming them, the person must comply with 35 Ill. Adm. Code 726.180(b) and as appropriate other regulatory provisions described in 35 Ill. Adm. Code 726.180(b).  The person is subject to 35 Ill. Adm. Code 721, 722.111, 722.112, Subpart H of 35 Ill. Adm. Code 722, and applicable provisions of 35 Ill. Adm. Code 728.</w:t>
      </w:r>
    </w:p>
    <w:p w14:paraId="64BA5325" w14:textId="77777777" w:rsidR="008F4D33" w:rsidRPr="004B2A02" w:rsidRDefault="008F4D33" w:rsidP="008F4D33">
      <w:pPr>
        <w:spacing w:before="240" w:after="240"/>
        <w:ind w:left="2160" w:hanging="720"/>
        <w:rPr>
          <w:rFonts w:eastAsiaTheme="minorHAnsi"/>
          <w:szCs w:val="24"/>
        </w:rPr>
      </w:pPr>
      <w:r w:rsidRPr="004B2A02">
        <w:rPr>
          <w:rFonts w:eastAsiaTheme="minorHAnsi"/>
          <w:szCs w:val="24"/>
        </w:rPr>
        <w:t>10)</w:t>
      </w:r>
      <w:r w:rsidRPr="004B2A02">
        <w:rPr>
          <w:rFonts w:eastAsiaTheme="minorHAnsi"/>
          <w:szCs w:val="24"/>
        </w:rPr>
        <w:tab/>
      </w:r>
      <w:r w:rsidRPr="004B2A02">
        <w:rPr>
          <w:szCs w:val="24"/>
        </w:rPr>
        <w:t>If the spent lead-acid batteries w</w:t>
      </w:r>
      <w:r w:rsidRPr="004B2A02">
        <w:rPr>
          <w:rFonts w:eastAsiaTheme="minorHAnsi"/>
          <w:szCs w:val="24"/>
        </w:rPr>
        <w:t>ill be reclaimed other than through regeneration, and the person that imports the batteries from a foreign country does not store them before reclaiming them, the person is exempt from 35 Ill. Adm. Code 702, 703, 722 (except for 35 Ill. Adm. Code 722.111 and 722.112 and Subpart H of 35 Ill. Adm. Code 722), 723, 724, 725, and 726 and the notification requirements at section 3010 of RCRA</w:t>
      </w:r>
      <w:r w:rsidRPr="004B2A02">
        <w:rPr>
          <w:szCs w:val="24"/>
        </w:rPr>
        <w:t xml:space="preserve"> (42 USC 6930)</w:t>
      </w:r>
      <w:r w:rsidRPr="004B2A02">
        <w:rPr>
          <w:rFonts w:eastAsiaTheme="minorHAnsi"/>
          <w:szCs w:val="24"/>
        </w:rPr>
        <w:t xml:space="preserve">.  The person is subject to 35 Ill. Adm. Code 721, 722.111, </w:t>
      </w:r>
      <w:r w:rsidRPr="004B2A02">
        <w:rPr>
          <w:rFonts w:eastAsiaTheme="minorHAnsi"/>
          <w:szCs w:val="24"/>
        </w:rPr>
        <w:lastRenderedPageBreak/>
        <w:t>722.112, Subpart H of 35 Ill. Adm. Code 722, and applicable provisions of 35 Ill. Adm. Code 728.</w:t>
      </w:r>
    </w:p>
    <w:p w14:paraId="5B148E4D" w14:textId="77777777" w:rsidR="008F4D33" w:rsidRPr="004B2A02" w:rsidRDefault="008F4D33" w:rsidP="008F4D33">
      <w:pPr>
        <w:suppressAutoHyphens/>
        <w:spacing w:before="240" w:after="240"/>
        <w:ind w:left="1440" w:hanging="720"/>
        <w:rPr>
          <w:spacing w:val="-2"/>
          <w:szCs w:val="24"/>
        </w:rPr>
      </w:pPr>
      <w:r w:rsidRPr="004B2A02">
        <w:rPr>
          <w:spacing w:val="-2"/>
          <w:szCs w:val="24"/>
        </w:rPr>
        <w:t>b)</w:t>
      </w:r>
      <w:r w:rsidRPr="004B2A02">
        <w:rPr>
          <w:spacing w:val="-2"/>
          <w:szCs w:val="24"/>
        </w:rPr>
        <w:tab/>
      </w:r>
      <w:r w:rsidRPr="004B2A02">
        <w:rPr>
          <w:szCs w:val="24"/>
        </w:rPr>
        <w:t xml:space="preserve">Exemption for </w:t>
      </w:r>
      <w:r w:rsidRPr="004B2A02">
        <w:rPr>
          <w:spacing w:val="-2"/>
          <w:szCs w:val="24"/>
        </w:rPr>
        <w:t xml:space="preserve">Spent Lead-Acid Batteries </w:t>
      </w:r>
      <w:r w:rsidRPr="004B2A02">
        <w:rPr>
          <w:szCs w:val="24"/>
        </w:rPr>
        <w:t xml:space="preserve">Stored </w:t>
      </w:r>
      <w:r w:rsidRPr="004B2A02">
        <w:rPr>
          <w:spacing w:val="-2"/>
          <w:szCs w:val="24"/>
        </w:rPr>
        <w:t xml:space="preserve">before </w:t>
      </w:r>
      <w:r w:rsidRPr="004B2A02">
        <w:rPr>
          <w:szCs w:val="24"/>
        </w:rPr>
        <w:t xml:space="preserve">Reclamation Other Than </w:t>
      </w:r>
      <w:r w:rsidRPr="004B2A02">
        <w:rPr>
          <w:spacing w:val="-2"/>
          <w:szCs w:val="24"/>
        </w:rPr>
        <w:t>Through Regeneration</w:t>
      </w:r>
      <w:r w:rsidRPr="004B2A02">
        <w:rPr>
          <w:szCs w:val="24"/>
        </w:rPr>
        <w:t>.</w:t>
      </w:r>
      <w:r w:rsidRPr="004B2A02">
        <w:rPr>
          <w:spacing w:val="-2"/>
          <w:szCs w:val="24"/>
        </w:rPr>
        <w:t xml:space="preserve">  The requirements of </w:t>
      </w:r>
      <w:r w:rsidRPr="004B2A02">
        <w:rPr>
          <w:szCs w:val="24"/>
        </w:rPr>
        <w:t xml:space="preserve">this </w:t>
      </w:r>
      <w:r w:rsidRPr="004B2A02">
        <w:rPr>
          <w:spacing w:val="-2"/>
          <w:szCs w:val="24"/>
        </w:rPr>
        <w:t xml:space="preserve">subsection (b) apply to an owner or operator </w:t>
      </w:r>
      <w:r w:rsidRPr="004B2A02">
        <w:rPr>
          <w:szCs w:val="24"/>
        </w:rPr>
        <w:t xml:space="preserve">that </w:t>
      </w:r>
      <w:r w:rsidRPr="004B2A02">
        <w:rPr>
          <w:spacing w:val="-2"/>
          <w:szCs w:val="24"/>
        </w:rPr>
        <w:t xml:space="preserve">stores spent lead-acid batteries before it reclaims them, </w:t>
      </w:r>
      <w:r w:rsidRPr="004B2A02">
        <w:rPr>
          <w:szCs w:val="24"/>
        </w:rPr>
        <w:t xml:space="preserve">if </w:t>
      </w:r>
      <w:r w:rsidRPr="004B2A02">
        <w:rPr>
          <w:spacing w:val="-2"/>
          <w:szCs w:val="24"/>
        </w:rPr>
        <w:t>the owner or operator does not reclaim them through regeneration.  The requirements are slightly different depending on the owner’s or operator’s RCRA permit status.</w:t>
      </w:r>
    </w:p>
    <w:p w14:paraId="3EA41456" w14:textId="77777777" w:rsidR="008F4D33" w:rsidRPr="004B2A02" w:rsidRDefault="008F4D33" w:rsidP="008F4D33">
      <w:pPr>
        <w:suppressAutoHyphens/>
        <w:spacing w:before="240" w:after="240"/>
        <w:ind w:left="2160" w:hanging="720"/>
        <w:rPr>
          <w:spacing w:val="-2"/>
          <w:szCs w:val="24"/>
        </w:rPr>
      </w:pPr>
      <w:r w:rsidRPr="004B2A02">
        <w:rPr>
          <w:spacing w:val="-2"/>
          <w:szCs w:val="24"/>
        </w:rPr>
        <w:t>1)</w:t>
      </w:r>
      <w:r w:rsidRPr="004B2A02">
        <w:rPr>
          <w:spacing w:val="-2"/>
          <w:szCs w:val="24"/>
        </w:rPr>
        <w:tab/>
        <w:t>For an interim status facility, the owner or operator must comply with the following requirements:</w:t>
      </w:r>
    </w:p>
    <w:p w14:paraId="37AD0474" w14:textId="77777777" w:rsidR="008F4D33" w:rsidRPr="004B2A02" w:rsidRDefault="008F4D33" w:rsidP="008F4D33">
      <w:pPr>
        <w:suppressAutoHyphens/>
        <w:spacing w:before="240" w:after="240"/>
        <w:ind w:left="2880" w:hanging="720"/>
        <w:rPr>
          <w:spacing w:val="-3"/>
          <w:szCs w:val="24"/>
        </w:rPr>
      </w:pPr>
      <w:r w:rsidRPr="004B2A02">
        <w:rPr>
          <w:spacing w:val="-2"/>
          <w:szCs w:val="24"/>
        </w:rPr>
        <w:t>A</w:t>
      </w:r>
      <w:r w:rsidRPr="004B2A02">
        <w:rPr>
          <w:spacing w:val="-3"/>
          <w:szCs w:val="24"/>
        </w:rPr>
        <w:t>)</w:t>
      </w:r>
      <w:r w:rsidRPr="004B2A02">
        <w:rPr>
          <w:spacing w:val="-3"/>
          <w:szCs w:val="24"/>
        </w:rPr>
        <w:tab/>
      </w:r>
      <w:r w:rsidRPr="004B2A02">
        <w:rPr>
          <w:spacing w:val="-2"/>
          <w:szCs w:val="24"/>
        </w:rPr>
        <w:t xml:space="preserve">The notification </w:t>
      </w:r>
      <w:r w:rsidRPr="004B2A02">
        <w:rPr>
          <w:spacing w:val="-3"/>
          <w:szCs w:val="24"/>
        </w:rPr>
        <w:t xml:space="preserve">requirements under </w:t>
      </w:r>
      <w:bookmarkStart w:id="7" w:name="_Hlk511136498"/>
      <w:r w:rsidRPr="004B2A02">
        <w:rPr>
          <w:spacing w:val="-3"/>
          <w:szCs w:val="24"/>
        </w:rPr>
        <w:t xml:space="preserve">Section 3010 of </w:t>
      </w:r>
      <w:bookmarkStart w:id="8" w:name="_Hlk511136421"/>
      <w:bookmarkEnd w:id="7"/>
      <w:r w:rsidRPr="004B2A02">
        <w:rPr>
          <w:spacing w:val="-3"/>
          <w:szCs w:val="24"/>
        </w:rPr>
        <w:t>RCRA</w:t>
      </w:r>
      <w:r w:rsidRPr="004B2A02">
        <w:rPr>
          <w:szCs w:val="24"/>
        </w:rPr>
        <w:t xml:space="preserve"> (42 USC 6930</w:t>
      </w:r>
      <w:proofErr w:type="gramStart"/>
      <w:r w:rsidRPr="004B2A02">
        <w:rPr>
          <w:spacing w:val="-3"/>
          <w:szCs w:val="24"/>
        </w:rPr>
        <w:t>)</w:t>
      </w:r>
      <w:bookmarkEnd w:id="8"/>
      <w:r w:rsidRPr="004B2A02">
        <w:rPr>
          <w:szCs w:val="24"/>
        </w:rPr>
        <w:t>;</w:t>
      </w:r>
      <w:proofErr w:type="gramEnd"/>
    </w:p>
    <w:p w14:paraId="0390AE7C" w14:textId="77777777" w:rsidR="008F4D33" w:rsidRPr="004B2A02" w:rsidRDefault="008F4D33" w:rsidP="008F4D33">
      <w:pPr>
        <w:suppressAutoHyphens/>
        <w:spacing w:before="240" w:after="240"/>
        <w:ind w:left="2880" w:hanging="720"/>
        <w:rPr>
          <w:spacing w:val="-2"/>
          <w:szCs w:val="24"/>
        </w:rPr>
      </w:pPr>
      <w:r w:rsidRPr="004B2A02">
        <w:rPr>
          <w:spacing w:val="-2"/>
          <w:szCs w:val="24"/>
        </w:rPr>
        <w:t>B)</w:t>
      </w:r>
      <w:r w:rsidRPr="004B2A02">
        <w:rPr>
          <w:spacing w:val="-2"/>
          <w:szCs w:val="24"/>
        </w:rPr>
        <w:tab/>
        <w:t xml:space="preserve">All applicable provisions in Subpart A of 35 Ill. Adm. Code </w:t>
      </w:r>
      <w:proofErr w:type="gramStart"/>
      <w:r w:rsidRPr="004B2A02">
        <w:rPr>
          <w:spacing w:val="-2"/>
          <w:szCs w:val="24"/>
        </w:rPr>
        <w:t>725</w:t>
      </w:r>
      <w:r w:rsidRPr="004B2A02">
        <w:rPr>
          <w:szCs w:val="24"/>
        </w:rPr>
        <w:t>;</w:t>
      </w:r>
      <w:proofErr w:type="gramEnd"/>
    </w:p>
    <w:p w14:paraId="60828471" w14:textId="77777777" w:rsidR="008F4D33" w:rsidRPr="004B2A02" w:rsidRDefault="008F4D33" w:rsidP="008F4D33">
      <w:pPr>
        <w:suppressAutoHyphens/>
        <w:spacing w:before="240" w:after="240"/>
        <w:ind w:left="2880" w:hanging="720"/>
        <w:rPr>
          <w:spacing w:val="-2"/>
          <w:szCs w:val="24"/>
        </w:rPr>
      </w:pPr>
      <w:r w:rsidRPr="004B2A02">
        <w:rPr>
          <w:spacing w:val="-2"/>
          <w:szCs w:val="24"/>
        </w:rPr>
        <w:t>C)</w:t>
      </w:r>
      <w:r w:rsidRPr="004B2A02">
        <w:rPr>
          <w:spacing w:val="-2"/>
          <w:szCs w:val="24"/>
        </w:rPr>
        <w:tab/>
        <w:t>All applicable provisions in Subpart B of 35 Ill. Adm. Code 725</w:t>
      </w:r>
      <w:r w:rsidRPr="004B2A02">
        <w:rPr>
          <w:szCs w:val="24"/>
        </w:rPr>
        <w:t>,</w:t>
      </w:r>
      <w:r w:rsidRPr="004B2A02">
        <w:rPr>
          <w:spacing w:val="-2"/>
          <w:szCs w:val="24"/>
        </w:rPr>
        <w:t xml:space="preserve"> except 35 Ill. Adm. Code 725.113 (waste analysis</w:t>
      </w:r>
      <w:proofErr w:type="gramStart"/>
      <w:r w:rsidRPr="004B2A02">
        <w:rPr>
          <w:spacing w:val="-2"/>
          <w:szCs w:val="24"/>
        </w:rPr>
        <w:t>)</w:t>
      </w:r>
      <w:r w:rsidRPr="004B2A02">
        <w:rPr>
          <w:szCs w:val="24"/>
        </w:rPr>
        <w:t>;</w:t>
      </w:r>
      <w:proofErr w:type="gramEnd"/>
    </w:p>
    <w:p w14:paraId="0A1FC223" w14:textId="77777777" w:rsidR="008F4D33" w:rsidRPr="004B2A02" w:rsidRDefault="008F4D33" w:rsidP="008F4D33">
      <w:pPr>
        <w:suppressAutoHyphens/>
        <w:spacing w:before="240" w:after="240"/>
        <w:ind w:left="2880" w:hanging="720"/>
        <w:rPr>
          <w:spacing w:val="-2"/>
          <w:szCs w:val="24"/>
        </w:rPr>
      </w:pPr>
      <w:r w:rsidRPr="004B2A02">
        <w:rPr>
          <w:spacing w:val="-2"/>
          <w:szCs w:val="24"/>
        </w:rPr>
        <w:t>D)</w:t>
      </w:r>
      <w:r w:rsidRPr="004B2A02">
        <w:rPr>
          <w:spacing w:val="-2"/>
          <w:szCs w:val="24"/>
        </w:rPr>
        <w:tab/>
        <w:t xml:space="preserve">All applicable provisions in </w:t>
      </w:r>
      <w:r w:rsidRPr="004B2A02">
        <w:rPr>
          <w:szCs w:val="24"/>
        </w:rPr>
        <w:t xml:space="preserve">Subparts C and D of </w:t>
      </w:r>
      <w:r w:rsidRPr="004B2A02">
        <w:rPr>
          <w:spacing w:val="-2"/>
          <w:szCs w:val="24"/>
        </w:rPr>
        <w:t xml:space="preserve">35 Ill. Adm. Code </w:t>
      </w:r>
      <w:proofErr w:type="gramStart"/>
      <w:r w:rsidRPr="004B2A02">
        <w:rPr>
          <w:spacing w:val="-2"/>
          <w:szCs w:val="24"/>
        </w:rPr>
        <w:t>725</w:t>
      </w:r>
      <w:r w:rsidRPr="004B2A02">
        <w:rPr>
          <w:szCs w:val="24"/>
        </w:rPr>
        <w:t>;</w:t>
      </w:r>
      <w:proofErr w:type="gramEnd"/>
    </w:p>
    <w:p w14:paraId="7F677F72" w14:textId="77777777" w:rsidR="008F4D33" w:rsidRPr="004B2A02" w:rsidRDefault="008F4D33" w:rsidP="008F4D33">
      <w:pPr>
        <w:suppressAutoHyphens/>
        <w:spacing w:before="240" w:after="240"/>
        <w:ind w:left="2880" w:hanging="720"/>
        <w:rPr>
          <w:spacing w:val="-2"/>
          <w:szCs w:val="24"/>
        </w:rPr>
      </w:pPr>
      <w:r w:rsidRPr="004B2A02">
        <w:rPr>
          <w:spacing w:val="-2"/>
          <w:szCs w:val="24"/>
        </w:rPr>
        <w:t>E)</w:t>
      </w:r>
      <w:r w:rsidRPr="004B2A02">
        <w:rPr>
          <w:spacing w:val="-2"/>
          <w:szCs w:val="24"/>
        </w:rPr>
        <w:tab/>
        <w:t>All applicable provisions in Subpart E of 35 Ill. Adm. Code 725</w:t>
      </w:r>
      <w:r w:rsidRPr="004B2A02">
        <w:rPr>
          <w:szCs w:val="24"/>
        </w:rPr>
        <w:t>,</w:t>
      </w:r>
      <w:r w:rsidRPr="004B2A02">
        <w:rPr>
          <w:spacing w:val="-2"/>
          <w:szCs w:val="24"/>
        </w:rPr>
        <w:t xml:space="preserve"> except 35 Ill. Adm. Code 725.171 and 725.172 (dealing with the use of the manifest and manifest discrepancies</w:t>
      </w:r>
      <w:proofErr w:type="gramStart"/>
      <w:r w:rsidRPr="004B2A02">
        <w:rPr>
          <w:spacing w:val="-2"/>
          <w:szCs w:val="24"/>
        </w:rPr>
        <w:t>)</w:t>
      </w:r>
      <w:r w:rsidRPr="004B2A02">
        <w:rPr>
          <w:szCs w:val="24"/>
        </w:rPr>
        <w:t>;</w:t>
      </w:r>
      <w:proofErr w:type="gramEnd"/>
    </w:p>
    <w:p w14:paraId="4091243C" w14:textId="77777777" w:rsidR="008F4D33" w:rsidRPr="004B2A02" w:rsidRDefault="008F4D33" w:rsidP="008F4D33">
      <w:pPr>
        <w:suppressAutoHyphens/>
        <w:spacing w:before="240" w:after="240"/>
        <w:ind w:left="2880" w:hanging="720"/>
        <w:rPr>
          <w:spacing w:val="-2"/>
          <w:szCs w:val="24"/>
        </w:rPr>
      </w:pPr>
      <w:r w:rsidRPr="004B2A02">
        <w:rPr>
          <w:spacing w:val="-2"/>
          <w:szCs w:val="24"/>
        </w:rPr>
        <w:t>F)</w:t>
      </w:r>
      <w:r w:rsidRPr="004B2A02">
        <w:rPr>
          <w:spacing w:val="-2"/>
          <w:szCs w:val="24"/>
        </w:rPr>
        <w:tab/>
        <w:t xml:space="preserve">All applicable provisions in </w:t>
      </w:r>
      <w:r w:rsidRPr="004B2A02">
        <w:rPr>
          <w:szCs w:val="24"/>
        </w:rPr>
        <w:t xml:space="preserve">Subparts F through L of </w:t>
      </w:r>
      <w:r w:rsidRPr="004B2A02">
        <w:rPr>
          <w:spacing w:val="-2"/>
          <w:szCs w:val="24"/>
        </w:rPr>
        <w:t xml:space="preserve">35 Ill. Adm. Code </w:t>
      </w:r>
      <w:proofErr w:type="gramStart"/>
      <w:r w:rsidRPr="004B2A02">
        <w:rPr>
          <w:spacing w:val="-2"/>
          <w:szCs w:val="24"/>
        </w:rPr>
        <w:t>725</w:t>
      </w:r>
      <w:r w:rsidRPr="004B2A02">
        <w:rPr>
          <w:szCs w:val="24"/>
        </w:rPr>
        <w:t>;</w:t>
      </w:r>
      <w:proofErr w:type="gramEnd"/>
    </w:p>
    <w:p w14:paraId="1B27FA53" w14:textId="77777777" w:rsidR="008F4D33" w:rsidRPr="004B2A02" w:rsidRDefault="008F4D33" w:rsidP="008F4D33">
      <w:pPr>
        <w:suppressAutoHyphens/>
        <w:spacing w:before="240" w:after="240"/>
        <w:ind w:left="2880" w:hanging="720"/>
        <w:rPr>
          <w:spacing w:val="-3"/>
          <w:szCs w:val="24"/>
        </w:rPr>
      </w:pPr>
      <w:r w:rsidRPr="004B2A02">
        <w:rPr>
          <w:spacing w:val="-2"/>
          <w:szCs w:val="24"/>
        </w:rPr>
        <w:t>G</w:t>
      </w:r>
      <w:r w:rsidRPr="004B2A02">
        <w:rPr>
          <w:spacing w:val="-3"/>
          <w:szCs w:val="24"/>
        </w:rPr>
        <w:t>)</w:t>
      </w:r>
      <w:r w:rsidRPr="004B2A02">
        <w:rPr>
          <w:spacing w:val="-3"/>
          <w:szCs w:val="24"/>
        </w:rPr>
        <w:tab/>
        <w:t xml:space="preserve">All applicable provisions in 35 Ill. Adm. Code 702 </w:t>
      </w:r>
      <w:r w:rsidRPr="004B2A02">
        <w:rPr>
          <w:szCs w:val="24"/>
        </w:rPr>
        <w:t xml:space="preserve">and </w:t>
      </w:r>
      <w:r w:rsidRPr="004B2A02">
        <w:rPr>
          <w:spacing w:val="-3"/>
          <w:szCs w:val="24"/>
        </w:rPr>
        <w:t>703; and</w:t>
      </w:r>
    </w:p>
    <w:p w14:paraId="67BB0489" w14:textId="77777777" w:rsidR="008F4D33" w:rsidRPr="004B2A02" w:rsidRDefault="008F4D33" w:rsidP="008F4D33">
      <w:pPr>
        <w:spacing w:before="240" w:after="240"/>
        <w:ind w:left="2880" w:hanging="720"/>
        <w:rPr>
          <w:szCs w:val="24"/>
        </w:rPr>
      </w:pPr>
      <w:r w:rsidRPr="004B2A02">
        <w:rPr>
          <w:szCs w:val="24"/>
        </w:rPr>
        <w:t>H)</w:t>
      </w:r>
      <w:r w:rsidRPr="004B2A02">
        <w:rPr>
          <w:szCs w:val="24"/>
        </w:rPr>
        <w:tab/>
        <w:t>All applicable provisions in 35 Ill. Adm. Code 727.</w:t>
      </w:r>
    </w:p>
    <w:p w14:paraId="0CA9F96D" w14:textId="77777777" w:rsidR="008F4D33" w:rsidRPr="004B2A02" w:rsidRDefault="008F4D33" w:rsidP="008F4D33">
      <w:pPr>
        <w:suppressAutoHyphens/>
        <w:spacing w:before="240" w:after="240"/>
        <w:ind w:left="2160" w:hanging="720"/>
        <w:rPr>
          <w:spacing w:val="-2"/>
          <w:szCs w:val="24"/>
        </w:rPr>
      </w:pPr>
      <w:r w:rsidRPr="004B2A02">
        <w:rPr>
          <w:spacing w:val="-2"/>
          <w:szCs w:val="24"/>
        </w:rPr>
        <w:t>2)</w:t>
      </w:r>
      <w:r w:rsidRPr="004B2A02">
        <w:rPr>
          <w:spacing w:val="-2"/>
          <w:szCs w:val="24"/>
        </w:rPr>
        <w:tab/>
        <w:t>For a permitted facility, the following requirements:</w:t>
      </w:r>
    </w:p>
    <w:p w14:paraId="6FD29586" w14:textId="77777777" w:rsidR="008F4D33" w:rsidRPr="004B2A02" w:rsidRDefault="008F4D33" w:rsidP="008F4D33">
      <w:pPr>
        <w:suppressAutoHyphens/>
        <w:spacing w:before="240" w:after="240"/>
        <w:ind w:left="2880" w:hanging="720"/>
        <w:rPr>
          <w:spacing w:val="-2"/>
          <w:szCs w:val="24"/>
        </w:rPr>
      </w:pPr>
      <w:r w:rsidRPr="004B2A02">
        <w:rPr>
          <w:spacing w:val="-2"/>
          <w:szCs w:val="24"/>
        </w:rPr>
        <w:t>A)</w:t>
      </w:r>
      <w:r w:rsidRPr="004B2A02">
        <w:rPr>
          <w:spacing w:val="-2"/>
          <w:szCs w:val="24"/>
        </w:rPr>
        <w:tab/>
        <w:t>The notification requirements under section 3010 of RCRA</w:t>
      </w:r>
      <w:r w:rsidRPr="004B2A02">
        <w:rPr>
          <w:szCs w:val="24"/>
        </w:rPr>
        <w:t xml:space="preserve"> (42 USC 6930</w:t>
      </w:r>
      <w:proofErr w:type="gramStart"/>
      <w:r w:rsidRPr="004B2A02">
        <w:rPr>
          <w:szCs w:val="24"/>
        </w:rPr>
        <w:t>);</w:t>
      </w:r>
      <w:proofErr w:type="gramEnd"/>
    </w:p>
    <w:p w14:paraId="7CBF2818" w14:textId="77777777" w:rsidR="008F4D33" w:rsidRPr="004B2A02" w:rsidRDefault="008F4D33" w:rsidP="008F4D33">
      <w:pPr>
        <w:suppressAutoHyphens/>
        <w:spacing w:before="240" w:after="240"/>
        <w:ind w:left="2880" w:hanging="720"/>
        <w:rPr>
          <w:spacing w:val="-2"/>
          <w:szCs w:val="24"/>
        </w:rPr>
      </w:pPr>
      <w:r w:rsidRPr="004B2A02">
        <w:rPr>
          <w:spacing w:val="-2"/>
          <w:szCs w:val="24"/>
        </w:rPr>
        <w:t>B)</w:t>
      </w:r>
      <w:r w:rsidRPr="004B2A02">
        <w:rPr>
          <w:spacing w:val="-2"/>
          <w:szCs w:val="24"/>
        </w:rPr>
        <w:tab/>
        <w:t xml:space="preserve">All applicable provisions in Subpart A of 35 Ill. Adm. Code </w:t>
      </w:r>
      <w:proofErr w:type="gramStart"/>
      <w:r w:rsidRPr="004B2A02">
        <w:rPr>
          <w:spacing w:val="-2"/>
          <w:szCs w:val="24"/>
        </w:rPr>
        <w:t>724</w:t>
      </w:r>
      <w:r w:rsidRPr="004B2A02">
        <w:rPr>
          <w:szCs w:val="24"/>
        </w:rPr>
        <w:t>;</w:t>
      </w:r>
      <w:proofErr w:type="gramEnd"/>
    </w:p>
    <w:p w14:paraId="4C7208A5" w14:textId="77777777" w:rsidR="008F4D33" w:rsidRPr="004B2A02" w:rsidRDefault="008F4D33" w:rsidP="008F4D33">
      <w:pPr>
        <w:suppressAutoHyphens/>
        <w:spacing w:before="240" w:after="240"/>
        <w:ind w:left="2880" w:hanging="720"/>
        <w:rPr>
          <w:spacing w:val="-2"/>
          <w:szCs w:val="24"/>
        </w:rPr>
      </w:pPr>
      <w:r w:rsidRPr="004B2A02">
        <w:rPr>
          <w:spacing w:val="-2"/>
          <w:szCs w:val="24"/>
        </w:rPr>
        <w:t>C)</w:t>
      </w:r>
      <w:r w:rsidRPr="004B2A02">
        <w:rPr>
          <w:spacing w:val="-2"/>
          <w:szCs w:val="24"/>
        </w:rPr>
        <w:tab/>
        <w:t>All applicable provisions in Subpart B of 35 Ill. Adm. Code 724</w:t>
      </w:r>
      <w:r w:rsidRPr="004B2A02">
        <w:rPr>
          <w:szCs w:val="24"/>
        </w:rPr>
        <w:t>, except</w:t>
      </w:r>
      <w:r w:rsidRPr="004B2A02">
        <w:rPr>
          <w:spacing w:val="-2"/>
          <w:szCs w:val="24"/>
        </w:rPr>
        <w:t xml:space="preserve"> 35 Ill. Adm. Code 724.113 (waste analysis</w:t>
      </w:r>
      <w:proofErr w:type="gramStart"/>
      <w:r w:rsidRPr="004B2A02">
        <w:rPr>
          <w:spacing w:val="-2"/>
          <w:szCs w:val="24"/>
        </w:rPr>
        <w:t>)</w:t>
      </w:r>
      <w:r w:rsidRPr="004B2A02">
        <w:rPr>
          <w:szCs w:val="24"/>
        </w:rPr>
        <w:t>;</w:t>
      </w:r>
      <w:proofErr w:type="gramEnd"/>
    </w:p>
    <w:p w14:paraId="4DC27962" w14:textId="77777777" w:rsidR="008F4D33" w:rsidRPr="004B2A02" w:rsidRDefault="008F4D33" w:rsidP="008F4D33">
      <w:pPr>
        <w:suppressAutoHyphens/>
        <w:spacing w:before="240" w:after="240"/>
        <w:ind w:left="2880" w:hanging="720"/>
        <w:rPr>
          <w:spacing w:val="-2"/>
          <w:szCs w:val="24"/>
        </w:rPr>
      </w:pPr>
      <w:r w:rsidRPr="004B2A02">
        <w:rPr>
          <w:spacing w:val="-2"/>
          <w:szCs w:val="24"/>
        </w:rPr>
        <w:t>D)</w:t>
      </w:r>
      <w:r w:rsidRPr="004B2A02">
        <w:rPr>
          <w:spacing w:val="-2"/>
          <w:szCs w:val="24"/>
        </w:rPr>
        <w:tab/>
        <w:t xml:space="preserve">All applicable provisions in </w:t>
      </w:r>
      <w:r w:rsidRPr="004B2A02">
        <w:rPr>
          <w:szCs w:val="24"/>
        </w:rPr>
        <w:t xml:space="preserve">Subparts C and D of </w:t>
      </w:r>
      <w:r w:rsidRPr="004B2A02">
        <w:rPr>
          <w:spacing w:val="-2"/>
          <w:szCs w:val="24"/>
        </w:rPr>
        <w:t xml:space="preserve">35 Ill. Adm. Code </w:t>
      </w:r>
      <w:proofErr w:type="gramStart"/>
      <w:r w:rsidRPr="004B2A02">
        <w:rPr>
          <w:spacing w:val="-2"/>
          <w:szCs w:val="24"/>
        </w:rPr>
        <w:t>724</w:t>
      </w:r>
      <w:r w:rsidRPr="004B2A02">
        <w:rPr>
          <w:szCs w:val="24"/>
        </w:rPr>
        <w:t>;</w:t>
      </w:r>
      <w:proofErr w:type="gramEnd"/>
    </w:p>
    <w:p w14:paraId="38B77D78" w14:textId="77777777" w:rsidR="008F4D33" w:rsidRPr="004B2A02" w:rsidRDefault="008F4D33" w:rsidP="008F4D33">
      <w:pPr>
        <w:suppressAutoHyphens/>
        <w:spacing w:before="240" w:after="240"/>
        <w:ind w:left="2880" w:hanging="720"/>
        <w:rPr>
          <w:spacing w:val="-2"/>
          <w:szCs w:val="24"/>
        </w:rPr>
      </w:pPr>
      <w:r w:rsidRPr="004B2A02">
        <w:rPr>
          <w:spacing w:val="-2"/>
          <w:szCs w:val="24"/>
        </w:rPr>
        <w:lastRenderedPageBreak/>
        <w:t>E)</w:t>
      </w:r>
      <w:r w:rsidRPr="004B2A02">
        <w:rPr>
          <w:spacing w:val="-2"/>
          <w:szCs w:val="24"/>
        </w:rPr>
        <w:tab/>
        <w:t>All applicable provisions in Subpart E of 35 Ill. Adm. Code 724</w:t>
      </w:r>
      <w:r w:rsidRPr="004B2A02">
        <w:rPr>
          <w:szCs w:val="24"/>
        </w:rPr>
        <w:t>, except</w:t>
      </w:r>
      <w:r w:rsidRPr="004B2A02">
        <w:rPr>
          <w:spacing w:val="-2"/>
          <w:szCs w:val="24"/>
        </w:rPr>
        <w:t xml:space="preserve"> 35 Ill. Adm. Code 724.171 or 724.172 (dealing with the use of the manifest and manifest discrepancies</w:t>
      </w:r>
      <w:proofErr w:type="gramStart"/>
      <w:r w:rsidRPr="004B2A02">
        <w:rPr>
          <w:spacing w:val="-2"/>
          <w:szCs w:val="24"/>
        </w:rPr>
        <w:t>)</w:t>
      </w:r>
      <w:r w:rsidRPr="004B2A02">
        <w:rPr>
          <w:szCs w:val="24"/>
        </w:rPr>
        <w:t>;</w:t>
      </w:r>
      <w:proofErr w:type="gramEnd"/>
    </w:p>
    <w:p w14:paraId="72552867" w14:textId="77777777" w:rsidR="008F4D33" w:rsidRPr="004B2A02" w:rsidRDefault="008F4D33" w:rsidP="008F4D33">
      <w:pPr>
        <w:suppressAutoHyphens/>
        <w:spacing w:before="240" w:after="240"/>
        <w:ind w:left="2880" w:hanging="720"/>
        <w:rPr>
          <w:spacing w:val="-2"/>
          <w:szCs w:val="24"/>
        </w:rPr>
      </w:pPr>
      <w:r w:rsidRPr="004B2A02">
        <w:rPr>
          <w:spacing w:val="-2"/>
          <w:szCs w:val="24"/>
        </w:rPr>
        <w:t>F)</w:t>
      </w:r>
      <w:r w:rsidRPr="004B2A02">
        <w:rPr>
          <w:spacing w:val="-2"/>
          <w:szCs w:val="24"/>
        </w:rPr>
        <w:tab/>
        <w:t xml:space="preserve">All applicable provisions in </w:t>
      </w:r>
      <w:r w:rsidRPr="004B2A02">
        <w:rPr>
          <w:szCs w:val="24"/>
        </w:rPr>
        <w:t xml:space="preserve">Subparts F through L of </w:t>
      </w:r>
      <w:r w:rsidRPr="004B2A02">
        <w:rPr>
          <w:spacing w:val="-2"/>
          <w:szCs w:val="24"/>
        </w:rPr>
        <w:t xml:space="preserve">35 Ill. Adm. Code </w:t>
      </w:r>
      <w:proofErr w:type="gramStart"/>
      <w:r w:rsidRPr="004B2A02">
        <w:rPr>
          <w:spacing w:val="-2"/>
          <w:szCs w:val="24"/>
        </w:rPr>
        <w:t>724</w:t>
      </w:r>
      <w:r w:rsidRPr="004B2A02">
        <w:rPr>
          <w:szCs w:val="24"/>
        </w:rPr>
        <w:t>;</w:t>
      </w:r>
      <w:proofErr w:type="gramEnd"/>
    </w:p>
    <w:p w14:paraId="47FBE005" w14:textId="77777777" w:rsidR="008F4D33" w:rsidRPr="004B2A02" w:rsidRDefault="008F4D33" w:rsidP="008F4D33">
      <w:pPr>
        <w:suppressAutoHyphens/>
        <w:spacing w:before="240" w:after="240"/>
        <w:ind w:left="2880" w:hanging="720"/>
        <w:rPr>
          <w:spacing w:val="-2"/>
          <w:szCs w:val="24"/>
        </w:rPr>
      </w:pPr>
      <w:r w:rsidRPr="004B2A02">
        <w:rPr>
          <w:spacing w:val="-2"/>
          <w:szCs w:val="24"/>
        </w:rPr>
        <w:t>G)</w:t>
      </w:r>
      <w:r w:rsidRPr="004B2A02">
        <w:rPr>
          <w:spacing w:val="-2"/>
          <w:szCs w:val="24"/>
        </w:rPr>
        <w:tab/>
        <w:t>All applicable provisions in 35 Ill. Adm. Code 702</w:t>
      </w:r>
      <w:r w:rsidRPr="004B2A02">
        <w:rPr>
          <w:spacing w:val="-3"/>
          <w:szCs w:val="24"/>
        </w:rPr>
        <w:t xml:space="preserve"> </w:t>
      </w:r>
      <w:r w:rsidRPr="004B2A02">
        <w:rPr>
          <w:szCs w:val="24"/>
        </w:rPr>
        <w:t xml:space="preserve">and </w:t>
      </w:r>
      <w:r w:rsidRPr="004B2A02">
        <w:rPr>
          <w:spacing w:val="-3"/>
          <w:szCs w:val="24"/>
        </w:rPr>
        <w:t>703; and</w:t>
      </w:r>
    </w:p>
    <w:p w14:paraId="24CDE92C" w14:textId="77777777" w:rsidR="008F4D33" w:rsidRPr="004B2A02" w:rsidRDefault="008F4D33" w:rsidP="008F4D33">
      <w:pPr>
        <w:spacing w:before="240" w:after="240"/>
        <w:ind w:left="2880" w:hanging="720"/>
        <w:rPr>
          <w:szCs w:val="24"/>
        </w:rPr>
      </w:pPr>
      <w:r w:rsidRPr="004B2A02">
        <w:rPr>
          <w:szCs w:val="24"/>
        </w:rPr>
        <w:t>H)</w:t>
      </w:r>
      <w:r w:rsidRPr="004B2A02">
        <w:rPr>
          <w:szCs w:val="24"/>
        </w:rPr>
        <w:tab/>
        <w:t>All applicable provisions in 35 Ill. Adm. Code 727.</w:t>
      </w:r>
    </w:p>
    <w:p w14:paraId="0A771029" w14:textId="77777777" w:rsidR="00364E76" w:rsidRPr="004B2A02" w:rsidRDefault="008F4D33" w:rsidP="008F4D33">
      <w:pPr>
        <w:suppressAutoHyphens/>
        <w:spacing w:before="240" w:after="240"/>
        <w:ind w:left="720"/>
        <w:rPr>
          <w:szCs w:val="24"/>
        </w:rPr>
      </w:pPr>
      <w:r w:rsidRPr="004B2A02">
        <w:rPr>
          <w:szCs w:val="24"/>
        </w:rPr>
        <w:t xml:space="preserve">(Source:  </w:t>
      </w:r>
      <w:r w:rsidR="00E73E7B" w:rsidRPr="000558CF">
        <w:rPr>
          <w:szCs w:val="24"/>
        </w:rPr>
        <w:t xml:space="preserve">Amended at 44 Ill. Reg. </w:t>
      </w:r>
      <w:r w:rsidR="00E73E7B">
        <w:rPr>
          <w:szCs w:val="24"/>
        </w:rPr>
        <w:t>15427</w:t>
      </w:r>
      <w:r w:rsidR="00E73E7B" w:rsidRPr="000558CF">
        <w:rPr>
          <w:szCs w:val="24"/>
        </w:rPr>
        <w:t>, effective September 3, 2020</w:t>
      </w:r>
      <w:r w:rsidRPr="004B2A02">
        <w:rPr>
          <w:szCs w:val="24"/>
        </w:rPr>
        <w:t>)</w:t>
      </w:r>
    </w:p>
    <w:p w14:paraId="14B399D6" w14:textId="77777777" w:rsidR="00364E76" w:rsidRPr="004B2A02" w:rsidRDefault="00364E76" w:rsidP="00364E76">
      <w:pPr>
        <w:keepNext/>
        <w:keepLines/>
        <w:suppressAutoHyphens/>
        <w:spacing w:before="240" w:after="240"/>
        <w:ind w:left="720" w:right="720"/>
        <w:jc w:val="center"/>
        <w:rPr>
          <w:spacing w:val="-3"/>
          <w:szCs w:val="24"/>
        </w:rPr>
      </w:pPr>
      <w:r w:rsidRPr="004B2A02">
        <w:rPr>
          <w:spacing w:val="-3"/>
          <w:szCs w:val="24"/>
        </w:rPr>
        <w:t>SUBPART H: HAZARDOUS WASTE BURNED IN BOILERS AND INDUSTRIAL FURNACES</w:t>
      </w:r>
    </w:p>
    <w:p w14:paraId="3756C319" w14:textId="77777777" w:rsidR="00B1092E" w:rsidRPr="004C116E" w:rsidRDefault="00B1092E" w:rsidP="00B1092E">
      <w:pPr>
        <w:rPr>
          <w:b/>
          <w:bCs/>
          <w:szCs w:val="24"/>
        </w:rPr>
      </w:pPr>
      <w:r w:rsidRPr="004C116E">
        <w:rPr>
          <w:b/>
          <w:bCs/>
          <w:szCs w:val="24"/>
        </w:rPr>
        <w:t xml:space="preserve">Section </w:t>
      </w:r>
      <w:bookmarkStart w:id="9" w:name="_Hlk512350537"/>
      <w:proofErr w:type="gramStart"/>
      <w:r w:rsidRPr="004C116E">
        <w:rPr>
          <w:b/>
          <w:bCs/>
          <w:szCs w:val="24"/>
        </w:rPr>
        <w:t>726.200</w:t>
      </w:r>
      <w:bookmarkEnd w:id="9"/>
      <w:r w:rsidRPr="004C116E">
        <w:rPr>
          <w:b/>
          <w:bCs/>
          <w:szCs w:val="24"/>
        </w:rPr>
        <w:t xml:space="preserve">  Applicability</w:t>
      </w:r>
      <w:proofErr w:type="gramEnd"/>
    </w:p>
    <w:p w14:paraId="16875DDE" w14:textId="77777777" w:rsidR="00B1092E" w:rsidRPr="004C116E" w:rsidRDefault="00B1092E" w:rsidP="00B1092E">
      <w:pPr>
        <w:rPr>
          <w:b/>
          <w:bCs/>
          <w:szCs w:val="24"/>
        </w:rPr>
      </w:pPr>
    </w:p>
    <w:p w14:paraId="6228C192" w14:textId="77777777" w:rsidR="00B1092E" w:rsidRPr="004C116E" w:rsidRDefault="00B1092E" w:rsidP="00B1092E">
      <w:pPr>
        <w:suppressAutoHyphens/>
        <w:ind w:left="1440" w:hanging="720"/>
        <w:rPr>
          <w:spacing w:val="-3"/>
          <w:szCs w:val="24"/>
        </w:rPr>
      </w:pPr>
      <w:r w:rsidRPr="004C116E">
        <w:rPr>
          <w:spacing w:val="-3"/>
          <w:szCs w:val="24"/>
        </w:rPr>
        <w:t>a)</w:t>
      </w:r>
      <w:r w:rsidRPr="004C116E">
        <w:rPr>
          <w:spacing w:val="-3"/>
          <w:szCs w:val="24"/>
        </w:rPr>
        <w:tab/>
        <w:t xml:space="preserve">Subpart H </w:t>
      </w:r>
      <w:r>
        <w:rPr>
          <w:spacing w:val="-3"/>
          <w:szCs w:val="24"/>
        </w:rPr>
        <w:t xml:space="preserve">applies </w:t>
      </w:r>
      <w:r w:rsidRPr="004C116E">
        <w:rPr>
          <w:spacing w:val="-3"/>
          <w:szCs w:val="24"/>
        </w:rPr>
        <w:t>to hazardous waste burned or processed in a boiler or industrial furnace (BIF) (as defined in 35 Ill. Adm. Code 720.110) irrespective of the purpose of burning or processing, except as provided by subsection</w:t>
      </w:r>
      <w:bookmarkStart w:id="10" w:name="_Hlk511136694"/>
      <w:r w:rsidRPr="004C116E">
        <w:rPr>
          <w:spacing w:val="-3"/>
          <w:szCs w:val="24"/>
        </w:rPr>
        <w:t>s (b), (c), (d), (g), and (h</w:t>
      </w:r>
      <w:r w:rsidRPr="004C116E">
        <w:rPr>
          <w:szCs w:val="24"/>
        </w:rPr>
        <w:t>)</w:t>
      </w:r>
      <w:bookmarkEnd w:id="10"/>
      <w:r w:rsidRPr="004C116E">
        <w:rPr>
          <w:spacing w:val="-3"/>
          <w:szCs w:val="24"/>
        </w:rPr>
        <w:t>.  In Subpart H, the term “burn” means burning for energy recovery or destruction or processing for materials recovery or as an ingredient.  The emissions standards of Sections 726.204, 726.205, 726.206, and 726.207 apply to facilities operating under interim status or under a RCRA permit, as specified in Sections 726.202 and 726.203.</w:t>
      </w:r>
    </w:p>
    <w:p w14:paraId="5096F985" w14:textId="77777777" w:rsidR="00B1092E" w:rsidRPr="004C116E" w:rsidRDefault="00B1092E" w:rsidP="00B1092E">
      <w:pPr>
        <w:suppressAutoHyphens/>
        <w:ind w:left="1440" w:hanging="720"/>
        <w:rPr>
          <w:szCs w:val="24"/>
        </w:rPr>
      </w:pPr>
    </w:p>
    <w:p w14:paraId="4AEF4A58" w14:textId="77777777" w:rsidR="00B1092E" w:rsidRPr="004C116E" w:rsidRDefault="00B1092E" w:rsidP="00B1092E">
      <w:pPr>
        <w:suppressAutoHyphens/>
        <w:ind w:left="1440" w:hanging="720"/>
        <w:rPr>
          <w:szCs w:val="24"/>
        </w:rPr>
      </w:pPr>
      <w:r w:rsidRPr="004C116E">
        <w:rPr>
          <w:szCs w:val="24"/>
        </w:rPr>
        <w:t>b)</w:t>
      </w:r>
      <w:r w:rsidRPr="004C116E">
        <w:rPr>
          <w:szCs w:val="24"/>
        </w:rPr>
        <w:tab/>
        <w:t>Integration of the MACT Standards</w:t>
      </w:r>
    </w:p>
    <w:p w14:paraId="5903E271" w14:textId="77777777" w:rsidR="00B1092E" w:rsidRPr="004C116E" w:rsidRDefault="00B1092E" w:rsidP="00B1092E">
      <w:pPr>
        <w:suppressAutoHyphens/>
        <w:ind w:left="2160" w:hanging="720"/>
        <w:rPr>
          <w:szCs w:val="24"/>
        </w:rPr>
      </w:pPr>
    </w:p>
    <w:p w14:paraId="0512E60A" w14:textId="77777777" w:rsidR="00B1092E" w:rsidRPr="004C116E" w:rsidRDefault="00B1092E" w:rsidP="00B1092E">
      <w:pPr>
        <w:suppressAutoHyphens/>
        <w:ind w:left="2160" w:hanging="720"/>
        <w:rPr>
          <w:szCs w:val="24"/>
        </w:rPr>
      </w:pPr>
      <w:r w:rsidRPr="004C116E">
        <w:rPr>
          <w:szCs w:val="24"/>
        </w:rPr>
        <w:t>1)</w:t>
      </w:r>
      <w:r w:rsidRPr="004C116E">
        <w:rPr>
          <w:szCs w:val="24"/>
        </w:rPr>
        <w:tab/>
        <w:t xml:space="preserve">Except as provided by subsections </w:t>
      </w:r>
      <w:bookmarkStart w:id="11" w:name="_Hlk511136734"/>
      <w:r w:rsidRPr="004C116E">
        <w:rPr>
          <w:szCs w:val="24"/>
        </w:rPr>
        <w:t>(b)(2), (b)(3), and (b)(4)</w:t>
      </w:r>
      <w:bookmarkEnd w:id="11"/>
      <w:r w:rsidRPr="004C116E">
        <w:rPr>
          <w:szCs w:val="24"/>
        </w:rPr>
        <w:t xml:space="preserve">, the standards of this Part do not apply to a new hazardous waste boiler or industrial furnace unit that becomes subject to RCRA permit requirements after October 12, 2005; or no longer apply when an owner or operator of an existing hazardous waste boiler or industrial furnace unit demonstrates compliance with the maximum achievable control technology (MACT) requirements of federal subpart EEE of 40 CFR 63 (National Emission Standards for Hazardous Air Pollutants from Hazardous Waste Combustors), incorporated by reference in 35 Ill. Adm. Code 720.111(b), by conducting a comprehensive performance test and submitting to the Agency a Notification of Compliance, under 40 CFR 63.1207(j) (What are the performance testing requirements?) and 63.1210(d) (What are the notification requirements?), documenting compliance with the requirements of federal subpart EEE of 40 CFR 63.  Nevertheless, even after this demonstration of compliance with the MACT standards, RCRA permit conditions that were based on the standards of this Part will </w:t>
      </w:r>
      <w:r w:rsidRPr="004C116E">
        <w:rPr>
          <w:szCs w:val="24"/>
        </w:rPr>
        <w:lastRenderedPageBreak/>
        <w:t>continue to be in effect until they are removed from the permit or the permit is terminated or revoked, unless the permit expressly provides otherwise.</w:t>
      </w:r>
    </w:p>
    <w:p w14:paraId="410FD112" w14:textId="77777777" w:rsidR="00B1092E" w:rsidRPr="004C116E" w:rsidRDefault="00B1092E" w:rsidP="00B1092E">
      <w:pPr>
        <w:suppressAutoHyphens/>
        <w:ind w:left="2160" w:hanging="720"/>
        <w:rPr>
          <w:szCs w:val="24"/>
        </w:rPr>
      </w:pPr>
    </w:p>
    <w:p w14:paraId="16D4654D" w14:textId="77777777" w:rsidR="00B1092E" w:rsidRPr="004C116E" w:rsidRDefault="00B1092E" w:rsidP="00B1092E">
      <w:pPr>
        <w:suppressAutoHyphens/>
        <w:ind w:left="2160" w:hanging="720"/>
        <w:rPr>
          <w:szCs w:val="24"/>
        </w:rPr>
      </w:pPr>
      <w:r w:rsidRPr="004C116E">
        <w:rPr>
          <w:szCs w:val="24"/>
        </w:rPr>
        <w:t>2)</w:t>
      </w:r>
      <w:r w:rsidRPr="004C116E">
        <w:rPr>
          <w:szCs w:val="24"/>
        </w:rPr>
        <w:tab/>
        <w:t>The following standards continue to apply:</w:t>
      </w:r>
    </w:p>
    <w:p w14:paraId="6D3EF291" w14:textId="77777777" w:rsidR="00B1092E" w:rsidRPr="004C116E" w:rsidRDefault="00B1092E" w:rsidP="00B1092E">
      <w:pPr>
        <w:suppressAutoHyphens/>
        <w:ind w:left="2880" w:hanging="720"/>
        <w:rPr>
          <w:szCs w:val="24"/>
        </w:rPr>
      </w:pPr>
    </w:p>
    <w:p w14:paraId="22EC9C57" w14:textId="77777777" w:rsidR="00B1092E" w:rsidRPr="004C116E" w:rsidRDefault="00B1092E" w:rsidP="00B1092E">
      <w:pPr>
        <w:suppressAutoHyphens/>
        <w:ind w:left="2880" w:hanging="720"/>
        <w:rPr>
          <w:szCs w:val="24"/>
        </w:rPr>
      </w:pPr>
      <w:r w:rsidRPr="004C116E">
        <w:rPr>
          <w:szCs w:val="24"/>
        </w:rPr>
        <w:t>A)</w:t>
      </w:r>
      <w:r w:rsidRPr="004C116E">
        <w:rPr>
          <w:szCs w:val="24"/>
        </w:rPr>
        <w:tab/>
        <w:t xml:space="preserve">If an owner or operator elects to comply with 35 Ill. Adm. Code 703.320(a)(1)(A) to minimize emissions of toxic compounds from startup, shutdown, and malfunction events, Section 726.202(e)(1), requiring operations in </w:t>
      </w:r>
      <w:r>
        <w:rPr>
          <w:szCs w:val="24"/>
        </w:rPr>
        <w:t>compliance</w:t>
      </w:r>
      <w:r w:rsidRPr="004C116E">
        <w:rPr>
          <w:szCs w:val="24"/>
        </w:rPr>
        <w:t xml:space="preserve"> with the operating requirements specified in the permit at all times that hazardous waste is in the unit, and Section 726.202(e)(2)(C), requiring compliance with the emission standards and operating requirements, during startup and shutdown if hazardous waste is in the combustion chamber, except for particular hazardous wastes.  These provisions apply only during startup, shutdown, and malfunction </w:t>
      </w:r>
      <w:proofErr w:type="gramStart"/>
      <w:r w:rsidRPr="004C116E">
        <w:rPr>
          <w:szCs w:val="24"/>
        </w:rPr>
        <w:t>events;</w:t>
      </w:r>
      <w:proofErr w:type="gramEnd"/>
    </w:p>
    <w:p w14:paraId="6A366C3A" w14:textId="77777777" w:rsidR="00B1092E" w:rsidRPr="004C116E" w:rsidRDefault="00B1092E" w:rsidP="00B1092E">
      <w:pPr>
        <w:suppressAutoHyphens/>
        <w:ind w:left="2880" w:hanging="720"/>
        <w:rPr>
          <w:szCs w:val="24"/>
        </w:rPr>
      </w:pPr>
    </w:p>
    <w:p w14:paraId="44E2D6DE" w14:textId="77777777" w:rsidR="00B1092E" w:rsidRPr="004C116E" w:rsidRDefault="00B1092E" w:rsidP="00B1092E">
      <w:pPr>
        <w:suppressAutoHyphens/>
        <w:ind w:left="2880" w:hanging="720"/>
        <w:rPr>
          <w:szCs w:val="24"/>
        </w:rPr>
      </w:pPr>
      <w:r w:rsidRPr="004C116E">
        <w:rPr>
          <w:szCs w:val="24"/>
        </w:rPr>
        <w:t>B)</w:t>
      </w:r>
      <w:r w:rsidRPr="004C116E">
        <w:rPr>
          <w:szCs w:val="24"/>
        </w:rPr>
        <w:tab/>
        <w:t xml:space="preserve">The closure requirements of Sections 726.202(e)(11) and </w:t>
      </w:r>
      <w:proofErr w:type="gramStart"/>
      <w:r w:rsidRPr="004C116E">
        <w:rPr>
          <w:szCs w:val="24"/>
        </w:rPr>
        <w:t>726.203(l);</w:t>
      </w:r>
      <w:proofErr w:type="gramEnd"/>
    </w:p>
    <w:p w14:paraId="4D59EEC5" w14:textId="77777777" w:rsidR="00B1092E" w:rsidRPr="004C116E" w:rsidRDefault="00B1092E" w:rsidP="00B1092E">
      <w:pPr>
        <w:suppressAutoHyphens/>
        <w:ind w:left="2880" w:hanging="720"/>
        <w:rPr>
          <w:szCs w:val="24"/>
        </w:rPr>
      </w:pPr>
    </w:p>
    <w:p w14:paraId="0E29D988" w14:textId="77777777" w:rsidR="00B1092E" w:rsidRPr="004C116E" w:rsidRDefault="00B1092E" w:rsidP="00B1092E">
      <w:pPr>
        <w:suppressAutoHyphens/>
        <w:ind w:left="2880" w:hanging="720"/>
        <w:rPr>
          <w:szCs w:val="24"/>
        </w:rPr>
      </w:pPr>
      <w:r w:rsidRPr="004C116E">
        <w:rPr>
          <w:szCs w:val="24"/>
        </w:rPr>
        <w:t>C)</w:t>
      </w:r>
      <w:r w:rsidRPr="004C116E">
        <w:rPr>
          <w:szCs w:val="24"/>
        </w:rPr>
        <w:tab/>
        <w:t xml:space="preserve">The standards for direct transfer of Section </w:t>
      </w:r>
      <w:proofErr w:type="gramStart"/>
      <w:r w:rsidRPr="004C116E">
        <w:rPr>
          <w:szCs w:val="24"/>
        </w:rPr>
        <w:t>726.211;</w:t>
      </w:r>
      <w:proofErr w:type="gramEnd"/>
    </w:p>
    <w:p w14:paraId="768AE156" w14:textId="77777777" w:rsidR="00B1092E" w:rsidRPr="004C116E" w:rsidRDefault="00B1092E" w:rsidP="00B1092E">
      <w:pPr>
        <w:suppressAutoHyphens/>
        <w:ind w:left="2880" w:hanging="720"/>
        <w:rPr>
          <w:szCs w:val="24"/>
        </w:rPr>
      </w:pPr>
    </w:p>
    <w:p w14:paraId="48F3A384" w14:textId="77777777" w:rsidR="00B1092E" w:rsidRPr="004C116E" w:rsidRDefault="00B1092E" w:rsidP="00B1092E">
      <w:pPr>
        <w:suppressAutoHyphens/>
        <w:ind w:left="2880" w:hanging="720"/>
        <w:rPr>
          <w:szCs w:val="24"/>
        </w:rPr>
      </w:pPr>
      <w:r w:rsidRPr="004C116E">
        <w:rPr>
          <w:szCs w:val="24"/>
        </w:rPr>
        <w:t>D)</w:t>
      </w:r>
      <w:r w:rsidRPr="004C116E">
        <w:rPr>
          <w:szCs w:val="24"/>
        </w:rPr>
        <w:tab/>
        <w:t>The standards for regulation of residues of Section 726.212; and</w:t>
      </w:r>
    </w:p>
    <w:p w14:paraId="45D4E1C9" w14:textId="77777777" w:rsidR="00B1092E" w:rsidRPr="004C116E" w:rsidRDefault="00B1092E" w:rsidP="00B1092E">
      <w:pPr>
        <w:suppressAutoHyphens/>
        <w:ind w:left="2880" w:hanging="720"/>
        <w:rPr>
          <w:szCs w:val="24"/>
        </w:rPr>
      </w:pPr>
    </w:p>
    <w:p w14:paraId="12E6A5E7" w14:textId="77777777" w:rsidR="00B1092E" w:rsidRPr="004C116E" w:rsidRDefault="00B1092E" w:rsidP="00B1092E">
      <w:pPr>
        <w:suppressAutoHyphens/>
        <w:ind w:left="2880" w:hanging="720"/>
        <w:rPr>
          <w:szCs w:val="24"/>
        </w:rPr>
      </w:pPr>
      <w:r w:rsidRPr="004C116E">
        <w:rPr>
          <w:szCs w:val="24"/>
        </w:rPr>
        <w:t>E)</w:t>
      </w:r>
      <w:r w:rsidRPr="004C116E">
        <w:rPr>
          <w:szCs w:val="24"/>
        </w:rPr>
        <w:tab/>
        <w:t>The applicable requirements of Subparts A through H, BB, and CC of 35 Ill. Adm. Code 724 and 725.</w:t>
      </w:r>
    </w:p>
    <w:p w14:paraId="35774624" w14:textId="77777777" w:rsidR="00B1092E" w:rsidRPr="004C116E" w:rsidRDefault="00B1092E" w:rsidP="00B1092E">
      <w:pPr>
        <w:ind w:left="2160" w:hanging="720"/>
        <w:rPr>
          <w:szCs w:val="24"/>
        </w:rPr>
      </w:pPr>
    </w:p>
    <w:p w14:paraId="3BCAA7E6" w14:textId="77777777" w:rsidR="00B1092E" w:rsidRPr="004C116E" w:rsidRDefault="00B1092E" w:rsidP="00B1092E">
      <w:pPr>
        <w:ind w:left="2160" w:hanging="720"/>
        <w:rPr>
          <w:szCs w:val="24"/>
        </w:rPr>
      </w:pPr>
      <w:r w:rsidRPr="004C116E">
        <w:rPr>
          <w:szCs w:val="24"/>
        </w:rPr>
        <w:t>3)</w:t>
      </w:r>
      <w:r w:rsidRPr="004C116E">
        <w:rPr>
          <w:szCs w:val="24"/>
        </w:rPr>
        <w:tab/>
        <w:t xml:space="preserve">The owner or operator of a boiler or hydrochloric acid production furnace that is an area source under 40 CFR 63.2, incorporated by reference in 35 Ill. Adm. Code 720.111(b) (as 40 CFR 63), that has not elected to comply with the emission standards of 40 CFR 63.1216, 63.1217, and 63.1218, incorporated by reference in 35 Ill. Adm. Code 720.111(b) (as subpart EEE of 40 CFR 63), for particulate matter, </w:t>
      </w:r>
      <w:proofErr w:type="spellStart"/>
      <w:r w:rsidRPr="004C116E">
        <w:rPr>
          <w:szCs w:val="24"/>
        </w:rPr>
        <w:t>semivolatile</w:t>
      </w:r>
      <w:proofErr w:type="spellEnd"/>
      <w:r w:rsidRPr="004C116E">
        <w:rPr>
          <w:szCs w:val="24"/>
        </w:rPr>
        <w:t xml:space="preserve"> and low volatile metals, and total chlorine, also remains subject to the following requirements of this Part:</w:t>
      </w:r>
    </w:p>
    <w:p w14:paraId="6897EDB5" w14:textId="77777777" w:rsidR="00B1092E" w:rsidRPr="004C116E" w:rsidRDefault="00B1092E" w:rsidP="00B1092E">
      <w:pPr>
        <w:ind w:left="2880" w:hanging="720"/>
        <w:rPr>
          <w:szCs w:val="24"/>
        </w:rPr>
      </w:pPr>
    </w:p>
    <w:p w14:paraId="278719B7" w14:textId="77777777" w:rsidR="00B1092E" w:rsidRPr="004C116E" w:rsidRDefault="00B1092E" w:rsidP="00B1092E">
      <w:pPr>
        <w:ind w:left="2880" w:hanging="720"/>
        <w:rPr>
          <w:szCs w:val="24"/>
        </w:rPr>
      </w:pPr>
      <w:r w:rsidRPr="004C116E">
        <w:rPr>
          <w:szCs w:val="24"/>
        </w:rPr>
        <w:t>A)</w:t>
      </w:r>
      <w:r w:rsidRPr="004C116E">
        <w:rPr>
          <w:szCs w:val="24"/>
        </w:rPr>
        <w:tab/>
        <w:t>Section 726.205 (Standards to Control PM</w:t>
      </w:r>
      <w:proofErr w:type="gramStart"/>
      <w:r w:rsidRPr="004C116E">
        <w:rPr>
          <w:szCs w:val="24"/>
        </w:rPr>
        <w:t>);</w:t>
      </w:r>
      <w:proofErr w:type="gramEnd"/>
    </w:p>
    <w:p w14:paraId="04F2369C" w14:textId="77777777" w:rsidR="00B1092E" w:rsidRPr="004C116E" w:rsidRDefault="00B1092E" w:rsidP="00B1092E">
      <w:pPr>
        <w:ind w:left="2880" w:hanging="720"/>
        <w:rPr>
          <w:szCs w:val="24"/>
        </w:rPr>
      </w:pPr>
    </w:p>
    <w:p w14:paraId="5B25A9D4" w14:textId="77777777" w:rsidR="00B1092E" w:rsidRPr="004C116E" w:rsidRDefault="00B1092E" w:rsidP="00B1092E">
      <w:pPr>
        <w:ind w:left="2880" w:hanging="720"/>
        <w:rPr>
          <w:szCs w:val="24"/>
        </w:rPr>
      </w:pPr>
      <w:r w:rsidRPr="004C116E">
        <w:rPr>
          <w:szCs w:val="24"/>
        </w:rPr>
        <w:t>B)</w:t>
      </w:r>
      <w:r w:rsidRPr="004C116E">
        <w:rPr>
          <w:szCs w:val="24"/>
        </w:rPr>
        <w:tab/>
        <w:t>Section 726.206 (Standards to Control Metals Emissions); and</w:t>
      </w:r>
    </w:p>
    <w:p w14:paraId="4EF11BD5" w14:textId="77777777" w:rsidR="00B1092E" w:rsidRPr="004C116E" w:rsidRDefault="00B1092E" w:rsidP="00B1092E">
      <w:pPr>
        <w:ind w:left="2880" w:hanging="720"/>
        <w:rPr>
          <w:szCs w:val="24"/>
        </w:rPr>
      </w:pPr>
    </w:p>
    <w:p w14:paraId="12C590D9" w14:textId="77777777" w:rsidR="00B1092E" w:rsidRPr="004C116E" w:rsidRDefault="00B1092E" w:rsidP="00B1092E">
      <w:pPr>
        <w:ind w:left="2880" w:hanging="720"/>
        <w:rPr>
          <w:szCs w:val="24"/>
        </w:rPr>
      </w:pPr>
      <w:r w:rsidRPr="004C116E">
        <w:rPr>
          <w:szCs w:val="24"/>
        </w:rPr>
        <w:t>C)</w:t>
      </w:r>
      <w:r w:rsidRPr="004C116E">
        <w:rPr>
          <w:szCs w:val="24"/>
        </w:rPr>
        <w:tab/>
        <w:t>Section 726.207 (Standards to Control HCl and Chlorine Gas Emissions).</w:t>
      </w:r>
    </w:p>
    <w:p w14:paraId="40529FD6" w14:textId="77777777" w:rsidR="00B1092E" w:rsidRPr="004C116E" w:rsidRDefault="00B1092E" w:rsidP="00B1092E">
      <w:pPr>
        <w:ind w:left="2160" w:hanging="720"/>
        <w:rPr>
          <w:szCs w:val="24"/>
        </w:rPr>
      </w:pPr>
    </w:p>
    <w:p w14:paraId="3CCAA7C3" w14:textId="77777777" w:rsidR="00B1092E" w:rsidRPr="004C116E" w:rsidRDefault="00B1092E" w:rsidP="00B1092E">
      <w:pPr>
        <w:ind w:left="2160" w:hanging="720"/>
        <w:rPr>
          <w:szCs w:val="24"/>
        </w:rPr>
      </w:pPr>
      <w:r w:rsidRPr="004C116E">
        <w:rPr>
          <w:szCs w:val="24"/>
        </w:rPr>
        <w:lastRenderedPageBreak/>
        <w:t>4)</w:t>
      </w:r>
      <w:r w:rsidRPr="004C116E">
        <w:rPr>
          <w:szCs w:val="24"/>
        </w:rPr>
        <w:tab/>
        <w:t>The particulate matter standard of Section 726.205 remains in effect for a boiler that elects to comply with the alternative to the particulate matter standard under 40 CFR 63.1216(e) and 63.1217(e), each incorporated by reference in 35 Ill. Adm. Code 720.111(b) (as subpart EEE of 40 CFR 63).</w:t>
      </w:r>
    </w:p>
    <w:p w14:paraId="4592C792" w14:textId="77777777" w:rsidR="00B1092E" w:rsidRPr="004C116E" w:rsidRDefault="00B1092E" w:rsidP="00B1092E">
      <w:pPr>
        <w:suppressAutoHyphens/>
        <w:ind w:left="1440"/>
        <w:rPr>
          <w:szCs w:val="24"/>
        </w:rPr>
      </w:pPr>
    </w:p>
    <w:p w14:paraId="2AFEFCD0" w14:textId="77777777" w:rsidR="00B1092E" w:rsidRPr="004C116E" w:rsidRDefault="00B1092E" w:rsidP="00B1092E">
      <w:pPr>
        <w:suppressAutoHyphens/>
        <w:ind w:left="1440"/>
        <w:rPr>
          <w:szCs w:val="24"/>
        </w:rPr>
      </w:pPr>
      <w:r w:rsidRPr="004C116E">
        <w:rPr>
          <w:szCs w:val="24"/>
        </w:rPr>
        <w:t>BOARD NOTE:  Sections 9.1 and 39.5 of the Environmental Protection Act make the federal MACT standards directly applicable to entities in Illinois and authorize the Agency to issue permits based on the federal standards.  In adopting this subsection (b), USEPA stated as follows (at 64 Fed Reg. 52828, 52975 (November 30, 1999)):</w:t>
      </w:r>
    </w:p>
    <w:p w14:paraId="13358A10" w14:textId="77777777" w:rsidR="00B1092E" w:rsidRPr="004C116E" w:rsidRDefault="00B1092E" w:rsidP="00B1092E">
      <w:pPr>
        <w:suppressAutoHyphens/>
        <w:ind w:left="2160" w:right="720"/>
        <w:rPr>
          <w:szCs w:val="24"/>
        </w:rPr>
      </w:pPr>
    </w:p>
    <w:p w14:paraId="07FE3AC4" w14:textId="77777777" w:rsidR="00B1092E" w:rsidRPr="004C116E" w:rsidRDefault="00B1092E" w:rsidP="00B1092E">
      <w:pPr>
        <w:suppressAutoHyphens/>
        <w:ind w:left="2160" w:right="720"/>
        <w:rPr>
          <w:szCs w:val="24"/>
        </w:rPr>
      </w:pPr>
      <w:r w:rsidRPr="004C116E">
        <w:rPr>
          <w:szCs w:val="24"/>
        </w:rPr>
        <w:t>Under [the approach adopted by USEPA as a] final rule, MACT air emissions and related operating requirements are to be included in title V permits; RCRA permits will continue to be required for all other aspects of the combustion unit and the facility that are governed by RCRA (e.g., corrective action, general facility standards, other combustor-specific concerns such as materials handling, risk-based emissions limits and operating requirements, as appropriate, and other hazardous waste management units).</w:t>
      </w:r>
    </w:p>
    <w:p w14:paraId="3F213876" w14:textId="77777777" w:rsidR="00B1092E" w:rsidRPr="004C116E" w:rsidRDefault="00B1092E" w:rsidP="00B1092E">
      <w:pPr>
        <w:suppressAutoHyphens/>
        <w:ind w:left="1440" w:hanging="720"/>
        <w:rPr>
          <w:spacing w:val="-3"/>
          <w:szCs w:val="24"/>
        </w:rPr>
      </w:pPr>
    </w:p>
    <w:p w14:paraId="787FD6BD" w14:textId="77777777" w:rsidR="00B1092E" w:rsidRPr="004C116E" w:rsidRDefault="00B1092E" w:rsidP="00B1092E">
      <w:pPr>
        <w:suppressAutoHyphens/>
        <w:ind w:left="1440" w:hanging="720"/>
        <w:rPr>
          <w:spacing w:val="-3"/>
          <w:szCs w:val="24"/>
        </w:rPr>
      </w:pPr>
      <w:r w:rsidRPr="004C116E">
        <w:rPr>
          <w:spacing w:val="-3"/>
          <w:szCs w:val="24"/>
        </w:rPr>
        <w:t>c)</w:t>
      </w:r>
      <w:r w:rsidRPr="004C116E">
        <w:rPr>
          <w:spacing w:val="-3"/>
          <w:szCs w:val="24"/>
        </w:rPr>
        <w:tab/>
        <w:t>The following hazardous wastes and facilities are not subject to regulation under Subpart H:</w:t>
      </w:r>
    </w:p>
    <w:p w14:paraId="5B5E02A0" w14:textId="77777777" w:rsidR="00B1092E" w:rsidRPr="004C116E" w:rsidRDefault="00B1092E" w:rsidP="00B1092E">
      <w:pPr>
        <w:suppressAutoHyphens/>
        <w:ind w:left="2160" w:hanging="720"/>
        <w:rPr>
          <w:spacing w:val="-3"/>
          <w:szCs w:val="24"/>
        </w:rPr>
      </w:pPr>
    </w:p>
    <w:p w14:paraId="4097989B" w14:textId="77777777" w:rsidR="00B1092E" w:rsidRPr="004C116E" w:rsidRDefault="00B1092E" w:rsidP="00B1092E">
      <w:pPr>
        <w:suppressAutoHyphens/>
        <w:ind w:left="2160" w:hanging="720"/>
        <w:rPr>
          <w:spacing w:val="-3"/>
          <w:szCs w:val="24"/>
        </w:rPr>
      </w:pPr>
      <w:r w:rsidRPr="004C116E">
        <w:rPr>
          <w:spacing w:val="-3"/>
          <w:szCs w:val="24"/>
        </w:rPr>
        <w:t>1)</w:t>
      </w:r>
      <w:r w:rsidRPr="004C116E">
        <w:rPr>
          <w:spacing w:val="-3"/>
          <w:szCs w:val="24"/>
        </w:rPr>
        <w:tab/>
        <w:t>Used oil burned for energy recovery that is also a hazardous waste solely because it exhibits a characteristic of hazardous waste identified in Subpart C of 35 Ill. Adm. Code 721.  The used oil is subject to regulation under 35 Ill. Adm. Code 739, rather than this Subpart</w:t>
      </w:r>
      <w:r w:rsidRPr="004C116E">
        <w:rPr>
          <w:szCs w:val="24"/>
        </w:rPr>
        <w:t xml:space="preserve"> </w:t>
      </w:r>
      <w:proofErr w:type="gramStart"/>
      <w:r w:rsidRPr="004C116E">
        <w:rPr>
          <w:szCs w:val="24"/>
        </w:rPr>
        <w:t>H</w:t>
      </w:r>
      <w:r w:rsidRPr="004C116E">
        <w:rPr>
          <w:spacing w:val="-3"/>
          <w:szCs w:val="24"/>
        </w:rPr>
        <w:t>;</w:t>
      </w:r>
      <w:proofErr w:type="gramEnd"/>
    </w:p>
    <w:p w14:paraId="12C63C0B" w14:textId="77777777" w:rsidR="00B1092E" w:rsidRPr="004C116E" w:rsidRDefault="00B1092E" w:rsidP="00B1092E">
      <w:pPr>
        <w:suppressAutoHyphens/>
        <w:ind w:left="2160" w:hanging="720"/>
        <w:rPr>
          <w:spacing w:val="-3"/>
          <w:szCs w:val="24"/>
        </w:rPr>
      </w:pPr>
    </w:p>
    <w:p w14:paraId="59FA1B48" w14:textId="77777777" w:rsidR="00B1092E" w:rsidRPr="004C116E" w:rsidRDefault="00B1092E" w:rsidP="00B1092E">
      <w:pPr>
        <w:suppressAutoHyphens/>
        <w:ind w:left="2160" w:hanging="720"/>
        <w:rPr>
          <w:spacing w:val="-3"/>
          <w:szCs w:val="24"/>
        </w:rPr>
      </w:pPr>
      <w:r w:rsidRPr="004C116E">
        <w:rPr>
          <w:spacing w:val="-3"/>
          <w:szCs w:val="24"/>
        </w:rPr>
        <w:t>2)</w:t>
      </w:r>
      <w:r w:rsidRPr="004C116E">
        <w:rPr>
          <w:spacing w:val="-3"/>
          <w:szCs w:val="24"/>
        </w:rPr>
        <w:tab/>
        <w:t xml:space="preserve">Gas recovered from hazardous or solid waste landfills, when the gas is burned for energy </w:t>
      </w:r>
      <w:proofErr w:type="gramStart"/>
      <w:r w:rsidRPr="004C116E">
        <w:rPr>
          <w:spacing w:val="-3"/>
          <w:szCs w:val="24"/>
        </w:rPr>
        <w:t>recovery;</w:t>
      </w:r>
      <w:proofErr w:type="gramEnd"/>
    </w:p>
    <w:p w14:paraId="6AF57637" w14:textId="77777777" w:rsidR="00B1092E" w:rsidRPr="004C116E" w:rsidRDefault="00B1092E" w:rsidP="00B1092E">
      <w:pPr>
        <w:suppressAutoHyphens/>
        <w:ind w:left="2160" w:hanging="720"/>
        <w:rPr>
          <w:spacing w:val="-3"/>
          <w:szCs w:val="24"/>
        </w:rPr>
      </w:pPr>
    </w:p>
    <w:p w14:paraId="65C50CBF" w14:textId="77777777" w:rsidR="00B1092E" w:rsidRPr="004C116E" w:rsidRDefault="00B1092E" w:rsidP="00B1092E">
      <w:pPr>
        <w:suppressAutoHyphens/>
        <w:ind w:left="2160" w:hanging="720"/>
        <w:rPr>
          <w:spacing w:val="-3"/>
          <w:szCs w:val="24"/>
        </w:rPr>
      </w:pPr>
      <w:r w:rsidRPr="004C116E">
        <w:rPr>
          <w:spacing w:val="-3"/>
          <w:szCs w:val="24"/>
        </w:rPr>
        <w:t>3)</w:t>
      </w:r>
      <w:r w:rsidRPr="004C116E">
        <w:rPr>
          <w:spacing w:val="-3"/>
          <w:szCs w:val="24"/>
        </w:rPr>
        <w:tab/>
        <w:t xml:space="preserve">Hazardous wastes that are exempt from regulation under 35 Ill. Adm. Code 721.104 and </w:t>
      </w:r>
      <w:r w:rsidRPr="004C116E">
        <w:rPr>
          <w:spacing w:val="-2"/>
          <w:szCs w:val="24"/>
        </w:rPr>
        <w:t xml:space="preserve">721.106(a)(3)(C) and (a)(3)(D) </w:t>
      </w:r>
      <w:r w:rsidRPr="004C116E">
        <w:rPr>
          <w:spacing w:val="-3"/>
          <w:szCs w:val="24"/>
        </w:rPr>
        <w:t xml:space="preserve">and hazardous wastes that are subject to the special requirements for </w:t>
      </w:r>
      <w:bookmarkStart w:id="12" w:name="_Hlk511136848"/>
      <w:r w:rsidRPr="004C116E">
        <w:rPr>
          <w:spacing w:val="-3"/>
          <w:szCs w:val="24"/>
        </w:rPr>
        <w:t xml:space="preserve">VSQGs </w:t>
      </w:r>
      <w:bookmarkEnd w:id="12"/>
      <w:r w:rsidRPr="004C116E">
        <w:rPr>
          <w:spacing w:val="-3"/>
          <w:szCs w:val="24"/>
        </w:rPr>
        <w:t>under 35 Ill. Adm. Code 722.114; and</w:t>
      </w:r>
    </w:p>
    <w:p w14:paraId="5386E376" w14:textId="77777777" w:rsidR="00B1092E" w:rsidRPr="004C116E" w:rsidRDefault="00B1092E" w:rsidP="00B1092E">
      <w:pPr>
        <w:suppressAutoHyphens/>
        <w:ind w:left="2160" w:hanging="720"/>
        <w:rPr>
          <w:spacing w:val="-3"/>
          <w:szCs w:val="24"/>
        </w:rPr>
      </w:pPr>
    </w:p>
    <w:p w14:paraId="78D10B2B" w14:textId="77777777" w:rsidR="00B1092E" w:rsidRPr="004C116E" w:rsidRDefault="00B1092E" w:rsidP="00B1092E">
      <w:pPr>
        <w:suppressAutoHyphens/>
        <w:ind w:left="2160" w:hanging="720"/>
        <w:rPr>
          <w:spacing w:val="-3"/>
          <w:szCs w:val="24"/>
        </w:rPr>
      </w:pPr>
      <w:r w:rsidRPr="004C116E">
        <w:rPr>
          <w:spacing w:val="-3"/>
          <w:szCs w:val="24"/>
        </w:rPr>
        <w:t>4)</w:t>
      </w:r>
      <w:r w:rsidRPr="004C116E">
        <w:rPr>
          <w:spacing w:val="-3"/>
          <w:szCs w:val="24"/>
        </w:rPr>
        <w:tab/>
        <w:t>Coke ovens, if the only hazardous waste burned is USEPA hazardous waste no. K087 decanter tank tar sludge from coking operations.</w:t>
      </w:r>
    </w:p>
    <w:p w14:paraId="06A660A5" w14:textId="77777777" w:rsidR="00B1092E" w:rsidRPr="004C116E" w:rsidRDefault="00B1092E" w:rsidP="00B1092E">
      <w:pPr>
        <w:suppressAutoHyphens/>
        <w:ind w:left="1440" w:hanging="720"/>
        <w:rPr>
          <w:spacing w:val="-3"/>
          <w:szCs w:val="24"/>
        </w:rPr>
      </w:pPr>
    </w:p>
    <w:p w14:paraId="37D63C56" w14:textId="77777777" w:rsidR="00B1092E" w:rsidRPr="004C116E" w:rsidRDefault="00B1092E" w:rsidP="00B1092E">
      <w:pPr>
        <w:suppressAutoHyphens/>
        <w:ind w:left="1440" w:hanging="720"/>
        <w:rPr>
          <w:spacing w:val="-3"/>
          <w:szCs w:val="24"/>
        </w:rPr>
      </w:pPr>
      <w:r w:rsidRPr="004C116E">
        <w:rPr>
          <w:spacing w:val="-3"/>
          <w:szCs w:val="24"/>
        </w:rPr>
        <w:t>d)</w:t>
      </w:r>
      <w:r w:rsidRPr="004C116E">
        <w:rPr>
          <w:spacing w:val="-3"/>
          <w:szCs w:val="24"/>
        </w:rPr>
        <w:tab/>
        <w:t>Owners and operators of smelting, melting, and refining furnaces (including pyrometallurgical devices</w:t>
      </w:r>
      <w:r w:rsidRPr="004C116E">
        <w:rPr>
          <w:szCs w:val="24"/>
        </w:rPr>
        <w:t>,</w:t>
      </w:r>
      <w:r w:rsidRPr="004C116E">
        <w:rPr>
          <w:spacing w:val="-3"/>
          <w:szCs w:val="24"/>
        </w:rPr>
        <w:t xml:space="preserve"> such as cupolas, sintering machines, roasters, and foundry furnaces, but not including cement kilns, aggregate kilns, or halogen acid furnaces burning hazardous waste) that process hazardous waste solely for metal </w:t>
      </w:r>
      <w:r w:rsidRPr="004C116E">
        <w:rPr>
          <w:spacing w:val="-3"/>
          <w:szCs w:val="24"/>
        </w:rPr>
        <w:lastRenderedPageBreak/>
        <w:t>recovery are conditionally exempt from regulation under Subpart H, except for Sections 726.201 and 726.212.</w:t>
      </w:r>
    </w:p>
    <w:p w14:paraId="30D57108" w14:textId="77777777" w:rsidR="00B1092E" w:rsidRPr="004C116E" w:rsidRDefault="00B1092E" w:rsidP="00B1092E">
      <w:pPr>
        <w:suppressAutoHyphens/>
        <w:ind w:left="2160" w:hanging="720"/>
        <w:rPr>
          <w:szCs w:val="24"/>
        </w:rPr>
      </w:pPr>
    </w:p>
    <w:p w14:paraId="075E05D1" w14:textId="77777777" w:rsidR="00B1092E" w:rsidRPr="004C116E" w:rsidRDefault="00B1092E" w:rsidP="00B1092E">
      <w:pPr>
        <w:suppressAutoHyphens/>
        <w:ind w:left="2160" w:hanging="720"/>
        <w:rPr>
          <w:szCs w:val="24"/>
        </w:rPr>
      </w:pPr>
      <w:r w:rsidRPr="004C116E">
        <w:rPr>
          <w:szCs w:val="24"/>
        </w:rPr>
        <w:t>1)</w:t>
      </w:r>
      <w:r w:rsidRPr="004C116E">
        <w:rPr>
          <w:szCs w:val="24"/>
        </w:rPr>
        <w:tab/>
        <w:t>To be exempt from Sections 726.202 through 726.211, an owner or operator of a metal recovery furnace or mercury recovery furnace must comply with the following requirements, except that an owner or operator of a lead or a nickel-chromium recovery furnace or a metal recovery furnace that burns baghouse bags used to capture metallic dust emitted by steel manufacturing must comply with the requirements of subsection</w:t>
      </w:r>
      <w:bookmarkStart w:id="13" w:name="_Hlk511137525"/>
      <w:r w:rsidRPr="004C116E">
        <w:rPr>
          <w:szCs w:val="24"/>
        </w:rPr>
        <w:t xml:space="preserve"> (d)(3)</w:t>
      </w:r>
      <w:bookmarkEnd w:id="13"/>
      <w:r w:rsidRPr="004C116E">
        <w:rPr>
          <w:szCs w:val="24"/>
        </w:rPr>
        <w:t>, and an owner or operator of a lead recovery furnace that is subject to regulation under the Secondary Lead Smelting NESHAP of federal subpart X of 40 CFR 63 (National Emission Standards for Hazardous Air Pollutants from Secondary Lead Smelting) must comply with the requirements of subsection (h):</w:t>
      </w:r>
    </w:p>
    <w:p w14:paraId="3D11E876" w14:textId="77777777" w:rsidR="00B1092E" w:rsidRPr="004C116E" w:rsidRDefault="00B1092E" w:rsidP="00B1092E">
      <w:pPr>
        <w:suppressAutoHyphens/>
        <w:ind w:left="2880" w:hanging="720"/>
        <w:rPr>
          <w:spacing w:val="-3"/>
          <w:szCs w:val="24"/>
        </w:rPr>
      </w:pPr>
    </w:p>
    <w:p w14:paraId="730FBFEB" w14:textId="77777777" w:rsidR="00B1092E" w:rsidRPr="004C116E" w:rsidRDefault="00B1092E" w:rsidP="00B1092E">
      <w:pPr>
        <w:suppressAutoHyphens/>
        <w:ind w:left="2880" w:hanging="720"/>
        <w:rPr>
          <w:spacing w:val="-3"/>
          <w:szCs w:val="24"/>
        </w:rPr>
      </w:pPr>
      <w:r w:rsidRPr="004C116E">
        <w:rPr>
          <w:spacing w:val="-3"/>
          <w:szCs w:val="24"/>
        </w:rPr>
        <w:t>A)</w:t>
      </w:r>
      <w:r w:rsidRPr="004C116E">
        <w:rPr>
          <w:spacing w:val="-3"/>
          <w:szCs w:val="24"/>
        </w:rPr>
        <w:tab/>
        <w:t>Provide a one-time written notice to the Agency indicating the following:</w:t>
      </w:r>
    </w:p>
    <w:p w14:paraId="3E429E65" w14:textId="77777777" w:rsidR="00B1092E" w:rsidRPr="004C116E" w:rsidRDefault="00B1092E" w:rsidP="00B1092E">
      <w:pPr>
        <w:suppressAutoHyphens/>
        <w:ind w:left="3600" w:hanging="720"/>
        <w:rPr>
          <w:spacing w:val="-3"/>
          <w:szCs w:val="24"/>
        </w:rPr>
      </w:pPr>
    </w:p>
    <w:p w14:paraId="1CC364A2" w14:textId="77777777" w:rsidR="00B1092E" w:rsidRPr="004C116E" w:rsidRDefault="00B1092E" w:rsidP="00B1092E">
      <w:pPr>
        <w:suppressAutoHyphens/>
        <w:ind w:left="3600" w:hanging="720"/>
        <w:rPr>
          <w:spacing w:val="-3"/>
          <w:szCs w:val="24"/>
        </w:rPr>
      </w:pPr>
      <w:r w:rsidRPr="004C116E">
        <w:rPr>
          <w:spacing w:val="-3"/>
          <w:szCs w:val="24"/>
        </w:rPr>
        <w:t>i)</w:t>
      </w:r>
      <w:r w:rsidRPr="004C116E">
        <w:rPr>
          <w:spacing w:val="-3"/>
          <w:szCs w:val="24"/>
        </w:rPr>
        <w:tab/>
        <w:t>The owner or operator claims exemption under subsection</w:t>
      </w:r>
      <w:r w:rsidRPr="004C116E">
        <w:rPr>
          <w:szCs w:val="24"/>
        </w:rPr>
        <w:t xml:space="preserve"> (d</w:t>
      </w:r>
      <w:proofErr w:type="gramStart"/>
      <w:r w:rsidRPr="004C116E">
        <w:rPr>
          <w:szCs w:val="24"/>
        </w:rPr>
        <w:t>)</w:t>
      </w:r>
      <w:r w:rsidRPr="004C116E">
        <w:rPr>
          <w:spacing w:val="-3"/>
          <w:szCs w:val="24"/>
        </w:rPr>
        <w:t>;</w:t>
      </w:r>
      <w:proofErr w:type="gramEnd"/>
    </w:p>
    <w:p w14:paraId="0EF84976" w14:textId="77777777" w:rsidR="00B1092E" w:rsidRPr="004C116E" w:rsidRDefault="00B1092E" w:rsidP="00B1092E">
      <w:pPr>
        <w:suppressAutoHyphens/>
        <w:ind w:left="3600" w:hanging="720"/>
        <w:rPr>
          <w:spacing w:val="-3"/>
          <w:szCs w:val="24"/>
        </w:rPr>
      </w:pPr>
    </w:p>
    <w:p w14:paraId="6626E697" w14:textId="77777777" w:rsidR="00B1092E" w:rsidRPr="004C116E" w:rsidRDefault="00B1092E" w:rsidP="00B1092E">
      <w:pPr>
        <w:suppressAutoHyphens/>
        <w:ind w:left="3600" w:hanging="720"/>
        <w:rPr>
          <w:spacing w:val="-3"/>
          <w:szCs w:val="24"/>
        </w:rPr>
      </w:pPr>
      <w:r w:rsidRPr="004C116E">
        <w:rPr>
          <w:spacing w:val="-3"/>
          <w:szCs w:val="24"/>
        </w:rPr>
        <w:t>ii)</w:t>
      </w:r>
      <w:r w:rsidRPr="004C116E">
        <w:rPr>
          <w:spacing w:val="-3"/>
          <w:szCs w:val="24"/>
        </w:rPr>
        <w:tab/>
        <w:t>The hazardous waste is burned solely for metal recovery consistent with the provisions of subsection (d)(2</w:t>
      </w:r>
      <w:proofErr w:type="gramStart"/>
      <w:r w:rsidRPr="004C116E">
        <w:rPr>
          <w:szCs w:val="24"/>
        </w:rPr>
        <w:t>)</w:t>
      </w:r>
      <w:r w:rsidRPr="004C116E">
        <w:rPr>
          <w:spacing w:val="-3"/>
          <w:szCs w:val="24"/>
        </w:rPr>
        <w:t>;</w:t>
      </w:r>
      <w:proofErr w:type="gramEnd"/>
    </w:p>
    <w:p w14:paraId="7D692DEE" w14:textId="77777777" w:rsidR="00B1092E" w:rsidRPr="004C116E" w:rsidRDefault="00B1092E" w:rsidP="00B1092E">
      <w:pPr>
        <w:suppressAutoHyphens/>
        <w:ind w:left="3600" w:hanging="720"/>
        <w:rPr>
          <w:spacing w:val="-3"/>
          <w:szCs w:val="24"/>
        </w:rPr>
      </w:pPr>
    </w:p>
    <w:p w14:paraId="47140610" w14:textId="77777777" w:rsidR="00B1092E" w:rsidRPr="004C116E" w:rsidRDefault="00B1092E" w:rsidP="00B1092E">
      <w:pPr>
        <w:suppressAutoHyphens/>
        <w:ind w:left="3600" w:hanging="720"/>
        <w:rPr>
          <w:spacing w:val="-3"/>
          <w:szCs w:val="24"/>
        </w:rPr>
      </w:pPr>
      <w:r w:rsidRPr="004C116E">
        <w:rPr>
          <w:spacing w:val="-3"/>
          <w:szCs w:val="24"/>
        </w:rPr>
        <w:t>iii)</w:t>
      </w:r>
      <w:r w:rsidRPr="004C116E">
        <w:rPr>
          <w:spacing w:val="-3"/>
          <w:szCs w:val="24"/>
        </w:rPr>
        <w:tab/>
        <w:t>The hazardous waste contains recoverable levels of metals; and</w:t>
      </w:r>
    </w:p>
    <w:p w14:paraId="66395E5D" w14:textId="77777777" w:rsidR="00B1092E" w:rsidRPr="004C116E" w:rsidRDefault="00B1092E" w:rsidP="00B1092E">
      <w:pPr>
        <w:suppressAutoHyphens/>
        <w:ind w:left="3600" w:hanging="720"/>
        <w:rPr>
          <w:spacing w:val="-3"/>
          <w:szCs w:val="24"/>
        </w:rPr>
      </w:pPr>
    </w:p>
    <w:p w14:paraId="41E60BB9" w14:textId="77777777" w:rsidR="00B1092E" w:rsidRPr="004C116E" w:rsidRDefault="00B1092E" w:rsidP="00B1092E">
      <w:pPr>
        <w:suppressAutoHyphens/>
        <w:ind w:left="3600" w:hanging="720"/>
        <w:rPr>
          <w:spacing w:val="-3"/>
          <w:szCs w:val="24"/>
        </w:rPr>
      </w:pPr>
      <w:r w:rsidRPr="004C116E">
        <w:rPr>
          <w:spacing w:val="-3"/>
          <w:szCs w:val="24"/>
        </w:rPr>
        <w:t>iv)</w:t>
      </w:r>
      <w:r w:rsidRPr="004C116E">
        <w:rPr>
          <w:spacing w:val="-3"/>
          <w:szCs w:val="24"/>
        </w:rPr>
        <w:tab/>
        <w:t>The owner or operator will comply with the sampling and analysis and recordkeeping requirements of subsection (d</w:t>
      </w:r>
      <w:proofErr w:type="gramStart"/>
      <w:r w:rsidRPr="004C116E">
        <w:rPr>
          <w:spacing w:val="-3"/>
          <w:szCs w:val="24"/>
        </w:rPr>
        <w:t>);</w:t>
      </w:r>
      <w:proofErr w:type="gramEnd"/>
    </w:p>
    <w:p w14:paraId="315C8E4D" w14:textId="77777777" w:rsidR="00B1092E" w:rsidRPr="004C116E" w:rsidRDefault="00B1092E" w:rsidP="00B1092E">
      <w:pPr>
        <w:suppressAutoHyphens/>
        <w:ind w:left="2880" w:hanging="720"/>
        <w:rPr>
          <w:szCs w:val="24"/>
        </w:rPr>
      </w:pPr>
    </w:p>
    <w:p w14:paraId="46CBEE7F" w14:textId="77777777" w:rsidR="00B1092E" w:rsidRPr="004C116E" w:rsidRDefault="00B1092E" w:rsidP="00B1092E">
      <w:pPr>
        <w:suppressAutoHyphens/>
        <w:ind w:left="2880" w:hanging="720"/>
        <w:rPr>
          <w:szCs w:val="24"/>
        </w:rPr>
      </w:pPr>
      <w:r w:rsidRPr="004C116E">
        <w:rPr>
          <w:szCs w:val="24"/>
        </w:rPr>
        <w:t>B)</w:t>
      </w:r>
      <w:r w:rsidRPr="004C116E">
        <w:rPr>
          <w:szCs w:val="24"/>
        </w:rPr>
        <w:tab/>
        <w:t>Sample and analyze the hazardous waste and other feedstocks as necessary to comply with the requirements of subsection (d) by using appropriate methods; and</w:t>
      </w:r>
    </w:p>
    <w:p w14:paraId="188965C4" w14:textId="77777777" w:rsidR="00B1092E" w:rsidRPr="004C116E" w:rsidRDefault="00B1092E" w:rsidP="00B1092E">
      <w:pPr>
        <w:suppressAutoHyphens/>
        <w:ind w:left="2880" w:hanging="720"/>
        <w:rPr>
          <w:spacing w:val="-3"/>
          <w:szCs w:val="24"/>
        </w:rPr>
      </w:pPr>
    </w:p>
    <w:p w14:paraId="6A11CBB2" w14:textId="77777777" w:rsidR="00B1092E" w:rsidRPr="004C116E" w:rsidRDefault="00B1092E" w:rsidP="00B1092E">
      <w:pPr>
        <w:suppressAutoHyphens/>
        <w:ind w:left="2880" w:hanging="720"/>
        <w:rPr>
          <w:spacing w:val="-3"/>
          <w:szCs w:val="24"/>
        </w:rPr>
      </w:pPr>
      <w:r w:rsidRPr="004C116E">
        <w:rPr>
          <w:spacing w:val="-3"/>
          <w:szCs w:val="24"/>
        </w:rPr>
        <w:t>C)</w:t>
      </w:r>
      <w:r w:rsidRPr="004C116E">
        <w:rPr>
          <w:spacing w:val="-3"/>
          <w:szCs w:val="24"/>
        </w:rPr>
        <w:tab/>
        <w:t xml:space="preserve">Maintain at the facility for at least three years records to document compliance with the provisions of this subsection (d), including limits on levels of toxic organic constituents and Btu value of the waste and levels of recoverable metals in the hazardous waste compared to normal </w:t>
      </w:r>
      <w:r w:rsidRPr="004C116E">
        <w:rPr>
          <w:szCs w:val="24"/>
        </w:rPr>
        <w:t xml:space="preserve">non-hazardous </w:t>
      </w:r>
      <w:r w:rsidRPr="004C116E">
        <w:rPr>
          <w:spacing w:val="-3"/>
          <w:szCs w:val="24"/>
        </w:rPr>
        <w:t>waste feedstocks.</w:t>
      </w:r>
    </w:p>
    <w:p w14:paraId="47C04E0B" w14:textId="77777777" w:rsidR="00B1092E" w:rsidRPr="004C116E" w:rsidRDefault="00B1092E" w:rsidP="00B1092E">
      <w:pPr>
        <w:suppressAutoHyphens/>
        <w:ind w:left="2160" w:hanging="720"/>
        <w:rPr>
          <w:spacing w:val="-3"/>
          <w:szCs w:val="24"/>
        </w:rPr>
      </w:pPr>
    </w:p>
    <w:p w14:paraId="377EE8CB" w14:textId="77777777" w:rsidR="00B1092E" w:rsidRPr="004C116E" w:rsidRDefault="00B1092E" w:rsidP="00B1092E">
      <w:pPr>
        <w:suppressAutoHyphens/>
        <w:ind w:left="2160" w:hanging="720"/>
        <w:rPr>
          <w:spacing w:val="-3"/>
          <w:szCs w:val="24"/>
        </w:rPr>
      </w:pPr>
      <w:r w:rsidRPr="004C116E">
        <w:rPr>
          <w:spacing w:val="-3"/>
          <w:szCs w:val="24"/>
        </w:rPr>
        <w:t>2)</w:t>
      </w:r>
      <w:r w:rsidRPr="004C116E">
        <w:rPr>
          <w:spacing w:val="-3"/>
          <w:szCs w:val="24"/>
        </w:rPr>
        <w:tab/>
        <w:t>A hazardous waste meeting either of the following criteria is not processed solely for metal recovery:</w:t>
      </w:r>
    </w:p>
    <w:p w14:paraId="1AB583B2" w14:textId="77777777" w:rsidR="00B1092E" w:rsidRPr="004C116E" w:rsidRDefault="00B1092E" w:rsidP="00B1092E">
      <w:pPr>
        <w:suppressAutoHyphens/>
        <w:ind w:left="2880" w:hanging="720"/>
        <w:rPr>
          <w:spacing w:val="-3"/>
          <w:szCs w:val="24"/>
        </w:rPr>
      </w:pPr>
    </w:p>
    <w:p w14:paraId="408A163C" w14:textId="77777777" w:rsidR="00B1092E" w:rsidRPr="004C116E" w:rsidRDefault="00B1092E" w:rsidP="00B1092E">
      <w:pPr>
        <w:suppressAutoHyphens/>
        <w:ind w:left="2880" w:hanging="720"/>
        <w:rPr>
          <w:spacing w:val="-3"/>
          <w:szCs w:val="24"/>
        </w:rPr>
      </w:pPr>
      <w:r w:rsidRPr="004C116E">
        <w:rPr>
          <w:spacing w:val="-3"/>
          <w:szCs w:val="24"/>
        </w:rPr>
        <w:lastRenderedPageBreak/>
        <w:t>A)</w:t>
      </w:r>
      <w:r w:rsidRPr="004C116E">
        <w:rPr>
          <w:spacing w:val="-3"/>
          <w:szCs w:val="24"/>
        </w:rPr>
        <w:tab/>
        <w:t xml:space="preserve">The hazardous waste has a total concentration of organic compounds listed in Appendix H to 35 Ill. Adm. Code 721 exceeding 500 ppm by weight, as fired, and </w:t>
      </w:r>
      <w:proofErr w:type="gramStart"/>
      <w:r w:rsidRPr="004C116E">
        <w:rPr>
          <w:spacing w:val="-3"/>
          <w:szCs w:val="24"/>
        </w:rPr>
        <w:t>is considered to be</w:t>
      </w:r>
      <w:proofErr w:type="gramEnd"/>
      <w:r w:rsidRPr="004C116E">
        <w:rPr>
          <w:spacing w:val="-3"/>
          <w:szCs w:val="24"/>
        </w:rPr>
        <w:t xml:space="preserve"> burned for destruction.  The concentration of organic compounds in a waste </w:t>
      </w:r>
      <w:proofErr w:type="gramStart"/>
      <w:r w:rsidRPr="004C116E">
        <w:rPr>
          <w:spacing w:val="-3"/>
          <w:szCs w:val="24"/>
        </w:rPr>
        <w:t>as-generated</w:t>
      </w:r>
      <w:proofErr w:type="gramEnd"/>
      <w:r w:rsidRPr="004C116E">
        <w:rPr>
          <w:spacing w:val="-3"/>
          <w:szCs w:val="24"/>
        </w:rPr>
        <w:t xml:space="preserve"> may be reduced to the 500 ppm limit by bona fide treatment that removes or destroys organic constituents.  Blending for dilution to meet the </w:t>
      </w:r>
      <w:proofErr w:type="gramStart"/>
      <w:r w:rsidRPr="004C116E">
        <w:rPr>
          <w:spacing w:val="-3"/>
          <w:szCs w:val="24"/>
        </w:rPr>
        <w:t>500 ppm</w:t>
      </w:r>
      <w:proofErr w:type="gramEnd"/>
      <w:r w:rsidRPr="004C116E">
        <w:rPr>
          <w:spacing w:val="-3"/>
          <w:szCs w:val="24"/>
        </w:rPr>
        <w:t xml:space="preserve"> limit is prohibited, and documentation that the waste has not been impermissibly diluted must be retained in the records required by subsection (d)(1)(C</w:t>
      </w:r>
      <w:r w:rsidRPr="004C116E">
        <w:rPr>
          <w:szCs w:val="24"/>
        </w:rPr>
        <w:t>)</w:t>
      </w:r>
      <w:r w:rsidRPr="004C116E">
        <w:rPr>
          <w:spacing w:val="-3"/>
          <w:szCs w:val="24"/>
        </w:rPr>
        <w:t>; or</w:t>
      </w:r>
    </w:p>
    <w:p w14:paraId="0C83DC15" w14:textId="77777777" w:rsidR="00B1092E" w:rsidRPr="004C116E" w:rsidRDefault="00B1092E" w:rsidP="00B1092E">
      <w:pPr>
        <w:suppressAutoHyphens/>
        <w:ind w:left="2880" w:hanging="720"/>
        <w:rPr>
          <w:spacing w:val="-3"/>
          <w:szCs w:val="24"/>
        </w:rPr>
      </w:pPr>
    </w:p>
    <w:p w14:paraId="399ED4C4" w14:textId="77777777" w:rsidR="00B1092E" w:rsidRPr="004C116E" w:rsidRDefault="00B1092E" w:rsidP="00B1092E">
      <w:pPr>
        <w:suppressAutoHyphens/>
        <w:ind w:left="2880" w:hanging="720"/>
        <w:rPr>
          <w:spacing w:val="-3"/>
          <w:szCs w:val="24"/>
        </w:rPr>
      </w:pPr>
      <w:r w:rsidRPr="004C116E">
        <w:rPr>
          <w:spacing w:val="-3"/>
          <w:szCs w:val="24"/>
        </w:rPr>
        <w:t>B)</w:t>
      </w:r>
      <w:r w:rsidRPr="004C116E">
        <w:rPr>
          <w:spacing w:val="-3"/>
          <w:szCs w:val="24"/>
        </w:rPr>
        <w:tab/>
        <w:t>The hazardous waste has a heating value of 5,000 Btu/</w:t>
      </w:r>
      <w:proofErr w:type="spellStart"/>
      <w:r w:rsidRPr="004C116E">
        <w:rPr>
          <w:spacing w:val="-3"/>
          <w:szCs w:val="24"/>
        </w:rPr>
        <w:t>lb</w:t>
      </w:r>
      <w:proofErr w:type="spellEnd"/>
      <w:r w:rsidRPr="004C116E">
        <w:rPr>
          <w:spacing w:val="-3"/>
          <w:szCs w:val="24"/>
        </w:rPr>
        <w:t xml:space="preserve"> or more, </w:t>
      </w:r>
      <w:proofErr w:type="gramStart"/>
      <w:r w:rsidRPr="004C116E">
        <w:rPr>
          <w:spacing w:val="-3"/>
          <w:szCs w:val="24"/>
        </w:rPr>
        <w:t>as-fired</w:t>
      </w:r>
      <w:proofErr w:type="gramEnd"/>
      <w:r w:rsidRPr="004C116E">
        <w:rPr>
          <w:spacing w:val="-3"/>
          <w:szCs w:val="24"/>
        </w:rPr>
        <w:t xml:space="preserve">, and is considered to be burned as fuel.  The heating value of a waste </w:t>
      </w:r>
      <w:proofErr w:type="gramStart"/>
      <w:r w:rsidRPr="004C116E">
        <w:rPr>
          <w:spacing w:val="-3"/>
          <w:szCs w:val="24"/>
        </w:rPr>
        <w:t>as-generated</w:t>
      </w:r>
      <w:proofErr w:type="gramEnd"/>
      <w:r w:rsidRPr="004C116E">
        <w:rPr>
          <w:spacing w:val="-3"/>
          <w:szCs w:val="24"/>
        </w:rPr>
        <w:t xml:space="preserve"> may be reduced to below the 5,000 Btu/</w:t>
      </w:r>
      <w:proofErr w:type="spellStart"/>
      <w:r w:rsidRPr="004C116E">
        <w:rPr>
          <w:spacing w:val="-3"/>
          <w:szCs w:val="24"/>
        </w:rPr>
        <w:t>lb</w:t>
      </w:r>
      <w:proofErr w:type="spellEnd"/>
      <w:r w:rsidRPr="004C116E">
        <w:rPr>
          <w:spacing w:val="-3"/>
          <w:szCs w:val="24"/>
        </w:rPr>
        <w:t xml:space="preserve"> limit by bona fide treatment that removes or destroys organic constituents.  Blending for dilution to meet the 5,000 Btu/</w:t>
      </w:r>
      <w:proofErr w:type="spellStart"/>
      <w:r w:rsidRPr="004C116E">
        <w:rPr>
          <w:spacing w:val="-3"/>
          <w:szCs w:val="24"/>
        </w:rPr>
        <w:t>lb</w:t>
      </w:r>
      <w:proofErr w:type="spellEnd"/>
      <w:r w:rsidRPr="004C116E">
        <w:rPr>
          <w:spacing w:val="-3"/>
          <w:szCs w:val="24"/>
        </w:rPr>
        <w:t xml:space="preserve"> limit is prohibited and documentation that the waste has not been impermissibly diluted must be retained in the records required by subsection (d)(1)(C</w:t>
      </w:r>
      <w:r w:rsidRPr="004C116E">
        <w:rPr>
          <w:szCs w:val="24"/>
        </w:rPr>
        <w:t>)</w:t>
      </w:r>
      <w:r w:rsidRPr="004C116E">
        <w:rPr>
          <w:spacing w:val="-3"/>
          <w:szCs w:val="24"/>
        </w:rPr>
        <w:t>.</w:t>
      </w:r>
    </w:p>
    <w:p w14:paraId="1D553374" w14:textId="77777777" w:rsidR="00B1092E" w:rsidRPr="004C116E" w:rsidRDefault="00B1092E" w:rsidP="00B1092E">
      <w:pPr>
        <w:suppressAutoHyphens/>
        <w:ind w:left="2160" w:hanging="720"/>
        <w:rPr>
          <w:spacing w:val="-3"/>
          <w:szCs w:val="24"/>
        </w:rPr>
      </w:pPr>
    </w:p>
    <w:p w14:paraId="68A3B138" w14:textId="77777777" w:rsidR="00B1092E" w:rsidRPr="004C116E" w:rsidRDefault="00B1092E" w:rsidP="00B1092E">
      <w:pPr>
        <w:suppressAutoHyphens/>
        <w:ind w:left="2160" w:hanging="720"/>
        <w:rPr>
          <w:spacing w:val="-3"/>
          <w:szCs w:val="24"/>
        </w:rPr>
      </w:pPr>
      <w:r w:rsidRPr="004C116E">
        <w:rPr>
          <w:spacing w:val="-3"/>
          <w:szCs w:val="24"/>
        </w:rPr>
        <w:t>3)</w:t>
      </w:r>
      <w:r w:rsidRPr="004C116E">
        <w:rPr>
          <w:spacing w:val="-3"/>
          <w:szCs w:val="24"/>
        </w:rPr>
        <w:tab/>
        <w:t>To be exempt from Sections 726.202 through 726.211, an owner or operator of a lead, nickel-chromium, or mercury recovery furnace</w:t>
      </w:r>
      <w:r w:rsidRPr="004C116E">
        <w:rPr>
          <w:szCs w:val="24"/>
        </w:rPr>
        <w:t xml:space="preserve">, except for an owner or operator of a lead recovery furnace that is subject to regulation under the Secondary Lead Smelting NESHAP of subpart X of 40 CFR 63, or a metal recovery furnace that burns baghouse bags used to </w:t>
      </w:r>
      <w:r w:rsidRPr="004C116E">
        <w:rPr>
          <w:spacing w:val="-3"/>
          <w:szCs w:val="24"/>
        </w:rPr>
        <w:t>capture metallic dusts emitted by steel manufacturing must</w:t>
      </w:r>
      <w:r w:rsidRPr="004C116E">
        <w:rPr>
          <w:szCs w:val="24"/>
        </w:rPr>
        <w:t xml:space="preserve"> </w:t>
      </w:r>
      <w:r w:rsidRPr="004C116E">
        <w:rPr>
          <w:spacing w:val="-3"/>
          <w:szCs w:val="24"/>
        </w:rPr>
        <w:t>provide a one-time written notice to the Agency identifying each hazardous waste burned and specifying whether the owner or operator claims an exemption for each waste under subsection (d)(3) or subsection (d)(1</w:t>
      </w:r>
      <w:r w:rsidRPr="004C116E">
        <w:rPr>
          <w:szCs w:val="24"/>
        </w:rPr>
        <w:t>)</w:t>
      </w:r>
      <w:r w:rsidRPr="004C116E">
        <w:rPr>
          <w:spacing w:val="-3"/>
          <w:szCs w:val="24"/>
        </w:rPr>
        <w:t>.  The owner or operator must comply with the requirements of subsection (d)(1</w:t>
      </w:r>
      <w:r w:rsidRPr="004C116E">
        <w:rPr>
          <w:szCs w:val="24"/>
        </w:rPr>
        <w:t>)</w:t>
      </w:r>
      <w:r w:rsidRPr="004C116E">
        <w:rPr>
          <w:spacing w:val="-3"/>
          <w:szCs w:val="24"/>
        </w:rPr>
        <w:t xml:space="preserve"> for those wastes claimed to be exempt under that subsection and must comply with the following requirements for those wastes claimed to be exempt under subsection (d)(3):</w:t>
      </w:r>
    </w:p>
    <w:p w14:paraId="6AD2A781" w14:textId="77777777" w:rsidR="00B1092E" w:rsidRPr="004C116E" w:rsidRDefault="00B1092E" w:rsidP="00B1092E">
      <w:pPr>
        <w:suppressAutoHyphens/>
        <w:ind w:left="2880" w:hanging="720"/>
        <w:rPr>
          <w:spacing w:val="-3"/>
          <w:szCs w:val="24"/>
        </w:rPr>
      </w:pPr>
    </w:p>
    <w:p w14:paraId="2E70EADD" w14:textId="77777777" w:rsidR="00B1092E" w:rsidRPr="004C116E" w:rsidRDefault="00B1092E" w:rsidP="00B1092E">
      <w:pPr>
        <w:suppressAutoHyphens/>
        <w:ind w:left="2880" w:hanging="720"/>
        <w:rPr>
          <w:spacing w:val="-3"/>
          <w:szCs w:val="24"/>
        </w:rPr>
      </w:pPr>
      <w:r w:rsidRPr="004C116E">
        <w:rPr>
          <w:spacing w:val="-3"/>
          <w:szCs w:val="24"/>
        </w:rPr>
        <w:t>A)</w:t>
      </w:r>
      <w:r w:rsidRPr="004C116E">
        <w:rPr>
          <w:spacing w:val="-3"/>
          <w:szCs w:val="24"/>
        </w:rPr>
        <w:tab/>
        <w:t xml:space="preserve">The hazardous wastes listed in </w:t>
      </w:r>
      <w:bookmarkStart w:id="14" w:name="_Hlk511137834"/>
      <w:r w:rsidRPr="004C116E">
        <w:rPr>
          <w:spacing w:val="-3"/>
          <w:szCs w:val="24"/>
        </w:rPr>
        <w:t>Appendices K, L, and M</w:t>
      </w:r>
      <w:bookmarkEnd w:id="14"/>
      <w:r w:rsidRPr="004C116E">
        <w:rPr>
          <w:spacing w:val="-3"/>
          <w:szCs w:val="24"/>
        </w:rPr>
        <w:t xml:space="preserve"> and baghouse bags used to capture metallic dusts emitted by steel manufacturing are exempt from the requirements of subsection (d)(1</w:t>
      </w:r>
      <w:r w:rsidRPr="004C116E">
        <w:rPr>
          <w:szCs w:val="24"/>
        </w:rPr>
        <w:t>)</w:t>
      </w:r>
      <w:r w:rsidRPr="004C116E">
        <w:rPr>
          <w:spacing w:val="-3"/>
          <w:szCs w:val="24"/>
        </w:rPr>
        <w:t>, provided</w:t>
      </w:r>
      <w:r w:rsidRPr="004C116E">
        <w:rPr>
          <w:szCs w:val="24"/>
        </w:rPr>
        <w:t xml:space="preserve"> the following are true</w:t>
      </w:r>
      <w:r w:rsidRPr="004C116E">
        <w:rPr>
          <w:spacing w:val="-3"/>
          <w:szCs w:val="24"/>
        </w:rPr>
        <w:t>:</w:t>
      </w:r>
    </w:p>
    <w:p w14:paraId="3CEEE273" w14:textId="77777777" w:rsidR="00B1092E" w:rsidRPr="004C116E" w:rsidRDefault="00B1092E" w:rsidP="00B1092E">
      <w:pPr>
        <w:suppressAutoHyphens/>
        <w:ind w:left="3600" w:hanging="720"/>
        <w:rPr>
          <w:spacing w:val="-3"/>
          <w:szCs w:val="24"/>
        </w:rPr>
      </w:pPr>
    </w:p>
    <w:p w14:paraId="3372182A" w14:textId="77777777" w:rsidR="00B1092E" w:rsidRPr="004C116E" w:rsidRDefault="00B1092E" w:rsidP="00B1092E">
      <w:pPr>
        <w:suppressAutoHyphens/>
        <w:ind w:left="3600" w:hanging="720"/>
        <w:rPr>
          <w:spacing w:val="-3"/>
          <w:szCs w:val="24"/>
        </w:rPr>
      </w:pPr>
      <w:r w:rsidRPr="004C116E">
        <w:rPr>
          <w:spacing w:val="-3"/>
          <w:szCs w:val="24"/>
        </w:rPr>
        <w:t>i)</w:t>
      </w:r>
      <w:r w:rsidRPr="004C116E">
        <w:rPr>
          <w:spacing w:val="-3"/>
          <w:szCs w:val="24"/>
        </w:rPr>
        <w:tab/>
        <w:t xml:space="preserve">A waste listed in </w:t>
      </w:r>
      <w:bookmarkStart w:id="15" w:name="_Hlk511137902"/>
      <w:r w:rsidRPr="004C116E">
        <w:rPr>
          <w:spacing w:val="-3"/>
          <w:szCs w:val="24"/>
        </w:rPr>
        <w:t>Appendix K</w:t>
      </w:r>
      <w:bookmarkEnd w:id="15"/>
      <w:r w:rsidRPr="004C116E">
        <w:rPr>
          <w:spacing w:val="-3"/>
          <w:szCs w:val="24"/>
        </w:rPr>
        <w:t xml:space="preserve"> must contain recoverable levels of lead, a waste listed in Appendix L must contain recoverable levels of nickel or chromium, a waste listed in Appendix M must contain recoverable levels of mercury and contain less than 500 ppm of Appendix H to 35 Ill. Adm. Code 721 organic constituents, and baghouse bags used to </w:t>
      </w:r>
      <w:r w:rsidRPr="004C116E">
        <w:rPr>
          <w:spacing w:val="-3"/>
          <w:szCs w:val="24"/>
        </w:rPr>
        <w:lastRenderedPageBreak/>
        <w:t xml:space="preserve">capture metallic dusts emitted by steel manufacturing must contain recoverable levels of </w:t>
      </w:r>
      <w:proofErr w:type="gramStart"/>
      <w:r w:rsidRPr="004C116E">
        <w:rPr>
          <w:spacing w:val="-3"/>
          <w:szCs w:val="24"/>
        </w:rPr>
        <w:t>metal;</w:t>
      </w:r>
      <w:proofErr w:type="gramEnd"/>
    </w:p>
    <w:p w14:paraId="3B15DA8D" w14:textId="77777777" w:rsidR="00B1092E" w:rsidRPr="004C116E" w:rsidRDefault="00B1092E" w:rsidP="00B1092E">
      <w:pPr>
        <w:suppressAutoHyphens/>
        <w:ind w:left="3600" w:hanging="720"/>
        <w:rPr>
          <w:spacing w:val="-3"/>
          <w:szCs w:val="24"/>
        </w:rPr>
      </w:pPr>
    </w:p>
    <w:p w14:paraId="506E1E26" w14:textId="77777777" w:rsidR="00B1092E" w:rsidRPr="004C116E" w:rsidRDefault="00B1092E" w:rsidP="00B1092E">
      <w:pPr>
        <w:suppressAutoHyphens/>
        <w:ind w:left="3600" w:hanging="720"/>
        <w:rPr>
          <w:spacing w:val="-3"/>
          <w:szCs w:val="24"/>
        </w:rPr>
      </w:pPr>
      <w:r w:rsidRPr="004C116E">
        <w:rPr>
          <w:spacing w:val="-3"/>
          <w:szCs w:val="24"/>
        </w:rPr>
        <w:t>ii)</w:t>
      </w:r>
      <w:r w:rsidRPr="004C116E">
        <w:rPr>
          <w:spacing w:val="-3"/>
          <w:szCs w:val="24"/>
        </w:rPr>
        <w:tab/>
        <w:t xml:space="preserve">The waste does not exhibit the toxicity characteristic of 35 Ill. Adm. Code 721.124 for an organic </w:t>
      </w:r>
      <w:proofErr w:type="gramStart"/>
      <w:r w:rsidRPr="004C116E">
        <w:rPr>
          <w:spacing w:val="-3"/>
          <w:szCs w:val="24"/>
        </w:rPr>
        <w:t>constituent;</w:t>
      </w:r>
      <w:proofErr w:type="gramEnd"/>
    </w:p>
    <w:p w14:paraId="2B878A39" w14:textId="77777777" w:rsidR="00B1092E" w:rsidRPr="004C116E" w:rsidRDefault="00B1092E" w:rsidP="00B1092E">
      <w:pPr>
        <w:suppressAutoHyphens/>
        <w:ind w:left="3600" w:hanging="720"/>
        <w:rPr>
          <w:spacing w:val="-3"/>
          <w:szCs w:val="24"/>
        </w:rPr>
      </w:pPr>
    </w:p>
    <w:p w14:paraId="09CE6E33" w14:textId="77777777" w:rsidR="00B1092E" w:rsidRPr="004C116E" w:rsidRDefault="00B1092E" w:rsidP="00B1092E">
      <w:pPr>
        <w:suppressAutoHyphens/>
        <w:ind w:left="3600" w:hanging="720"/>
        <w:rPr>
          <w:spacing w:val="-3"/>
          <w:szCs w:val="24"/>
        </w:rPr>
      </w:pPr>
      <w:r w:rsidRPr="004C116E">
        <w:rPr>
          <w:spacing w:val="-3"/>
          <w:szCs w:val="24"/>
        </w:rPr>
        <w:t>iii)</w:t>
      </w:r>
      <w:r w:rsidRPr="004C116E">
        <w:rPr>
          <w:spacing w:val="-3"/>
          <w:szCs w:val="24"/>
        </w:rPr>
        <w:tab/>
        <w:t>The waste is not a hazardous waste listed in Subpart D of 35 Ill. Adm. Code 721 because it is listed for an organic constituent, as identified in Appendix G of 35 Ill. Adm. Code 721; and</w:t>
      </w:r>
    </w:p>
    <w:p w14:paraId="4F664490" w14:textId="77777777" w:rsidR="00B1092E" w:rsidRPr="004C116E" w:rsidRDefault="00B1092E" w:rsidP="00B1092E">
      <w:pPr>
        <w:suppressAutoHyphens/>
        <w:ind w:left="3600" w:hanging="720"/>
        <w:rPr>
          <w:spacing w:val="-3"/>
          <w:szCs w:val="24"/>
        </w:rPr>
      </w:pPr>
    </w:p>
    <w:p w14:paraId="21611E55" w14:textId="77777777" w:rsidR="00B1092E" w:rsidRPr="004C116E" w:rsidRDefault="00B1092E" w:rsidP="00B1092E">
      <w:pPr>
        <w:suppressAutoHyphens/>
        <w:ind w:left="3600" w:hanging="720"/>
        <w:rPr>
          <w:spacing w:val="-3"/>
          <w:szCs w:val="24"/>
        </w:rPr>
      </w:pPr>
      <w:r w:rsidRPr="004C116E">
        <w:rPr>
          <w:spacing w:val="-3"/>
          <w:szCs w:val="24"/>
        </w:rPr>
        <w:t>iv)</w:t>
      </w:r>
      <w:r w:rsidRPr="004C116E">
        <w:rPr>
          <w:spacing w:val="-3"/>
          <w:szCs w:val="24"/>
        </w:rPr>
        <w:tab/>
        <w:t>The owner or operator certifies in the one-time notice that hazardous waste is burned in compliance with the provisions of subsection (d)(3</w:t>
      </w:r>
      <w:r w:rsidRPr="004C116E">
        <w:rPr>
          <w:szCs w:val="24"/>
        </w:rPr>
        <w:t>)</w:t>
      </w:r>
      <w:r w:rsidRPr="004C116E">
        <w:rPr>
          <w:spacing w:val="-3"/>
          <w:szCs w:val="24"/>
        </w:rPr>
        <w:t xml:space="preserve"> and that sampling and analysis will be conducted or other information will be obtained as necessary to ensure continued compliance with these requirements.  Sampling and analysis must be conducted according to subsection (d)(1)(B</w:t>
      </w:r>
      <w:r w:rsidRPr="004C116E">
        <w:rPr>
          <w:szCs w:val="24"/>
        </w:rPr>
        <w:t>)</w:t>
      </w:r>
      <w:r w:rsidRPr="004C116E">
        <w:rPr>
          <w:spacing w:val="-3"/>
          <w:szCs w:val="24"/>
        </w:rPr>
        <w:t>, and records to document compliance with subsection (d)(3</w:t>
      </w:r>
      <w:r w:rsidRPr="004C116E">
        <w:rPr>
          <w:szCs w:val="24"/>
        </w:rPr>
        <w:t>)</w:t>
      </w:r>
      <w:r w:rsidRPr="004C116E">
        <w:rPr>
          <w:spacing w:val="-3"/>
          <w:szCs w:val="24"/>
        </w:rPr>
        <w:t xml:space="preserve"> must be kept for at least three years.</w:t>
      </w:r>
    </w:p>
    <w:p w14:paraId="25D56A70" w14:textId="77777777" w:rsidR="00B1092E" w:rsidRPr="004C116E" w:rsidRDefault="00B1092E" w:rsidP="00B1092E">
      <w:pPr>
        <w:suppressAutoHyphens/>
        <w:ind w:left="2880" w:hanging="720"/>
        <w:rPr>
          <w:spacing w:val="-3"/>
          <w:szCs w:val="24"/>
        </w:rPr>
      </w:pPr>
    </w:p>
    <w:p w14:paraId="07611013" w14:textId="77777777" w:rsidR="00B1092E" w:rsidRPr="004C116E" w:rsidRDefault="00B1092E" w:rsidP="00B1092E">
      <w:pPr>
        <w:suppressAutoHyphens/>
        <w:ind w:left="2880" w:hanging="720"/>
        <w:rPr>
          <w:spacing w:val="-3"/>
          <w:szCs w:val="24"/>
        </w:rPr>
      </w:pPr>
      <w:r w:rsidRPr="004C116E">
        <w:rPr>
          <w:spacing w:val="-3"/>
          <w:szCs w:val="24"/>
        </w:rPr>
        <w:t>B)</w:t>
      </w:r>
      <w:r w:rsidRPr="004C116E">
        <w:rPr>
          <w:spacing w:val="-3"/>
          <w:szCs w:val="24"/>
        </w:rPr>
        <w:tab/>
        <w:t xml:space="preserve">The Agency may decide, on a case-by-case basis, that the toxic organic constituents in a material listed in Appendix K, Appendix L, or Appendix M that contains a total concentration of more than 500 ppm toxic organic compounds listed in Appendix H of 35 Ill. Adm. Code 721 may </w:t>
      </w:r>
      <w:r w:rsidRPr="004C116E">
        <w:rPr>
          <w:szCs w:val="24"/>
        </w:rPr>
        <w:t xml:space="preserve">pose a hazard to human health and the environment </w:t>
      </w:r>
      <w:r w:rsidRPr="004C116E">
        <w:rPr>
          <w:spacing w:val="-3"/>
          <w:szCs w:val="24"/>
        </w:rPr>
        <w:t>when burned in a metal recovery furnace exempt from the requirements of Subpart H.  Under these circumstances, after adequate notice and opportunity for comment, the metal recovery furnace will become subject to the requirements of Subpart H when burning that material.  In making the hazard determination, the Agency must consider the following factors:</w:t>
      </w:r>
    </w:p>
    <w:p w14:paraId="31B26406" w14:textId="77777777" w:rsidR="00B1092E" w:rsidRPr="004C116E" w:rsidRDefault="00B1092E" w:rsidP="00B1092E">
      <w:pPr>
        <w:suppressAutoHyphens/>
        <w:ind w:left="3600" w:hanging="720"/>
        <w:rPr>
          <w:spacing w:val="-3"/>
          <w:szCs w:val="24"/>
        </w:rPr>
      </w:pPr>
    </w:p>
    <w:p w14:paraId="23B3F9B9" w14:textId="77777777" w:rsidR="00B1092E" w:rsidRPr="004C116E" w:rsidRDefault="00B1092E" w:rsidP="00B1092E">
      <w:pPr>
        <w:suppressAutoHyphens/>
        <w:ind w:left="3600" w:hanging="720"/>
        <w:rPr>
          <w:spacing w:val="-3"/>
          <w:szCs w:val="24"/>
        </w:rPr>
      </w:pPr>
      <w:r w:rsidRPr="004C116E">
        <w:rPr>
          <w:spacing w:val="-3"/>
          <w:szCs w:val="24"/>
        </w:rPr>
        <w:t>i)</w:t>
      </w:r>
      <w:r w:rsidRPr="004C116E">
        <w:rPr>
          <w:spacing w:val="-3"/>
          <w:szCs w:val="24"/>
        </w:rPr>
        <w:tab/>
        <w:t xml:space="preserve">The concentration and toxicity of organic constituents in the </w:t>
      </w:r>
      <w:proofErr w:type="gramStart"/>
      <w:r w:rsidRPr="004C116E">
        <w:rPr>
          <w:spacing w:val="-3"/>
          <w:szCs w:val="24"/>
        </w:rPr>
        <w:t>material;</w:t>
      </w:r>
      <w:proofErr w:type="gramEnd"/>
    </w:p>
    <w:p w14:paraId="4A7FE2E2" w14:textId="77777777" w:rsidR="00B1092E" w:rsidRPr="004C116E" w:rsidRDefault="00B1092E" w:rsidP="00B1092E">
      <w:pPr>
        <w:suppressAutoHyphens/>
        <w:ind w:left="3600" w:hanging="720"/>
        <w:rPr>
          <w:spacing w:val="-3"/>
          <w:szCs w:val="24"/>
        </w:rPr>
      </w:pPr>
    </w:p>
    <w:p w14:paraId="272FC62E" w14:textId="77777777" w:rsidR="00B1092E" w:rsidRPr="004C116E" w:rsidRDefault="00B1092E" w:rsidP="00B1092E">
      <w:pPr>
        <w:suppressAutoHyphens/>
        <w:ind w:left="3600" w:hanging="720"/>
        <w:rPr>
          <w:spacing w:val="-3"/>
          <w:szCs w:val="24"/>
        </w:rPr>
      </w:pPr>
      <w:r w:rsidRPr="004C116E">
        <w:rPr>
          <w:spacing w:val="-3"/>
          <w:szCs w:val="24"/>
        </w:rPr>
        <w:t>ii)</w:t>
      </w:r>
      <w:r w:rsidRPr="004C116E">
        <w:rPr>
          <w:spacing w:val="-3"/>
          <w:szCs w:val="24"/>
        </w:rPr>
        <w:tab/>
        <w:t>The level of destruction of toxic organic constituents provided by the furnace; and</w:t>
      </w:r>
    </w:p>
    <w:p w14:paraId="6ED29086" w14:textId="77777777" w:rsidR="00B1092E" w:rsidRPr="004C116E" w:rsidRDefault="00B1092E" w:rsidP="00B1092E">
      <w:pPr>
        <w:suppressAutoHyphens/>
        <w:ind w:left="3600" w:hanging="720"/>
        <w:rPr>
          <w:spacing w:val="-3"/>
          <w:szCs w:val="24"/>
        </w:rPr>
      </w:pPr>
    </w:p>
    <w:p w14:paraId="1EFF5F44" w14:textId="77777777" w:rsidR="00B1092E" w:rsidRPr="004C116E" w:rsidRDefault="00B1092E" w:rsidP="00B1092E">
      <w:pPr>
        <w:suppressAutoHyphens/>
        <w:ind w:left="3600" w:hanging="720"/>
        <w:rPr>
          <w:spacing w:val="-3"/>
          <w:szCs w:val="24"/>
        </w:rPr>
      </w:pPr>
      <w:r w:rsidRPr="004C116E">
        <w:rPr>
          <w:spacing w:val="-3"/>
          <w:szCs w:val="24"/>
        </w:rPr>
        <w:t>iii)</w:t>
      </w:r>
      <w:r w:rsidRPr="004C116E">
        <w:rPr>
          <w:spacing w:val="-3"/>
          <w:szCs w:val="24"/>
        </w:rPr>
        <w:tab/>
        <w:t>Whether the acceptable ambient levels established in Appendix D or E will be exceeded for any toxic organic compound that may be emitted based on dispersion modeling to predict the maximum annual average off-site ground level concentration.</w:t>
      </w:r>
    </w:p>
    <w:p w14:paraId="45F66D79" w14:textId="77777777" w:rsidR="00B1092E" w:rsidRPr="004C116E" w:rsidRDefault="00B1092E" w:rsidP="00B1092E">
      <w:pPr>
        <w:suppressAutoHyphens/>
        <w:ind w:left="1440" w:hanging="720"/>
        <w:rPr>
          <w:spacing w:val="-3"/>
          <w:szCs w:val="24"/>
        </w:rPr>
      </w:pPr>
    </w:p>
    <w:p w14:paraId="19D29686" w14:textId="77777777" w:rsidR="00B1092E" w:rsidRPr="004C116E" w:rsidRDefault="00B1092E" w:rsidP="00B1092E">
      <w:pPr>
        <w:suppressAutoHyphens/>
        <w:ind w:left="1440" w:hanging="720"/>
        <w:rPr>
          <w:spacing w:val="-3"/>
          <w:szCs w:val="24"/>
        </w:rPr>
      </w:pPr>
      <w:r w:rsidRPr="004C116E">
        <w:rPr>
          <w:spacing w:val="-3"/>
          <w:szCs w:val="24"/>
        </w:rPr>
        <w:lastRenderedPageBreak/>
        <w:t>e)</w:t>
      </w:r>
      <w:r w:rsidRPr="004C116E">
        <w:rPr>
          <w:spacing w:val="-3"/>
          <w:szCs w:val="24"/>
        </w:rPr>
        <w:tab/>
        <w:t>The standards for direct transfer operations under Section 726.211 apply only to facilities subject to the permit standards of Section 726.202 or the interim status standards of Section 726.203.</w:t>
      </w:r>
    </w:p>
    <w:p w14:paraId="3EE544CF" w14:textId="77777777" w:rsidR="00B1092E" w:rsidRPr="004C116E" w:rsidRDefault="00B1092E" w:rsidP="00B1092E">
      <w:pPr>
        <w:suppressAutoHyphens/>
        <w:ind w:left="1440" w:hanging="720"/>
        <w:rPr>
          <w:spacing w:val="-3"/>
          <w:szCs w:val="24"/>
        </w:rPr>
      </w:pPr>
    </w:p>
    <w:p w14:paraId="7C8D8087" w14:textId="77777777" w:rsidR="00B1092E" w:rsidRPr="004C116E" w:rsidRDefault="00B1092E" w:rsidP="00B1092E">
      <w:pPr>
        <w:suppressAutoHyphens/>
        <w:ind w:left="1440" w:hanging="720"/>
        <w:rPr>
          <w:spacing w:val="-3"/>
          <w:szCs w:val="24"/>
        </w:rPr>
      </w:pPr>
      <w:r w:rsidRPr="004C116E">
        <w:rPr>
          <w:spacing w:val="-3"/>
          <w:szCs w:val="24"/>
        </w:rPr>
        <w:t>f)</w:t>
      </w:r>
      <w:r w:rsidRPr="004C116E">
        <w:rPr>
          <w:spacing w:val="-3"/>
          <w:szCs w:val="24"/>
        </w:rPr>
        <w:tab/>
        <w:t>The management standards for residues under Section 726.212 apply to any BIF burning hazardous waste.</w:t>
      </w:r>
    </w:p>
    <w:p w14:paraId="5B88B83F" w14:textId="77777777" w:rsidR="00B1092E" w:rsidRPr="004C116E" w:rsidRDefault="00B1092E" w:rsidP="00B1092E">
      <w:pPr>
        <w:suppressAutoHyphens/>
        <w:ind w:left="1440" w:hanging="720"/>
        <w:rPr>
          <w:spacing w:val="-3"/>
          <w:szCs w:val="24"/>
        </w:rPr>
      </w:pPr>
    </w:p>
    <w:p w14:paraId="271136CF" w14:textId="77777777" w:rsidR="00B1092E" w:rsidRPr="004C116E" w:rsidRDefault="00B1092E" w:rsidP="00B1092E">
      <w:pPr>
        <w:suppressAutoHyphens/>
        <w:ind w:left="1440" w:hanging="720"/>
        <w:rPr>
          <w:spacing w:val="-3"/>
          <w:szCs w:val="24"/>
        </w:rPr>
      </w:pPr>
      <w:r w:rsidRPr="004C116E">
        <w:rPr>
          <w:spacing w:val="-3"/>
          <w:szCs w:val="24"/>
        </w:rPr>
        <w:t>g)</w:t>
      </w:r>
      <w:r w:rsidRPr="004C116E">
        <w:rPr>
          <w:spacing w:val="-3"/>
          <w:szCs w:val="24"/>
        </w:rPr>
        <w:tab/>
        <w:t xml:space="preserve">Owners and operators of smelting, melting, and refining furnaces (including pyrometallurgical devices such as cupolas, sintering machines, roasters, and foundry furnaces) that process hazardous waste for recovery of economically significant amounts of the precious </w:t>
      </w:r>
      <w:proofErr w:type="gramStart"/>
      <w:r w:rsidRPr="004C116E">
        <w:rPr>
          <w:spacing w:val="-3"/>
          <w:szCs w:val="24"/>
        </w:rPr>
        <w:t>metals</w:t>
      </w:r>
      <w:proofErr w:type="gramEnd"/>
      <w:r w:rsidRPr="004C116E">
        <w:rPr>
          <w:spacing w:val="-3"/>
          <w:szCs w:val="24"/>
        </w:rPr>
        <w:t xml:space="preserve"> gold, silver, platinum, palladium, iridium, osmium, rhodium, ruthenium, or any combination of these metals are conditionally exempt from regulation under Subpart H, except for Section 726.212.  To be exempt from Sections 726.202 through 726.211, an owner or operator must do the following:</w:t>
      </w:r>
    </w:p>
    <w:p w14:paraId="5A706895" w14:textId="77777777" w:rsidR="00B1092E" w:rsidRPr="004C116E" w:rsidRDefault="00B1092E" w:rsidP="00B1092E">
      <w:pPr>
        <w:suppressAutoHyphens/>
        <w:ind w:left="2160" w:hanging="720"/>
        <w:rPr>
          <w:spacing w:val="-3"/>
          <w:szCs w:val="24"/>
        </w:rPr>
      </w:pPr>
    </w:p>
    <w:p w14:paraId="2568FD9D" w14:textId="77777777" w:rsidR="00B1092E" w:rsidRPr="004C116E" w:rsidRDefault="00B1092E" w:rsidP="00B1092E">
      <w:pPr>
        <w:suppressAutoHyphens/>
        <w:ind w:left="2160" w:hanging="720"/>
        <w:rPr>
          <w:spacing w:val="-3"/>
          <w:szCs w:val="24"/>
        </w:rPr>
      </w:pPr>
      <w:r w:rsidRPr="004C116E">
        <w:rPr>
          <w:spacing w:val="-3"/>
          <w:szCs w:val="24"/>
        </w:rPr>
        <w:t>1)</w:t>
      </w:r>
      <w:r w:rsidRPr="004C116E">
        <w:rPr>
          <w:spacing w:val="-3"/>
          <w:szCs w:val="24"/>
        </w:rPr>
        <w:tab/>
        <w:t>Provide a one-time written notice to the Agency indicating the following:</w:t>
      </w:r>
    </w:p>
    <w:p w14:paraId="47D62F93" w14:textId="77777777" w:rsidR="00B1092E" w:rsidRPr="004C116E" w:rsidRDefault="00B1092E" w:rsidP="00B1092E">
      <w:pPr>
        <w:suppressAutoHyphens/>
        <w:ind w:left="2880" w:hanging="720"/>
        <w:rPr>
          <w:spacing w:val="-3"/>
          <w:szCs w:val="24"/>
        </w:rPr>
      </w:pPr>
    </w:p>
    <w:p w14:paraId="7EEBF570" w14:textId="77777777" w:rsidR="00B1092E" w:rsidRPr="004C116E" w:rsidRDefault="00B1092E" w:rsidP="00B1092E">
      <w:pPr>
        <w:suppressAutoHyphens/>
        <w:ind w:left="2880" w:hanging="720"/>
        <w:rPr>
          <w:spacing w:val="-3"/>
          <w:szCs w:val="24"/>
        </w:rPr>
      </w:pPr>
      <w:r w:rsidRPr="004C116E">
        <w:rPr>
          <w:spacing w:val="-3"/>
          <w:szCs w:val="24"/>
        </w:rPr>
        <w:t>A)</w:t>
      </w:r>
      <w:r w:rsidRPr="004C116E">
        <w:rPr>
          <w:spacing w:val="-3"/>
          <w:szCs w:val="24"/>
        </w:rPr>
        <w:tab/>
        <w:t>The owner or operator claims exemption under this Section,</w:t>
      </w:r>
    </w:p>
    <w:p w14:paraId="3D33BE20" w14:textId="77777777" w:rsidR="00B1092E" w:rsidRPr="004C116E" w:rsidRDefault="00B1092E" w:rsidP="00B1092E">
      <w:pPr>
        <w:suppressAutoHyphens/>
        <w:ind w:left="2880" w:hanging="720"/>
        <w:rPr>
          <w:spacing w:val="-3"/>
          <w:szCs w:val="24"/>
        </w:rPr>
      </w:pPr>
    </w:p>
    <w:p w14:paraId="0511B5F5" w14:textId="77777777" w:rsidR="00B1092E" w:rsidRPr="004C116E" w:rsidRDefault="00B1092E" w:rsidP="00B1092E">
      <w:pPr>
        <w:suppressAutoHyphens/>
        <w:ind w:left="2880" w:hanging="720"/>
        <w:rPr>
          <w:spacing w:val="-3"/>
          <w:szCs w:val="24"/>
        </w:rPr>
      </w:pPr>
      <w:r w:rsidRPr="004C116E">
        <w:rPr>
          <w:spacing w:val="-3"/>
          <w:szCs w:val="24"/>
        </w:rPr>
        <w:t>B)</w:t>
      </w:r>
      <w:r w:rsidRPr="004C116E">
        <w:rPr>
          <w:spacing w:val="-3"/>
          <w:szCs w:val="24"/>
        </w:rPr>
        <w:tab/>
        <w:t>The hazardous waste is burned for legitimate recovery of precious metal, and</w:t>
      </w:r>
    </w:p>
    <w:p w14:paraId="137E33CD" w14:textId="77777777" w:rsidR="00B1092E" w:rsidRPr="004C116E" w:rsidRDefault="00B1092E" w:rsidP="00B1092E">
      <w:pPr>
        <w:suppressAutoHyphens/>
        <w:ind w:left="2880" w:hanging="720"/>
        <w:rPr>
          <w:spacing w:val="-3"/>
          <w:szCs w:val="24"/>
        </w:rPr>
      </w:pPr>
    </w:p>
    <w:p w14:paraId="6B95F0FF" w14:textId="77777777" w:rsidR="00B1092E" w:rsidRPr="004C116E" w:rsidRDefault="00B1092E" w:rsidP="00B1092E">
      <w:pPr>
        <w:suppressAutoHyphens/>
        <w:ind w:left="2880" w:hanging="720"/>
        <w:rPr>
          <w:spacing w:val="-3"/>
          <w:szCs w:val="24"/>
        </w:rPr>
      </w:pPr>
      <w:r w:rsidRPr="004C116E">
        <w:rPr>
          <w:spacing w:val="-3"/>
          <w:szCs w:val="24"/>
        </w:rPr>
        <w:t>C)</w:t>
      </w:r>
      <w:r w:rsidRPr="004C116E">
        <w:rPr>
          <w:spacing w:val="-3"/>
          <w:szCs w:val="24"/>
        </w:rPr>
        <w:tab/>
        <w:t xml:space="preserve">The owner or operator will comply with the sampling and analysis and recordkeeping requirements of this </w:t>
      </w:r>
      <w:proofErr w:type="gramStart"/>
      <w:r w:rsidRPr="004C116E">
        <w:rPr>
          <w:spacing w:val="-3"/>
          <w:szCs w:val="24"/>
        </w:rPr>
        <w:t>Section;</w:t>
      </w:r>
      <w:proofErr w:type="gramEnd"/>
    </w:p>
    <w:p w14:paraId="724B694F" w14:textId="77777777" w:rsidR="00B1092E" w:rsidRPr="004C116E" w:rsidRDefault="00B1092E" w:rsidP="00B1092E">
      <w:pPr>
        <w:suppressAutoHyphens/>
        <w:ind w:left="2160" w:hanging="720"/>
        <w:rPr>
          <w:szCs w:val="24"/>
        </w:rPr>
      </w:pPr>
    </w:p>
    <w:p w14:paraId="5213F382" w14:textId="77777777" w:rsidR="00B1092E" w:rsidRPr="004C116E" w:rsidRDefault="00B1092E" w:rsidP="00B1092E">
      <w:pPr>
        <w:suppressAutoHyphens/>
        <w:ind w:left="2160" w:hanging="720"/>
        <w:rPr>
          <w:szCs w:val="24"/>
        </w:rPr>
      </w:pPr>
      <w:r w:rsidRPr="004C116E">
        <w:rPr>
          <w:szCs w:val="24"/>
        </w:rPr>
        <w:t>2)</w:t>
      </w:r>
      <w:r w:rsidRPr="004C116E">
        <w:rPr>
          <w:szCs w:val="24"/>
        </w:rPr>
        <w:tab/>
        <w:t>Sample and analyze the hazardous waste, as necessary, to document that the waste is burned for recovery of economically significant amounts of the metals and that the treatment recovers economically significant amounts of precious metal; and</w:t>
      </w:r>
    </w:p>
    <w:p w14:paraId="6271AD26" w14:textId="77777777" w:rsidR="00B1092E" w:rsidRPr="004C116E" w:rsidRDefault="00B1092E" w:rsidP="00B1092E">
      <w:pPr>
        <w:suppressAutoHyphens/>
        <w:ind w:left="2160" w:hanging="720"/>
        <w:rPr>
          <w:spacing w:val="-3"/>
          <w:szCs w:val="24"/>
        </w:rPr>
      </w:pPr>
    </w:p>
    <w:p w14:paraId="3E0C6C5D" w14:textId="77777777" w:rsidR="00B1092E" w:rsidRPr="004C116E" w:rsidRDefault="00B1092E" w:rsidP="00B1092E">
      <w:pPr>
        <w:suppressAutoHyphens/>
        <w:ind w:left="2160" w:hanging="720"/>
        <w:rPr>
          <w:spacing w:val="-3"/>
          <w:szCs w:val="24"/>
        </w:rPr>
      </w:pPr>
      <w:r w:rsidRPr="004C116E">
        <w:rPr>
          <w:spacing w:val="-3"/>
          <w:szCs w:val="24"/>
        </w:rPr>
        <w:t>3)</w:t>
      </w:r>
      <w:r w:rsidRPr="004C116E">
        <w:rPr>
          <w:spacing w:val="-3"/>
          <w:szCs w:val="24"/>
        </w:rPr>
        <w:tab/>
        <w:t>Maintain, at the facility for at least three years, records to document that all hazardous wastes burned are burned for recovery of economically significant amounts of precious metal.</w:t>
      </w:r>
    </w:p>
    <w:p w14:paraId="7DA5F24A" w14:textId="77777777" w:rsidR="00B1092E" w:rsidRPr="004C116E" w:rsidRDefault="00B1092E" w:rsidP="00B1092E">
      <w:pPr>
        <w:suppressAutoHyphens/>
        <w:ind w:left="1440" w:hanging="720"/>
        <w:rPr>
          <w:szCs w:val="24"/>
        </w:rPr>
      </w:pPr>
    </w:p>
    <w:p w14:paraId="624CFE29" w14:textId="77777777" w:rsidR="00B1092E" w:rsidRPr="004C116E" w:rsidRDefault="00B1092E" w:rsidP="00B1092E">
      <w:pPr>
        <w:suppressAutoHyphens/>
        <w:ind w:left="1440" w:hanging="720"/>
        <w:rPr>
          <w:szCs w:val="24"/>
        </w:rPr>
      </w:pPr>
      <w:r w:rsidRPr="004C116E">
        <w:rPr>
          <w:szCs w:val="24"/>
        </w:rPr>
        <w:t>h)</w:t>
      </w:r>
      <w:r w:rsidRPr="004C116E">
        <w:rPr>
          <w:szCs w:val="24"/>
        </w:rPr>
        <w:tab/>
        <w:t xml:space="preserve">An owner or operator of a lead recovery furnace that processes hazardous waste for recovery of lead and which is subject to regulation under the Secondary Lead Smelting NESHAP of subpart X of 40 CFR 63, is conditionally exempt from regulation under Subpart H, except for Section 726.201.  To become exempt, an owner or operator must provide a one-time notice to the Agency identifying each hazardous waste burned and specifying that the owner or operator claims an exemption under subsection (h).  The notice also must state that the waste burned has a total concentration of non-metal compounds listed in </w:t>
      </w:r>
      <w:r w:rsidRPr="004C116E">
        <w:rPr>
          <w:spacing w:val="-3"/>
          <w:szCs w:val="24"/>
        </w:rPr>
        <w:t>Appendix H of 35 Ill. Adm. Code 721</w:t>
      </w:r>
      <w:r w:rsidRPr="004C116E">
        <w:rPr>
          <w:szCs w:val="24"/>
        </w:rPr>
        <w:t xml:space="preserve"> of less than 500 ppm by weight, as fired and as provided in subsection (d)(2)(A), or is listed in Appendix K.</w:t>
      </w:r>
    </w:p>
    <w:p w14:paraId="3EBF5FB5" w14:textId="77777777" w:rsidR="00B1092E" w:rsidRPr="004C116E" w:rsidRDefault="00B1092E" w:rsidP="00B1092E">
      <w:pPr>
        <w:suppressAutoHyphens/>
        <w:ind w:left="1440" w:hanging="720"/>
        <w:rPr>
          <w:spacing w:val="-3"/>
          <w:szCs w:val="24"/>
        </w:rPr>
      </w:pPr>
    </w:p>
    <w:p w14:paraId="4EC78369" w14:textId="77777777" w:rsidR="00B1092E" w:rsidRPr="004C116E" w:rsidRDefault="00B1092E" w:rsidP="00B1092E">
      <w:pPr>
        <w:suppressAutoHyphens/>
        <w:ind w:left="1440" w:hanging="720"/>
        <w:rPr>
          <w:spacing w:val="-3"/>
          <w:szCs w:val="24"/>
        </w:rPr>
      </w:pPr>
      <w:r w:rsidRPr="004C116E">
        <w:rPr>
          <w:spacing w:val="-3"/>
          <w:szCs w:val="24"/>
        </w:rPr>
        <w:t>i)</w:t>
      </w:r>
      <w:r w:rsidRPr="004C116E">
        <w:rPr>
          <w:spacing w:val="-3"/>
          <w:szCs w:val="24"/>
        </w:rPr>
        <w:tab/>
        <w:t>Abbreviations and Definitions.  The following definitions and abbreviations are used in Subpart H:</w:t>
      </w:r>
    </w:p>
    <w:p w14:paraId="5709391F" w14:textId="77777777" w:rsidR="00B1092E" w:rsidRPr="004C116E" w:rsidRDefault="00B1092E" w:rsidP="00B1092E">
      <w:pPr>
        <w:suppressAutoHyphens/>
        <w:ind w:left="2160"/>
        <w:rPr>
          <w:spacing w:val="-3"/>
          <w:szCs w:val="24"/>
        </w:rPr>
      </w:pPr>
    </w:p>
    <w:p w14:paraId="17E13C45" w14:textId="77777777" w:rsidR="00B1092E" w:rsidRPr="004C116E" w:rsidRDefault="00B1092E" w:rsidP="00B1092E">
      <w:pPr>
        <w:suppressAutoHyphens/>
        <w:ind w:left="2160"/>
        <w:rPr>
          <w:spacing w:val="-3"/>
          <w:szCs w:val="24"/>
        </w:rPr>
      </w:pPr>
      <w:r w:rsidRPr="004C116E">
        <w:rPr>
          <w:spacing w:val="-3"/>
          <w:szCs w:val="24"/>
        </w:rPr>
        <w:t>“APCS” means air pollution control system.</w:t>
      </w:r>
    </w:p>
    <w:p w14:paraId="36D1ED06" w14:textId="77777777" w:rsidR="00B1092E" w:rsidRPr="004C116E" w:rsidRDefault="00B1092E" w:rsidP="00B1092E">
      <w:pPr>
        <w:suppressAutoHyphens/>
        <w:ind w:left="2160"/>
        <w:rPr>
          <w:spacing w:val="-3"/>
          <w:szCs w:val="24"/>
        </w:rPr>
      </w:pPr>
    </w:p>
    <w:p w14:paraId="2E7EBD5F" w14:textId="77777777" w:rsidR="00B1092E" w:rsidRPr="004C116E" w:rsidRDefault="00B1092E" w:rsidP="00B1092E">
      <w:pPr>
        <w:suppressAutoHyphens/>
        <w:ind w:left="2160"/>
        <w:rPr>
          <w:spacing w:val="-3"/>
          <w:szCs w:val="24"/>
        </w:rPr>
      </w:pPr>
      <w:r w:rsidRPr="004C116E">
        <w:rPr>
          <w:spacing w:val="-3"/>
          <w:szCs w:val="24"/>
        </w:rPr>
        <w:t>“BIF” means boiler or industrial furnace.</w:t>
      </w:r>
    </w:p>
    <w:p w14:paraId="4F33B635" w14:textId="77777777" w:rsidR="00B1092E" w:rsidRPr="004C116E" w:rsidRDefault="00B1092E" w:rsidP="00B1092E">
      <w:pPr>
        <w:suppressAutoHyphens/>
        <w:ind w:left="2160"/>
        <w:rPr>
          <w:spacing w:val="-3"/>
          <w:szCs w:val="24"/>
        </w:rPr>
      </w:pPr>
    </w:p>
    <w:p w14:paraId="0DE20126" w14:textId="77777777" w:rsidR="00B1092E" w:rsidRPr="004C116E" w:rsidRDefault="00B1092E" w:rsidP="00B1092E">
      <w:pPr>
        <w:suppressAutoHyphens/>
        <w:ind w:left="2160"/>
        <w:rPr>
          <w:spacing w:val="-3"/>
          <w:szCs w:val="24"/>
        </w:rPr>
      </w:pPr>
      <w:r w:rsidRPr="004C116E">
        <w:rPr>
          <w:spacing w:val="-3"/>
          <w:szCs w:val="24"/>
        </w:rPr>
        <w:t>“Carcinogenic metals” means arsenic, beryllium, cadmium, and chromium.</w:t>
      </w:r>
    </w:p>
    <w:p w14:paraId="3252C5E1" w14:textId="77777777" w:rsidR="00B1092E" w:rsidRPr="004C116E" w:rsidRDefault="00B1092E" w:rsidP="00B1092E">
      <w:pPr>
        <w:suppressAutoHyphens/>
        <w:ind w:left="2160"/>
        <w:rPr>
          <w:spacing w:val="-3"/>
          <w:szCs w:val="24"/>
        </w:rPr>
      </w:pPr>
    </w:p>
    <w:p w14:paraId="2C7E0F9F" w14:textId="77777777" w:rsidR="00B1092E" w:rsidRPr="004C116E" w:rsidRDefault="00B1092E" w:rsidP="00B1092E">
      <w:pPr>
        <w:suppressAutoHyphens/>
        <w:ind w:left="2160"/>
        <w:rPr>
          <w:spacing w:val="-3"/>
          <w:szCs w:val="24"/>
        </w:rPr>
      </w:pPr>
      <w:r w:rsidRPr="004C116E">
        <w:rPr>
          <w:spacing w:val="-3"/>
          <w:szCs w:val="24"/>
        </w:rPr>
        <w:t>“CO” means carbon monoxide.</w:t>
      </w:r>
    </w:p>
    <w:p w14:paraId="7B2A1A27" w14:textId="77777777" w:rsidR="00B1092E" w:rsidRPr="004C116E" w:rsidRDefault="00B1092E" w:rsidP="00B1092E">
      <w:pPr>
        <w:suppressAutoHyphens/>
        <w:ind w:left="2160"/>
        <w:rPr>
          <w:spacing w:val="-3"/>
          <w:szCs w:val="24"/>
        </w:rPr>
      </w:pPr>
    </w:p>
    <w:p w14:paraId="193A50BE" w14:textId="77777777" w:rsidR="00B1092E" w:rsidRPr="004C116E" w:rsidRDefault="00B1092E" w:rsidP="00B1092E">
      <w:pPr>
        <w:suppressAutoHyphens/>
        <w:ind w:left="2160"/>
        <w:rPr>
          <w:spacing w:val="-3"/>
          <w:szCs w:val="24"/>
        </w:rPr>
      </w:pPr>
      <w:r w:rsidRPr="004C116E">
        <w:rPr>
          <w:spacing w:val="-3"/>
          <w:szCs w:val="24"/>
        </w:rPr>
        <w:t>“Continuous monitor” is a monitor that continuously samples the regulated parameter without interruption, that evaluates the detector response at least once each 15 seconds, and that computes and records the average value at least every 60 seconds.</w:t>
      </w:r>
    </w:p>
    <w:p w14:paraId="6D384530" w14:textId="77777777" w:rsidR="00B1092E" w:rsidRPr="004C116E" w:rsidRDefault="00B1092E" w:rsidP="00B1092E">
      <w:pPr>
        <w:suppressAutoHyphens/>
        <w:ind w:left="2160"/>
        <w:rPr>
          <w:szCs w:val="24"/>
        </w:rPr>
      </w:pPr>
      <w:r w:rsidRPr="004C116E">
        <w:rPr>
          <w:szCs w:val="24"/>
        </w:rPr>
        <w:t>BOARD NOTE:  Derived from 40 CFR 266.100(e)(6)(i)(B)(</w:t>
      </w:r>
      <w:r w:rsidRPr="004C116E">
        <w:rPr>
          <w:i/>
          <w:iCs/>
          <w:szCs w:val="24"/>
        </w:rPr>
        <w:t>1</w:t>
      </w:r>
      <w:r w:rsidRPr="004C116E">
        <w:rPr>
          <w:szCs w:val="24"/>
        </w:rPr>
        <w:t>)(</w:t>
      </w:r>
      <w:r w:rsidRPr="004C116E">
        <w:rPr>
          <w:i/>
          <w:iCs/>
          <w:szCs w:val="24"/>
        </w:rPr>
        <w:t>i</w:t>
      </w:r>
      <w:r w:rsidRPr="004C116E">
        <w:rPr>
          <w:szCs w:val="24"/>
        </w:rPr>
        <w:t>) and (e)(6)(ii)(B)(</w:t>
      </w:r>
      <w:r w:rsidRPr="004C116E">
        <w:rPr>
          <w:i/>
          <w:iCs/>
          <w:szCs w:val="24"/>
        </w:rPr>
        <w:t>1</w:t>
      </w:r>
      <w:r w:rsidRPr="004C116E">
        <w:rPr>
          <w:szCs w:val="24"/>
        </w:rPr>
        <w:t>).</w:t>
      </w:r>
    </w:p>
    <w:p w14:paraId="22C33D2C" w14:textId="77777777" w:rsidR="00B1092E" w:rsidRPr="004C116E" w:rsidRDefault="00B1092E" w:rsidP="00B1092E">
      <w:pPr>
        <w:suppressAutoHyphens/>
        <w:ind w:left="2160"/>
        <w:rPr>
          <w:spacing w:val="-3"/>
          <w:szCs w:val="24"/>
        </w:rPr>
      </w:pPr>
    </w:p>
    <w:p w14:paraId="370E88D7" w14:textId="77777777" w:rsidR="00B1092E" w:rsidRPr="004C116E" w:rsidRDefault="00B1092E" w:rsidP="00B1092E">
      <w:pPr>
        <w:suppressAutoHyphens/>
        <w:ind w:left="2160"/>
        <w:rPr>
          <w:spacing w:val="-3"/>
          <w:szCs w:val="24"/>
        </w:rPr>
      </w:pPr>
      <w:r w:rsidRPr="004C116E">
        <w:rPr>
          <w:spacing w:val="-3"/>
          <w:szCs w:val="24"/>
        </w:rPr>
        <w:t>“DRE” means destruction or removal efficiency.</w:t>
      </w:r>
    </w:p>
    <w:p w14:paraId="43A4815D" w14:textId="77777777" w:rsidR="00B1092E" w:rsidRPr="004C116E" w:rsidRDefault="00B1092E" w:rsidP="00B1092E">
      <w:pPr>
        <w:suppressAutoHyphens/>
        <w:ind w:left="2160"/>
        <w:rPr>
          <w:spacing w:val="-3"/>
          <w:szCs w:val="24"/>
        </w:rPr>
      </w:pPr>
    </w:p>
    <w:p w14:paraId="19039DC9" w14:textId="77777777" w:rsidR="00B1092E" w:rsidRPr="004C116E" w:rsidRDefault="00B1092E" w:rsidP="00B1092E">
      <w:pPr>
        <w:suppressAutoHyphens/>
        <w:ind w:left="2160"/>
        <w:rPr>
          <w:spacing w:val="-3"/>
          <w:szCs w:val="24"/>
        </w:rPr>
      </w:pPr>
      <w:r w:rsidRPr="004C116E">
        <w:rPr>
          <w:spacing w:val="-3"/>
          <w:szCs w:val="24"/>
        </w:rPr>
        <w:t>“</w:t>
      </w:r>
      <w:proofErr w:type="gramStart"/>
      <w:r w:rsidRPr="004C116E">
        <w:rPr>
          <w:spacing w:val="-3"/>
          <w:szCs w:val="24"/>
        </w:rPr>
        <w:t>cu</w:t>
      </w:r>
      <w:proofErr w:type="gramEnd"/>
      <w:r w:rsidRPr="004C116E">
        <w:rPr>
          <w:spacing w:val="-3"/>
          <w:szCs w:val="24"/>
        </w:rPr>
        <w:t xml:space="preserve"> m” or “m</w:t>
      </w:r>
      <w:r w:rsidRPr="004C116E">
        <w:rPr>
          <w:spacing w:val="-3"/>
          <w:szCs w:val="24"/>
          <w:vertAlign w:val="superscript"/>
        </w:rPr>
        <w:t>3</w:t>
      </w:r>
      <w:r w:rsidRPr="004C116E">
        <w:rPr>
          <w:spacing w:val="-3"/>
          <w:szCs w:val="24"/>
        </w:rPr>
        <w:t>” means cubic meters.</w:t>
      </w:r>
    </w:p>
    <w:p w14:paraId="3AC8E90F" w14:textId="77777777" w:rsidR="00B1092E" w:rsidRPr="004C116E" w:rsidRDefault="00B1092E" w:rsidP="00B1092E">
      <w:pPr>
        <w:suppressAutoHyphens/>
        <w:ind w:left="2160"/>
        <w:rPr>
          <w:spacing w:val="-3"/>
          <w:szCs w:val="24"/>
        </w:rPr>
      </w:pPr>
    </w:p>
    <w:p w14:paraId="48A1B166" w14:textId="77777777" w:rsidR="00B1092E" w:rsidRPr="004C116E" w:rsidRDefault="00B1092E" w:rsidP="00B1092E">
      <w:pPr>
        <w:suppressAutoHyphens/>
        <w:ind w:left="2160"/>
        <w:rPr>
          <w:spacing w:val="-3"/>
          <w:szCs w:val="24"/>
        </w:rPr>
      </w:pPr>
      <w:r w:rsidRPr="004C116E">
        <w:rPr>
          <w:spacing w:val="-3"/>
          <w:szCs w:val="24"/>
        </w:rPr>
        <w:t>“E” means “ten to the power”</w:t>
      </w:r>
      <w:r w:rsidRPr="004C116E">
        <w:rPr>
          <w:szCs w:val="24"/>
        </w:rPr>
        <w:t>.</w:t>
      </w:r>
      <w:r w:rsidRPr="004C116E">
        <w:rPr>
          <w:spacing w:val="-3"/>
          <w:szCs w:val="24"/>
        </w:rPr>
        <w:t xml:space="preserve">  For example, “XE-Y” means “X times ten to the -Y power”</w:t>
      </w:r>
      <w:r w:rsidRPr="004C116E">
        <w:rPr>
          <w:szCs w:val="24"/>
        </w:rPr>
        <w:t>.</w:t>
      </w:r>
    </w:p>
    <w:p w14:paraId="7E1F84CC" w14:textId="77777777" w:rsidR="00B1092E" w:rsidRPr="004C116E" w:rsidRDefault="00B1092E" w:rsidP="00B1092E">
      <w:pPr>
        <w:suppressAutoHyphens/>
        <w:ind w:left="2160"/>
        <w:rPr>
          <w:spacing w:val="-3"/>
          <w:szCs w:val="24"/>
        </w:rPr>
      </w:pPr>
    </w:p>
    <w:p w14:paraId="1A3671C9" w14:textId="77777777" w:rsidR="00B1092E" w:rsidRPr="004C116E" w:rsidRDefault="00B1092E" w:rsidP="00B1092E">
      <w:pPr>
        <w:suppressAutoHyphens/>
        <w:ind w:left="2160"/>
        <w:rPr>
          <w:spacing w:val="-3"/>
          <w:szCs w:val="24"/>
        </w:rPr>
      </w:pPr>
      <w:r w:rsidRPr="004C116E">
        <w:rPr>
          <w:spacing w:val="-3"/>
          <w:szCs w:val="24"/>
        </w:rPr>
        <w:t>“Feed rates” are measured as specified in Section 726.202(e)(6).</w:t>
      </w:r>
    </w:p>
    <w:p w14:paraId="35B7E03F" w14:textId="77777777" w:rsidR="00B1092E" w:rsidRPr="004C116E" w:rsidRDefault="00B1092E" w:rsidP="00B1092E">
      <w:pPr>
        <w:suppressAutoHyphens/>
        <w:ind w:left="2160"/>
        <w:rPr>
          <w:szCs w:val="24"/>
        </w:rPr>
      </w:pPr>
    </w:p>
    <w:p w14:paraId="6A229B83" w14:textId="77777777" w:rsidR="00B1092E" w:rsidRPr="004C116E" w:rsidRDefault="00B1092E" w:rsidP="00B1092E">
      <w:pPr>
        <w:suppressAutoHyphens/>
        <w:ind w:left="2160"/>
        <w:rPr>
          <w:szCs w:val="24"/>
        </w:rPr>
      </w:pPr>
      <w:r w:rsidRPr="004C116E">
        <w:rPr>
          <w:szCs w:val="24"/>
        </w:rPr>
        <w:t>“Good engineering practice stack height” is as defined by federal 40 CFR 51.100(ii) (Definitions), incorporated by reference in 35 Ill. Adm. Code 720.111(b).</w:t>
      </w:r>
    </w:p>
    <w:p w14:paraId="4CB4ED7F" w14:textId="77777777" w:rsidR="00B1092E" w:rsidRPr="004C116E" w:rsidRDefault="00B1092E" w:rsidP="00B1092E">
      <w:pPr>
        <w:suppressAutoHyphens/>
        <w:ind w:left="2160"/>
        <w:rPr>
          <w:spacing w:val="-3"/>
          <w:szCs w:val="24"/>
        </w:rPr>
      </w:pPr>
    </w:p>
    <w:p w14:paraId="5407F31B" w14:textId="77777777" w:rsidR="00B1092E" w:rsidRPr="004C116E" w:rsidRDefault="00B1092E" w:rsidP="00B1092E">
      <w:pPr>
        <w:suppressAutoHyphens/>
        <w:ind w:left="2160"/>
        <w:rPr>
          <w:spacing w:val="-3"/>
          <w:szCs w:val="24"/>
        </w:rPr>
      </w:pPr>
      <w:r w:rsidRPr="004C116E">
        <w:rPr>
          <w:spacing w:val="-3"/>
          <w:szCs w:val="24"/>
        </w:rPr>
        <w:t>“HC” means hydrocarbon.</w:t>
      </w:r>
    </w:p>
    <w:p w14:paraId="50064812" w14:textId="77777777" w:rsidR="00B1092E" w:rsidRPr="004C116E" w:rsidRDefault="00B1092E" w:rsidP="00B1092E">
      <w:pPr>
        <w:suppressAutoHyphens/>
        <w:ind w:left="2160"/>
        <w:rPr>
          <w:spacing w:val="-3"/>
          <w:szCs w:val="24"/>
        </w:rPr>
      </w:pPr>
    </w:p>
    <w:p w14:paraId="1C07BEA5" w14:textId="77777777" w:rsidR="00B1092E" w:rsidRPr="004C116E" w:rsidRDefault="00B1092E" w:rsidP="00B1092E">
      <w:pPr>
        <w:suppressAutoHyphens/>
        <w:ind w:left="2160"/>
        <w:rPr>
          <w:spacing w:val="-3"/>
          <w:szCs w:val="24"/>
        </w:rPr>
      </w:pPr>
      <w:r w:rsidRPr="004C116E">
        <w:rPr>
          <w:spacing w:val="-3"/>
          <w:szCs w:val="24"/>
        </w:rPr>
        <w:t>“HCl” means hydrogen chloride gas.</w:t>
      </w:r>
    </w:p>
    <w:p w14:paraId="70298D31" w14:textId="77777777" w:rsidR="00B1092E" w:rsidRPr="004C116E" w:rsidRDefault="00B1092E" w:rsidP="00B1092E">
      <w:pPr>
        <w:suppressAutoHyphens/>
        <w:ind w:left="2160"/>
        <w:rPr>
          <w:spacing w:val="-3"/>
          <w:szCs w:val="24"/>
        </w:rPr>
      </w:pPr>
    </w:p>
    <w:p w14:paraId="051A750F" w14:textId="77777777" w:rsidR="00B1092E" w:rsidRPr="004C116E" w:rsidRDefault="00B1092E" w:rsidP="00B1092E">
      <w:pPr>
        <w:suppressAutoHyphens/>
        <w:ind w:left="2160"/>
        <w:rPr>
          <w:spacing w:val="-3"/>
          <w:szCs w:val="24"/>
        </w:rPr>
      </w:pPr>
      <w:r w:rsidRPr="004C116E">
        <w:rPr>
          <w:spacing w:val="-3"/>
          <w:szCs w:val="24"/>
        </w:rPr>
        <w:t>“Hourly rolling average” means the arithmetic mean of the 60 most recent one-minute average values recorded by the continuous monitoring system.</w:t>
      </w:r>
    </w:p>
    <w:p w14:paraId="6309756C" w14:textId="77777777" w:rsidR="00B1092E" w:rsidRPr="004C116E" w:rsidRDefault="00B1092E" w:rsidP="00B1092E">
      <w:pPr>
        <w:suppressAutoHyphens/>
        <w:ind w:left="2160"/>
        <w:rPr>
          <w:szCs w:val="24"/>
        </w:rPr>
      </w:pPr>
      <w:r w:rsidRPr="004C116E">
        <w:rPr>
          <w:szCs w:val="24"/>
        </w:rPr>
        <w:t>BOARD NOTE:  Derived from 40 CFR 266.100(e)(6)(i)(B)(</w:t>
      </w:r>
      <w:r w:rsidRPr="004C116E">
        <w:rPr>
          <w:i/>
          <w:iCs/>
          <w:szCs w:val="24"/>
        </w:rPr>
        <w:t>1</w:t>
      </w:r>
      <w:r w:rsidRPr="004C116E">
        <w:rPr>
          <w:szCs w:val="24"/>
        </w:rPr>
        <w:t>)(</w:t>
      </w:r>
      <w:r w:rsidRPr="004C116E">
        <w:rPr>
          <w:i/>
          <w:iCs/>
          <w:szCs w:val="24"/>
        </w:rPr>
        <w:t>ii</w:t>
      </w:r>
      <w:r w:rsidRPr="004C116E">
        <w:rPr>
          <w:szCs w:val="24"/>
        </w:rPr>
        <w:t>).</w:t>
      </w:r>
    </w:p>
    <w:p w14:paraId="7CEA9A2E" w14:textId="77777777" w:rsidR="00B1092E" w:rsidRPr="004C116E" w:rsidRDefault="00B1092E" w:rsidP="00B1092E">
      <w:pPr>
        <w:suppressAutoHyphens/>
        <w:ind w:left="2160"/>
        <w:rPr>
          <w:spacing w:val="-3"/>
          <w:szCs w:val="24"/>
        </w:rPr>
      </w:pPr>
    </w:p>
    <w:p w14:paraId="4F29D0C5" w14:textId="77777777" w:rsidR="00B1092E" w:rsidRPr="004C116E" w:rsidRDefault="00B1092E" w:rsidP="00B1092E">
      <w:pPr>
        <w:suppressAutoHyphens/>
        <w:ind w:left="2160"/>
        <w:rPr>
          <w:spacing w:val="-3"/>
          <w:szCs w:val="24"/>
        </w:rPr>
      </w:pPr>
      <w:r w:rsidRPr="004C116E">
        <w:rPr>
          <w:spacing w:val="-3"/>
          <w:szCs w:val="24"/>
        </w:rPr>
        <w:t>“K” means Kelvin.</w:t>
      </w:r>
    </w:p>
    <w:p w14:paraId="123AEB5D" w14:textId="77777777" w:rsidR="00B1092E" w:rsidRPr="004C116E" w:rsidRDefault="00B1092E" w:rsidP="00B1092E">
      <w:pPr>
        <w:suppressAutoHyphens/>
        <w:ind w:left="2160"/>
        <w:rPr>
          <w:spacing w:val="-3"/>
          <w:szCs w:val="24"/>
        </w:rPr>
      </w:pPr>
    </w:p>
    <w:p w14:paraId="7964016F" w14:textId="77777777" w:rsidR="00B1092E" w:rsidRPr="004C116E" w:rsidRDefault="00B1092E" w:rsidP="00B1092E">
      <w:pPr>
        <w:suppressAutoHyphens/>
        <w:ind w:left="2160"/>
        <w:rPr>
          <w:spacing w:val="-3"/>
          <w:szCs w:val="24"/>
        </w:rPr>
      </w:pPr>
      <w:r w:rsidRPr="004C116E">
        <w:rPr>
          <w:spacing w:val="-3"/>
          <w:szCs w:val="24"/>
        </w:rPr>
        <w:t>“kVA” means kilovolt amperes.</w:t>
      </w:r>
    </w:p>
    <w:p w14:paraId="0C97F770" w14:textId="77777777" w:rsidR="00B1092E" w:rsidRPr="004C116E" w:rsidRDefault="00B1092E" w:rsidP="00B1092E">
      <w:pPr>
        <w:suppressAutoHyphens/>
        <w:ind w:left="2160"/>
        <w:rPr>
          <w:spacing w:val="-3"/>
          <w:szCs w:val="24"/>
        </w:rPr>
      </w:pPr>
    </w:p>
    <w:p w14:paraId="3CFC3DC2" w14:textId="77777777" w:rsidR="00B1092E" w:rsidRPr="004C116E" w:rsidRDefault="00B1092E" w:rsidP="00B1092E">
      <w:pPr>
        <w:suppressAutoHyphens/>
        <w:ind w:left="2160"/>
        <w:rPr>
          <w:spacing w:val="-3"/>
          <w:szCs w:val="24"/>
        </w:rPr>
      </w:pPr>
      <w:r w:rsidRPr="004C116E">
        <w:rPr>
          <w:spacing w:val="-3"/>
          <w:szCs w:val="24"/>
        </w:rPr>
        <w:lastRenderedPageBreak/>
        <w:t>“MEI” means maximum exposed individual.</w:t>
      </w:r>
    </w:p>
    <w:p w14:paraId="33DA0C8D" w14:textId="77777777" w:rsidR="00B1092E" w:rsidRPr="004C116E" w:rsidRDefault="00B1092E" w:rsidP="00B1092E">
      <w:pPr>
        <w:suppressAutoHyphens/>
        <w:ind w:left="2160"/>
        <w:rPr>
          <w:spacing w:val="-3"/>
          <w:szCs w:val="24"/>
        </w:rPr>
      </w:pPr>
    </w:p>
    <w:p w14:paraId="4F20453A" w14:textId="77777777" w:rsidR="00B1092E" w:rsidRPr="004C116E" w:rsidRDefault="00B1092E" w:rsidP="00B1092E">
      <w:pPr>
        <w:suppressAutoHyphens/>
        <w:ind w:left="2160"/>
        <w:rPr>
          <w:spacing w:val="-3"/>
          <w:szCs w:val="24"/>
        </w:rPr>
      </w:pPr>
      <w:r w:rsidRPr="004C116E">
        <w:rPr>
          <w:spacing w:val="-3"/>
          <w:szCs w:val="24"/>
        </w:rPr>
        <w:t>“MEI location” means the point with the maximum annual average off-site (unless on-site is required) ground level concentration.</w:t>
      </w:r>
    </w:p>
    <w:p w14:paraId="240CB144" w14:textId="77777777" w:rsidR="00B1092E" w:rsidRPr="004C116E" w:rsidRDefault="00B1092E" w:rsidP="00B1092E">
      <w:pPr>
        <w:suppressAutoHyphens/>
        <w:ind w:left="2160"/>
        <w:rPr>
          <w:spacing w:val="-3"/>
          <w:szCs w:val="24"/>
        </w:rPr>
      </w:pPr>
    </w:p>
    <w:p w14:paraId="15F94676" w14:textId="77777777" w:rsidR="00B1092E" w:rsidRPr="004C116E" w:rsidRDefault="00B1092E" w:rsidP="00B1092E">
      <w:pPr>
        <w:suppressAutoHyphens/>
        <w:ind w:left="2160"/>
        <w:rPr>
          <w:spacing w:val="-3"/>
          <w:szCs w:val="24"/>
        </w:rPr>
      </w:pPr>
      <w:r w:rsidRPr="004C116E">
        <w:rPr>
          <w:spacing w:val="-3"/>
          <w:szCs w:val="24"/>
        </w:rPr>
        <w:t>“Noncarcinogenic metals” means antimony, barium, lead, mercury, thallium, and silver.</w:t>
      </w:r>
    </w:p>
    <w:p w14:paraId="1710DEA8" w14:textId="77777777" w:rsidR="00B1092E" w:rsidRPr="004C116E" w:rsidRDefault="00B1092E" w:rsidP="00B1092E">
      <w:pPr>
        <w:suppressAutoHyphens/>
        <w:ind w:left="2160"/>
        <w:rPr>
          <w:spacing w:val="-3"/>
          <w:szCs w:val="24"/>
        </w:rPr>
      </w:pPr>
    </w:p>
    <w:p w14:paraId="7D3A98F0" w14:textId="77777777" w:rsidR="00B1092E" w:rsidRPr="004C116E" w:rsidRDefault="00B1092E" w:rsidP="00B1092E">
      <w:pPr>
        <w:suppressAutoHyphens/>
        <w:ind w:left="2160"/>
        <w:rPr>
          <w:spacing w:val="-3"/>
          <w:szCs w:val="24"/>
        </w:rPr>
      </w:pPr>
      <w:r w:rsidRPr="004C116E">
        <w:rPr>
          <w:spacing w:val="-3"/>
          <w:szCs w:val="24"/>
        </w:rPr>
        <w:t xml:space="preserve">“One hour block average” means the arithmetic mean of the </w:t>
      </w:r>
      <w:proofErr w:type="gramStart"/>
      <w:r w:rsidRPr="004C116E">
        <w:rPr>
          <w:spacing w:val="-3"/>
          <w:szCs w:val="24"/>
        </w:rPr>
        <w:t>one minute</w:t>
      </w:r>
      <w:proofErr w:type="gramEnd"/>
      <w:r w:rsidRPr="004C116E">
        <w:rPr>
          <w:spacing w:val="-3"/>
          <w:szCs w:val="24"/>
        </w:rPr>
        <w:t xml:space="preserve"> averages recorded during the 60-minute period beginning at one minute after the beginning of </w:t>
      </w:r>
      <w:r w:rsidRPr="004C116E">
        <w:rPr>
          <w:szCs w:val="24"/>
        </w:rPr>
        <w:t xml:space="preserve">the </w:t>
      </w:r>
      <w:r w:rsidRPr="004C116E">
        <w:rPr>
          <w:spacing w:val="-3"/>
          <w:szCs w:val="24"/>
        </w:rPr>
        <w:t>preceding clock hour.</w:t>
      </w:r>
    </w:p>
    <w:p w14:paraId="4C0A1B15" w14:textId="77777777" w:rsidR="00B1092E" w:rsidRPr="004C116E" w:rsidRDefault="00B1092E" w:rsidP="00B1092E">
      <w:pPr>
        <w:suppressAutoHyphens/>
        <w:ind w:left="2160"/>
        <w:rPr>
          <w:szCs w:val="24"/>
        </w:rPr>
      </w:pPr>
      <w:r w:rsidRPr="004C116E">
        <w:rPr>
          <w:szCs w:val="24"/>
        </w:rPr>
        <w:t>BOARD NOTE:  Derived from 40 CFR 266.100(e)(6)(ii)(B)(</w:t>
      </w:r>
      <w:r w:rsidRPr="004C116E">
        <w:rPr>
          <w:i/>
          <w:iCs/>
          <w:szCs w:val="24"/>
        </w:rPr>
        <w:t>2</w:t>
      </w:r>
      <w:r w:rsidRPr="004C116E">
        <w:rPr>
          <w:szCs w:val="24"/>
        </w:rPr>
        <w:t>).</w:t>
      </w:r>
    </w:p>
    <w:p w14:paraId="3ABDE40C" w14:textId="77777777" w:rsidR="00B1092E" w:rsidRPr="004C116E" w:rsidRDefault="00B1092E" w:rsidP="00B1092E">
      <w:pPr>
        <w:suppressAutoHyphens/>
        <w:ind w:left="2160"/>
        <w:rPr>
          <w:spacing w:val="-3"/>
          <w:szCs w:val="24"/>
        </w:rPr>
      </w:pPr>
    </w:p>
    <w:p w14:paraId="21E27E06" w14:textId="77777777" w:rsidR="00B1092E" w:rsidRPr="004C116E" w:rsidRDefault="00B1092E" w:rsidP="00B1092E">
      <w:pPr>
        <w:suppressAutoHyphens/>
        <w:ind w:left="2160"/>
        <w:rPr>
          <w:spacing w:val="-3"/>
          <w:szCs w:val="24"/>
        </w:rPr>
      </w:pPr>
      <w:r w:rsidRPr="004C116E">
        <w:rPr>
          <w:spacing w:val="-3"/>
          <w:szCs w:val="24"/>
        </w:rPr>
        <w:t>“PIC” means product of incomplete combustion.</w:t>
      </w:r>
    </w:p>
    <w:p w14:paraId="0909619B" w14:textId="77777777" w:rsidR="00B1092E" w:rsidRPr="004C116E" w:rsidRDefault="00B1092E" w:rsidP="00B1092E">
      <w:pPr>
        <w:suppressAutoHyphens/>
        <w:ind w:left="2160"/>
        <w:rPr>
          <w:spacing w:val="-3"/>
          <w:szCs w:val="24"/>
        </w:rPr>
      </w:pPr>
    </w:p>
    <w:p w14:paraId="47F23E57" w14:textId="77777777" w:rsidR="00B1092E" w:rsidRPr="004C116E" w:rsidRDefault="00B1092E" w:rsidP="00B1092E">
      <w:pPr>
        <w:suppressAutoHyphens/>
        <w:ind w:left="2160"/>
        <w:rPr>
          <w:spacing w:val="-3"/>
          <w:szCs w:val="24"/>
        </w:rPr>
      </w:pPr>
      <w:r w:rsidRPr="004C116E">
        <w:rPr>
          <w:spacing w:val="-3"/>
          <w:szCs w:val="24"/>
        </w:rPr>
        <w:t>“PM” means particulate matter.</w:t>
      </w:r>
    </w:p>
    <w:p w14:paraId="334E70F0" w14:textId="77777777" w:rsidR="00B1092E" w:rsidRPr="004C116E" w:rsidRDefault="00B1092E" w:rsidP="00B1092E">
      <w:pPr>
        <w:suppressAutoHyphens/>
        <w:ind w:left="2160"/>
        <w:rPr>
          <w:spacing w:val="-3"/>
          <w:szCs w:val="24"/>
        </w:rPr>
      </w:pPr>
    </w:p>
    <w:p w14:paraId="634F7F27" w14:textId="77777777" w:rsidR="00B1092E" w:rsidRPr="004C116E" w:rsidRDefault="00B1092E" w:rsidP="00B1092E">
      <w:pPr>
        <w:suppressAutoHyphens/>
        <w:ind w:left="2160"/>
        <w:rPr>
          <w:spacing w:val="-3"/>
          <w:szCs w:val="24"/>
        </w:rPr>
      </w:pPr>
      <w:r w:rsidRPr="004C116E">
        <w:rPr>
          <w:spacing w:val="-3"/>
          <w:szCs w:val="24"/>
        </w:rPr>
        <w:t>“POHC” means principal organic hazardous constituent.</w:t>
      </w:r>
    </w:p>
    <w:p w14:paraId="7BCDDE72" w14:textId="77777777" w:rsidR="00B1092E" w:rsidRPr="004C116E" w:rsidRDefault="00B1092E" w:rsidP="00B1092E">
      <w:pPr>
        <w:suppressAutoHyphens/>
        <w:ind w:left="2160"/>
        <w:rPr>
          <w:spacing w:val="-3"/>
          <w:szCs w:val="24"/>
        </w:rPr>
      </w:pPr>
    </w:p>
    <w:p w14:paraId="23DBAF1B" w14:textId="77777777" w:rsidR="00B1092E" w:rsidRPr="004C116E" w:rsidRDefault="00B1092E" w:rsidP="00B1092E">
      <w:pPr>
        <w:suppressAutoHyphens/>
        <w:ind w:left="2160"/>
        <w:rPr>
          <w:spacing w:val="-3"/>
          <w:szCs w:val="24"/>
        </w:rPr>
      </w:pPr>
      <w:r w:rsidRPr="004C116E">
        <w:rPr>
          <w:spacing w:val="-3"/>
          <w:szCs w:val="24"/>
        </w:rPr>
        <w:t>“</w:t>
      </w:r>
      <w:proofErr w:type="spellStart"/>
      <w:r w:rsidRPr="004C116E">
        <w:rPr>
          <w:spacing w:val="-3"/>
          <w:szCs w:val="24"/>
        </w:rPr>
        <w:t>ppmv</w:t>
      </w:r>
      <w:proofErr w:type="spellEnd"/>
      <w:r w:rsidRPr="004C116E">
        <w:rPr>
          <w:spacing w:val="-3"/>
          <w:szCs w:val="24"/>
        </w:rPr>
        <w:t>” means parts per million by volume.</w:t>
      </w:r>
    </w:p>
    <w:p w14:paraId="3DD963AB" w14:textId="77777777" w:rsidR="00B1092E" w:rsidRPr="004C116E" w:rsidRDefault="00B1092E" w:rsidP="00B1092E">
      <w:pPr>
        <w:suppressAutoHyphens/>
        <w:ind w:left="2160"/>
        <w:rPr>
          <w:spacing w:val="-3"/>
          <w:szCs w:val="24"/>
        </w:rPr>
      </w:pPr>
    </w:p>
    <w:p w14:paraId="57D16E30" w14:textId="77777777" w:rsidR="00B1092E" w:rsidRPr="004C116E" w:rsidRDefault="00B1092E" w:rsidP="00B1092E">
      <w:pPr>
        <w:suppressAutoHyphens/>
        <w:ind w:left="2160"/>
        <w:rPr>
          <w:spacing w:val="-3"/>
          <w:szCs w:val="24"/>
        </w:rPr>
      </w:pPr>
      <w:r w:rsidRPr="004C116E">
        <w:rPr>
          <w:spacing w:val="-3"/>
          <w:szCs w:val="24"/>
        </w:rPr>
        <w:t>“QA/QC” means quality assurance and quality control.</w:t>
      </w:r>
    </w:p>
    <w:p w14:paraId="187D03D4" w14:textId="77777777" w:rsidR="00B1092E" w:rsidRPr="004C116E" w:rsidRDefault="00B1092E" w:rsidP="00B1092E">
      <w:pPr>
        <w:suppressAutoHyphens/>
        <w:ind w:left="2160"/>
        <w:rPr>
          <w:spacing w:val="-3"/>
          <w:szCs w:val="24"/>
        </w:rPr>
      </w:pPr>
    </w:p>
    <w:p w14:paraId="0F088E12" w14:textId="77777777" w:rsidR="00B1092E" w:rsidRPr="004C116E" w:rsidRDefault="00B1092E" w:rsidP="00B1092E">
      <w:pPr>
        <w:suppressAutoHyphens/>
        <w:ind w:left="2160"/>
        <w:rPr>
          <w:spacing w:val="-3"/>
          <w:szCs w:val="24"/>
        </w:rPr>
      </w:pPr>
      <w:r w:rsidRPr="004C116E">
        <w:rPr>
          <w:spacing w:val="-3"/>
          <w:szCs w:val="24"/>
        </w:rPr>
        <w:t>“Rolling average for the selected averaging period” means the arithmetic mean of one hour block averages for the averaging period.</w:t>
      </w:r>
    </w:p>
    <w:p w14:paraId="563F08E7" w14:textId="77777777" w:rsidR="00B1092E" w:rsidRPr="004C116E" w:rsidRDefault="00B1092E" w:rsidP="00B1092E">
      <w:pPr>
        <w:suppressAutoHyphens/>
        <w:ind w:left="2160"/>
        <w:rPr>
          <w:szCs w:val="24"/>
        </w:rPr>
      </w:pPr>
      <w:r w:rsidRPr="004C116E">
        <w:rPr>
          <w:szCs w:val="24"/>
        </w:rPr>
        <w:t>BOARD NOTE:  Derived from 40 CFR 266.100(e)(6)(ii)(B)(</w:t>
      </w:r>
      <w:r w:rsidRPr="004C116E">
        <w:rPr>
          <w:i/>
          <w:iCs/>
          <w:szCs w:val="24"/>
        </w:rPr>
        <w:t>2</w:t>
      </w:r>
      <w:r w:rsidRPr="004C116E">
        <w:rPr>
          <w:szCs w:val="24"/>
        </w:rPr>
        <w:t>).</w:t>
      </w:r>
    </w:p>
    <w:p w14:paraId="4B4560E1" w14:textId="77777777" w:rsidR="00B1092E" w:rsidRPr="004C116E" w:rsidRDefault="00B1092E" w:rsidP="00B1092E">
      <w:pPr>
        <w:suppressAutoHyphens/>
        <w:ind w:left="2160"/>
        <w:rPr>
          <w:spacing w:val="-3"/>
          <w:szCs w:val="24"/>
        </w:rPr>
      </w:pPr>
    </w:p>
    <w:p w14:paraId="3FA28535" w14:textId="77777777" w:rsidR="00B1092E" w:rsidRPr="004C116E" w:rsidRDefault="00B1092E" w:rsidP="00B1092E">
      <w:pPr>
        <w:suppressAutoHyphens/>
        <w:ind w:left="2160"/>
        <w:rPr>
          <w:spacing w:val="-3"/>
          <w:szCs w:val="24"/>
        </w:rPr>
      </w:pPr>
      <w:r w:rsidRPr="004C116E">
        <w:rPr>
          <w:spacing w:val="-3"/>
          <w:szCs w:val="24"/>
        </w:rPr>
        <w:t>“RAC” means reference air concentration, the acceptable ambient level for the noncarcinogenic metals for this Subpart.  RACs are specified in Appendix D.</w:t>
      </w:r>
    </w:p>
    <w:p w14:paraId="58DD2A8E" w14:textId="77777777" w:rsidR="00B1092E" w:rsidRPr="004C116E" w:rsidRDefault="00B1092E" w:rsidP="00B1092E">
      <w:pPr>
        <w:suppressAutoHyphens/>
        <w:ind w:left="2160"/>
        <w:rPr>
          <w:spacing w:val="-3"/>
          <w:szCs w:val="24"/>
        </w:rPr>
      </w:pPr>
    </w:p>
    <w:p w14:paraId="37B65D6E" w14:textId="77777777" w:rsidR="00B1092E" w:rsidRPr="004C116E" w:rsidRDefault="00B1092E" w:rsidP="00B1092E">
      <w:pPr>
        <w:suppressAutoHyphens/>
        <w:ind w:left="2160"/>
        <w:rPr>
          <w:spacing w:val="-3"/>
          <w:szCs w:val="24"/>
        </w:rPr>
      </w:pPr>
      <w:r w:rsidRPr="004C116E">
        <w:rPr>
          <w:spacing w:val="-3"/>
          <w:szCs w:val="24"/>
        </w:rPr>
        <w:t>“RSD” means risk-specific dose, the acceptable ambient level for the carcinogenic metals for this Subpart.  RSDs are specified in Appendix E.</w:t>
      </w:r>
    </w:p>
    <w:p w14:paraId="6A2B289D" w14:textId="77777777" w:rsidR="00B1092E" w:rsidRPr="004C116E" w:rsidRDefault="00B1092E" w:rsidP="00B1092E">
      <w:pPr>
        <w:suppressAutoHyphens/>
        <w:ind w:left="2160"/>
        <w:rPr>
          <w:szCs w:val="24"/>
        </w:rPr>
      </w:pPr>
    </w:p>
    <w:p w14:paraId="14C1FF35" w14:textId="77777777" w:rsidR="00B1092E" w:rsidRPr="004C116E" w:rsidRDefault="00B1092E" w:rsidP="00B1092E">
      <w:pPr>
        <w:suppressAutoHyphens/>
        <w:ind w:left="2160"/>
        <w:rPr>
          <w:szCs w:val="24"/>
        </w:rPr>
      </w:pPr>
      <w:r w:rsidRPr="004C116E">
        <w:rPr>
          <w:szCs w:val="24"/>
        </w:rPr>
        <w:t>“SSU” means “</w:t>
      </w:r>
      <w:proofErr w:type="spellStart"/>
      <w:r w:rsidRPr="004C116E">
        <w:rPr>
          <w:szCs w:val="24"/>
        </w:rPr>
        <w:t>Saybolt</w:t>
      </w:r>
      <w:proofErr w:type="spellEnd"/>
      <w:r w:rsidRPr="004C116E">
        <w:rPr>
          <w:szCs w:val="24"/>
        </w:rPr>
        <w:t xml:space="preserve"> Seconds Universal,” a unit of viscosity measured by ASTM D 88-87 (Standard Test Method for </w:t>
      </w:r>
      <w:proofErr w:type="spellStart"/>
      <w:r w:rsidRPr="004C116E">
        <w:rPr>
          <w:szCs w:val="24"/>
        </w:rPr>
        <w:t>Saybolt</w:t>
      </w:r>
      <w:proofErr w:type="spellEnd"/>
      <w:r w:rsidRPr="004C116E">
        <w:rPr>
          <w:szCs w:val="24"/>
        </w:rPr>
        <w:t xml:space="preserve"> Viscosity) or D 2161-87 (Standard Practice for Conversion of Kinematic Viscosity to </w:t>
      </w:r>
      <w:proofErr w:type="spellStart"/>
      <w:r w:rsidRPr="004C116E">
        <w:rPr>
          <w:szCs w:val="24"/>
        </w:rPr>
        <w:t>Saybolt</w:t>
      </w:r>
      <w:proofErr w:type="spellEnd"/>
      <w:r w:rsidRPr="004C116E">
        <w:rPr>
          <w:szCs w:val="24"/>
        </w:rPr>
        <w:t xml:space="preserve"> Universal or to </w:t>
      </w:r>
      <w:proofErr w:type="spellStart"/>
      <w:r w:rsidRPr="004C116E">
        <w:rPr>
          <w:szCs w:val="24"/>
        </w:rPr>
        <w:t>Saybolt</w:t>
      </w:r>
      <w:proofErr w:type="spellEnd"/>
      <w:r w:rsidRPr="004C116E">
        <w:rPr>
          <w:szCs w:val="24"/>
        </w:rPr>
        <w:t xml:space="preserve"> </w:t>
      </w:r>
      <w:proofErr w:type="spellStart"/>
      <w:r w:rsidRPr="004C116E">
        <w:rPr>
          <w:szCs w:val="24"/>
        </w:rPr>
        <w:t>Furol</w:t>
      </w:r>
      <w:proofErr w:type="spellEnd"/>
      <w:r w:rsidRPr="004C116E">
        <w:rPr>
          <w:szCs w:val="24"/>
        </w:rPr>
        <w:t xml:space="preserve"> Viscosity), each incorporated by reference in 35 Ill. Adm. Code 720.111(a).</w:t>
      </w:r>
    </w:p>
    <w:p w14:paraId="71684481" w14:textId="77777777" w:rsidR="00B1092E" w:rsidRPr="004C116E" w:rsidRDefault="00B1092E" w:rsidP="00B1092E">
      <w:pPr>
        <w:suppressAutoHyphens/>
        <w:ind w:left="2160"/>
        <w:rPr>
          <w:szCs w:val="24"/>
        </w:rPr>
      </w:pPr>
    </w:p>
    <w:p w14:paraId="4819082B" w14:textId="77777777" w:rsidR="00B1092E" w:rsidRPr="004C116E" w:rsidRDefault="00B1092E" w:rsidP="00B1092E">
      <w:pPr>
        <w:suppressAutoHyphens/>
        <w:ind w:left="2160"/>
        <w:rPr>
          <w:szCs w:val="24"/>
        </w:rPr>
      </w:pPr>
      <w:r w:rsidRPr="004C116E">
        <w:rPr>
          <w:szCs w:val="24"/>
        </w:rPr>
        <w:t>“TCLP test” means Method 1311 (Toxicity Characteristic Leaching Procedure) in “Test Methods for Evaluating Solid Waste, Physical/Chemical Methods,” USEPA publication number EPA-530/SW-</w:t>
      </w:r>
      <w:r w:rsidRPr="004C116E">
        <w:rPr>
          <w:szCs w:val="24"/>
        </w:rPr>
        <w:lastRenderedPageBreak/>
        <w:t>846, incorporated by reference in 35 Ill. Adm. Code 720.111(a), as used for 35 Ill. Adm. Code 721.124.</w:t>
      </w:r>
    </w:p>
    <w:p w14:paraId="035B247A" w14:textId="77777777" w:rsidR="00B1092E" w:rsidRPr="004C116E" w:rsidRDefault="00B1092E" w:rsidP="00B1092E">
      <w:pPr>
        <w:suppressAutoHyphens/>
        <w:ind w:left="2160"/>
        <w:rPr>
          <w:spacing w:val="-3"/>
          <w:szCs w:val="24"/>
        </w:rPr>
      </w:pPr>
    </w:p>
    <w:p w14:paraId="5A932167" w14:textId="77777777" w:rsidR="00B1092E" w:rsidRPr="004C116E" w:rsidRDefault="00B1092E" w:rsidP="00B1092E">
      <w:pPr>
        <w:suppressAutoHyphens/>
        <w:ind w:left="2160"/>
        <w:rPr>
          <w:spacing w:val="-3"/>
          <w:szCs w:val="24"/>
        </w:rPr>
      </w:pPr>
      <w:r w:rsidRPr="004C116E">
        <w:rPr>
          <w:spacing w:val="-3"/>
          <w:szCs w:val="24"/>
        </w:rPr>
        <w:t>“TESH” means terrain-adjusted effective stack height (in meters).</w:t>
      </w:r>
    </w:p>
    <w:p w14:paraId="59755863" w14:textId="77777777" w:rsidR="00B1092E" w:rsidRPr="004C116E" w:rsidRDefault="00B1092E" w:rsidP="00B1092E">
      <w:pPr>
        <w:suppressAutoHyphens/>
        <w:ind w:left="2160"/>
        <w:rPr>
          <w:spacing w:val="-3"/>
          <w:szCs w:val="24"/>
        </w:rPr>
      </w:pPr>
    </w:p>
    <w:p w14:paraId="05CCC45B" w14:textId="77777777" w:rsidR="00B1092E" w:rsidRPr="004C116E" w:rsidRDefault="00B1092E" w:rsidP="00B1092E">
      <w:pPr>
        <w:suppressAutoHyphens/>
        <w:ind w:left="2160"/>
        <w:rPr>
          <w:spacing w:val="-3"/>
          <w:szCs w:val="24"/>
        </w:rPr>
      </w:pPr>
      <w:r w:rsidRPr="004C116E">
        <w:rPr>
          <w:spacing w:val="-3"/>
          <w:szCs w:val="24"/>
        </w:rPr>
        <w:t>“Tier I”</w:t>
      </w:r>
      <w:r w:rsidRPr="004C116E">
        <w:rPr>
          <w:szCs w:val="24"/>
        </w:rPr>
        <w:t>.</w:t>
      </w:r>
      <w:r w:rsidRPr="004C116E">
        <w:rPr>
          <w:spacing w:val="-3"/>
          <w:szCs w:val="24"/>
        </w:rPr>
        <w:t xml:space="preserve">  See Section 726.206(b).</w:t>
      </w:r>
    </w:p>
    <w:p w14:paraId="1B958A3D" w14:textId="77777777" w:rsidR="00B1092E" w:rsidRPr="004C116E" w:rsidRDefault="00B1092E" w:rsidP="00B1092E">
      <w:pPr>
        <w:suppressAutoHyphens/>
        <w:ind w:left="2160"/>
        <w:rPr>
          <w:spacing w:val="-3"/>
          <w:szCs w:val="24"/>
        </w:rPr>
      </w:pPr>
    </w:p>
    <w:p w14:paraId="52E4FBF5" w14:textId="77777777" w:rsidR="00B1092E" w:rsidRPr="004C116E" w:rsidRDefault="00B1092E" w:rsidP="00B1092E">
      <w:pPr>
        <w:suppressAutoHyphens/>
        <w:ind w:left="2160"/>
        <w:rPr>
          <w:spacing w:val="-3"/>
          <w:szCs w:val="24"/>
        </w:rPr>
      </w:pPr>
      <w:r w:rsidRPr="004C116E">
        <w:rPr>
          <w:spacing w:val="-3"/>
          <w:szCs w:val="24"/>
        </w:rPr>
        <w:t>“Tier II”</w:t>
      </w:r>
      <w:r w:rsidRPr="004C116E">
        <w:rPr>
          <w:szCs w:val="24"/>
        </w:rPr>
        <w:t>.</w:t>
      </w:r>
      <w:r w:rsidRPr="004C116E">
        <w:rPr>
          <w:spacing w:val="-3"/>
          <w:szCs w:val="24"/>
        </w:rPr>
        <w:t xml:space="preserve">  See Section 726.206(c).</w:t>
      </w:r>
    </w:p>
    <w:p w14:paraId="35A2CFE1" w14:textId="77777777" w:rsidR="00B1092E" w:rsidRPr="004C116E" w:rsidRDefault="00B1092E" w:rsidP="00B1092E">
      <w:pPr>
        <w:suppressAutoHyphens/>
        <w:ind w:left="2160"/>
        <w:rPr>
          <w:spacing w:val="-3"/>
          <w:szCs w:val="24"/>
        </w:rPr>
      </w:pPr>
    </w:p>
    <w:p w14:paraId="420DB777" w14:textId="77777777" w:rsidR="00B1092E" w:rsidRPr="004C116E" w:rsidRDefault="00B1092E" w:rsidP="00B1092E">
      <w:pPr>
        <w:suppressAutoHyphens/>
        <w:ind w:left="2160"/>
        <w:rPr>
          <w:spacing w:val="-3"/>
          <w:szCs w:val="24"/>
        </w:rPr>
      </w:pPr>
      <w:r w:rsidRPr="004C116E">
        <w:rPr>
          <w:spacing w:val="-3"/>
          <w:szCs w:val="24"/>
        </w:rPr>
        <w:t>“Tier III”</w:t>
      </w:r>
      <w:r w:rsidRPr="004C116E">
        <w:rPr>
          <w:szCs w:val="24"/>
        </w:rPr>
        <w:t>.</w:t>
      </w:r>
      <w:r w:rsidRPr="004C116E">
        <w:rPr>
          <w:spacing w:val="-3"/>
          <w:szCs w:val="24"/>
        </w:rPr>
        <w:t xml:space="preserve">  See Section 726.206(d).</w:t>
      </w:r>
    </w:p>
    <w:p w14:paraId="23442A12" w14:textId="77777777" w:rsidR="00B1092E" w:rsidRPr="004C116E" w:rsidRDefault="00B1092E" w:rsidP="00B1092E">
      <w:pPr>
        <w:suppressAutoHyphens/>
        <w:ind w:left="2160"/>
        <w:rPr>
          <w:szCs w:val="24"/>
        </w:rPr>
      </w:pPr>
    </w:p>
    <w:p w14:paraId="090EC637" w14:textId="77777777" w:rsidR="00B1092E" w:rsidRPr="004C116E" w:rsidRDefault="00B1092E" w:rsidP="00B1092E">
      <w:pPr>
        <w:suppressAutoHyphens/>
        <w:ind w:left="2160"/>
        <w:rPr>
          <w:szCs w:val="24"/>
        </w:rPr>
      </w:pPr>
      <w:r w:rsidRPr="004C116E">
        <w:rPr>
          <w:szCs w:val="24"/>
        </w:rPr>
        <w:t>“Toxicity equivalence” is estimated, under Section 726.204(e), using section 4.0 (Procedures for Estimating the Toxicity Equivalence of Chlorinated Dibenzo-p-Dioxin and Dibenzofuran Congeners) in appendix IX to 40 CFR 266 (Methods Manual for Compliance with the BIF Regulations), incorporated by reference in 35 Ill. Adm. Code 720.111(b) (see Appendix I).</w:t>
      </w:r>
    </w:p>
    <w:p w14:paraId="16D6DF02" w14:textId="77777777" w:rsidR="00B1092E" w:rsidRPr="004C116E" w:rsidRDefault="00B1092E" w:rsidP="00B1092E">
      <w:pPr>
        <w:suppressAutoHyphens/>
        <w:ind w:left="2160"/>
        <w:rPr>
          <w:spacing w:val="-3"/>
          <w:szCs w:val="24"/>
        </w:rPr>
      </w:pPr>
    </w:p>
    <w:p w14:paraId="4C361DF4" w14:textId="77777777" w:rsidR="00B1092E" w:rsidRPr="004C116E" w:rsidRDefault="00B1092E" w:rsidP="00B1092E">
      <w:pPr>
        <w:suppressAutoHyphens/>
        <w:ind w:left="2160"/>
        <w:rPr>
          <w:spacing w:val="-3"/>
          <w:szCs w:val="24"/>
        </w:rPr>
      </w:pPr>
      <w:r w:rsidRPr="004C116E">
        <w:rPr>
          <w:spacing w:val="-3"/>
          <w:szCs w:val="24"/>
        </w:rPr>
        <w:t>“µg” means microgram.</w:t>
      </w:r>
    </w:p>
    <w:p w14:paraId="5327E564" w14:textId="77777777" w:rsidR="00B1092E" w:rsidRPr="004C116E" w:rsidRDefault="00B1092E" w:rsidP="00B1092E">
      <w:pPr>
        <w:suppressAutoHyphens/>
        <w:ind w:left="720"/>
        <w:rPr>
          <w:szCs w:val="24"/>
        </w:rPr>
      </w:pPr>
    </w:p>
    <w:p w14:paraId="1046E036" w14:textId="3C981FAB" w:rsidR="00364E76" w:rsidRPr="004B2A02" w:rsidRDefault="00B1092E" w:rsidP="00B1092E">
      <w:pPr>
        <w:suppressAutoHyphens/>
        <w:spacing w:before="240" w:after="240"/>
        <w:ind w:left="720"/>
        <w:rPr>
          <w:szCs w:val="24"/>
        </w:rPr>
      </w:pPr>
      <w:r w:rsidRPr="004C116E">
        <w:rPr>
          <w:szCs w:val="24"/>
        </w:rPr>
        <w:t xml:space="preserve">(Source:  Amended at 48 Ill. Reg. </w:t>
      </w:r>
      <w:r>
        <w:rPr>
          <w:szCs w:val="24"/>
        </w:rPr>
        <w:t>17108</w:t>
      </w:r>
      <w:r w:rsidRPr="004C116E">
        <w:rPr>
          <w:szCs w:val="24"/>
        </w:rPr>
        <w:t xml:space="preserve">, effective </w:t>
      </w:r>
      <w:r>
        <w:rPr>
          <w:szCs w:val="24"/>
        </w:rPr>
        <w:t>November 22, 2024</w:t>
      </w:r>
      <w:r w:rsidRPr="004C116E">
        <w:rPr>
          <w:szCs w:val="24"/>
        </w:rPr>
        <w:t>)</w:t>
      </w:r>
    </w:p>
    <w:p w14:paraId="0A143044" w14:textId="77777777" w:rsidR="00364E76" w:rsidRPr="004B2A02" w:rsidRDefault="00364E76" w:rsidP="00364E76">
      <w:pPr>
        <w:keepNext/>
        <w:keepLines/>
        <w:suppressAutoHyphens/>
        <w:spacing w:before="240" w:after="240"/>
        <w:outlineLvl w:val="3"/>
        <w:rPr>
          <w:b/>
          <w:spacing w:val="-3"/>
          <w:szCs w:val="24"/>
        </w:rPr>
      </w:pPr>
      <w:r w:rsidRPr="004B2A02">
        <w:rPr>
          <w:b/>
          <w:szCs w:val="24"/>
        </w:rPr>
        <w:t>Se</w:t>
      </w:r>
      <w:r w:rsidRPr="004B2A02">
        <w:rPr>
          <w:b/>
          <w:spacing w:val="-3"/>
          <w:szCs w:val="24"/>
        </w:rPr>
        <w:t xml:space="preserve">ction </w:t>
      </w:r>
      <w:bookmarkStart w:id="16" w:name="_Hlk512350538"/>
      <w:proofErr w:type="gramStart"/>
      <w:r w:rsidRPr="004B2A02">
        <w:rPr>
          <w:b/>
          <w:spacing w:val="-3"/>
          <w:szCs w:val="24"/>
        </w:rPr>
        <w:t>726.201</w:t>
      </w:r>
      <w:bookmarkEnd w:id="16"/>
      <w:r w:rsidRPr="004B2A02">
        <w:rPr>
          <w:b/>
          <w:spacing w:val="-3"/>
          <w:szCs w:val="24"/>
        </w:rPr>
        <w:t xml:space="preserve">  Management</w:t>
      </w:r>
      <w:proofErr w:type="gramEnd"/>
      <w:r w:rsidRPr="004B2A02">
        <w:rPr>
          <w:b/>
          <w:spacing w:val="-3"/>
          <w:szCs w:val="24"/>
        </w:rPr>
        <w:t xml:space="preserve"> Prior to Burning</w:t>
      </w:r>
    </w:p>
    <w:p w14:paraId="438C6078" w14:textId="77777777"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Generators.  A generator of hazardous waste that is burned in a BIF is subject to 35 Ill. Adm. Code 722.</w:t>
      </w:r>
    </w:p>
    <w:p w14:paraId="7B5DA52C" w14:textId="77777777" w:rsidR="00364E76" w:rsidRPr="004B2A02" w:rsidRDefault="00364E76" w:rsidP="00364E76">
      <w:pPr>
        <w:suppressAutoHyphens/>
        <w:spacing w:before="240" w:after="240"/>
        <w:ind w:left="1440" w:hanging="720"/>
        <w:rPr>
          <w:spacing w:val="-3"/>
          <w:szCs w:val="24"/>
        </w:rPr>
      </w:pPr>
      <w:r w:rsidRPr="004B2A02">
        <w:rPr>
          <w:spacing w:val="-3"/>
          <w:szCs w:val="24"/>
        </w:rPr>
        <w:t>b)</w:t>
      </w:r>
      <w:r w:rsidRPr="004B2A02">
        <w:rPr>
          <w:spacing w:val="-3"/>
          <w:szCs w:val="24"/>
        </w:rPr>
        <w:tab/>
        <w:t>Transporters.  A transporter of hazardous waste that is burned in a BIF is subject to 35 Ill. Adm. Code 723.</w:t>
      </w:r>
    </w:p>
    <w:p w14:paraId="5296710F" w14:textId="77777777" w:rsidR="00364E76" w:rsidRPr="004B2A02" w:rsidRDefault="00364E76" w:rsidP="00364E76">
      <w:pPr>
        <w:suppressAutoHyphens/>
        <w:spacing w:before="240" w:after="240"/>
        <w:ind w:left="1440" w:hanging="720"/>
        <w:rPr>
          <w:spacing w:val="-3"/>
          <w:szCs w:val="24"/>
        </w:rPr>
      </w:pPr>
      <w:r w:rsidRPr="004B2A02">
        <w:rPr>
          <w:spacing w:val="-3"/>
          <w:szCs w:val="24"/>
        </w:rPr>
        <w:t>c)</w:t>
      </w:r>
      <w:r w:rsidRPr="004B2A02">
        <w:rPr>
          <w:spacing w:val="-3"/>
          <w:szCs w:val="24"/>
        </w:rPr>
        <w:tab/>
        <w:t>Storage and Treatment Facilities</w:t>
      </w:r>
    </w:p>
    <w:p w14:paraId="707C31D3"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 xml:space="preserve">An owner or operator of a facility that stores or treats hazardous waste that is burned in a BIF is subject to the applicable provisions of 35 Ill. Adm. Code </w:t>
      </w:r>
      <w:r w:rsidRPr="004B2A02">
        <w:rPr>
          <w:szCs w:val="24"/>
        </w:rPr>
        <w:t xml:space="preserve">702, 703, </w:t>
      </w:r>
      <w:r w:rsidRPr="004B2A02">
        <w:rPr>
          <w:spacing w:val="-3"/>
          <w:szCs w:val="24"/>
        </w:rPr>
        <w:t>724</w:t>
      </w:r>
      <w:r w:rsidRPr="004B2A02">
        <w:rPr>
          <w:szCs w:val="24"/>
        </w:rPr>
        <w:t>,</w:t>
      </w:r>
      <w:r w:rsidRPr="004B2A02">
        <w:rPr>
          <w:spacing w:val="-3"/>
          <w:szCs w:val="24"/>
        </w:rPr>
        <w:t xml:space="preserve"> 725, and 727, except as provided by subsection (c)(2</w:t>
      </w:r>
      <w:r w:rsidRPr="004B2A02">
        <w:rPr>
          <w:szCs w:val="24"/>
        </w:rPr>
        <w:t>)</w:t>
      </w:r>
      <w:r w:rsidRPr="004B2A02">
        <w:rPr>
          <w:spacing w:val="-3"/>
          <w:szCs w:val="24"/>
        </w:rPr>
        <w:t>.  These standards apply to storage and treatment by the burner</w:t>
      </w:r>
      <w:r w:rsidRPr="004B2A02">
        <w:rPr>
          <w:szCs w:val="24"/>
        </w:rPr>
        <w:t>,</w:t>
      </w:r>
      <w:r w:rsidRPr="004B2A02">
        <w:rPr>
          <w:spacing w:val="-3"/>
          <w:szCs w:val="24"/>
        </w:rPr>
        <w:t xml:space="preserve"> as well as to any storage or treatment facility operated by an intermediary (a processor, blender, distributor, etc.) between the generator and the burner.</w:t>
      </w:r>
    </w:p>
    <w:p w14:paraId="679062A3"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 xml:space="preserve">An owner or operator of a facility that burns, in an on-site BIF exempt from regulation under the small quantity burner provisions of Section 726.208, hazardous waste that it generates is exempt from regulation under 35 Ill. Adm. Code </w:t>
      </w:r>
      <w:r w:rsidRPr="004B2A02">
        <w:rPr>
          <w:szCs w:val="24"/>
        </w:rPr>
        <w:t xml:space="preserve">702, 703, </w:t>
      </w:r>
      <w:r w:rsidRPr="004B2A02">
        <w:rPr>
          <w:spacing w:val="-3"/>
          <w:szCs w:val="24"/>
        </w:rPr>
        <w:t>724</w:t>
      </w:r>
      <w:r w:rsidRPr="004B2A02">
        <w:rPr>
          <w:szCs w:val="24"/>
        </w:rPr>
        <w:t>,</w:t>
      </w:r>
      <w:r w:rsidRPr="004B2A02">
        <w:rPr>
          <w:spacing w:val="-3"/>
          <w:szCs w:val="24"/>
        </w:rPr>
        <w:t xml:space="preserve"> 725, and 727 that are applicable to storage units for those storage units that store mixtures of hazardous waste and the </w:t>
      </w:r>
      <w:r w:rsidRPr="004B2A02">
        <w:rPr>
          <w:spacing w:val="-3"/>
          <w:szCs w:val="24"/>
        </w:rPr>
        <w:lastRenderedPageBreak/>
        <w:t>primary fuel to the BIF in tanks that feed the fuel mixture directly to the burner.  Storage of hazardous waste prior to mixing with the primary fuel is subject to regulation</w:t>
      </w:r>
      <w:r w:rsidRPr="004B2A02">
        <w:rPr>
          <w:szCs w:val="24"/>
        </w:rPr>
        <w:t>,</w:t>
      </w:r>
      <w:r w:rsidRPr="004B2A02">
        <w:rPr>
          <w:spacing w:val="-3"/>
          <w:szCs w:val="24"/>
        </w:rPr>
        <w:t xml:space="preserve"> as prescribed in subsection (c)(1</w:t>
      </w:r>
      <w:r w:rsidRPr="004B2A02">
        <w:rPr>
          <w:szCs w:val="24"/>
        </w:rPr>
        <w:t>)</w:t>
      </w:r>
      <w:r w:rsidRPr="004B2A02">
        <w:rPr>
          <w:spacing w:val="-3"/>
          <w:szCs w:val="24"/>
        </w:rPr>
        <w:t>.</w:t>
      </w:r>
    </w:p>
    <w:p w14:paraId="2924F224" w14:textId="77777777" w:rsidR="00364E76" w:rsidRPr="004B2A02" w:rsidRDefault="00364E76" w:rsidP="00364E76">
      <w:pPr>
        <w:suppressAutoHyphens/>
        <w:spacing w:before="240" w:after="240"/>
        <w:ind w:left="720"/>
        <w:rPr>
          <w:szCs w:val="24"/>
        </w:rPr>
      </w:pPr>
      <w:bookmarkStart w:id="17" w:name="_Hlk510608439"/>
      <w:r w:rsidRPr="004B2A02">
        <w:rPr>
          <w:szCs w:val="24"/>
        </w:rPr>
        <w:t xml:space="preserve">(Source:  Amended at 42 Ill. Reg. </w:t>
      </w:r>
      <w:r w:rsidR="001E7015" w:rsidRPr="004B2A02">
        <w:rPr>
          <w:szCs w:val="24"/>
        </w:rPr>
        <w:t>23023</w:t>
      </w:r>
      <w:r w:rsidRPr="004B2A02">
        <w:rPr>
          <w:szCs w:val="24"/>
        </w:rPr>
        <w:t>, effective November 19, 2018)</w:t>
      </w:r>
    </w:p>
    <w:bookmarkEnd w:id="17"/>
    <w:p w14:paraId="096A0A46" w14:textId="77777777" w:rsidR="008F4D33" w:rsidRPr="004B2A02" w:rsidRDefault="008F4D33" w:rsidP="008F4D33">
      <w:pPr>
        <w:keepNext/>
        <w:keepLines/>
        <w:suppressAutoHyphens/>
        <w:spacing w:before="240" w:after="240"/>
        <w:outlineLvl w:val="3"/>
        <w:rPr>
          <w:b/>
          <w:spacing w:val="-3"/>
        </w:rPr>
      </w:pPr>
      <w:r w:rsidRPr="004B2A02">
        <w:rPr>
          <w:b/>
          <w:spacing w:val="-3"/>
        </w:rPr>
        <w:t xml:space="preserve">Section </w:t>
      </w:r>
      <w:bookmarkStart w:id="18" w:name="_Hlk512350539"/>
      <w:proofErr w:type="gramStart"/>
      <w:r w:rsidRPr="004B2A02">
        <w:rPr>
          <w:b/>
          <w:spacing w:val="-3"/>
        </w:rPr>
        <w:t>726.202</w:t>
      </w:r>
      <w:bookmarkEnd w:id="18"/>
      <w:r w:rsidRPr="004B2A02">
        <w:rPr>
          <w:b/>
          <w:spacing w:val="-3"/>
        </w:rPr>
        <w:t xml:space="preserve">  Permit</w:t>
      </w:r>
      <w:proofErr w:type="gramEnd"/>
      <w:r w:rsidRPr="004B2A02">
        <w:rPr>
          <w:b/>
          <w:spacing w:val="-3"/>
        </w:rPr>
        <w:t xml:space="preserve"> Standards for Burners</w:t>
      </w:r>
    </w:p>
    <w:p w14:paraId="4418E5F0" w14:textId="77777777" w:rsidR="008F4D33" w:rsidRPr="004B2A02" w:rsidRDefault="008F4D33" w:rsidP="008F4D33">
      <w:pPr>
        <w:suppressAutoHyphens/>
        <w:spacing w:before="240" w:after="240"/>
        <w:ind w:left="1440" w:hanging="720"/>
        <w:rPr>
          <w:spacing w:val="-3"/>
        </w:rPr>
      </w:pPr>
      <w:r w:rsidRPr="004B2A02">
        <w:rPr>
          <w:spacing w:val="-3"/>
        </w:rPr>
        <w:t>a)</w:t>
      </w:r>
      <w:r w:rsidRPr="004B2A02">
        <w:rPr>
          <w:spacing w:val="-3"/>
        </w:rPr>
        <w:tab/>
        <w:t>Applicability</w:t>
      </w:r>
    </w:p>
    <w:p w14:paraId="0A39FF1C" w14:textId="77777777" w:rsidR="008F4D33" w:rsidRPr="004B2A02" w:rsidRDefault="008F4D33" w:rsidP="008F4D33">
      <w:pPr>
        <w:suppressAutoHyphens/>
        <w:spacing w:before="240" w:after="240"/>
        <w:ind w:left="2160" w:hanging="720"/>
        <w:rPr>
          <w:spacing w:val="-3"/>
        </w:rPr>
      </w:pPr>
      <w:r w:rsidRPr="004B2A02">
        <w:rPr>
          <w:spacing w:val="-3"/>
        </w:rPr>
        <w:t>1)</w:t>
      </w:r>
      <w:r w:rsidRPr="004B2A02">
        <w:rPr>
          <w:spacing w:val="-3"/>
        </w:rPr>
        <w:tab/>
        <w:t xml:space="preserve">General.  An owner or operator of </w:t>
      </w:r>
      <w:r w:rsidRPr="004B2A02">
        <w:t xml:space="preserve">a </w:t>
      </w:r>
      <w:r w:rsidRPr="004B2A02">
        <w:rPr>
          <w:spacing w:val="-3"/>
        </w:rPr>
        <w:t xml:space="preserve">BIF that burns hazardous waste and </w:t>
      </w:r>
      <w:r w:rsidRPr="004B2A02">
        <w:rPr>
          <w:spacing w:val="-3"/>
          <w:szCs w:val="24"/>
        </w:rPr>
        <w:t xml:space="preserve">that </w:t>
      </w:r>
      <w:r w:rsidRPr="004B2A02">
        <w:t xml:space="preserve">does </w:t>
      </w:r>
      <w:r w:rsidRPr="004B2A02">
        <w:rPr>
          <w:spacing w:val="-3"/>
        </w:rPr>
        <w:t xml:space="preserve">not operate under interim status must comply with the requirements of this Section and 35 Ill. Adm. Code 703.208 and 703.232, unless exempt </w:t>
      </w:r>
      <w:r w:rsidRPr="004B2A02">
        <w:rPr>
          <w:szCs w:val="24"/>
        </w:rPr>
        <w:t xml:space="preserve">under </w:t>
      </w:r>
      <w:r w:rsidRPr="004B2A02">
        <w:rPr>
          <w:spacing w:val="-3"/>
        </w:rPr>
        <w:t>the small quantity burner exemption of Section 726.208.</w:t>
      </w:r>
    </w:p>
    <w:p w14:paraId="6DFC7D42" w14:textId="77777777" w:rsidR="008F4D33" w:rsidRPr="004B2A02" w:rsidRDefault="008F4D33" w:rsidP="008F4D33">
      <w:pPr>
        <w:suppressAutoHyphens/>
        <w:spacing w:before="240" w:after="240"/>
        <w:ind w:left="2160" w:hanging="720"/>
        <w:rPr>
          <w:spacing w:val="-3"/>
        </w:rPr>
      </w:pPr>
      <w:r w:rsidRPr="004B2A02">
        <w:rPr>
          <w:spacing w:val="-3"/>
        </w:rPr>
        <w:t>2)</w:t>
      </w:r>
      <w:r w:rsidRPr="004B2A02">
        <w:rPr>
          <w:spacing w:val="-3"/>
        </w:rPr>
        <w:tab/>
        <w:t xml:space="preserve">Applicability of 35 Ill. Adm. Code 724 Standards.  An owner or operator of </w:t>
      </w:r>
      <w:r w:rsidRPr="004B2A02">
        <w:t xml:space="preserve">a </w:t>
      </w:r>
      <w:r w:rsidRPr="004B2A02">
        <w:rPr>
          <w:spacing w:val="-3"/>
        </w:rPr>
        <w:t>BIF that burns hazardous waste is subject to the following provisions of 35 Ill. Adm. Code 724, except as provided otherwise by this Subpart</w:t>
      </w:r>
      <w:r w:rsidRPr="004B2A02">
        <w:t xml:space="preserve"> H</w:t>
      </w:r>
      <w:r w:rsidRPr="004B2A02">
        <w:rPr>
          <w:spacing w:val="-3"/>
        </w:rPr>
        <w:t>:</w:t>
      </w:r>
    </w:p>
    <w:p w14:paraId="0A5E2DA3" w14:textId="77777777"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 xml:space="preserve">In Subpart A (General), </w:t>
      </w:r>
      <w:r w:rsidRPr="004B2A02">
        <w:t xml:space="preserve">35 Ill. Adm. Code </w:t>
      </w:r>
      <w:proofErr w:type="gramStart"/>
      <w:r w:rsidRPr="004B2A02">
        <w:rPr>
          <w:spacing w:val="-3"/>
        </w:rPr>
        <w:t>724.104;</w:t>
      </w:r>
      <w:proofErr w:type="gramEnd"/>
    </w:p>
    <w:p w14:paraId="5A0985FA" w14:textId="77777777"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 xml:space="preserve">In Subpart B (General facility standards), 35 Ill. Adm. Code 724.111 through </w:t>
      </w:r>
      <w:proofErr w:type="gramStart"/>
      <w:r w:rsidRPr="004B2A02">
        <w:rPr>
          <w:spacing w:val="-3"/>
        </w:rPr>
        <w:t>724.118;</w:t>
      </w:r>
      <w:proofErr w:type="gramEnd"/>
    </w:p>
    <w:p w14:paraId="3A65B7C4" w14:textId="77777777"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 xml:space="preserve">In Subpart C (Preparedness and prevention), 35 Ill. Adm. Code 724.131 through </w:t>
      </w:r>
      <w:proofErr w:type="gramStart"/>
      <w:r w:rsidRPr="004B2A02">
        <w:rPr>
          <w:spacing w:val="-3"/>
        </w:rPr>
        <w:t>724.137;</w:t>
      </w:r>
      <w:proofErr w:type="gramEnd"/>
    </w:p>
    <w:p w14:paraId="6B479BEA" w14:textId="77777777" w:rsidR="008F4D33" w:rsidRPr="004B2A02" w:rsidRDefault="008F4D33" w:rsidP="008F4D33">
      <w:pPr>
        <w:suppressAutoHyphens/>
        <w:spacing w:before="240" w:after="240"/>
        <w:ind w:left="2880" w:hanging="720"/>
        <w:rPr>
          <w:spacing w:val="-3"/>
        </w:rPr>
      </w:pPr>
      <w:r w:rsidRPr="004B2A02">
        <w:rPr>
          <w:spacing w:val="-3"/>
        </w:rPr>
        <w:t>D)</w:t>
      </w:r>
      <w:r w:rsidRPr="004B2A02">
        <w:rPr>
          <w:spacing w:val="-3"/>
        </w:rPr>
        <w:tab/>
        <w:t xml:space="preserve">In Subpart D (Contingency plan and emergency procedures), 35 Ill. Adm. Code 724.151 through </w:t>
      </w:r>
      <w:proofErr w:type="gramStart"/>
      <w:r w:rsidRPr="004B2A02">
        <w:rPr>
          <w:spacing w:val="-3"/>
        </w:rPr>
        <w:t>724.156;</w:t>
      </w:r>
      <w:proofErr w:type="gramEnd"/>
    </w:p>
    <w:p w14:paraId="35354550" w14:textId="77777777" w:rsidR="008F4D33" w:rsidRPr="004B2A02" w:rsidRDefault="008F4D33" w:rsidP="008F4D33">
      <w:pPr>
        <w:suppressAutoHyphens/>
        <w:spacing w:before="240" w:after="240"/>
        <w:ind w:left="2880" w:hanging="720"/>
        <w:rPr>
          <w:spacing w:val="-3"/>
        </w:rPr>
      </w:pPr>
      <w:r w:rsidRPr="004B2A02">
        <w:rPr>
          <w:spacing w:val="-3"/>
        </w:rPr>
        <w:t>E)</w:t>
      </w:r>
      <w:r w:rsidRPr="004B2A02">
        <w:rPr>
          <w:spacing w:val="-3"/>
        </w:rPr>
        <w:tab/>
        <w:t xml:space="preserve">In Subpart E (Manifest system, recordkeeping and reporting), the applicable provisions of 35 Ill. Adm. Code 724.171 through </w:t>
      </w:r>
      <w:proofErr w:type="gramStart"/>
      <w:r w:rsidRPr="004B2A02">
        <w:rPr>
          <w:spacing w:val="-3"/>
        </w:rPr>
        <w:t>724.177;</w:t>
      </w:r>
      <w:proofErr w:type="gramEnd"/>
    </w:p>
    <w:p w14:paraId="57B0D7B7" w14:textId="77777777" w:rsidR="008F4D33" w:rsidRPr="004B2A02" w:rsidRDefault="008F4D33" w:rsidP="008F4D33">
      <w:pPr>
        <w:suppressAutoHyphens/>
        <w:spacing w:before="240" w:after="240"/>
        <w:ind w:left="2880" w:hanging="720"/>
        <w:rPr>
          <w:spacing w:val="-3"/>
        </w:rPr>
      </w:pPr>
      <w:r w:rsidRPr="004B2A02">
        <w:rPr>
          <w:spacing w:val="-3"/>
        </w:rPr>
        <w:t>F)</w:t>
      </w:r>
      <w:r w:rsidRPr="004B2A02">
        <w:rPr>
          <w:spacing w:val="-3"/>
        </w:rPr>
        <w:tab/>
        <w:t xml:space="preserve">In Subpart F (Releases from Solid Waste Management Units), 35 Ill. Adm. Code 724.190 and </w:t>
      </w:r>
      <w:proofErr w:type="gramStart"/>
      <w:r w:rsidRPr="004B2A02">
        <w:rPr>
          <w:spacing w:val="-3"/>
        </w:rPr>
        <w:t>724.201;</w:t>
      </w:r>
      <w:proofErr w:type="gramEnd"/>
    </w:p>
    <w:p w14:paraId="36507686" w14:textId="77777777" w:rsidR="008F4D33" w:rsidRPr="004B2A02" w:rsidRDefault="008F4D33" w:rsidP="008F4D33">
      <w:pPr>
        <w:suppressAutoHyphens/>
        <w:spacing w:before="240" w:after="240"/>
        <w:ind w:left="2880" w:hanging="720"/>
        <w:rPr>
          <w:spacing w:val="-3"/>
        </w:rPr>
      </w:pPr>
      <w:r w:rsidRPr="004B2A02">
        <w:rPr>
          <w:spacing w:val="-3"/>
        </w:rPr>
        <w:t>G)</w:t>
      </w:r>
      <w:r w:rsidRPr="004B2A02">
        <w:rPr>
          <w:spacing w:val="-3"/>
        </w:rPr>
        <w:tab/>
        <w:t xml:space="preserve">In Subpart G (Closure and post-closure), 35 Ill. Adm. Code 724.211 through </w:t>
      </w:r>
      <w:proofErr w:type="gramStart"/>
      <w:r w:rsidRPr="004B2A02">
        <w:rPr>
          <w:spacing w:val="-3"/>
        </w:rPr>
        <w:t>724.215;</w:t>
      </w:r>
      <w:proofErr w:type="gramEnd"/>
    </w:p>
    <w:p w14:paraId="47DFD3DD" w14:textId="77777777" w:rsidR="008F4D33" w:rsidRPr="004B2A02" w:rsidRDefault="008F4D33" w:rsidP="008F4D33">
      <w:pPr>
        <w:suppressAutoHyphens/>
        <w:spacing w:before="240" w:after="240"/>
        <w:ind w:left="2880" w:hanging="720"/>
        <w:rPr>
          <w:spacing w:val="-3"/>
        </w:rPr>
      </w:pPr>
      <w:r w:rsidRPr="004B2A02">
        <w:rPr>
          <w:spacing w:val="-3"/>
        </w:rPr>
        <w:t>H)</w:t>
      </w:r>
      <w:r w:rsidRPr="004B2A02">
        <w:rPr>
          <w:spacing w:val="-3"/>
        </w:rPr>
        <w:tab/>
        <w:t>In Subpart H (Financial requirements), 35 Ill. Adm. Code 724.241, 724.242, 724.243</w:t>
      </w:r>
      <w:r w:rsidRPr="004B2A02">
        <w:t>,</w:t>
      </w:r>
      <w:r w:rsidRPr="004B2A02">
        <w:rPr>
          <w:spacing w:val="-3"/>
        </w:rPr>
        <w:t xml:space="preserve"> and 724.247 through 724.251, except that the State of Illinois and the federal government are exempt from the requirements of Subpart H of 35 Ill. Adm. Code 724; and</w:t>
      </w:r>
    </w:p>
    <w:p w14:paraId="70CF8F50" w14:textId="77777777" w:rsidR="008F4D33" w:rsidRPr="004B2A02" w:rsidRDefault="008F4D33" w:rsidP="008F4D33">
      <w:pPr>
        <w:suppressAutoHyphens/>
        <w:spacing w:before="240" w:after="240"/>
        <w:ind w:left="2880" w:hanging="720"/>
        <w:rPr>
          <w:spacing w:val="-3"/>
        </w:rPr>
      </w:pPr>
      <w:r w:rsidRPr="004B2A02">
        <w:rPr>
          <w:spacing w:val="-3"/>
        </w:rPr>
        <w:t>I)</w:t>
      </w:r>
      <w:r w:rsidRPr="004B2A02">
        <w:rPr>
          <w:spacing w:val="-3"/>
        </w:rPr>
        <w:tab/>
        <w:t>Subpart BB (Air emission standards for equipment leaks), except 35 Ill. Adm. Code 724.950(a).</w:t>
      </w:r>
    </w:p>
    <w:p w14:paraId="65B9DB95" w14:textId="77777777" w:rsidR="008F4D33" w:rsidRPr="004B2A02" w:rsidRDefault="008F4D33" w:rsidP="008F4D33">
      <w:pPr>
        <w:suppressAutoHyphens/>
        <w:spacing w:before="240" w:after="240"/>
        <w:ind w:left="1440" w:hanging="720"/>
        <w:rPr>
          <w:spacing w:val="-3"/>
        </w:rPr>
      </w:pPr>
      <w:r w:rsidRPr="004B2A02">
        <w:rPr>
          <w:spacing w:val="-3"/>
        </w:rPr>
        <w:lastRenderedPageBreak/>
        <w:t>b)</w:t>
      </w:r>
      <w:r w:rsidRPr="004B2A02">
        <w:rPr>
          <w:spacing w:val="-3"/>
        </w:rPr>
        <w:tab/>
        <w:t>Hazardous Waste Analysis</w:t>
      </w:r>
    </w:p>
    <w:p w14:paraId="2629D625" w14:textId="77777777" w:rsidR="008F4D33" w:rsidRPr="004B2A02" w:rsidRDefault="008F4D33" w:rsidP="008F4D33">
      <w:pPr>
        <w:suppressAutoHyphens/>
        <w:spacing w:before="240" w:after="240"/>
        <w:ind w:left="2160" w:hanging="720"/>
        <w:rPr>
          <w:spacing w:val="-3"/>
        </w:rPr>
      </w:pPr>
      <w:r w:rsidRPr="004B2A02">
        <w:rPr>
          <w:spacing w:val="-3"/>
        </w:rPr>
        <w:t>1)</w:t>
      </w:r>
      <w:r w:rsidRPr="004B2A02">
        <w:rPr>
          <w:spacing w:val="-3"/>
        </w:rPr>
        <w:tab/>
        <w:t xml:space="preserve">The owner or operator must provide an analysis of the hazardous waste that quantifies the concentration of any constituent identified in Appendix H of 35 Ill. Adm. Code 721 that is reasonably expected to be in the waste.  Such constituents must be identified and quantified if present, at levels detectable by </w:t>
      </w:r>
      <w:r w:rsidRPr="004B2A02">
        <w:t xml:space="preserve">using appropriate </w:t>
      </w:r>
      <w:r w:rsidRPr="004B2A02">
        <w:rPr>
          <w:spacing w:val="-3"/>
        </w:rPr>
        <w:t xml:space="preserve">analytical methods.  The constituents listed in Appendix H of 35 Ill. Adm. Code 721 that are excluded from this analysis must be identified and the basis for their exclusion explained.  This analysis must provide all information required by this Subpart </w:t>
      </w:r>
      <w:r w:rsidRPr="004B2A02">
        <w:t xml:space="preserve">H </w:t>
      </w:r>
      <w:r w:rsidRPr="004B2A02">
        <w:rPr>
          <w:spacing w:val="-3"/>
        </w:rPr>
        <w:t xml:space="preserve">and 35 Ill. Adm. Code 703.208 and 703.232 and must enable the Agency to prescribe such permit conditions as </w:t>
      </w:r>
      <w:r w:rsidRPr="004B2A02">
        <w:t xml:space="preserve">are </w:t>
      </w:r>
      <w:r w:rsidRPr="004B2A02">
        <w:rPr>
          <w:spacing w:val="-3"/>
        </w:rPr>
        <w:t xml:space="preserve">necessary </w:t>
      </w:r>
      <w:r w:rsidRPr="004B2A02">
        <w:t xml:space="preserve">to adequately protect human health and the environment.  Such analysis must be included as a portion of the Part B permit application, or, for facilities operating under </w:t>
      </w:r>
      <w:r w:rsidRPr="004B2A02">
        <w:rPr>
          <w:spacing w:val="-3"/>
        </w:rPr>
        <w:t>the interim status standards of this Subpart</w:t>
      </w:r>
      <w:r w:rsidRPr="004B2A02">
        <w:t xml:space="preserve"> H</w:t>
      </w:r>
      <w:r w:rsidRPr="004B2A02">
        <w:rPr>
          <w:spacing w:val="-3"/>
        </w:rPr>
        <w:t xml:space="preserve">, as a portion of the trial burn plan that may be submitted before the Part B application </w:t>
      </w:r>
      <w:r w:rsidRPr="004B2A02">
        <w:rPr>
          <w:szCs w:val="24"/>
        </w:rPr>
        <w:t xml:space="preserve">under </w:t>
      </w:r>
      <w:bookmarkStart w:id="19" w:name="_Hlk48751607"/>
      <w:r w:rsidRPr="004B2A02">
        <w:rPr>
          <w:spacing w:val="-3"/>
        </w:rPr>
        <w:t>provisions of 35 Ill. Adm. Code 703.232(g)</w:t>
      </w:r>
      <w:r w:rsidRPr="004B2A02">
        <w:t>,</w:t>
      </w:r>
      <w:bookmarkEnd w:id="19"/>
      <w:r w:rsidRPr="004B2A02">
        <w:rPr>
          <w:spacing w:val="-3"/>
        </w:rPr>
        <w:t xml:space="preserve"> as well as any other analysis required by the Agency.  The owner or operator of a BIF not operating under the interim status standards must provide the information required by 35 Ill. Adm. Code 703.208 and 703.232 in the Part B application to the greatest extent possible.</w:t>
      </w:r>
    </w:p>
    <w:p w14:paraId="2E091C50" w14:textId="77777777" w:rsidR="008F4D33" w:rsidRPr="004B2A02" w:rsidRDefault="008F4D33" w:rsidP="008F4D33">
      <w:pPr>
        <w:suppressAutoHyphens/>
        <w:spacing w:before="240" w:after="240"/>
        <w:ind w:left="2160" w:hanging="720"/>
        <w:rPr>
          <w:spacing w:val="-3"/>
        </w:rPr>
      </w:pPr>
      <w:r w:rsidRPr="004B2A02">
        <w:rPr>
          <w:spacing w:val="-3"/>
        </w:rPr>
        <w:t>2)</w:t>
      </w:r>
      <w:r w:rsidRPr="004B2A02">
        <w:rPr>
          <w:spacing w:val="-3"/>
        </w:rPr>
        <w:tab/>
        <w:t>Throughout normal operation, the owner or operator must conduct sampling and analysis as necessary to ensure that the hazardous waste, other fuels</w:t>
      </w:r>
      <w:r w:rsidRPr="004B2A02">
        <w:t>,</w:t>
      </w:r>
      <w:r w:rsidRPr="004B2A02">
        <w:rPr>
          <w:spacing w:val="-3"/>
        </w:rPr>
        <w:t xml:space="preserve"> and industrial furnace feedstocks fired into the BIF are within the physical and chemical composition limits specified in the permit.</w:t>
      </w:r>
    </w:p>
    <w:p w14:paraId="2E8FFEDB" w14:textId="77777777" w:rsidR="008F4D33" w:rsidRPr="004B2A02" w:rsidRDefault="008F4D33" w:rsidP="008F4D33">
      <w:pPr>
        <w:suppressAutoHyphens/>
        <w:spacing w:before="240" w:after="240"/>
        <w:ind w:left="1440" w:hanging="720"/>
        <w:rPr>
          <w:spacing w:val="-3"/>
        </w:rPr>
      </w:pPr>
      <w:r w:rsidRPr="004B2A02">
        <w:rPr>
          <w:spacing w:val="-3"/>
        </w:rPr>
        <w:t>c)</w:t>
      </w:r>
      <w:r w:rsidRPr="004B2A02">
        <w:rPr>
          <w:spacing w:val="-3"/>
        </w:rPr>
        <w:tab/>
        <w:t>Emissions Standards.  An owner or operator must comply with emissions standards provided by Sections 726.204 through 726.207.</w:t>
      </w:r>
    </w:p>
    <w:p w14:paraId="6530F092" w14:textId="77777777" w:rsidR="008F4D33" w:rsidRPr="004B2A02" w:rsidRDefault="008F4D33" w:rsidP="008F4D33">
      <w:pPr>
        <w:suppressAutoHyphens/>
        <w:spacing w:before="240" w:after="240"/>
        <w:ind w:left="1440" w:hanging="720"/>
        <w:rPr>
          <w:spacing w:val="-3"/>
        </w:rPr>
      </w:pPr>
      <w:r w:rsidRPr="004B2A02">
        <w:rPr>
          <w:spacing w:val="-3"/>
        </w:rPr>
        <w:t>d)</w:t>
      </w:r>
      <w:r w:rsidRPr="004B2A02">
        <w:rPr>
          <w:spacing w:val="-3"/>
        </w:rPr>
        <w:tab/>
        <w:t>Permits</w:t>
      </w:r>
    </w:p>
    <w:p w14:paraId="218A0927" w14:textId="77777777" w:rsidR="008F4D33" w:rsidRPr="004B2A02" w:rsidRDefault="008F4D33" w:rsidP="008F4D33">
      <w:pPr>
        <w:suppressAutoHyphens/>
        <w:spacing w:before="240" w:after="240"/>
        <w:ind w:left="2160" w:hanging="720"/>
        <w:rPr>
          <w:spacing w:val="-3"/>
        </w:rPr>
      </w:pPr>
      <w:r w:rsidRPr="004B2A02">
        <w:rPr>
          <w:spacing w:val="-3"/>
        </w:rPr>
        <w:t>1)</w:t>
      </w:r>
      <w:r w:rsidRPr="004B2A02">
        <w:rPr>
          <w:spacing w:val="-3"/>
        </w:rPr>
        <w:tab/>
        <w:t xml:space="preserve">The owner or operator must burn only hazardous wastes specified in the facility permit and only under the operating conditions specified </w:t>
      </w:r>
      <w:r w:rsidRPr="004B2A02">
        <w:rPr>
          <w:szCs w:val="24"/>
        </w:rPr>
        <w:t xml:space="preserve">under </w:t>
      </w:r>
      <w:r w:rsidRPr="004B2A02">
        <w:rPr>
          <w:spacing w:val="-3"/>
        </w:rPr>
        <w:t>subsection (e), except in approved trial burns under the conditions specified in 35 Ill. Adm. Code 703.232.</w:t>
      </w:r>
    </w:p>
    <w:p w14:paraId="478DD72A" w14:textId="77777777" w:rsidR="008F4D33" w:rsidRPr="004B2A02" w:rsidRDefault="008F4D33" w:rsidP="008F4D33">
      <w:pPr>
        <w:suppressAutoHyphens/>
        <w:spacing w:before="240" w:after="240"/>
        <w:ind w:left="2160" w:hanging="720"/>
        <w:rPr>
          <w:spacing w:val="-3"/>
        </w:rPr>
      </w:pPr>
      <w:r w:rsidRPr="004B2A02">
        <w:rPr>
          <w:spacing w:val="-3"/>
        </w:rPr>
        <w:t>2)</w:t>
      </w:r>
      <w:r w:rsidRPr="004B2A02">
        <w:rPr>
          <w:spacing w:val="-3"/>
        </w:rPr>
        <w:tab/>
        <w:t xml:space="preserve">Hazardous wastes not specified in the permit must not be burned until operating conditions have been specified under a new permit or permit modification, as applicable.  Operating requirements for new wastes must be based on either trial burn results or alternative data included with Part B of a permit application </w:t>
      </w:r>
      <w:r w:rsidRPr="004B2A02">
        <w:rPr>
          <w:szCs w:val="24"/>
        </w:rPr>
        <w:t xml:space="preserve">under </w:t>
      </w:r>
      <w:bookmarkStart w:id="20" w:name="_Hlk48751767"/>
      <w:r w:rsidRPr="004B2A02">
        <w:rPr>
          <w:spacing w:val="-3"/>
        </w:rPr>
        <w:t>35 Ill. Adm. Code 703.208</w:t>
      </w:r>
      <w:bookmarkEnd w:id="20"/>
      <w:r w:rsidRPr="004B2A02">
        <w:rPr>
          <w:spacing w:val="-3"/>
        </w:rPr>
        <w:t>.</w:t>
      </w:r>
    </w:p>
    <w:p w14:paraId="2784305D" w14:textId="77777777" w:rsidR="008F4D33" w:rsidRPr="004B2A02" w:rsidRDefault="008F4D33" w:rsidP="008F4D33">
      <w:pPr>
        <w:suppressAutoHyphens/>
        <w:spacing w:before="240" w:after="240"/>
        <w:ind w:left="2160" w:hanging="720"/>
        <w:rPr>
          <w:spacing w:val="-3"/>
        </w:rPr>
      </w:pPr>
      <w:r w:rsidRPr="004B2A02">
        <w:rPr>
          <w:spacing w:val="-3"/>
        </w:rPr>
        <w:t>3)</w:t>
      </w:r>
      <w:r w:rsidRPr="004B2A02">
        <w:rPr>
          <w:spacing w:val="-3"/>
        </w:rPr>
        <w:tab/>
        <w:t xml:space="preserve">BIFs operating under the interim status standards of Section 726.203 are permitted </w:t>
      </w:r>
      <w:r w:rsidRPr="004B2A02">
        <w:rPr>
          <w:szCs w:val="24"/>
        </w:rPr>
        <w:t xml:space="preserve">under </w:t>
      </w:r>
      <w:bookmarkStart w:id="21" w:name="_Hlk48751834"/>
      <w:r w:rsidRPr="004B2A02">
        <w:rPr>
          <w:spacing w:val="-3"/>
        </w:rPr>
        <w:t>procedures provided by 35 Ill. Adm. Code 703.232(g)</w:t>
      </w:r>
      <w:bookmarkEnd w:id="21"/>
      <w:r w:rsidRPr="004B2A02">
        <w:rPr>
          <w:spacing w:val="-3"/>
        </w:rPr>
        <w:t>.</w:t>
      </w:r>
    </w:p>
    <w:p w14:paraId="15402BEA" w14:textId="77777777" w:rsidR="008F4D33" w:rsidRPr="004B2A02" w:rsidRDefault="008F4D33" w:rsidP="008F4D33">
      <w:pPr>
        <w:suppressAutoHyphens/>
        <w:spacing w:before="240" w:after="240"/>
        <w:ind w:left="2160" w:hanging="720"/>
        <w:rPr>
          <w:spacing w:val="-3"/>
        </w:rPr>
      </w:pPr>
      <w:r w:rsidRPr="004B2A02">
        <w:rPr>
          <w:spacing w:val="-3"/>
        </w:rPr>
        <w:lastRenderedPageBreak/>
        <w:t>4)</w:t>
      </w:r>
      <w:r w:rsidRPr="004B2A02">
        <w:rPr>
          <w:spacing w:val="-3"/>
        </w:rPr>
        <w:tab/>
        <w:t xml:space="preserve">A permit for a new BIF (those BIFs not operating under the interim status standards) must establish appropriate conditions for each of the applicable requirements of this Section, including but not limited to allowable hazardous waste firing rates and operating conditions necessary to meet the requirements of subsection (e), </w:t>
      </w:r>
      <w:proofErr w:type="gramStart"/>
      <w:r w:rsidRPr="004B2A02">
        <w:rPr>
          <w:spacing w:val="-3"/>
        </w:rPr>
        <w:t>in order to</w:t>
      </w:r>
      <w:proofErr w:type="gramEnd"/>
      <w:r w:rsidRPr="004B2A02">
        <w:rPr>
          <w:spacing w:val="-3"/>
        </w:rPr>
        <w:t xml:space="preserve"> comply with the following standards:</w:t>
      </w:r>
    </w:p>
    <w:p w14:paraId="59E17876" w14:textId="77777777"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For the period beginning with initial introduction of hazardous waste and ending with initiation of the trial burn, and only for the minimum time required to bring the device to a point of operational readiness to conduct a trial burn, not to exceed a duration of 720 hours operating time when burning hazardous waste, the operating requirements must be those most likely to ensure compliance with the emission standards of Sections 726.204 through 726.207, based on the Agency’s engineering judgment.  If the applicant is seeking a waiver from a trial burn to demonstrate conformance with a particular emission standard, the operating requirements during this initial period of operation must include those specified by the applicable provisions of Section 726.204, Section 726.205, Section 726.206</w:t>
      </w:r>
      <w:r w:rsidRPr="004B2A02">
        <w:t>,</w:t>
      </w:r>
      <w:r w:rsidRPr="004B2A02">
        <w:rPr>
          <w:spacing w:val="-3"/>
        </w:rPr>
        <w:t xml:space="preserve"> or Section 726.207.  The Agency must extend the duration of this period for up to 720 additional hours when good cause for the extension is demonstrated by the applicant.</w:t>
      </w:r>
    </w:p>
    <w:p w14:paraId="39D73982" w14:textId="77777777"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 xml:space="preserve">For the duration of the trial burn, the operating requirements must be sufficient to demonstrate compliance with the emissions standards of Sections 726.204 through 726.207 and must be in accordance with the approved trial burn </w:t>
      </w:r>
      <w:proofErr w:type="gramStart"/>
      <w:r w:rsidRPr="004B2A02">
        <w:rPr>
          <w:spacing w:val="-3"/>
        </w:rPr>
        <w:t>plan;</w:t>
      </w:r>
      <w:proofErr w:type="gramEnd"/>
    </w:p>
    <w:p w14:paraId="10C6069F" w14:textId="77777777"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For the period immediately following completion of the trial burn, and only for the minimum period sufficient to allow sample analysis, data computation, submission of the trial burn results by the applicant, review of the trial burn results</w:t>
      </w:r>
      <w:r w:rsidRPr="004B2A02">
        <w:t>,</w:t>
      </w:r>
      <w:r w:rsidRPr="004B2A02">
        <w:rPr>
          <w:spacing w:val="-3"/>
        </w:rPr>
        <w:t xml:space="preserve"> and modification of the facility permit by the Agency to reflect the trial burn results, the operating requirements must be those most likely to ensure compliance with the emission standards Sections 726.204 through 726.207 based on the Agency’s engineering judgment.</w:t>
      </w:r>
    </w:p>
    <w:p w14:paraId="17F8C5CD" w14:textId="77777777" w:rsidR="008F4D33" w:rsidRPr="004B2A02" w:rsidRDefault="008F4D33" w:rsidP="008F4D33">
      <w:pPr>
        <w:suppressAutoHyphens/>
        <w:spacing w:before="240" w:after="240"/>
        <w:ind w:left="2880" w:hanging="720"/>
        <w:rPr>
          <w:spacing w:val="-3"/>
        </w:rPr>
      </w:pPr>
      <w:r w:rsidRPr="004B2A02">
        <w:rPr>
          <w:spacing w:val="-3"/>
        </w:rPr>
        <w:t>D)</w:t>
      </w:r>
      <w:r w:rsidRPr="004B2A02">
        <w:rPr>
          <w:spacing w:val="-3"/>
        </w:rPr>
        <w:tab/>
        <w:t>For the remaining duration of the permit, the operating requirements must be those demonstrated in a trial burn or by alternative data specified in 35 Ill. Adm. Code 703.208, as sufficient to ensure compliance with the emissions standards of Sections 726.204 through 726.207.</w:t>
      </w:r>
    </w:p>
    <w:p w14:paraId="3DC8FA40" w14:textId="77777777" w:rsidR="008F4D33" w:rsidRPr="004B2A02" w:rsidRDefault="008F4D33" w:rsidP="008F4D33">
      <w:pPr>
        <w:suppressAutoHyphens/>
        <w:spacing w:before="240" w:after="240"/>
        <w:ind w:left="1440" w:hanging="720"/>
        <w:rPr>
          <w:spacing w:val="-3"/>
        </w:rPr>
      </w:pPr>
      <w:r w:rsidRPr="004B2A02">
        <w:rPr>
          <w:spacing w:val="-3"/>
        </w:rPr>
        <w:t>e)</w:t>
      </w:r>
      <w:r w:rsidRPr="004B2A02">
        <w:rPr>
          <w:spacing w:val="-3"/>
        </w:rPr>
        <w:tab/>
        <w:t>Operating Requirements</w:t>
      </w:r>
    </w:p>
    <w:p w14:paraId="62354C9A" w14:textId="77777777" w:rsidR="008F4D33" w:rsidRPr="004B2A02" w:rsidRDefault="008F4D33" w:rsidP="008F4D33">
      <w:pPr>
        <w:suppressAutoHyphens/>
        <w:spacing w:before="240" w:after="240"/>
        <w:ind w:left="2160" w:hanging="720"/>
        <w:rPr>
          <w:spacing w:val="-3"/>
        </w:rPr>
      </w:pPr>
      <w:r w:rsidRPr="004B2A02">
        <w:rPr>
          <w:spacing w:val="-3"/>
        </w:rPr>
        <w:lastRenderedPageBreak/>
        <w:t>1)</w:t>
      </w:r>
      <w:r w:rsidRPr="004B2A02">
        <w:rPr>
          <w:spacing w:val="-3"/>
        </w:rPr>
        <w:tab/>
        <w:t xml:space="preserve">General.  A BIF burning hazardous waste must be operated in accordance with the operating requirements </w:t>
      </w:r>
      <w:proofErr w:type="gramStart"/>
      <w:r w:rsidRPr="004B2A02">
        <w:rPr>
          <w:spacing w:val="-3"/>
        </w:rPr>
        <w:t>specified in the permit at all times</w:t>
      </w:r>
      <w:proofErr w:type="gramEnd"/>
      <w:r w:rsidRPr="004B2A02">
        <w:rPr>
          <w:spacing w:val="-3"/>
        </w:rPr>
        <w:t xml:space="preserve"> when there is hazardous waste in the unit.</w:t>
      </w:r>
    </w:p>
    <w:p w14:paraId="31C8AA9B" w14:textId="77777777" w:rsidR="008F4D33" w:rsidRPr="004B2A02" w:rsidRDefault="008F4D33" w:rsidP="008F4D33">
      <w:pPr>
        <w:suppressAutoHyphens/>
        <w:spacing w:before="240" w:after="240"/>
        <w:ind w:left="2160" w:hanging="720"/>
        <w:rPr>
          <w:spacing w:val="-3"/>
        </w:rPr>
      </w:pPr>
      <w:r w:rsidRPr="004B2A02">
        <w:rPr>
          <w:spacing w:val="-3"/>
        </w:rPr>
        <w:t>2)</w:t>
      </w:r>
      <w:r w:rsidRPr="004B2A02">
        <w:rPr>
          <w:spacing w:val="-3"/>
        </w:rPr>
        <w:tab/>
        <w:t>Requirements to Ensure Compliance with the Organic Emissions Standards</w:t>
      </w:r>
    </w:p>
    <w:p w14:paraId="7A45BD0B" w14:textId="77777777"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 xml:space="preserve">DRE (destruction or removal efficiency) Standard.  Operating conditions must be specified </w:t>
      </w:r>
      <w:r w:rsidRPr="004B2A02">
        <w:t xml:space="preserve">in </w:t>
      </w:r>
      <w:r w:rsidRPr="004B2A02">
        <w:rPr>
          <w:spacing w:val="-3"/>
        </w:rPr>
        <w:t>either</w:t>
      </w:r>
      <w:r w:rsidRPr="004B2A02">
        <w:t xml:space="preserve"> of the following ways</w:t>
      </w:r>
      <w:r w:rsidRPr="004B2A02">
        <w:rPr>
          <w:spacing w:val="-3"/>
        </w:rPr>
        <w:t>:  on a case-by-case basis for each hazardous waste burned, which conditions must be demonstrated (in a trial burn or by alternative data</w:t>
      </w:r>
      <w:r w:rsidRPr="004B2A02">
        <w:t>,</w:t>
      </w:r>
      <w:r w:rsidRPr="004B2A02">
        <w:rPr>
          <w:spacing w:val="-3"/>
        </w:rPr>
        <w:t xml:space="preserve"> as specified in 35 Ill. Adm. Code 703.208) to be sufficient to comply with the DRE performance standard of Section 726.204(a)</w:t>
      </w:r>
      <w:r w:rsidRPr="004B2A02">
        <w:t>,</w:t>
      </w:r>
      <w:r w:rsidRPr="004B2A02">
        <w:rPr>
          <w:spacing w:val="-3"/>
        </w:rPr>
        <w:t xml:space="preserve"> or as special operating requirements provided by Section 726.204(a)(4) for the waiver of the DRE trial burn.  When the DRE trial burn is not waived </w:t>
      </w:r>
      <w:r w:rsidRPr="004B2A02">
        <w:rPr>
          <w:szCs w:val="24"/>
        </w:rPr>
        <w:t xml:space="preserve">under </w:t>
      </w:r>
      <w:bookmarkStart w:id="22" w:name="_Hlk48751917"/>
      <w:r w:rsidRPr="004B2A02">
        <w:rPr>
          <w:spacing w:val="-3"/>
        </w:rPr>
        <w:t>Section 726.204(a)(4)</w:t>
      </w:r>
      <w:bookmarkEnd w:id="22"/>
      <w:r w:rsidRPr="004B2A02">
        <w:rPr>
          <w:spacing w:val="-3"/>
        </w:rPr>
        <w:t>, each set of operating requirements must specify the composition of the hazardous waste (including acceptable variations in the physical and chemical properties of the hazardous waste that will not affect compliance with the DRE performance standard) to which the operating requirements apply.  For each such hazardous waste, the permit must specify acceptable operating limits including, but not limited to, the following conditions</w:t>
      </w:r>
      <w:r w:rsidRPr="004B2A02">
        <w:t>,</w:t>
      </w:r>
      <w:r w:rsidRPr="004B2A02">
        <w:rPr>
          <w:spacing w:val="-3"/>
        </w:rPr>
        <w:t xml:space="preserve"> as appropriate:</w:t>
      </w:r>
    </w:p>
    <w:p w14:paraId="60724CCD" w14:textId="77777777"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Feed rate of hazardous waste and other fuels measured and specified as prescribed in subsection (e)(6</w:t>
      </w:r>
      <w:proofErr w:type="gramStart"/>
      <w:r w:rsidRPr="004B2A02">
        <w:rPr>
          <w:spacing w:val="-3"/>
        </w:rPr>
        <w:t>);</w:t>
      </w:r>
      <w:proofErr w:type="gramEnd"/>
    </w:p>
    <w:p w14:paraId="1BF92D6A" w14:textId="77777777"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Minimum and maximum device production rate when producing normal product expressed in appropriate units, measured and specified as prescribed in subsection (e)(6</w:t>
      </w:r>
      <w:proofErr w:type="gramStart"/>
      <w:r w:rsidRPr="004B2A02">
        <w:rPr>
          <w:spacing w:val="-3"/>
        </w:rPr>
        <w:t>);</w:t>
      </w:r>
      <w:proofErr w:type="gramEnd"/>
    </w:p>
    <w:p w14:paraId="41500649" w14:textId="77777777"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 xml:space="preserve">Appropriate controls of the hazardous waste firing </w:t>
      </w:r>
      <w:proofErr w:type="gramStart"/>
      <w:r w:rsidRPr="004B2A02">
        <w:rPr>
          <w:spacing w:val="-3"/>
        </w:rPr>
        <w:t>system;</w:t>
      </w:r>
      <w:proofErr w:type="gramEnd"/>
    </w:p>
    <w:p w14:paraId="360E0300" w14:textId="77777777" w:rsidR="008F4D33" w:rsidRPr="004B2A02" w:rsidRDefault="008F4D33" w:rsidP="008F4D33">
      <w:pPr>
        <w:suppressAutoHyphens/>
        <w:spacing w:before="240" w:after="240"/>
        <w:ind w:left="3600" w:hanging="720"/>
        <w:rPr>
          <w:spacing w:val="-3"/>
        </w:rPr>
      </w:pPr>
      <w:r w:rsidRPr="004B2A02">
        <w:rPr>
          <w:spacing w:val="-3"/>
        </w:rPr>
        <w:t>iv)</w:t>
      </w:r>
      <w:r w:rsidRPr="004B2A02">
        <w:rPr>
          <w:spacing w:val="-3"/>
        </w:rPr>
        <w:tab/>
        <w:t xml:space="preserve">Allowable variation in BIF system design or operating </w:t>
      </w:r>
      <w:proofErr w:type="gramStart"/>
      <w:r w:rsidRPr="004B2A02">
        <w:rPr>
          <w:spacing w:val="-3"/>
        </w:rPr>
        <w:t>procedures;</w:t>
      </w:r>
      <w:proofErr w:type="gramEnd"/>
    </w:p>
    <w:p w14:paraId="5295E0BB" w14:textId="77777777" w:rsidR="008F4D33" w:rsidRPr="004B2A02" w:rsidRDefault="008F4D33" w:rsidP="008F4D33">
      <w:pPr>
        <w:suppressAutoHyphens/>
        <w:spacing w:before="240" w:after="240"/>
        <w:ind w:left="3600" w:hanging="720"/>
        <w:rPr>
          <w:spacing w:val="-3"/>
        </w:rPr>
      </w:pPr>
      <w:r w:rsidRPr="004B2A02">
        <w:rPr>
          <w:spacing w:val="-3"/>
        </w:rPr>
        <w:t>v)</w:t>
      </w:r>
      <w:r w:rsidRPr="004B2A02">
        <w:rPr>
          <w:spacing w:val="-3"/>
        </w:rPr>
        <w:tab/>
        <w:t>Minimum combustion gas temperature measured at a location indicative of combustion chamber temperature, measured</w:t>
      </w:r>
      <w:r w:rsidRPr="004B2A02">
        <w:t>,</w:t>
      </w:r>
      <w:r w:rsidRPr="004B2A02">
        <w:rPr>
          <w:spacing w:val="-3"/>
        </w:rPr>
        <w:t xml:space="preserve"> and specified as prescribed in subsection (e)(6</w:t>
      </w:r>
      <w:proofErr w:type="gramStart"/>
      <w:r w:rsidRPr="004B2A02">
        <w:rPr>
          <w:spacing w:val="-3"/>
        </w:rPr>
        <w:t>);</w:t>
      </w:r>
      <w:proofErr w:type="gramEnd"/>
    </w:p>
    <w:p w14:paraId="5ADB3595" w14:textId="77777777" w:rsidR="008F4D33" w:rsidRPr="004B2A02" w:rsidRDefault="008F4D33" w:rsidP="008F4D33">
      <w:pPr>
        <w:suppressAutoHyphens/>
        <w:spacing w:before="240" w:after="240"/>
        <w:ind w:left="3600" w:hanging="720"/>
        <w:rPr>
          <w:spacing w:val="-3"/>
        </w:rPr>
      </w:pPr>
      <w:r w:rsidRPr="004B2A02">
        <w:rPr>
          <w:spacing w:val="-3"/>
        </w:rPr>
        <w:t>vi)</w:t>
      </w:r>
      <w:r w:rsidRPr="004B2A02">
        <w:rPr>
          <w:spacing w:val="-3"/>
        </w:rPr>
        <w:tab/>
        <w:t xml:space="preserve">An appropriate indicator of combustion gas velocity, measured and specified as prescribed in subsection (e)(6), unless documentation is provided </w:t>
      </w:r>
      <w:r w:rsidRPr="004B2A02">
        <w:rPr>
          <w:szCs w:val="24"/>
        </w:rPr>
        <w:t xml:space="preserve">under </w:t>
      </w:r>
      <w:bookmarkStart w:id="23" w:name="_Hlk48752003"/>
      <w:r w:rsidRPr="004B2A02">
        <w:rPr>
          <w:spacing w:val="-3"/>
        </w:rPr>
        <w:t>35 Ill. Adm. Code 703.232</w:t>
      </w:r>
      <w:bookmarkEnd w:id="23"/>
      <w:r w:rsidRPr="004B2A02">
        <w:rPr>
          <w:spacing w:val="-3"/>
        </w:rPr>
        <w:t xml:space="preserve"> demonstrating adequate combustion gas residence time; and</w:t>
      </w:r>
    </w:p>
    <w:p w14:paraId="26A37231" w14:textId="77777777" w:rsidR="008F4D33" w:rsidRPr="004B2A02" w:rsidRDefault="008F4D33" w:rsidP="008F4D33">
      <w:pPr>
        <w:suppressAutoHyphens/>
        <w:spacing w:before="240" w:after="240"/>
        <w:ind w:left="3600" w:hanging="720"/>
        <w:rPr>
          <w:spacing w:val="-3"/>
        </w:rPr>
      </w:pPr>
      <w:r w:rsidRPr="004B2A02">
        <w:rPr>
          <w:spacing w:val="-3"/>
        </w:rPr>
        <w:lastRenderedPageBreak/>
        <w:t>vii)</w:t>
      </w:r>
      <w:r w:rsidRPr="004B2A02">
        <w:rPr>
          <w:spacing w:val="-3"/>
        </w:rPr>
        <w:tab/>
        <w:t>Such other operating requirements as are necessary to ensure that the DRE performance standard of Section 726.204(a) is met.</w:t>
      </w:r>
    </w:p>
    <w:p w14:paraId="67608C34" w14:textId="77777777"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CO and Hydrocarbon (HC) Standards.  The permit must incorporate a CO limit and, as appropriate, a HC limit as provided by Section 726.204(b), (c), (d), (e)</w:t>
      </w:r>
      <w:r w:rsidRPr="004B2A02">
        <w:t>,</w:t>
      </w:r>
      <w:r w:rsidRPr="004B2A02">
        <w:rPr>
          <w:spacing w:val="-3"/>
        </w:rPr>
        <w:t xml:space="preserve"> and (f).  The permit limits must be specified as follows:</w:t>
      </w:r>
    </w:p>
    <w:p w14:paraId="7DEF8EE3" w14:textId="77777777"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 xml:space="preserve">When complying with the CO standard of Section 726.204(b)(1), the permit limit is 100 </w:t>
      </w:r>
      <w:proofErr w:type="spellStart"/>
      <w:proofErr w:type="gramStart"/>
      <w:r w:rsidRPr="004B2A02">
        <w:rPr>
          <w:spacing w:val="-3"/>
        </w:rPr>
        <w:t>ppmv</w:t>
      </w:r>
      <w:proofErr w:type="spellEnd"/>
      <w:r w:rsidRPr="004B2A02">
        <w:rPr>
          <w:spacing w:val="-3"/>
        </w:rPr>
        <w:t>;</w:t>
      </w:r>
      <w:proofErr w:type="gramEnd"/>
    </w:p>
    <w:p w14:paraId="6A499F29" w14:textId="77777777"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 xml:space="preserve">When complying with the alternative CO standard </w:t>
      </w:r>
      <w:r w:rsidRPr="004B2A02">
        <w:rPr>
          <w:szCs w:val="24"/>
        </w:rPr>
        <w:t xml:space="preserve">under </w:t>
      </w:r>
      <w:bookmarkStart w:id="24" w:name="_Hlk48752068"/>
      <w:r w:rsidRPr="004B2A02">
        <w:rPr>
          <w:spacing w:val="-3"/>
        </w:rPr>
        <w:t>Section 726.204(c)</w:t>
      </w:r>
      <w:bookmarkEnd w:id="24"/>
      <w:r w:rsidRPr="004B2A02">
        <w:rPr>
          <w:spacing w:val="-3"/>
        </w:rPr>
        <w:t xml:space="preserve">, the permit limit for CO is based on the trial burn and is established as the average over all valid runs of the highest hourly rolling average CO level of each run; </w:t>
      </w:r>
      <w:proofErr w:type="gramStart"/>
      <w:r w:rsidRPr="004B2A02">
        <w:rPr>
          <w:spacing w:val="-3"/>
        </w:rPr>
        <w:t>and,</w:t>
      </w:r>
      <w:proofErr w:type="gramEnd"/>
      <w:r w:rsidRPr="004B2A02">
        <w:rPr>
          <w:spacing w:val="-3"/>
        </w:rPr>
        <w:t xml:space="preserve"> the permit limit for HC is 20 </w:t>
      </w:r>
      <w:proofErr w:type="spellStart"/>
      <w:r w:rsidRPr="004B2A02">
        <w:rPr>
          <w:spacing w:val="-3"/>
        </w:rPr>
        <w:t>ppmv</w:t>
      </w:r>
      <w:proofErr w:type="spellEnd"/>
      <w:r w:rsidRPr="004B2A02">
        <w:rPr>
          <w:spacing w:val="-3"/>
        </w:rPr>
        <w:t xml:space="preserve"> (as defined in Section 726.204(c)(1)), except as provided in Section 726.204(f)</w:t>
      </w:r>
      <w:r w:rsidRPr="004B2A02">
        <w:t>; or</w:t>
      </w:r>
    </w:p>
    <w:p w14:paraId="256BDC1C" w14:textId="77777777"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 xml:space="preserve">When complying with the alternative HC limit for industrial furnaces </w:t>
      </w:r>
      <w:r w:rsidRPr="004B2A02">
        <w:rPr>
          <w:szCs w:val="24"/>
        </w:rPr>
        <w:t xml:space="preserve">under </w:t>
      </w:r>
      <w:r w:rsidRPr="004B2A02">
        <w:rPr>
          <w:spacing w:val="-3"/>
        </w:rPr>
        <w:t>Section 726.204(f), the permit limit for HC and CO is the baseline level when hazardous waste is not burned as specified by that subsection.</w:t>
      </w:r>
    </w:p>
    <w:p w14:paraId="35E7ED72" w14:textId="77777777"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 xml:space="preserve">Start-Up and </w:t>
      </w:r>
      <w:proofErr w:type="gramStart"/>
      <w:r w:rsidRPr="004B2A02">
        <w:rPr>
          <w:spacing w:val="-3"/>
        </w:rPr>
        <w:t>Shut-Down</w:t>
      </w:r>
      <w:proofErr w:type="gramEnd"/>
      <w:r w:rsidRPr="004B2A02">
        <w:rPr>
          <w:spacing w:val="-3"/>
        </w:rPr>
        <w:t xml:space="preserve">.  During start-up and shut-down of the BIF, hazardous waste </w:t>
      </w:r>
      <w:r w:rsidRPr="004B2A02">
        <w:t>(</w:t>
      </w:r>
      <w:r w:rsidRPr="004B2A02">
        <w:rPr>
          <w:spacing w:val="-3"/>
        </w:rPr>
        <w:t xml:space="preserve">except waste fed solely as an ingredient under the Tier I (or adjusted Tier I) feed rate screening limits for metals and chloride/chlorine, and except low risk waste exempt from the trial burn requirements </w:t>
      </w:r>
      <w:r w:rsidRPr="004B2A02">
        <w:rPr>
          <w:szCs w:val="24"/>
        </w:rPr>
        <w:t xml:space="preserve">under </w:t>
      </w:r>
      <w:bookmarkStart w:id="25" w:name="_Hlk48752156"/>
      <w:r w:rsidRPr="004B2A02">
        <w:rPr>
          <w:spacing w:val="-3"/>
        </w:rPr>
        <w:t>Sections 726.204(a)(5), 726.205, 726.206</w:t>
      </w:r>
      <w:r w:rsidRPr="004B2A02">
        <w:t>,</w:t>
      </w:r>
      <w:r w:rsidRPr="004B2A02">
        <w:rPr>
          <w:spacing w:val="-3"/>
        </w:rPr>
        <w:t xml:space="preserve"> and 726.207</w:t>
      </w:r>
      <w:bookmarkEnd w:id="25"/>
      <w:r w:rsidRPr="004B2A02">
        <w:t>)</w:t>
      </w:r>
      <w:r w:rsidRPr="004B2A02">
        <w:rPr>
          <w:spacing w:val="-3"/>
        </w:rPr>
        <w:t xml:space="preserve"> must not be fed into the device</w:t>
      </w:r>
      <w:r w:rsidRPr="004B2A02">
        <w:t>,</w:t>
      </w:r>
      <w:r w:rsidRPr="004B2A02">
        <w:rPr>
          <w:spacing w:val="-3"/>
        </w:rPr>
        <w:t xml:space="preserve"> unless the device is operating within the conditions of operation specified in the permit.</w:t>
      </w:r>
    </w:p>
    <w:p w14:paraId="1D8D0F00" w14:textId="77777777" w:rsidR="008F4D33" w:rsidRPr="004B2A02" w:rsidRDefault="008F4D33" w:rsidP="008F4D33">
      <w:pPr>
        <w:suppressAutoHyphens/>
        <w:spacing w:before="240" w:after="240"/>
        <w:ind w:left="2160" w:hanging="720"/>
        <w:rPr>
          <w:spacing w:val="-3"/>
        </w:rPr>
      </w:pPr>
      <w:r w:rsidRPr="004B2A02">
        <w:rPr>
          <w:spacing w:val="-3"/>
        </w:rPr>
        <w:t>3)</w:t>
      </w:r>
      <w:r w:rsidRPr="004B2A02">
        <w:rPr>
          <w:spacing w:val="-3"/>
        </w:rPr>
        <w:tab/>
        <w:t>Requirements to Ensure Conformance with the Particulate Matter (PM) Standard</w:t>
      </w:r>
    </w:p>
    <w:p w14:paraId="47852BA5" w14:textId="77777777"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 xml:space="preserve">Except as provided in subsections (e)(3)(B) and </w:t>
      </w:r>
      <w:r w:rsidRPr="004B2A02">
        <w:t>(e)(3)</w:t>
      </w:r>
      <w:r w:rsidRPr="004B2A02">
        <w:rPr>
          <w:spacing w:val="-3"/>
        </w:rPr>
        <w:t>(C), the permit must specify the following operating requirements to ensure conformance with the PM standard specified in Section 726.205:</w:t>
      </w:r>
    </w:p>
    <w:p w14:paraId="5AE83F11" w14:textId="77777777" w:rsidR="008F4D33" w:rsidRPr="004B2A02" w:rsidRDefault="008F4D33" w:rsidP="008F4D33">
      <w:pPr>
        <w:suppressAutoHyphens/>
        <w:spacing w:before="240" w:after="240"/>
        <w:ind w:left="3600" w:hanging="720"/>
      </w:pPr>
      <w:r w:rsidRPr="004B2A02">
        <w:rPr>
          <w:spacing w:val="-3"/>
        </w:rPr>
        <w:t>i)</w:t>
      </w:r>
      <w:r w:rsidRPr="004B2A02">
        <w:rPr>
          <w:spacing w:val="-3"/>
        </w:rPr>
        <w:tab/>
        <w:t>Total ash feed rate to the device from hazardous waste, other fuels</w:t>
      </w:r>
      <w:r w:rsidRPr="004B2A02">
        <w:t>,</w:t>
      </w:r>
      <w:r w:rsidRPr="004B2A02">
        <w:rPr>
          <w:spacing w:val="-3"/>
        </w:rPr>
        <w:t xml:space="preserve"> and industrial furnace feedstocks, measured and specified as prescribed in subsection (e)(6</w:t>
      </w:r>
      <w:proofErr w:type="gramStart"/>
      <w:r w:rsidRPr="004B2A02">
        <w:rPr>
          <w:spacing w:val="-3"/>
        </w:rPr>
        <w:t>);</w:t>
      </w:r>
      <w:proofErr w:type="gramEnd"/>
    </w:p>
    <w:p w14:paraId="1AC85F1F" w14:textId="77777777" w:rsidR="008F4D33" w:rsidRPr="004B2A02" w:rsidRDefault="008F4D33" w:rsidP="008F4D33">
      <w:pPr>
        <w:suppressAutoHyphens/>
        <w:spacing w:before="240" w:after="240"/>
        <w:ind w:left="3600" w:hanging="720"/>
        <w:rPr>
          <w:spacing w:val="-3"/>
        </w:rPr>
      </w:pPr>
      <w:r w:rsidRPr="004B2A02">
        <w:rPr>
          <w:spacing w:val="-3"/>
        </w:rPr>
        <w:lastRenderedPageBreak/>
        <w:t>ii)</w:t>
      </w:r>
      <w:r w:rsidRPr="004B2A02">
        <w:rPr>
          <w:spacing w:val="-3"/>
        </w:rPr>
        <w:tab/>
        <w:t>Maximum device production rate when producing normal product expressed in appropriate units, and measured and specified as prescribed in subsection (e)(6</w:t>
      </w:r>
      <w:proofErr w:type="gramStart"/>
      <w:r w:rsidRPr="004B2A02">
        <w:rPr>
          <w:spacing w:val="-3"/>
        </w:rPr>
        <w:t>);</w:t>
      </w:r>
      <w:proofErr w:type="gramEnd"/>
    </w:p>
    <w:p w14:paraId="13F5E9FA" w14:textId="77777777"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Appropriate controls on operation and maintenance of the hazardous waste firing system and any air pollution control system (APCS</w:t>
      </w:r>
      <w:proofErr w:type="gramStart"/>
      <w:r w:rsidRPr="004B2A02">
        <w:rPr>
          <w:spacing w:val="-3"/>
        </w:rPr>
        <w:t>);</w:t>
      </w:r>
      <w:proofErr w:type="gramEnd"/>
    </w:p>
    <w:p w14:paraId="5C1DDAC2" w14:textId="77777777" w:rsidR="008F4D33" w:rsidRPr="004B2A02" w:rsidRDefault="008F4D33" w:rsidP="008F4D33">
      <w:pPr>
        <w:suppressAutoHyphens/>
        <w:spacing w:before="240" w:after="240"/>
        <w:ind w:left="3600" w:hanging="720"/>
        <w:rPr>
          <w:spacing w:val="-3"/>
        </w:rPr>
      </w:pPr>
      <w:r w:rsidRPr="004B2A02">
        <w:rPr>
          <w:spacing w:val="-3"/>
        </w:rPr>
        <w:t>iv)</w:t>
      </w:r>
      <w:r w:rsidRPr="004B2A02">
        <w:rPr>
          <w:spacing w:val="-3"/>
        </w:rPr>
        <w:tab/>
        <w:t>Allowable variation in BIF system design including any APCS or operating procedures; and</w:t>
      </w:r>
    </w:p>
    <w:p w14:paraId="005E3480" w14:textId="77777777" w:rsidR="008F4D33" w:rsidRPr="004B2A02" w:rsidRDefault="008F4D33" w:rsidP="008F4D33">
      <w:pPr>
        <w:suppressAutoHyphens/>
        <w:spacing w:before="240" w:after="240"/>
        <w:ind w:left="3600" w:hanging="720"/>
        <w:rPr>
          <w:spacing w:val="-3"/>
        </w:rPr>
      </w:pPr>
      <w:r w:rsidRPr="004B2A02">
        <w:rPr>
          <w:spacing w:val="-3"/>
        </w:rPr>
        <w:t>v)</w:t>
      </w:r>
      <w:r w:rsidRPr="004B2A02">
        <w:rPr>
          <w:spacing w:val="-3"/>
        </w:rPr>
        <w:tab/>
        <w:t>Such other operating requirements as are necessary to ensure that the PM standard in Section 726.205(a) is met.</w:t>
      </w:r>
    </w:p>
    <w:p w14:paraId="3910B4D1" w14:textId="77777777"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 xml:space="preserve">Permit conditions to ensure conformance with the PM standard must not be provided for facilities exempt from the PM standard </w:t>
      </w:r>
      <w:r w:rsidRPr="004B2A02">
        <w:rPr>
          <w:szCs w:val="24"/>
        </w:rPr>
        <w:t xml:space="preserve">under </w:t>
      </w:r>
      <w:r w:rsidRPr="004B2A02">
        <w:rPr>
          <w:spacing w:val="-3"/>
        </w:rPr>
        <w:t xml:space="preserve">Section </w:t>
      </w:r>
      <w:proofErr w:type="gramStart"/>
      <w:r w:rsidRPr="004B2A02">
        <w:rPr>
          <w:spacing w:val="-3"/>
        </w:rPr>
        <w:t>726.205(b);</w:t>
      </w:r>
      <w:proofErr w:type="gramEnd"/>
    </w:p>
    <w:p w14:paraId="50F5971C" w14:textId="77777777"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For cement kilns and light-weight aggregate kilns, permit conditions to ensure compliance with the PM standard must not limit the ash content of hazardous waste or other feed materials.</w:t>
      </w:r>
    </w:p>
    <w:p w14:paraId="78B2E596" w14:textId="77777777" w:rsidR="008F4D33" w:rsidRPr="004B2A02" w:rsidRDefault="008F4D33" w:rsidP="008F4D33">
      <w:pPr>
        <w:suppressAutoHyphens/>
        <w:spacing w:before="240" w:after="240"/>
        <w:ind w:left="2160" w:hanging="720"/>
        <w:rPr>
          <w:spacing w:val="-3"/>
        </w:rPr>
      </w:pPr>
      <w:r w:rsidRPr="004B2A02">
        <w:rPr>
          <w:spacing w:val="-3"/>
        </w:rPr>
        <w:t>4)</w:t>
      </w:r>
      <w:r w:rsidRPr="004B2A02">
        <w:rPr>
          <w:spacing w:val="-3"/>
        </w:rPr>
        <w:tab/>
        <w:t>Requirements to Ensure Conformance with the Metals Emissions Standard</w:t>
      </w:r>
    </w:p>
    <w:p w14:paraId="021E9239" w14:textId="77777777"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For conformance with the Tier I (or adjusted Tier I) metals feed rate screening limits of Section 726.206(b) or (e), the permit must specify the following operating requirements:</w:t>
      </w:r>
    </w:p>
    <w:p w14:paraId="69DC4961" w14:textId="77777777"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 xml:space="preserve">Total feed rate of each metal in hazardous waste, other fuels and industrial furnace feedstocks measured and specified </w:t>
      </w:r>
      <w:r w:rsidRPr="004B2A02">
        <w:rPr>
          <w:szCs w:val="24"/>
        </w:rPr>
        <w:t xml:space="preserve">under </w:t>
      </w:r>
      <w:bookmarkStart w:id="26" w:name="_Hlk48752353"/>
      <w:r w:rsidRPr="004B2A02">
        <w:rPr>
          <w:spacing w:val="-3"/>
        </w:rPr>
        <w:t>provisions of subsection (e)(6</w:t>
      </w:r>
      <w:proofErr w:type="gramStart"/>
      <w:r w:rsidRPr="004B2A02">
        <w:rPr>
          <w:spacing w:val="-3"/>
        </w:rPr>
        <w:t>)</w:t>
      </w:r>
      <w:bookmarkEnd w:id="26"/>
      <w:r w:rsidRPr="004B2A02">
        <w:rPr>
          <w:spacing w:val="-3"/>
        </w:rPr>
        <w:t>;</w:t>
      </w:r>
      <w:proofErr w:type="gramEnd"/>
    </w:p>
    <w:p w14:paraId="42F802AE" w14:textId="77777777"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Total feed rate of hazardous waste measured and specified as prescribed in subsection (e)(6);</w:t>
      </w:r>
      <w:r w:rsidRPr="004B2A02">
        <w:t xml:space="preserve"> and</w:t>
      </w:r>
    </w:p>
    <w:p w14:paraId="3F8BA208" w14:textId="77777777"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 xml:space="preserve">A sampling and metals analysis program for the hazardous waste, other fuels and industrial furnace </w:t>
      </w:r>
      <w:proofErr w:type="gramStart"/>
      <w:r w:rsidRPr="004B2A02">
        <w:rPr>
          <w:spacing w:val="-3"/>
        </w:rPr>
        <w:t>feedstocks;</w:t>
      </w:r>
      <w:proofErr w:type="gramEnd"/>
    </w:p>
    <w:p w14:paraId="6AD3D80F" w14:textId="77777777"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 xml:space="preserve">For conformance with the Tier II metals emission rate screening limits </w:t>
      </w:r>
      <w:r w:rsidRPr="004B2A02">
        <w:rPr>
          <w:szCs w:val="24"/>
        </w:rPr>
        <w:t xml:space="preserve">under </w:t>
      </w:r>
      <w:r w:rsidRPr="004B2A02">
        <w:rPr>
          <w:spacing w:val="-3"/>
        </w:rPr>
        <w:t xml:space="preserve">Section 726.206(c) and the Tier III metals controls </w:t>
      </w:r>
      <w:r w:rsidRPr="004B2A02">
        <w:rPr>
          <w:szCs w:val="24"/>
        </w:rPr>
        <w:t xml:space="preserve">under </w:t>
      </w:r>
      <w:r w:rsidRPr="004B2A02">
        <w:rPr>
          <w:spacing w:val="-3"/>
        </w:rPr>
        <w:t>Section 726.206(d), the permit must specify the following operating requirements:</w:t>
      </w:r>
    </w:p>
    <w:p w14:paraId="5C149868" w14:textId="77777777"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 xml:space="preserve">Maximum emission rate for each metal specified as the average emission rate during the trial </w:t>
      </w:r>
      <w:proofErr w:type="gramStart"/>
      <w:r w:rsidRPr="004B2A02">
        <w:rPr>
          <w:spacing w:val="-3"/>
        </w:rPr>
        <w:t>burn;</w:t>
      </w:r>
      <w:proofErr w:type="gramEnd"/>
    </w:p>
    <w:p w14:paraId="1D27A96C" w14:textId="77777777" w:rsidR="008F4D33" w:rsidRPr="004B2A02" w:rsidRDefault="008F4D33" w:rsidP="008F4D33">
      <w:pPr>
        <w:suppressAutoHyphens/>
        <w:spacing w:before="240" w:after="240"/>
        <w:ind w:left="3600" w:hanging="720"/>
        <w:rPr>
          <w:spacing w:val="-3"/>
        </w:rPr>
      </w:pPr>
      <w:r w:rsidRPr="004B2A02">
        <w:rPr>
          <w:spacing w:val="-3"/>
        </w:rPr>
        <w:lastRenderedPageBreak/>
        <w:t>ii)</w:t>
      </w:r>
      <w:r w:rsidRPr="004B2A02">
        <w:rPr>
          <w:spacing w:val="-3"/>
        </w:rPr>
        <w:tab/>
        <w:t>Feed rate of total hazardous waste and pumpable hazardous waste, each measured and specified as prescribed in subsection (e)(6)(A</w:t>
      </w:r>
      <w:proofErr w:type="gramStart"/>
      <w:r w:rsidRPr="004B2A02">
        <w:rPr>
          <w:spacing w:val="-3"/>
        </w:rPr>
        <w:t>);</w:t>
      </w:r>
      <w:proofErr w:type="gramEnd"/>
    </w:p>
    <w:p w14:paraId="159B4D55" w14:textId="77777777"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 xml:space="preserve">Feed rate of each metal in the following </w:t>
      </w:r>
      <w:proofErr w:type="spellStart"/>
      <w:r w:rsidRPr="004B2A02">
        <w:rPr>
          <w:spacing w:val="-3"/>
        </w:rPr>
        <w:t>feedstreams</w:t>
      </w:r>
      <w:proofErr w:type="spellEnd"/>
      <w:r w:rsidRPr="004B2A02">
        <w:rPr>
          <w:spacing w:val="-3"/>
        </w:rPr>
        <w:t xml:space="preserve">, measured and specified as prescribed in subsections (e)(6):  total feed streams; total hazardous waste feed; and total pumpable hazardous waste </w:t>
      </w:r>
      <w:proofErr w:type="gramStart"/>
      <w:r w:rsidRPr="004B2A02">
        <w:rPr>
          <w:spacing w:val="-3"/>
        </w:rPr>
        <w:t>feed;</w:t>
      </w:r>
      <w:proofErr w:type="gramEnd"/>
    </w:p>
    <w:p w14:paraId="01F27918" w14:textId="77777777" w:rsidR="008F4D33" w:rsidRPr="004B2A02" w:rsidRDefault="008F4D33" w:rsidP="008F4D33">
      <w:pPr>
        <w:suppressAutoHyphens/>
        <w:spacing w:before="240" w:after="240"/>
        <w:ind w:left="3600"/>
      </w:pPr>
      <w:r w:rsidRPr="004B2A02">
        <w:t>BOARD NOTE:  The Board has combined the text of 40 CFR 266.102(e)(4)(ii)(C)(</w:t>
      </w:r>
      <w:r w:rsidRPr="004B2A02">
        <w:rPr>
          <w:i/>
          <w:iCs/>
        </w:rPr>
        <w:t>1</w:t>
      </w:r>
      <w:r w:rsidRPr="004B2A02">
        <w:t>) and (e)(4)(ii)(C)(</w:t>
      </w:r>
      <w:r w:rsidRPr="004B2A02">
        <w:rPr>
          <w:i/>
          <w:iCs/>
        </w:rPr>
        <w:t>2</w:t>
      </w:r>
      <w:r w:rsidRPr="004B2A02">
        <w:t>) into this subsection (e)(4)(B)(iii) to comport with Illinois Administrative Code codification requirements.</w:t>
      </w:r>
    </w:p>
    <w:p w14:paraId="4E1C3E92" w14:textId="77777777" w:rsidR="008F4D33" w:rsidRPr="004B2A02" w:rsidRDefault="008F4D33" w:rsidP="008F4D33">
      <w:pPr>
        <w:suppressAutoHyphens/>
        <w:spacing w:before="240" w:after="240"/>
        <w:ind w:left="3600" w:hanging="720"/>
        <w:rPr>
          <w:spacing w:val="-3"/>
        </w:rPr>
      </w:pPr>
      <w:r w:rsidRPr="004B2A02">
        <w:rPr>
          <w:spacing w:val="-3"/>
        </w:rPr>
        <w:t>iv)</w:t>
      </w:r>
      <w:r w:rsidRPr="004B2A02">
        <w:rPr>
          <w:spacing w:val="-3"/>
        </w:rPr>
        <w:tab/>
        <w:t>Total feed rate of chlorine and chloride in total feed streams measured and specified as prescribed in subsection (e)(6</w:t>
      </w:r>
      <w:proofErr w:type="gramStart"/>
      <w:r w:rsidRPr="004B2A02">
        <w:rPr>
          <w:spacing w:val="-3"/>
        </w:rPr>
        <w:t>);</w:t>
      </w:r>
      <w:proofErr w:type="gramEnd"/>
    </w:p>
    <w:p w14:paraId="2C99515E" w14:textId="77777777" w:rsidR="008F4D33" w:rsidRPr="004B2A02" w:rsidRDefault="008F4D33" w:rsidP="008F4D33">
      <w:pPr>
        <w:suppressAutoHyphens/>
        <w:spacing w:before="240" w:after="240"/>
        <w:ind w:left="3600" w:hanging="720"/>
        <w:rPr>
          <w:spacing w:val="-3"/>
        </w:rPr>
      </w:pPr>
      <w:r w:rsidRPr="004B2A02">
        <w:rPr>
          <w:spacing w:val="-3"/>
        </w:rPr>
        <w:t>v)</w:t>
      </w:r>
      <w:r w:rsidRPr="004B2A02">
        <w:rPr>
          <w:spacing w:val="-3"/>
        </w:rPr>
        <w:tab/>
        <w:t>Maximum combustion gas temperature measured at a location indicative of combustion chamber temperature, and measured and specified as prescribed in subsection (e)(6</w:t>
      </w:r>
      <w:proofErr w:type="gramStart"/>
      <w:r w:rsidRPr="004B2A02">
        <w:rPr>
          <w:spacing w:val="-3"/>
        </w:rPr>
        <w:t>);</w:t>
      </w:r>
      <w:proofErr w:type="gramEnd"/>
    </w:p>
    <w:p w14:paraId="10D343F7" w14:textId="77777777" w:rsidR="008F4D33" w:rsidRPr="004B2A02" w:rsidRDefault="008F4D33" w:rsidP="008F4D33">
      <w:pPr>
        <w:suppressAutoHyphens/>
        <w:spacing w:before="240" w:after="240"/>
        <w:ind w:left="3600" w:hanging="720"/>
        <w:rPr>
          <w:spacing w:val="-3"/>
        </w:rPr>
      </w:pPr>
      <w:r w:rsidRPr="004B2A02">
        <w:rPr>
          <w:spacing w:val="-3"/>
        </w:rPr>
        <w:t>vi)</w:t>
      </w:r>
      <w:r w:rsidRPr="004B2A02">
        <w:rPr>
          <w:spacing w:val="-3"/>
        </w:rPr>
        <w:tab/>
        <w:t>Maximum flue gas temperature at the inlet to the PM APCS measured and specified as prescribed in subsection (e)(6</w:t>
      </w:r>
      <w:proofErr w:type="gramStart"/>
      <w:r w:rsidRPr="004B2A02">
        <w:rPr>
          <w:spacing w:val="-3"/>
        </w:rPr>
        <w:t>);</w:t>
      </w:r>
      <w:proofErr w:type="gramEnd"/>
    </w:p>
    <w:p w14:paraId="13E312C8" w14:textId="77777777" w:rsidR="008F4D33" w:rsidRPr="004B2A02" w:rsidRDefault="008F4D33" w:rsidP="008F4D33">
      <w:pPr>
        <w:suppressAutoHyphens/>
        <w:spacing w:before="240" w:after="240"/>
        <w:ind w:left="3600" w:hanging="720"/>
        <w:rPr>
          <w:spacing w:val="-3"/>
        </w:rPr>
      </w:pPr>
      <w:r w:rsidRPr="004B2A02">
        <w:rPr>
          <w:spacing w:val="-3"/>
        </w:rPr>
        <w:t>vii)</w:t>
      </w:r>
      <w:r w:rsidRPr="004B2A02">
        <w:rPr>
          <w:spacing w:val="-3"/>
        </w:rPr>
        <w:tab/>
        <w:t>Maximum device production rate when producing normal product expressed in appropriate units and measured and specified as prescribed in subsection (e)(6</w:t>
      </w:r>
      <w:proofErr w:type="gramStart"/>
      <w:r w:rsidRPr="004B2A02">
        <w:rPr>
          <w:spacing w:val="-3"/>
        </w:rPr>
        <w:t>);</w:t>
      </w:r>
      <w:proofErr w:type="gramEnd"/>
    </w:p>
    <w:p w14:paraId="0954310A" w14:textId="77777777" w:rsidR="008F4D33" w:rsidRPr="004B2A02" w:rsidRDefault="008F4D33" w:rsidP="008F4D33">
      <w:pPr>
        <w:suppressAutoHyphens/>
        <w:spacing w:before="240" w:after="240"/>
        <w:ind w:left="3600" w:hanging="720"/>
        <w:rPr>
          <w:spacing w:val="-3"/>
        </w:rPr>
      </w:pPr>
      <w:r w:rsidRPr="004B2A02">
        <w:rPr>
          <w:spacing w:val="-3"/>
        </w:rPr>
        <w:t>viii)</w:t>
      </w:r>
      <w:r w:rsidRPr="004B2A02">
        <w:rPr>
          <w:spacing w:val="-3"/>
        </w:rPr>
        <w:tab/>
        <w:t xml:space="preserve">Appropriate controls on operation and maintenance of the hazardous waste firing system and any </w:t>
      </w:r>
      <w:proofErr w:type="gramStart"/>
      <w:r w:rsidRPr="004B2A02">
        <w:rPr>
          <w:spacing w:val="-3"/>
        </w:rPr>
        <w:t>APCS;</w:t>
      </w:r>
      <w:proofErr w:type="gramEnd"/>
    </w:p>
    <w:p w14:paraId="7DEA10D0" w14:textId="77777777" w:rsidR="008F4D33" w:rsidRPr="004B2A02" w:rsidRDefault="008F4D33" w:rsidP="008F4D33">
      <w:pPr>
        <w:suppressAutoHyphens/>
        <w:spacing w:before="240" w:after="240"/>
        <w:ind w:left="3600" w:hanging="720"/>
        <w:rPr>
          <w:spacing w:val="-3"/>
        </w:rPr>
      </w:pPr>
      <w:r w:rsidRPr="004B2A02">
        <w:rPr>
          <w:spacing w:val="-3"/>
        </w:rPr>
        <w:t>ix)</w:t>
      </w:r>
      <w:r w:rsidRPr="004B2A02">
        <w:rPr>
          <w:spacing w:val="-3"/>
        </w:rPr>
        <w:tab/>
        <w:t>Allowable variation in BIF system design including any APCS or operating procedures; and</w:t>
      </w:r>
    </w:p>
    <w:p w14:paraId="17940702" w14:textId="77777777" w:rsidR="008F4D33" w:rsidRPr="004B2A02" w:rsidRDefault="008F4D33" w:rsidP="008F4D33">
      <w:pPr>
        <w:suppressAutoHyphens/>
        <w:spacing w:before="240" w:after="240"/>
        <w:ind w:left="3600" w:hanging="720"/>
        <w:rPr>
          <w:spacing w:val="-3"/>
        </w:rPr>
      </w:pPr>
      <w:r w:rsidRPr="004B2A02">
        <w:rPr>
          <w:spacing w:val="-3"/>
        </w:rPr>
        <w:t>x)</w:t>
      </w:r>
      <w:r w:rsidRPr="004B2A02">
        <w:rPr>
          <w:spacing w:val="-3"/>
        </w:rPr>
        <w:tab/>
        <w:t xml:space="preserve">Such other operating requirements as are necessary to ensure that the metals standards </w:t>
      </w:r>
      <w:r w:rsidRPr="004B2A02">
        <w:rPr>
          <w:szCs w:val="24"/>
        </w:rPr>
        <w:t xml:space="preserve">under </w:t>
      </w:r>
      <w:bookmarkStart w:id="27" w:name="_Hlk48752522"/>
      <w:r w:rsidRPr="004B2A02">
        <w:rPr>
          <w:spacing w:val="-3"/>
        </w:rPr>
        <w:t>Section 726.206(c) or (d)</w:t>
      </w:r>
      <w:bookmarkEnd w:id="27"/>
      <w:r w:rsidRPr="004B2A02">
        <w:rPr>
          <w:spacing w:val="-3"/>
        </w:rPr>
        <w:t xml:space="preserve"> are met.</w:t>
      </w:r>
    </w:p>
    <w:p w14:paraId="24DD8C8E" w14:textId="77777777"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 xml:space="preserve">For conformance with an alternative implementation approach approved by the Agency </w:t>
      </w:r>
      <w:r w:rsidRPr="004B2A02">
        <w:rPr>
          <w:szCs w:val="24"/>
        </w:rPr>
        <w:t xml:space="preserve">under </w:t>
      </w:r>
      <w:r w:rsidRPr="004B2A02">
        <w:rPr>
          <w:spacing w:val="-3"/>
        </w:rPr>
        <w:t>Section 726.206(f), the permit must specify the following operating requirements:</w:t>
      </w:r>
    </w:p>
    <w:p w14:paraId="6265D93C" w14:textId="77777777"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 xml:space="preserve">Maximum emission rate for each metal specified as the average emission rate during the trial </w:t>
      </w:r>
      <w:proofErr w:type="gramStart"/>
      <w:r w:rsidRPr="004B2A02">
        <w:rPr>
          <w:spacing w:val="-3"/>
        </w:rPr>
        <w:t>burn;</w:t>
      </w:r>
      <w:proofErr w:type="gramEnd"/>
    </w:p>
    <w:p w14:paraId="784BAEBB" w14:textId="77777777" w:rsidR="008F4D33" w:rsidRPr="004B2A02" w:rsidRDefault="008F4D33" w:rsidP="008F4D33">
      <w:pPr>
        <w:suppressAutoHyphens/>
        <w:spacing w:before="240" w:after="240"/>
        <w:ind w:left="3600" w:hanging="720"/>
        <w:rPr>
          <w:spacing w:val="-3"/>
        </w:rPr>
      </w:pPr>
      <w:r w:rsidRPr="004B2A02">
        <w:rPr>
          <w:spacing w:val="-3"/>
        </w:rPr>
        <w:lastRenderedPageBreak/>
        <w:t>ii)</w:t>
      </w:r>
      <w:r w:rsidRPr="004B2A02">
        <w:rPr>
          <w:spacing w:val="-3"/>
        </w:rPr>
        <w:tab/>
        <w:t>Feed rate of total hazardous waste and pumpable hazardous waste, each measured and specified as prescribed in subsection (e)(6)(A</w:t>
      </w:r>
      <w:proofErr w:type="gramStart"/>
      <w:r w:rsidRPr="004B2A02">
        <w:rPr>
          <w:spacing w:val="-3"/>
        </w:rPr>
        <w:t>);</w:t>
      </w:r>
      <w:proofErr w:type="gramEnd"/>
    </w:p>
    <w:p w14:paraId="0A7B3745" w14:textId="77777777"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 xml:space="preserve">Feed rate of each metal in the following </w:t>
      </w:r>
      <w:proofErr w:type="spellStart"/>
      <w:r w:rsidRPr="004B2A02">
        <w:rPr>
          <w:spacing w:val="-3"/>
        </w:rPr>
        <w:t>feedstreams</w:t>
      </w:r>
      <w:proofErr w:type="spellEnd"/>
      <w:r w:rsidRPr="004B2A02">
        <w:rPr>
          <w:spacing w:val="-3"/>
        </w:rPr>
        <w:t xml:space="preserve">, measured and specified as prescribed in subsection (e)(6):  total hazardous waste feed; and total pumpable hazardous waste </w:t>
      </w:r>
      <w:proofErr w:type="gramStart"/>
      <w:r w:rsidRPr="004B2A02">
        <w:rPr>
          <w:spacing w:val="-3"/>
        </w:rPr>
        <w:t>feed;</w:t>
      </w:r>
      <w:proofErr w:type="gramEnd"/>
    </w:p>
    <w:p w14:paraId="340404F2" w14:textId="77777777" w:rsidR="008F4D33" w:rsidRPr="004B2A02" w:rsidRDefault="008F4D33" w:rsidP="008F4D33">
      <w:pPr>
        <w:suppressAutoHyphens/>
        <w:spacing w:before="240" w:after="240"/>
        <w:ind w:left="3600"/>
      </w:pPr>
      <w:r w:rsidRPr="004B2A02">
        <w:t>BOARD NOTE:  The Board has combined the text of 40 CFR 266.102(e)(4)(iii)(C)(</w:t>
      </w:r>
      <w:r w:rsidRPr="004B2A02">
        <w:rPr>
          <w:i/>
          <w:iCs/>
        </w:rPr>
        <w:t>1</w:t>
      </w:r>
      <w:r w:rsidRPr="004B2A02">
        <w:t>) and (e)(4)(iii)(C)(</w:t>
      </w:r>
      <w:r w:rsidRPr="004B2A02">
        <w:rPr>
          <w:i/>
          <w:iCs/>
        </w:rPr>
        <w:t>2</w:t>
      </w:r>
      <w:r w:rsidRPr="004B2A02">
        <w:t>) into this subsection (e)(4)(C)(iii) to comport with Illinois Administrative Code codification requirements.</w:t>
      </w:r>
    </w:p>
    <w:p w14:paraId="193E7835" w14:textId="77777777" w:rsidR="008F4D33" w:rsidRPr="004B2A02" w:rsidRDefault="008F4D33" w:rsidP="008F4D33">
      <w:pPr>
        <w:suppressAutoHyphens/>
        <w:spacing w:before="240" w:after="240"/>
        <w:ind w:left="3600" w:hanging="720"/>
        <w:rPr>
          <w:spacing w:val="-3"/>
        </w:rPr>
      </w:pPr>
      <w:r w:rsidRPr="004B2A02">
        <w:rPr>
          <w:spacing w:val="-3"/>
        </w:rPr>
        <w:t>iv)</w:t>
      </w:r>
      <w:r w:rsidRPr="004B2A02">
        <w:rPr>
          <w:spacing w:val="-3"/>
        </w:rPr>
        <w:tab/>
        <w:t>Total feed rate of chlorine and chloride in total feed streams measured and specified prescribed in subsection (e)(6</w:t>
      </w:r>
      <w:proofErr w:type="gramStart"/>
      <w:r w:rsidRPr="004B2A02">
        <w:rPr>
          <w:spacing w:val="-3"/>
        </w:rPr>
        <w:t>);</w:t>
      </w:r>
      <w:proofErr w:type="gramEnd"/>
    </w:p>
    <w:p w14:paraId="0C9636E4" w14:textId="77777777" w:rsidR="008F4D33" w:rsidRPr="004B2A02" w:rsidRDefault="008F4D33" w:rsidP="008F4D33">
      <w:pPr>
        <w:suppressAutoHyphens/>
        <w:spacing w:before="240" w:after="240"/>
        <w:ind w:left="3600" w:hanging="720"/>
        <w:rPr>
          <w:spacing w:val="-3"/>
        </w:rPr>
      </w:pPr>
      <w:r w:rsidRPr="004B2A02">
        <w:rPr>
          <w:spacing w:val="-3"/>
        </w:rPr>
        <w:t>v)</w:t>
      </w:r>
      <w:r w:rsidRPr="004B2A02">
        <w:rPr>
          <w:spacing w:val="-3"/>
        </w:rPr>
        <w:tab/>
        <w:t>Maximum combustion gas temperature measured at a location indicative of combustion chamber temperature, and measured and specified as prescribed in subsection (e)(6</w:t>
      </w:r>
      <w:proofErr w:type="gramStart"/>
      <w:r w:rsidRPr="004B2A02">
        <w:rPr>
          <w:spacing w:val="-3"/>
        </w:rPr>
        <w:t>);</w:t>
      </w:r>
      <w:proofErr w:type="gramEnd"/>
    </w:p>
    <w:p w14:paraId="79C46DB1" w14:textId="77777777" w:rsidR="008F4D33" w:rsidRPr="004B2A02" w:rsidRDefault="008F4D33" w:rsidP="008F4D33">
      <w:pPr>
        <w:suppressAutoHyphens/>
        <w:spacing w:before="240" w:after="240"/>
        <w:ind w:left="3600" w:hanging="720"/>
        <w:rPr>
          <w:spacing w:val="-3"/>
        </w:rPr>
      </w:pPr>
      <w:r w:rsidRPr="004B2A02">
        <w:rPr>
          <w:spacing w:val="-3"/>
        </w:rPr>
        <w:t>vi)</w:t>
      </w:r>
      <w:r w:rsidRPr="004B2A02">
        <w:rPr>
          <w:spacing w:val="-3"/>
        </w:rPr>
        <w:tab/>
        <w:t>Maximum flue gas temperature at the inlet to the PM APCS measured and specified as prescribed in subsection (e)(6</w:t>
      </w:r>
      <w:proofErr w:type="gramStart"/>
      <w:r w:rsidRPr="004B2A02">
        <w:rPr>
          <w:spacing w:val="-3"/>
        </w:rPr>
        <w:t>);</w:t>
      </w:r>
      <w:proofErr w:type="gramEnd"/>
    </w:p>
    <w:p w14:paraId="7FB10739" w14:textId="77777777" w:rsidR="008F4D33" w:rsidRPr="004B2A02" w:rsidRDefault="008F4D33" w:rsidP="008F4D33">
      <w:pPr>
        <w:suppressAutoHyphens/>
        <w:spacing w:before="240" w:after="240"/>
        <w:ind w:left="3600" w:hanging="720"/>
        <w:rPr>
          <w:spacing w:val="-3"/>
        </w:rPr>
      </w:pPr>
      <w:r w:rsidRPr="004B2A02">
        <w:rPr>
          <w:spacing w:val="-3"/>
        </w:rPr>
        <w:t>vii)</w:t>
      </w:r>
      <w:r w:rsidRPr="004B2A02">
        <w:rPr>
          <w:spacing w:val="-3"/>
        </w:rPr>
        <w:tab/>
        <w:t>Maximum device production rate when producing normal product expressed in appropriate units and measured and specified as prescribed in subsection (e)(6</w:t>
      </w:r>
      <w:proofErr w:type="gramStart"/>
      <w:r w:rsidRPr="004B2A02">
        <w:rPr>
          <w:spacing w:val="-3"/>
        </w:rPr>
        <w:t>);</w:t>
      </w:r>
      <w:proofErr w:type="gramEnd"/>
    </w:p>
    <w:p w14:paraId="456F1383" w14:textId="77777777" w:rsidR="008F4D33" w:rsidRPr="004B2A02" w:rsidRDefault="008F4D33" w:rsidP="008F4D33">
      <w:pPr>
        <w:suppressAutoHyphens/>
        <w:spacing w:before="240" w:after="240"/>
        <w:ind w:left="3600" w:hanging="720"/>
        <w:rPr>
          <w:spacing w:val="-3"/>
        </w:rPr>
      </w:pPr>
      <w:r w:rsidRPr="004B2A02">
        <w:rPr>
          <w:spacing w:val="-3"/>
        </w:rPr>
        <w:t>viii)</w:t>
      </w:r>
      <w:r w:rsidRPr="004B2A02">
        <w:rPr>
          <w:spacing w:val="-3"/>
        </w:rPr>
        <w:tab/>
        <w:t xml:space="preserve">Appropriate controls on operation and maintenance of the hazardous waste firing system and any </w:t>
      </w:r>
      <w:proofErr w:type="gramStart"/>
      <w:r w:rsidRPr="004B2A02">
        <w:rPr>
          <w:spacing w:val="-3"/>
        </w:rPr>
        <w:t>APCS;</w:t>
      </w:r>
      <w:proofErr w:type="gramEnd"/>
    </w:p>
    <w:p w14:paraId="514C6187" w14:textId="77777777" w:rsidR="008F4D33" w:rsidRPr="004B2A02" w:rsidRDefault="008F4D33" w:rsidP="008F4D33">
      <w:pPr>
        <w:suppressAutoHyphens/>
        <w:spacing w:before="240" w:after="240"/>
        <w:ind w:left="3600" w:hanging="720"/>
        <w:rPr>
          <w:spacing w:val="-3"/>
        </w:rPr>
      </w:pPr>
      <w:r w:rsidRPr="004B2A02">
        <w:rPr>
          <w:spacing w:val="-3"/>
        </w:rPr>
        <w:t>ix)</w:t>
      </w:r>
      <w:r w:rsidRPr="004B2A02">
        <w:rPr>
          <w:spacing w:val="-3"/>
        </w:rPr>
        <w:tab/>
        <w:t>Allowable variation in BIF system design including any APCS or operating procedures; and</w:t>
      </w:r>
    </w:p>
    <w:p w14:paraId="7A46692E" w14:textId="77777777" w:rsidR="008F4D33" w:rsidRPr="004B2A02" w:rsidRDefault="008F4D33" w:rsidP="008F4D33">
      <w:pPr>
        <w:suppressAutoHyphens/>
        <w:spacing w:before="240" w:after="240"/>
        <w:ind w:left="3600" w:hanging="720"/>
        <w:rPr>
          <w:spacing w:val="-3"/>
        </w:rPr>
      </w:pPr>
      <w:r w:rsidRPr="004B2A02">
        <w:rPr>
          <w:spacing w:val="-3"/>
        </w:rPr>
        <w:t>x)</w:t>
      </w:r>
      <w:r w:rsidRPr="004B2A02">
        <w:rPr>
          <w:spacing w:val="-3"/>
        </w:rPr>
        <w:tab/>
        <w:t xml:space="preserve">Such other operating requirements as are necessary to ensure that the metals standards </w:t>
      </w:r>
      <w:r w:rsidRPr="004B2A02">
        <w:rPr>
          <w:szCs w:val="24"/>
        </w:rPr>
        <w:t xml:space="preserve">under </w:t>
      </w:r>
      <w:r w:rsidRPr="004B2A02">
        <w:rPr>
          <w:spacing w:val="-3"/>
        </w:rPr>
        <w:t>Section 726.206(c) or (d) are met.</w:t>
      </w:r>
    </w:p>
    <w:p w14:paraId="7A3E148D" w14:textId="77777777" w:rsidR="008F4D33" w:rsidRPr="004B2A02" w:rsidRDefault="008F4D33" w:rsidP="008F4D33">
      <w:pPr>
        <w:suppressAutoHyphens/>
        <w:spacing w:before="240" w:after="240"/>
        <w:ind w:left="2160" w:hanging="720"/>
        <w:rPr>
          <w:spacing w:val="-3"/>
        </w:rPr>
      </w:pPr>
      <w:r w:rsidRPr="004B2A02">
        <w:rPr>
          <w:spacing w:val="-3"/>
        </w:rPr>
        <w:t>5)</w:t>
      </w:r>
      <w:r w:rsidRPr="004B2A02">
        <w:rPr>
          <w:spacing w:val="-3"/>
        </w:rPr>
        <w:tab/>
        <w:t>Requirements to Ensure Conformance with the HCl and Chlorine Gas Standards</w:t>
      </w:r>
    </w:p>
    <w:p w14:paraId="3AA75564" w14:textId="77777777"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For conformance with the Tier I total chlorine and chloride feed rate screening limits of Section 726.207(b)(1), the permit must specify the following operating requirements:</w:t>
      </w:r>
    </w:p>
    <w:p w14:paraId="4083B405" w14:textId="77777777" w:rsidR="008F4D33" w:rsidRPr="004B2A02" w:rsidRDefault="008F4D33" w:rsidP="008F4D33">
      <w:pPr>
        <w:suppressAutoHyphens/>
        <w:spacing w:before="240" w:after="240"/>
        <w:ind w:left="3600" w:hanging="720"/>
        <w:rPr>
          <w:spacing w:val="-3"/>
        </w:rPr>
      </w:pPr>
      <w:r w:rsidRPr="004B2A02">
        <w:rPr>
          <w:spacing w:val="-3"/>
        </w:rPr>
        <w:lastRenderedPageBreak/>
        <w:t>i)</w:t>
      </w:r>
      <w:r w:rsidRPr="004B2A02">
        <w:rPr>
          <w:spacing w:val="-3"/>
        </w:rPr>
        <w:tab/>
        <w:t>Feed rate of total chlorine and chloride in hazardous waste, other fuels and industrial furnace feedstocks measured and specified as prescribed in subsection (e)(6</w:t>
      </w:r>
      <w:proofErr w:type="gramStart"/>
      <w:r w:rsidRPr="004B2A02">
        <w:rPr>
          <w:spacing w:val="-3"/>
        </w:rPr>
        <w:t>);</w:t>
      </w:r>
      <w:proofErr w:type="gramEnd"/>
    </w:p>
    <w:p w14:paraId="179E03BA" w14:textId="77777777"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Feed rate of total hazardous waste measured and specified as prescribed in subsection (e)(6);</w:t>
      </w:r>
      <w:r w:rsidRPr="004B2A02">
        <w:t xml:space="preserve"> and</w:t>
      </w:r>
    </w:p>
    <w:p w14:paraId="2401BD3B" w14:textId="77777777"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 xml:space="preserve">A sampling and analysis program for total chlorine and chloride for the hazardous waste, other fuels and industrial furnace </w:t>
      </w:r>
      <w:proofErr w:type="gramStart"/>
      <w:r w:rsidRPr="004B2A02">
        <w:rPr>
          <w:spacing w:val="-3"/>
        </w:rPr>
        <w:t>feedstocks;</w:t>
      </w:r>
      <w:proofErr w:type="gramEnd"/>
    </w:p>
    <w:p w14:paraId="71C53EEC" w14:textId="77777777"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 xml:space="preserve">For conformance with the Tier II HCl and chlorine gas emission rate screening limits </w:t>
      </w:r>
      <w:r w:rsidRPr="004B2A02">
        <w:rPr>
          <w:szCs w:val="24"/>
        </w:rPr>
        <w:t xml:space="preserve">under </w:t>
      </w:r>
      <w:r w:rsidRPr="004B2A02">
        <w:rPr>
          <w:spacing w:val="-3"/>
        </w:rPr>
        <w:t xml:space="preserve">Section 726.207(b)(2) and the Tier III HCl and chlorine gas controls </w:t>
      </w:r>
      <w:r w:rsidRPr="004B2A02">
        <w:rPr>
          <w:szCs w:val="24"/>
        </w:rPr>
        <w:t xml:space="preserve">under </w:t>
      </w:r>
      <w:r w:rsidRPr="004B2A02">
        <w:rPr>
          <w:spacing w:val="-3"/>
        </w:rPr>
        <w:t>Section 726.207(c), the permit must specify the following operating requirements:</w:t>
      </w:r>
    </w:p>
    <w:p w14:paraId="370BD04E" w14:textId="77777777"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 xml:space="preserve">Maximum emission rate for HCl and for chlorine gas specified as the average emission rate during the trial </w:t>
      </w:r>
      <w:proofErr w:type="gramStart"/>
      <w:r w:rsidRPr="004B2A02">
        <w:rPr>
          <w:spacing w:val="-3"/>
        </w:rPr>
        <w:t>burn;</w:t>
      </w:r>
      <w:proofErr w:type="gramEnd"/>
    </w:p>
    <w:p w14:paraId="5B4321D1" w14:textId="77777777"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Feed rate of total hazardous waste measured and specified as prescribed in subsection (e)(6</w:t>
      </w:r>
      <w:proofErr w:type="gramStart"/>
      <w:r w:rsidRPr="004B2A02">
        <w:rPr>
          <w:spacing w:val="-3"/>
        </w:rPr>
        <w:t>);</w:t>
      </w:r>
      <w:proofErr w:type="gramEnd"/>
    </w:p>
    <w:p w14:paraId="397534D4" w14:textId="77777777"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Total feed rate of chlorine and chloride in total feed streams, measured and specified as prescribed in subsection (e)(6</w:t>
      </w:r>
      <w:proofErr w:type="gramStart"/>
      <w:r w:rsidRPr="004B2A02">
        <w:rPr>
          <w:spacing w:val="-3"/>
        </w:rPr>
        <w:t>);</w:t>
      </w:r>
      <w:proofErr w:type="gramEnd"/>
    </w:p>
    <w:p w14:paraId="6078840D" w14:textId="77777777" w:rsidR="008F4D33" w:rsidRPr="004B2A02" w:rsidRDefault="008F4D33" w:rsidP="008F4D33">
      <w:pPr>
        <w:suppressAutoHyphens/>
        <w:spacing w:before="240" w:after="240"/>
        <w:ind w:left="3600" w:hanging="720"/>
        <w:rPr>
          <w:spacing w:val="-3"/>
        </w:rPr>
      </w:pPr>
      <w:r w:rsidRPr="004B2A02">
        <w:rPr>
          <w:spacing w:val="-3"/>
        </w:rPr>
        <w:t>iv)</w:t>
      </w:r>
      <w:r w:rsidRPr="004B2A02">
        <w:rPr>
          <w:spacing w:val="-3"/>
        </w:rPr>
        <w:tab/>
        <w:t>Maximum device production rate when producing normal product expressed in appropriate units, measured and specified as prescribed in subsection (e)(6</w:t>
      </w:r>
      <w:proofErr w:type="gramStart"/>
      <w:r w:rsidRPr="004B2A02">
        <w:rPr>
          <w:spacing w:val="-3"/>
        </w:rPr>
        <w:t>);</w:t>
      </w:r>
      <w:proofErr w:type="gramEnd"/>
    </w:p>
    <w:p w14:paraId="0A6EDB2A" w14:textId="77777777" w:rsidR="008F4D33" w:rsidRPr="004B2A02" w:rsidRDefault="008F4D33" w:rsidP="008F4D33">
      <w:pPr>
        <w:suppressAutoHyphens/>
        <w:spacing w:before="240" w:after="240"/>
        <w:ind w:left="3600" w:hanging="720"/>
        <w:rPr>
          <w:spacing w:val="-3"/>
        </w:rPr>
      </w:pPr>
      <w:r w:rsidRPr="004B2A02">
        <w:rPr>
          <w:spacing w:val="-3"/>
        </w:rPr>
        <w:t>v)</w:t>
      </w:r>
      <w:r w:rsidRPr="004B2A02">
        <w:rPr>
          <w:spacing w:val="-3"/>
        </w:rPr>
        <w:tab/>
        <w:t xml:space="preserve">Appropriate controls on operation and maintenance of the hazardous waste firing system and any </w:t>
      </w:r>
      <w:proofErr w:type="gramStart"/>
      <w:r w:rsidRPr="004B2A02">
        <w:rPr>
          <w:spacing w:val="-3"/>
        </w:rPr>
        <w:t>APCS;</w:t>
      </w:r>
      <w:proofErr w:type="gramEnd"/>
    </w:p>
    <w:p w14:paraId="59DA9813" w14:textId="77777777" w:rsidR="008F4D33" w:rsidRPr="004B2A02" w:rsidRDefault="008F4D33" w:rsidP="008F4D33">
      <w:pPr>
        <w:suppressAutoHyphens/>
        <w:spacing w:before="240" w:after="240"/>
        <w:ind w:left="3600" w:hanging="720"/>
        <w:rPr>
          <w:spacing w:val="-3"/>
        </w:rPr>
      </w:pPr>
      <w:r w:rsidRPr="004B2A02">
        <w:rPr>
          <w:spacing w:val="-3"/>
        </w:rPr>
        <w:t>vi)</w:t>
      </w:r>
      <w:r w:rsidRPr="004B2A02">
        <w:rPr>
          <w:spacing w:val="-3"/>
        </w:rPr>
        <w:tab/>
        <w:t>Allowable variation in BIF system design including any APCS or operating procedures; and</w:t>
      </w:r>
    </w:p>
    <w:p w14:paraId="3208E51F" w14:textId="77777777" w:rsidR="008F4D33" w:rsidRPr="004B2A02" w:rsidRDefault="008F4D33" w:rsidP="008F4D33">
      <w:pPr>
        <w:suppressAutoHyphens/>
        <w:spacing w:before="240" w:after="240"/>
        <w:ind w:left="3600" w:hanging="720"/>
        <w:rPr>
          <w:spacing w:val="-3"/>
        </w:rPr>
      </w:pPr>
      <w:r w:rsidRPr="004B2A02">
        <w:rPr>
          <w:spacing w:val="-3"/>
        </w:rPr>
        <w:t>vii)</w:t>
      </w:r>
      <w:r w:rsidRPr="004B2A02">
        <w:rPr>
          <w:spacing w:val="-3"/>
        </w:rPr>
        <w:tab/>
        <w:t xml:space="preserve">Such other operating requirements as are necessary to ensure that the HCl and chlorine gas standards </w:t>
      </w:r>
      <w:r w:rsidRPr="004B2A02">
        <w:rPr>
          <w:szCs w:val="24"/>
        </w:rPr>
        <w:t xml:space="preserve">under </w:t>
      </w:r>
      <w:r w:rsidRPr="004B2A02">
        <w:rPr>
          <w:spacing w:val="-3"/>
        </w:rPr>
        <w:t>Section 726.207(b)(2) or (c) are met.</w:t>
      </w:r>
    </w:p>
    <w:p w14:paraId="1A4AB666" w14:textId="77777777" w:rsidR="008F4D33" w:rsidRPr="004B2A02" w:rsidRDefault="008F4D33" w:rsidP="008F4D33">
      <w:pPr>
        <w:suppressAutoHyphens/>
        <w:spacing w:before="240" w:after="240"/>
        <w:ind w:left="2160" w:hanging="720"/>
        <w:rPr>
          <w:spacing w:val="-3"/>
        </w:rPr>
      </w:pPr>
      <w:r w:rsidRPr="004B2A02">
        <w:rPr>
          <w:spacing w:val="-3"/>
        </w:rPr>
        <w:t>6)</w:t>
      </w:r>
      <w:r w:rsidRPr="004B2A02">
        <w:rPr>
          <w:spacing w:val="-3"/>
        </w:rPr>
        <w:tab/>
        <w:t>Measuring Parameters and Establishing Limits Based on Trial Burn Data</w:t>
      </w:r>
    </w:p>
    <w:p w14:paraId="3F441C41" w14:textId="77777777"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General Requirements.  As specified in subsections (e)(2) through (e)(5), each operating parameter must be measured, and permit limits on the parameter must be established, according to either of the following procedures:</w:t>
      </w:r>
    </w:p>
    <w:p w14:paraId="32FCC21B" w14:textId="77777777" w:rsidR="008F4D33" w:rsidRPr="004B2A02" w:rsidRDefault="008F4D33" w:rsidP="008F4D33">
      <w:pPr>
        <w:suppressAutoHyphens/>
        <w:spacing w:before="240" w:after="240"/>
        <w:ind w:left="3600" w:hanging="720"/>
        <w:rPr>
          <w:spacing w:val="-3"/>
        </w:rPr>
      </w:pPr>
      <w:r w:rsidRPr="004B2A02">
        <w:rPr>
          <w:spacing w:val="-3"/>
        </w:rPr>
        <w:lastRenderedPageBreak/>
        <w:t>i)</w:t>
      </w:r>
      <w:r w:rsidRPr="004B2A02">
        <w:rPr>
          <w:spacing w:val="-3"/>
        </w:rPr>
        <w:tab/>
        <w:t>Instantaneous Limits.  A parameter is measured and recorded on an instantaneous basis (i.e., the value that occurs at any time) and the permit limit specified as the time-weighted average during all valid runs of the trial burn; or</w:t>
      </w:r>
    </w:p>
    <w:p w14:paraId="25AF4D24" w14:textId="77777777"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Hourly Rolling Average.  The limit for a parameter must be established and continuously monitored on an hourly rolling average basis, as defined in Section</w:t>
      </w:r>
      <w:r w:rsidRPr="004B2A02">
        <w:t xml:space="preserve"> 726.200(i)</w:t>
      </w:r>
      <w:r w:rsidRPr="004B2A02">
        <w:rPr>
          <w:spacing w:val="-3"/>
        </w:rPr>
        <w:t>.  The permit limit for the parameter must be established based on trial burn data as the average over all valid test runs of the highest hourly rolling average value for each run.</w:t>
      </w:r>
    </w:p>
    <w:p w14:paraId="512F34EB" w14:textId="77777777" w:rsidR="008F4D33" w:rsidRPr="004B2A02" w:rsidRDefault="008F4D33" w:rsidP="008F4D33">
      <w:pPr>
        <w:suppressAutoHyphens/>
        <w:spacing w:before="240" w:after="240"/>
        <w:ind w:left="3600"/>
      </w:pPr>
      <w:r w:rsidRPr="004B2A02">
        <w:t>BOARD NOTE:  The Board has combined the text of 40 CFR 266.102(e)(6)(i)(B)(</w:t>
      </w:r>
      <w:r w:rsidRPr="004B2A02">
        <w:rPr>
          <w:i/>
          <w:iCs/>
        </w:rPr>
        <w:t>1</w:t>
      </w:r>
      <w:r w:rsidRPr="004B2A02">
        <w:t>) and (e)(6)(i)(B)(</w:t>
      </w:r>
      <w:r w:rsidRPr="004B2A02">
        <w:rPr>
          <w:i/>
          <w:iCs/>
        </w:rPr>
        <w:t>2</w:t>
      </w:r>
      <w:r w:rsidRPr="004B2A02">
        <w:t>) into this subsection (e)(6)(A)(ii) and moved the text of 40 CFR 266.102(e)(6)(i)(B)(</w:t>
      </w:r>
      <w:r w:rsidRPr="004B2A02">
        <w:rPr>
          <w:i/>
          <w:iCs/>
        </w:rPr>
        <w:t>1</w:t>
      </w:r>
      <w:r w:rsidRPr="004B2A02">
        <w:t>)(</w:t>
      </w:r>
      <w:r w:rsidRPr="004B2A02">
        <w:rPr>
          <w:i/>
          <w:iCs/>
        </w:rPr>
        <w:t>i</w:t>
      </w:r>
      <w:r w:rsidRPr="004B2A02">
        <w:t>) and (e)(6)(i)(B)(</w:t>
      </w:r>
      <w:r w:rsidRPr="004B2A02">
        <w:rPr>
          <w:i/>
          <w:iCs/>
        </w:rPr>
        <w:t>1</w:t>
      </w:r>
      <w:r w:rsidRPr="004B2A02">
        <w:t>)(</w:t>
      </w:r>
      <w:r w:rsidRPr="004B2A02">
        <w:rPr>
          <w:i/>
          <w:iCs/>
        </w:rPr>
        <w:t>ii</w:t>
      </w:r>
      <w:r w:rsidRPr="004B2A02">
        <w:t>) to appear as definitions of “continuous monitor” and “hourly rolling average”, respectively, in Section 726.200(i) to comport with Illinois Administrative Code codification requirements.</w:t>
      </w:r>
    </w:p>
    <w:p w14:paraId="1B0E0938" w14:textId="77777777"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Rolling Average Limits for Carcinogenic Metals and Lead.  Feed rate limits for the carcinogenic metals (as defined in Section</w:t>
      </w:r>
      <w:r w:rsidRPr="004B2A02">
        <w:t xml:space="preserve"> 726.200(i)</w:t>
      </w:r>
      <w:r w:rsidRPr="004B2A02">
        <w:rPr>
          <w:spacing w:val="-3"/>
        </w:rPr>
        <w:t>) and lead must be established either on an hourly rolling average basis</w:t>
      </w:r>
      <w:r w:rsidRPr="004B2A02">
        <w:t>,</w:t>
      </w:r>
      <w:r w:rsidRPr="004B2A02">
        <w:rPr>
          <w:spacing w:val="-3"/>
        </w:rPr>
        <w:t xml:space="preserve"> as prescribed by subsection (e)(6)(A), or on (up to) a </w:t>
      </w:r>
      <w:proofErr w:type="gramStart"/>
      <w:r w:rsidRPr="004B2A02">
        <w:rPr>
          <w:spacing w:val="-3"/>
        </w:rPr>
        <w:t>24 hour</w:t>
      </w:r>
      <w:proofErr w:type="gramEnd"/>
      <w:r w:rsidRPr="004B2A02">
        <w:rPr>
          <w:spacing w:val="-3"/>
        </w:rPr>
        <w:t xml:space="preserve"> rolling average basis.  If the owner or operator elects to use an average period from 2 to 24 hours</w:t>
      </w:r>
      <w:r w:rsidRPr="004B2A02">
        <w:t>, the following requirements apply</w:t>
      </w:r>
      <w:r w:rsidRPr="004B2A02">
        <w:rPr>
          <w:spacing w:val="-3"/>
        </w:rPr>
        <w:t>:</w:t>
      </w:r>
    </w:p>
    <w:p w14:paraId="048467C3" w14:textId="77777777"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 xml:space="preserve">The feed rate of each metal must be limited at any time to ten times the feed rate that would be allowed on an hourly rolling average </w:t>
      </w:r>
      <w:proofErr w:type="gramStart"/>
      <w:r w:rsidRPr="004B2A02">
        <w:rPr>
          <w:spacing w:val="-3"/>
        </w:rPr>
        <w:t>basis;</w:t>
      </w:r>
      <w:proofErr w:type="gramEnd"/>
    </w:p>
    <w:p w14:paraId="668D6314" w14:textId="77777777"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r>
      <w:r w:rsidRPr="004B2A02">
        <w:t xml:space="preserve">The continuous monitor must meet the specifications of “continuous monitor”, “rolling average for the selected averaging period”, and “one hour block average” as defined in Section 726.200(i); </w:t>
      </w:r>
      <w:r w:rsidRPr="004B2A02">
        <w:rPr>
          <w:spacing w:val="-3"/>
        </w:rPr>
        <w:t>and</w:t>
      </w:r>
    </w:p>
    <w:p w14:paraId="591EDBCB" w14:textId="77777777" w:rsidR="008F4D33" w:rsidRPr="004B2A02" w:rsidRDefault="008F4D33" w:rsidP="008F4D33">
      <w:pPr>
        <w:suppressAutoHyphens/>
        <w:spacing w:before="240" w:after="240"/>
        <w:ind w:left="3600"/>
      </w:pPr>
      <w:r w:rsidRPr="004B2A02">
        <w:t>BOARD NOTE:  The Board has moved the text of 40 CFR 266.102(e)(6)(ii)(B)(</w:t>
      </w:r>
      <w:r w:rsidRPr="004B2A02">
        <w:rPr>
          <w:i/>
          <w:iCs/>
        </w:rPr>
        <w:t>1</w:t>
      </w:r>
      <w:r w:rsidRPr="004B2A02">
        <w:t>) and (e)(6)(ii)(B)(</w:t>
      </w:r>
      <w:r w:rsidRPr="004B2A02">
        <w:rPr>
          <w:i/>
          <w:iCs/>
        </w:rPr>
        <w:t>2</w:t>
      </w:r>
      <w:r w:rsidRPr="004B2A02">
        <w:t>) to appear as definitions in Section 726.200(i) to comport with Illinois Administrative Code codification requirements.</w:t>
      </w:r>
    </w:p>
    <w:p w14:paraId="0FE2D94F" w14:textId="77777777"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 xml:space="preserve">The permit limit for the feed rate of each metal must be established based on trial burn data as the average over all </w:t>
      </w:r>
      <w:r w:rsidRPr="004B2A02">
        <w:rPr>
          <w:spacing w:val="-3"/>
        </w:rPr>
        <w:lastRenderedPageBreak/>
        <w:t>valid test runs of the highest hourly rolling average feed rate for each run.</w:t>
      </w:r>
    </w:p>
    <w:p w14:paraId="0CB76805" w14:textId="77777777"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 xml:space="preserve">Feed Rate Limits for Metals, Total Chlorine and Chloride, and Ash.  Feed rate limits for metals, total chlorine and chloride, and ash are established and monitored by knowing the concentration of the substance (i.e., metals, chloride/chlorine and ash) in each </w:t>
      </w:r>
      <w:proofErr w:type="spellStart"/>
      <w:r w:rsidRPr="004B2A02">
        <w:rPr>
          <w:spacing w:val="-3"/>
        </w:rPr>
        <w:t>feedstream</w:t>
      </w:r>
      <w:proofErr w:type="spellEnd"/>
      <w:r w:rsidRPr="004B2A02">
        <w:rPr>
          <w:spacing w:val="-3"/>
        </w:rPr>
        <w:t xml:space="preserve"> and the flow rate of the </w:t>
      </w:r>
      <w:proofErr w:type="spellStart"/>
      <w:r w:rsidRPr="004B2A02">
        <w:rPr>
          <w:spacing w:val="-3"/>
        </w:rPr>
        <w:t>feedstream</w:t>
      </w:r>
      <w:proofErr w:type="spellEnd"/>
      <w:r w:rsidRPr="004B2A02">
        <w:rPr>
          <w:spacing w:val="-3"/>
        </w:rPr>
        <w:t xml:space="preserve">.  To monitor the feed rate of these substances, the flow rate of each </w:t>
      </w:r>
      <w:proofErr w:type="spellStart"/>
      <w:r w:rsidRPr="004B2A02">
        <w:rPr>
          <w:spacing w:val="-3"/>
        </w:rPr>
        <w:t>feedstream</w:t>
      </w:r>
      <w:proofErr w:type="spellEnd"/>
      <w:r w:rsidRPr="004B2A02">
        <w:rPr>
          <w:spacing w:val="-3"/>
        </w:rPr>
        <w:t xml:space="preserve"> must be monitored </w:t>
      </w:r>
      <w:r w:rsidRPr="004B2A02">
        <w:rPr>
          <w:szCs w:val="24"/>
        </w:rPr>
        <w:t xml:space="preserve">under </w:t>
      </w:r>
      <w:bookmarkStart w:id="28" w:name="_Hlk48752931"/>
      <w:r w:rsidRPr="004B2A02">
        <w:rPr>
          <w:spacing w:val="-3"/>
        </w:rPr>
        <w:t xml:space="preserve">the continuous monitoring requirements of subsections (e)(6)(A) and </w:t>
      </w:r>
      <w:r w:rsidRPr="004B2A02">
        <w:t>(e)(6)</w:t>
      </w:r>
      <w:r w:rsidRPr="004B2A02">
        <w:rPr>
          <w:spacing w:val="-3"/>
        </w:rPr>
        <w:t>(B)</w:t>
      </w:r>
      <w:bookmarkEnd w:id="28"/>
      <w:r w:rsidRPr="004B2A02">
        <w:rPr>
          <w:spacing w:val="-3"/>
        </w:rPr>
        <w:t>.</w:t>
      </w:r>
    </w:p>
    <w:p w14:paraId="731E43C2" w14:textId="77777777" w:rsidR="008F4D33" w:rsidRPr="004B2A02" w:rsidRDefault="008F4D33" w:rsidP="008F4D33">
      <w:pPr>
        <w:suppressAutoHyphens/>
        <w:spacing w:before="240" w:after="240"/>
        <w:ind w:left="2880" w:hanging="720"/>
        <w:rPr>
          <w:spacing w:val="-3"/>
        </w:rPr>
      </w:pPr>
      <w:r w:rsidRPr="004B2A02">
        <w:rPr>
          <w:spacing w:val="-3"/>
        </w:rPr>
        <w:t>D)</w:t>
      </w:r>
      <w:r w:rsidRPr="004B2A02">
        <w:rPr>
          <w:spacing w:val="-3"/>
        </w:rPr>
        <w:tab/>
        <w:t>Conducting Trial Burn Testing</w:t>
      </w:r>
    </w:p>
    <w:p w14:paraId="6B1A4F4D" w14:textId="77777777"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If compliance with all applicable emissions standards of Sections 726.204 through 726.207 is not demonstrated simultaneously during a set of test runs, the operating conditions of additional test runs required to demonstrate compliance with remaining emissions standards must be as close as possible to the original operating conditions.</w:t>
      </w:r>
    </w:p>
    <w:p w14:paraId="6B61377A" w14:textId="77777777"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 xml:space="preserve">Prior to obtaining test data for purposes of demonstrating compliance with the emissions standards of Sections 726.204 through 726.207 or establishing limits on operating parameters </w:t>
      </w:r>
      <w:r w:rsidRPr="004B2A02">
        <w:rPr>
          <w:szCs w:val="24"/>
        </w:rPr>
        <w:t xml:space="preserve">under </w:t>
      </w:r>
      <w:r w:rsidRPr="004B2A02">
        <w:rPr>
          <w:spacing w:val="-3"/>
        </w:rPr>
        <w:t xml:space="preserve">this Section, the unit must operate under trial burn conditions for a sufficient period to reach steady-state operations.  However, industrial furnaces that recycle collected PM back into the furnace and that comply with an alternative implementation approach for metals </w:t>
      </w:r>
      <w:r w:rsidRPr="004B2A02">
        <w:rPr>
          <w:szCs w:val="24"/>
        </w:rPr>
        <w:t xml:space="preserve">under </w:t>
      </w:r>
      <w:r w:rsidRPr="004B2A02">
        <w:rPr>
          <w:spacing w:val="-3"/>
        </w:rPr>
        <w:t>Section 726.206(f) need not reach steady state conditions with respect to the flow of metals in the system prior to beginning compliance testing for metals emissions.</w:t>
      </w:r>
    </w:p>
    <w:p w14:paraId="0B9A42ED" w14:textId="77777777"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Trial burn data on the level of an operating parameter for which a limit must be established in the permit must be obtained during emissions sampling for the pollutants (i.e., metals, PM, HCl/chlorine gas, organic compounds) for which the parameter must be established as specified by this subsection (e).</w:t>
      </w:r>
    </w:p>
    <w:p w14:paraId="38063E76" w14:textId="77777777" w:rsidR="008F4D33" w:rsidRPr="004B2A02" w:rsidRDefault="008F4D33" w:rsidP="008F4D33">
      <w:pPr>
        <w:suppressAutoHyphens/>
        <w:spacing w:before="240" w:after="240"/>
        <w:ind w:left="2160" w:hanging="720"/>
        <w:rPr>
          <w:spacing w:val="-3"/>
        </w:rPr>
      </w:pPr>
      <w:r w:rsidRPr="004B2A02">
        <w:rPr>
          <w:spacing w:val="-3"/>
        </w:rPr>
        <w:t>7)</w:t>
      </w:r>
      <w:r w:rsidRPr="004B2A02">
        <w:rPr>
          <w:spacing w:val="-3"/>
        </w:rPr>
        <w:tab/>
        <w:t>General Requirements</w:t>
      </w:r>
    </w:p>
    <w:p w14:paraId="62970FD4" w14:textId="77777777"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Fugitive Emissions.  Fugitive emissions must be controlled in one of the following ways:</w:t>
      </w:r>
    </w:p>
    <w:p w14:paraId="5847257C" w14:textId="77777777" w:rsidR="008F4D33" w:rsidRPr="004B2A02" w:rsidRDefault="008F4D33" w:rsidP="008F4D33">
      <w:pPr>
        <w:suppressAutoHyphens/>
        <w:spacing w:before="240" w:after="240"/>
        <w:ind w:left="3600" w:hanging="720"/>
        <w:rPr>
          <w:spacing w:val="-3"/>
        </w:rPr>
      </w:pPr>
      <w:r w:rsidRPr="004B2A02">
        <w:rPr>
          <w:spacing w:val="-3"/>
        </w:rPr>
        <w:lastRenderedPageBreak/>
        <w:t>i)</w:t>
      </w:r>
      <w:r w:rsidRPr="004B2A02">
        <w:rPr>
          <w:spacing w:val="-3"/>
        </w:rPr>
        <w:tab/>
        <w:t xml:space="preserve">By keeping the combustion zone totally sealed against fugitive </w:t>
      </w:r>
      <w:proofErr w:type="gramStart"/>
      <w:r w:rsidRPr="004B2A02">
        <w:rPr>
          <w:spacing w:val="-3"/>
        </w:rPr>
        <w:t>emissions;</w:t>
      </w:r>
      <w:proofErr w:type="gramEnd"/>
    </w:p>
    <w:p w14:paraId="3C75EE59" w14:textId="77777777"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By maintaining the combustion zone pressure lower than atmospheric pressure; or</w:t>
      </w:r>
    </w:p>
    <w:p w14:paraId="1345A02E" w14:textId="77777777"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r>
      <w:r w:rsidRPr="004B2A02">
        <w:t xml:space="preserve">By an </w:t>
      </w:r>
      <w:r w:rsidRPr="004B2A02">
        <w:rPr>
          <w:spacing w:val="-3"/>
        </w:rPr>
        <w:t>alternative means of control demonstrated (with Part B of the permit application) to provide fugitive emissions control equivalent to maintenance of combustion zone pressure lower than atmospheric pressure.</w:t>
      </w:r>
    </w:p>
    <w:p w14:paraId="711EC200" w14:textId="77777777"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 xml:space="preserve">Automatic Waste Feed Cutoff.  A BIF must be operated with a functioning system that automatically cuts off the hazardous waste feed when operating conditions deviate from those established </w:t>
      </w:r>
      <w:r w:rsidRPr="004B2A02">
        <w:rPr>
          <w:szCs w:val="24"/>
        </w:rPr>
        <w:t xml:space="preserve">under </w:t>
      </w:r>
      <w:r w:rsidRPr="004B2A02">
        <w:rPr>
          <w:spacing w:val="-3"/>
        </w:rPr>
        <w:t>this Section.  In addition</w:t>
      </w:r>
      <w:r w:rsidRPr="004B2A02">
        <w:t>, the following requirements apply</w:t>
      </w:r>
      <w:r w:rsidRPr="004B2A02">
        <w:rPr>
          <w:spacing w:val="-3"/>
        </w:rPr>
        <w:t>:</w:t>
      </w:r>
    </w:p>
    <w:p w14:paraId="44056A2B" w14:textId="77777777"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 xml:space="preserve">The permit limit for (the indicator of) minimum combustion chamber temperature must be maintained while hazardous waste or hazardous waste residues remain in the combustion </w:t>
      </w:r>
      <w:proofErr w:type="gramStart"/>
      <w:r w:rsidRPr="004B2A02">
        <w:rPr>
          <w:spacing w:val="-3"/>
        </w:rPr>
        <w:t>chamber</w:t>
      </w:r>
      <w:r w:rsidRPr="004B2A02">
        <w:t>;</w:t>
      </w:r>
      <w:proofErr w:type="gramEnd"/>
    </w:p>
    <w:p w14:paraId="1EC6CA51" w14:textId="77777777"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Exhaust gases must be ducted to the APCS operated in accordance with the permit requirements while hazardous waste or hazardous waste residues remain in the combustion chamber; and</w:t>
      </w:r>
    </w:p>
    <w:p w14:paraId="4B4C3EF8" w14:textId="77777777"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 xml:space="preserve">Operating parameters for which permit limits are established must continue to be monitored during the cutoff, and the hazardous waste feed must not be restarted until the levels of those parameters comply with the permit limits.  For parameters that are monitored on an instantaneous basis, the Agency must establish a minimum </w:t>
      </w:r>
      <w:proofErr w:type="gramStart"/>
      <w:r w:rsidRPr="004B2A02">
        <w:rPr>
          <w:spacing w:val="-3"/>
        </w:rPr>
        <w:t>period of time</w:t>
      </w:r>
      <w:proofErr w:type="gramEnd"/>
      <w:r w:rsidRPr="004B2A02">
        <w:rPr>
          <w:spacing w:val="-3"/>
        </w:rPr>
        <w:t xml:space="preserve"> after a waste feed cutoff during which the parameter must not exceed the permit limit before the hazardous waste feed is restarted.</w:t>
      </w:r>
    </w:p>
    <w:p w14:paraId="47189D1D" w14:textId="77777777"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Changes.  A BIF must cease burning hazardous waste when combustion properties or feed rates of the hazardous waste, other fuels or industrial furnace feedstocks</w:t>
      </w:r>
      <w:r w:rsidRPr="004B2A02">
        <w:t>,</w:t>
      </w:r>
      <w:r w:rsidRPr="004B2A02">
        <w:rPr>
          <w:spacing w:val="-3"/>
        </w:rPr>
        <w:t xml:space="preserve"> or the BIF design or operating conditions deviate from the limits as specified in the permit.</w:t>
      </w:r>
    </w:p>
    <w:p w14:paraId="16504664" w14:textId="77777777" w:rsidR="008F4D33" w:rsidRPr="004B2A02" w:rsidRDefault="008F4D33" w:rsidP="008F4D33">
      <w:pPr>
        <w:suppressAutoHyphens/>
        <w:spacing w:before="240" w:after="240"/>
        <w:ind w:left="2160" w:hanging="720"/>
        <w:rPr>
          <w:spacing w:val="-3"/>
        </w:rPr>
      </w:pPr>
      <w:r w:rsidRPr="004B2A02">
        <w:rPr>
          <w:spacing w:val="-3"/>
        </w:rPr>
        <w:t>8)</w:t>
      </w:r>
      <w:r w:rsidRPr="004B2A02">
        <w:rPr>
          <w:spacing w:val="-3"/>
        </w:rPr>
        <w:tab/>
        <w:t>Monitoring and Inspections</w:t>
      </w:r>
    </w:p>
    <w:p w14:paraId="20A9308A" w14:textId="77777777"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The owner or operator must monitor and record the following, at a minimum, while burning hazardous waste:</w:t>
      </w:r>
    </w:p>
    <w:p w14:paraId="15B7D92E" w14:textId="77777777" w:rsidR="008F4D33" w:rsidRPr="004B2A02" w:rsidRDefault="008F4D33" w:rsidP="008F4D33">
      <w:pPr>
        <w:suppressAutoHyphens/>
        <w:spacing w:before="240" w:after="240"/>
        <w:ind w:left="3600" w:hanging="720"/>
        <w:rPr>
          <w:spacing w:val="-3"/>
        </w:rPr>
      </w:pPr>
      <w:r w:rsidRPr="004B2A02">
        <w:rPr>
          <w:spacing w:val="-3"/>
        </w:rPr>
        <w:lastRenderedPageBreak/>
        <w:t>i)</w:t>
      </w:r>
      <w:r w:rsidRPr="004B2A02">
        <w:rPr>
          <w:spacing w:val="-3"/>
        </w:rPr>
        <w:tab/>
        <w:t>If specified by the permit, feed rates and composition of hazardous waste, other fuels</w:t>
      </w:r>
      <w:r w:rsidRPr="004B2A02">
        <w:t>,</w:t>
      </w:r>
      <w:r w:rsidRPr="004B2A02">
        <w:rPr>
          <w:spacing w:val="-3"/>
        </w:rPr>
        <w:t xml:space="preserve"> and industrial furnace feedstocks and feed rates of ash, metals</w:t>
      </w:r>
      <w:r w:rsidRPr="004B2A02">
        <w:t>,</w:t>
      </w:r>
      <w:r w:rsidRPr="004B2A02">
        <w:rPr>
          <w:spacing w:val="-3"/>
        </w:rPr>
        <w:t xml:space="preserve"> and total chlorine and </w:t>
      </w:r>
      <w:proofErr w:type="gramStart"/>
      <w:r w:rsidRPr="004B2A02">
        <w:rPr>
          <w:spacing w:val="-3"/>
        </w:rPr>
        <w:t>chloride;</w:t>
      </w:r>
      <w:proofErr w:type="gramEnd"/>
    </w:p>
    <w:p w14:paraId="49137248" w14:textId="77777777"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If specified by the permit, CO, HCs</w:t>
      </w:r>
      <w:r w:rsidRPr="004B2A02">
        <w:t>,</w:t>
      </w:r>
      <w:r w:rsidRPr="004B2A02">
        <w:rPr>
          <w:spacing w:val="-3"/>
        </w:rPr>
        <w:t xml:space="preserve"> and oxygen on a continuous basis at a common point in the BIF downstream of the combustion zone and prior to release of stack gases to the atmosphere in accordance with operating requirements specified in subsection (e)(2)(B).  CO, HC</w:t>
      </w:r>
      <w:r w:rsidRPr="004B2A02">
        <w:t>,</w:t>
      </w:r>
      <w:r w:rsidRPr="004B2A02">
        <w:rPr>
          <w:spacing w:val="-3"/>
        </w:rPr>
        <w:t xml:space="preserve"> and oxygen monitors must be installed, operated</w:t>
      </w:r>
      <w:r w:rsidRPr="004B2A02">
        <w:t>,</w:t>
      </w:r>
      <w:r w:rsidRPr="004B2A02">
        <w:rPr>
          <w:spacing w:val="-3"/>
        </w:rPr>
        <w:t xml:space="preserve"> and maintained in accordance with methods specified in Appendix I</w:t>
      </w:r>
      <w:r w:rsidRPr="004B2A02">
        <w:t>; and</w:t>
      </w:r>
    </w:p>
    <w:p w14:paraId="0A141352" w14:textId="77777777"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Upon the request of the Agency, sampling and analysis of the hazardous waste (and other fuels and industrial furnace feedstocks as appropriate), residues</w:t>
      </w:r>
      <w:r w:rsidRPr="004B2A02">
        <w:t>,</w:t>
      </w:r>
      <w:r w:rsidRPr="004B2A02">
        <w:rPr>
          <w:spacing w:val="-3"/>
        </w:rPr>
        <w:t xml:space="preserve"> and exhaust emissions must be conducted to verify that the operating requirements established in the permit achieve the applicable standards of Sections 726.204, 726.205, 726.206</w:t>
      </w:r>
      <w:r w:rsidRPr="004B2A02">
        <w:t>,</w:t>
      </w:r>
      <w:r w:rsidRPr="004B2A02">
        <w:rPr>
          <w:spacing w:val="-3"/>
        </w:rPr>
        <w:t xml:space="preserve"> and 726.207.</w:t>
      </w:r>
    </w:p>
    <w:p w14:paraId="3F35D820" w14:textId="77777777"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All monitors must record data in units corresponding to the permit limit unless otherwise specified in the permit.</w:t>
      </w:r>
    </w:p>
    <w:p w14:paraId="0FB12B54" w14:textId="77777777"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The BIF and associated equipment (pumps, valves, pipes, fuel storage tanks, etc.) must be subjected to thorough visual inspection when it contains hazardous waste, at least daily for leaks, spills, fugitive emissions</w:t>
      </w:r>
      <w:r w:rsidRPr="004B2A02">
        <w:t>,</w:t>
      </w:r>
      <w:r w:rsidRPr="004B2A02">
        <w:rPr>
          <w:spacing w:val="-3"/>
        </w:rPr>
        <w:t xml:space="preserve"> and signs of tampering.</w:t>
      </w:r>
    </w:p>
    <w:p w14:paraId="1AD7F7FB" w14:textId="77777777" w:rsidR="008F4D33" w:rsidRPr="004B2A02" w:rsidRDefault="008F4D33" w:rsidP="008F4D33">
      <w:pPr>
        <w:suppressAutoHyphens/>
        <w:spacing w:before="240" w:after="240"/>
        <w:ind w:left="2880" w:hanging="720"/>
        <w:rPr>
          <w:spacing w:val="-3"/>
        </w:rPr>
      </w:pPr>
      <w:r w:rsidRPr="004B2A02">
        <w:rPr>
          <w:spacing w:val="-3"/>
        </w:rPr>
        <w:t>D)</w:t>
      </w:r>
      <w:r w:rsidRPr="004B2A02">
        <w:rPr>
          <w:spacing w:val="-3"/>
        </w:rPr>
        <w:tab/>
        <w:t xml:space="preserve">The automatic hazardous waste feed cutoff system and associated alarms must be tested at least once every </w:t>
      </w:r>
      <w:r w:rsidRPr="004B2A02">
        <w:t xml:space="preserve">seven </w:t>
      </w:r>
      <w:r w:rsidRPr="004B2A02">
        <w:rPr>
          <w:spacing w:val="-3"/>
        </w:rPr>
        <w:t>days when hazardous waste is burned to verify operability, unless the applicant demonstrates to the Agency that weekly inspections will unduly restrict or upset operations and that less frequent inspections will be adequate.  At a minimum, operational testing must be conducted at least once every 30 days.</w:t>
      </w:r>
    </w:p>
    <w:p w14:paraId="6A511014" w14:textId="77777777" w:rsidR="008F4D33" w:rsidRPr="004B2A02" w:rsidRDefault="008F4D33" w:rsidP="008F4D33">
      <w:pPr>
        <w:suppressAutoHyphens/>
        <w:spacing w:before="240" w:after="240"/>
        <w:ind w:left="2880" w:hanging="720"/>
        <w:rPr>
          <w:spacing w:val="-3"/>
        </w:rPr>
      </w:pPr>
      <w:r w:rsidRPr="004B2A02">
        <w:rPr>
          <w:spacing w:val="-3"/>
        </w:rPr>
        <w:t>E)</w:t>
      </w:r>
      <w:r w:rsidRPr="004B2A02">
        <w:rPr>
          <w:spacing w:val="-3"/>
        </w:rPr>
        <w:tab/>
        <w:t xml:space="preserve">These monitoring and inspection data must be </w:t>
      </w:r>
      <w:proofErr w:type="gramStart"/>
      <w:r w:rsidRPr="004B2A02">
        <w:rPr>
          <w:spacing w:val="-3"/>
        </w:rPr>
        <w:t>recorded</w:t>
      </w:r>
      <w:proofErr w:type="gramEnd"/>
      <w:r w:rsidRPr="004B2A02">
        <w:rPr>
          <w:spacing w:val="-3"/>
        </w:rPr>
        <w:t xml:space="preserve"> and the records must be placed in the operating record required by 35 Ill. Adm. Code 724.173.</w:t>
      </w:r>
    </w:p>
    <w:p w14:paraId="42E2BC70" w14:textId="77777777" w:rsidR="008F4D33" w:rsidRPr="004B2A02" w:rsidRDefault="008F4D33" w:rsidP="008F4D33">
      <w:pPr>
        <w:suppressAutoHyphens/>
        <w:spacing w:before="240" w:after="240"/>
        <w:ind w:left="2160" w:hanging="720"/>
        <w:rPr>
          <w:spacing w:val="-3"/>
        </w:rPr>
      </w:pPr>
      <w:r w:rsidRPr="004B2A02">
        <w:rPr>
          <w:spacing w:val="-3"/>
        </w:rPr>
        <w:t>9)</w:t>
      </w:r>
      <w:r w:rsidRPr="004B2A02">
        <w:rPr>
          <w:spacing w:val="-3"/>
        </w:rPr>
        <w:tab/>
        <w:t>Direct Transfer to the Burner.  If hazardous waste is directly transferred from a transport vehicle to a BIF without the use of a storage unit, the owner and operator must comply with Section 726.211.</w:t>
      </w:r>
    </w:p>
    <w:p w14:paraId="0F63E11E" w14:textId="77777777" w:rsidR="008F4D33" w:rsidRPr="004B2A02" w:rsidRDefault="008F4D33" w:rsidP="008F4D33">
      <w:pPr>
        <w:suppressAutoHyphens/>
        <w:spacing w:before="240" w:after="240"/>
        <w:ind w:left="2160" w:hanging="720"/>
        <w:rPr>
          <w:spacing w:val="-3"/>
        </w:rPr>
      </w:pPr>
      <w:r w:rsidRPr="004B2A02">
        <w:rPr>
          <w:spacing w:val="-3"/>
        </w:rPr>
        <w:lastRenderedPageBreak/>
        <w:t>10)</w:t>
      </w:r>
      <w:r w:rsidRPr="004B2A02">
        <w:rPr>
          <w:spacing w:val="-3"/>
        </w:rPr>
        <w:tab/>
        <w:t>Recordkeeping.  The owner or operator must maintain in the operating record of the facility all information and data required by this Section for five years.</w:t>
      </w:r>
    </w:p>
    <w:p w14:paraId="05BFF9DE" w14:textId="77777777" w:rsidR="008F4D33" w:rsidRPr="004B2A02" w:rsidRDefault="008F4D33" w:rsidP="008F4D33">
      <w:pPr>
        <w:suppressAutoHyphens/>
        <w:spacing w:before="240" w:after="240"/>
        <w:ind w:left="2160" w:hanging="720"/>
        <w:rPr>
          <w:spacing w:val="-3"/>
        </w:rPr>
      </w:pPr>
      <w:r w:rsidRPr="004B2A02">
        <w:rPr>
          <w:spacing w:val="-3"/>
        </w:rPr>
        <w:t>11)</w:t>
      </w:r>
      <w:r w:rsidRPr="004B2A02">
        <w:rPr>
          <w:spacing w:val="-3"/>
        </w:rPr>
        <w:tab/>
        <w:t>Closure.  At closure, the owner or operator must remove all hazardous waste and hazardous waste residues (including, but not limited to, ash, scrubber waters</w:t>
      </w:r>
      <w:r w:rsidRPr="004B2A02">
        <w:t>,</w:t>
      </w:r>
      <w:r w:rsidRPr="004B2A02">
        <w:rPr>
          <w:spacing w:val="-3"/>
        </w:rPr>
        <w:t xml:space="preserve"> and scrubber sludges) from the BIF.</w:t>
      </w:r>
    </w:p>
    <w:p w14:paraId="30E17571" w14:textId="77777777" w:rsidR="008F4D33" w:rsidRPr="004B2A02" w:rsidRDefault="008F4D33" w:rsidP="008F4D33">
      <w:pPr>
        <w:suppressAutoHyphens/>
        <w:spacing w:before="240" w:after="240"/>
        <w:ind w:left="720"/>
        <w:rPr>
          <w:szCs w:val="24"/>
        </w:rPr>
      </w:pPr>
      <w:r w:rsidRPr="004B2A02">
        <w:rPr>
          <w:szCs w:val="24"/>
        </w:rPr>
        <w:t xml:space="preserve">(Source:  </w:t>
      </w:r>
      <w:r w:rsidR="00E73E7B" w:rsidRPr="000558CF">
        <w:rPr>
          <w:szCs w:val="24"/>
        </w:rPr>
        <w:t xml:space="preserve">Amended at 44 Ill. Reg. </w:t>
      </w:r>
      <w:r w:rsidR="00E73E7B">
        <w:rPr>
          <w:szCs w:val="24"/>
        </w:rPr>
        <w:t>15427</w:t>
      </w:r>
      <w:r w:rsidR="00E73E7B" w:rsidRPr="000558CF">
        <w:rPr>
          <w:szCs w:val="24"/>
        </w:rPr>
        <w:t>, effective September 3, 2020</w:t>
      </w:r>
      <w:r w:rsidRPr="004B2A02">
        <w:rPr>
          <w:szCs w:val="24"/>
        </w:rPr>
        <w:t>)</w:t>
      </w:r>
    </w:p>
    <w:p w14:paraId="546347F1" w14:textId="77777777" w:rsidR="00364E76" w:rsidRPr="004B2A02" w:rsidRDefault="00364E76" w:rsidP="00364E76">
      <w:pPr>
        <w:keepNext/>
        <w:keepLines/>
        <w:suppressAutoHyphens/>
        <w:spacing w:before="240" w:after="240"/>
        <w:outlineLvl w:val="3"/>
        <w:rPr>
          <w:b/>
          <w:spacing w:val="-3"/>
        </w:rPr>
      </w:pPr>
      <w:r w:rsidRPr="004B2A02">
        <w:rPr>
          <w:b/>
          <w:spacing w:val="-3"/>
        </w:rPr>
        <w:t xml:space="preserve">Section </w:t>
      </w:r>
      <w:bookmarkStart w:id="29" w:name="_Hlk512350540"/>
      <w:proofErr w:type="gramStart"/>
      <w:r w:rsidRPr="004B2A02">
        <w:rPr>
          <w:b/>
          <w:spacing w:val="-3"/>
        </w:rPr>
        <w:t>726.203</w:t>
      </w:r>
      <w:bookmarkEnd w:id="29"/>
      <w:r w:rsidRPr="004B2A02">
        <w:rPr>
          <w:b/>
          <w:spacing w:val="-3"/>
        </w:rPr>
        <w:t xml:space="preserve">  Interim</w:t>
      </w:r>
      <w:proofErr w:type="gramEnd"/>
      <w:r w:rsidRPr="004B2A02">
        <w:rPr>
          <w:b/>
          <w:spacing w:val="-3"/>
        </w:rPr>
        <w:t xml:space="preserve"> Status Standards for Burners</w:t>
      </w:r>
    </w:p>
    <w:p w14:paraId="7FCBC4DC" w14:textId="77777777" w:rsidR="00364E76" w:rsidRPr="004B2A02" w:rsidRDefault="00364E76" w:rsidP="00364E76">
      <w:pPr>
        <w:suppressAutoHyphens/>
        <w:spacing w:before="240" w:after="240"/>
        <w:ind w:left="1440" w:hanging="720"/>
        <w:rPr>
          <w:spacing w:val="-3"/>
        </w:rPr>
      </w:pPr>
      <w:r w:rsidRPr="004B2A02">
        <w:rPr>
          <w:spacing w:val="-3"/>
        </w:rPr>
        <w:t>a)</w:t>
      </w:r>
      <w:r w:rsidRPr="004B2A02">
        <w:rPr>
          <w:spacing w:val="-3"/>
        </w:rPr>
        <w:tab/>
        <w:t xml:space="preserve">Purpose, Scope, </w:t>
      </w:r>
      <w:r w:rsidRPr="004B2A02">
        <w:t xml:space="preserve">and </w:t>
      </w:r>
      <w:r w:rsidRPr="004B2A02">
        <w:rPr>
          <w:spacing w:val="-3"/>
        </w:rPr>
        <w:t>Applicability</w:t>
      </w:r>
    </w:p>
    <w:p w14:paraId="474C23BB" w14:textId="77777777" w:rsidR="00364E76" w:rsidRPr="004B2A02" w:rsidRDefault="00364E76" w:rsidP="00364E76">
      <w:pPr>
        <w:suppressAutoHyphens/>
        <w:spacing w:before="240" w:after="240"/>
        <w:ind w:left="2160" w:hanging="720"/>
        <w:rPr>
          <w:spacing w:val="-3"/>
        </w:rPr>
      </w:pPr>
      <w:r w:rsidRPr="004B2A02">
        <w:rPr>
          <w:spacing w:val="-3"/>
        </w:rPr>
        <w:t>1)</w:t>
      </w:r>
      <w:r w:rsidRPr="004B2A02">
        <w:rPr>
          <w:spacing w:val="-3"/>
        </w:rPr>
        <w:tab/>
        <w:t>General</w:t>
      </w:r>
    </w:p>
    <w:p w14:paraId="4F03A7DB" w14:textId="77777777"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The purpose of this Section is to establish minimum national standards for owners and operators of “existing” BIFs that burn hazardous waste where such standards define the acceptable management of hazardous waste during the period of interim status.  The standards of this Section apply to owners and operators of existing facilities until either a permit is issued under Section 726.202(d) or until closure responsibilities identified in this Section are fulfilled.</w:t>
      </w:r>
    </w:p>
    <w:p w14:paraId="5A4B5E1D" w14:textId="77777777"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 xml:space="preserve">“Existing” or “in existence” means a BIF for which the owner or operator filed a certification of </w:t>
      </w:r>
      <w:proofErr w:type="spellStart"/>
      <w:r w:rsidRPr="004B2A02">
        <w:rPr>
          <w:spacing w:val="-3"/>
        </w:rPr>
        <w:t>precompliance</w:t>
      </w:r>
      <w:proofErr w:type="spellEnd"/>
      <w:r w:rsidRPr="004B2A02">
        <w:rPr>
          <w:spacing w:val="-3"/>
        </w:rPr>
        <w:t xml:space="preserve"> with USEPA pursuant to </w:t>
      </w:r>
      <w:r w:rsidRPr="004B2A02">
        <w:t xml:space="preserve">federal </w:t>
      </w:r>
      <w:r w:rsidRPr="004B2A02">
        <w:rPr>
          <w:spacing w:val="-3"/>
        </w:rPr>
        <w:t>40 CFR 266.103(b); provided, however, that USEPA has not determined that the certification is invalid.</w:t>
      </w:r>
    </w:p>
    <w:p w14:paraId="18666B69" w14:textId="77777777"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If a BIF is located at a facility that already has a RCRA permit or interim status, then the owner or operator must comply with the applicable regulations dealing with permit modifications in 35 Ill. Adm. Code 703.280 or changes in interim status in 35 Ill. Adm. Code 703.155.</w:t>
      </w:r>
    </w:p>
    <w:p w14:paraId="2C334BB3" w14:textId="77777777" w:rsidR="00364E76" w:rsidRPr="004B2A02" w:rsidRDefault="00364E76" w:rsidP="00364E76">
      <w:pPr>
        <w:suppressAutoHyphens/>
        <w:spacing w:before="240" w:after="240"/>
        <w:ind w:left="2160" w:hanging="720"/>
        <w:rPr>
          <w:spacing w:val="-3"/>
        </w:rPr>
      </w:pPr>
      <w:r w:rsidRPr="004B2A02">
        <w:rPr>
          <w:spacing w:val="-3"/>
        </w:rPr>
        <w:t>2)</w:t>
      </w:r>
      <w:r w:rsidRPr="004B2A02">
        <w:rPr>
          <w:spacing w:val="-3"/>
        </w:rPr>
        <w:tab/>
        <w:t>Exemptions.  The requirements of this Section do not apply to hazardous waste and facilities exempt under Section 726.200(b) or 726.208.</w:t>
      </w:r>
    </w:p>
    <w:p w14:paraId="46EBE07A" w14:textId="77777777" w:rsidR="00364E76" w:rsidRPr="004B2A02" w:rsidRDefault="00364E76" w:rsidP="00364E76">
      <w:pPr>
        <w:suppressAutoHyphens/>
        <w:spacing w:before="240" w:after="240"/>
        <w:ind w:left="2160" w:hanging="720"/>
        <w:rPr>
          <w:spacing w:val="-3"/>
        </w:rPr>
      </w:pPr>
      <w:r w:rsidRPr="004B2A02">
        <w:rPr>
          <w:spacing w:val="-3"/>
        </w:rPr>
        <w:t>3)</w:t>
      </w:r>
      <w:r w:rsidRPr="004B2A02">
        <w:rPr>
          <w:spacing w:val="-3"/>
        </w:rPr>
        <w:tab/>
        <w:t>Prohibition on Burning Dioxin-Listed Wastes.  The following hazardous waste listed for dioxin and hazardous waste derived from any of these wastes must not be burned in a BIF operating under interim status:  USEPA hazardous waste numbers F020, F021, F022, F023, F026</w:t>
      </w:r>
      <w:r w:rsidRPr="004B2A02">
        <w:t>,</w:t>
      </w:r>
      <w:r w:rsidRPr="004B2A02">
        <w:rPr>
          <w:spacing w:val="-3"/>
        </w:rPr>
        <w:t xml:space="preserve"> and F027.</w:t>
      </w:r>
    </w:p>
    <w:p w14:paraId="620F88FA" w14:textId="77777777" w:rsidR="00364E76" w:rsidRPr="004B2A02" w:rsidRDefault="00364E76" w:rsidP="00364E76">
      <w:pPr>
        <w:suppressAutoHyphens/>
        <w:spacing w:before="240" w:after="240"/>
        <w:ind w:left="2160" w:hanging="720"/>
        <w:rPr>
          <w:spacing w:val="-3"/>
        </w:rPr>
      </w:pPr>
      <w:r w:rsidRPr="004B2A02">
        <w:rPr>
          <w:spacing w:val="-3"/>
        </w:rPr>
        <w:t>4)</w:t>
      </w:r>
      <w:r w:rsidRPr="004B2A02">
        <w:rPr>
          <w:spacing w:val="-3"/>
        </w:rPr>
        <w:tab/>
        <w:t xml:space="preserve">Applicability of 35 Ill. Adm. Code 725 Standards.  An owner or operator of a BIF that burns hazardous waste and which is operating under interim status </w:t>
      </w:r>
      <w:r w:rsidRPr="004B2A02">
        <w:rPr>
          <w:spacing w:val="-3"/>
        </w:rPr>
        <w:lastRenderedPageBreak/>
        <w:t>is subject to the following provisions of 35 Ill. Adm. Code 725, except as provided otherwise by this Section:</w:t>
      </w:r>
    </w:p>
    <w:p w14:paraId="0906C4CD" w14:textId="77777777"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 xml:space="preserve">In Subpart A </w:t>
      </w:r>
      <w:r w:rsidRPr="004B2A02">
        <w:t xml:space="preserve">of 35 Ill. Adm. Code 725 </w:t>
      </w:r>
      <w:r w:rsidRPr="004B2A02">
        <w:rPr>
          <w:spacing w:val="-3"/>
        </w:rPr>
        <w:t xml:space="preserve">(General), 35 Ill. Adm. Code </w:t>
      </w:r>
      <w:proofErr w:type="gramStart"/>
      <w:r w:rsidRPr="004B2A02">
        <w:rPr>
          <w:spacing w:val="-3"/>
        </w:rPr>
        <w:t>725.104;</w:t>
      </w:r>
      <w:proofErr w:type="gramEnd"/>
    </w:p>
    <w:p w14:paraId="63B8A81D" w14:textId="77777777"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 xml:space="preserve">In Subpart B </w:t>
      </w:r>
      <w:r w:rsidRPr="004B2A02">
        <w:t xml:space="preserve">of 35 Ill. Adm. Code 725 </w:t>
      </w:r>
      <w:r w:rsidRPr="004B2A02">
        <w:rPr>
          <w:spacing w:val="-3"/>
        </w:rPr>
        <w:t xml:space="preserve">(General facility standards), 35 Ill. Adm. Code 725.111 through </w:t>
      </w:r>
      <w:proofErr w:type="gramStart"/>
      <w:r w:rsidRPr="004B2A02">
        <w:rPr>
          <w:spacing w:val="-3"/>
        </w:rPr>
        <w:t>725.117;</w:t>
      </w:r>
      <w:proofErr w:type="gramEnd"/>
    </w:p>
    <w:p w14:paraId="3E1650DA" w14:textId="77777777"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 xml:space="preserve">In Subpart C </w:t>
      </w:r>
      <w:r w:rsidRPr="004B2A02">
        <w:t xml:space="preserve">of 35 Ill. Adm. Code 725 </w:t>
      </w:r>
      <w:r w:rsidRPr="004B2A02">
        <w:rPr>
          <w:spacing w:val="-3"/>
        </w:rPr>
        <w:t xml:space="preserve">(Preparedness and prevention), 35 Ill. Adm. Code 725.131 through </w:t>
      </w:r>
      <w:proofErr w:type="gramStart"/>
      <w:r w:rsidRPr="004B2A02">
        <w:rPr>
          <w:spacing w:val="-3"/>
        </w:rPr>
        <w:t>725.137;</w:t>
      </w:r>
      <w:proofErr w:type="gramEnd"/>
    </w:p>
    <w:p w14:paraId="79289FBF" w14:textId="77777777" w:rsidR="00364E76" w:rsidRPr="004B2A02" w:rsidRDefault="00364E76" w:rsidP="00364E76">
      <w:pPr>
        <w:suppressAutoHyphens/>
        <w:spacing w:before="240" w:after="240"/>
        <w:ind w:left="2880" w:hanging="720"/>
        <w:rPr>
          <w:spacing w:val="-3"/>
        </w:rPr>
      </w:pPr>
      <w:r w:rsidRPr="004B2A02">
        <w:rPr>
          <w:spacing w:val="-3"/>
        </w:rPr>
        <w:t>D)</w:t>
      </w:r>
      <w:r w:rsidRPr="004B2A02">
        <w:rPr>
          <w:spacing w:val="-3"/>
        </w:rPr>
        <w:tab/>
        <w:t xml:space="preserve">In Subpart D </w:t>
      </w:r>
      <w:r w:rsidRPr="004B2A02">
        <w:t xml:space="preserve">of 35 Ill. Adm. Code 725 </w:t>
      </w:r>
      <w:r w:rsidRPr="004B2A02">
        <w:rPr>
          <w:spacing w:val="-3"/>
        </w:rPr>
        <w:t xml:space="preserve">(Contingency plan and emergency procedures), 35 Ill. Adm. Code 725.151 through </w:t>
      </w:r>
      <w:proofErr w:type="gramStart"/>
      <w:r w:rsidRPr="004B2A02">
        <w:rPr>
          <w:spacing w:val="-3"/>
        </w:rPr>
        <w:t>725.156;</w:t>
      </w:r>
      <w:proofErr w:type="gramEnd"/>
    </w:p>
    <w:p w14:paraId="26855973" w14:textId="77777777" w:rsidR="00364E76" w:rsidRPr="004B2A02" w:rsidRDefault="00364E76" w:rsidP="00364E76">
      <w:pPr>
        <w:suppressAutoHyphens/>
        <w:spacing w:before="240" w:after="240"/>
        <w:ind w:left="2880" w:hanging="720"/>
        <w:rPr>
          <w:spacing w:val="-3"/>
        </w:rPr>
      </w:pPr>
      <w:r w:rsidRPr="004B2A02">
        <w:rPr>
          <w:spacing w:val="-3"/>
        </w:rPr>
        <w:t>E)</w:t>
      </w:r>
      <w:r w:rsidRPr="004B2A02">
        <w:rPr>
          <w:spacing w:val="-3"/>
        </w:rPr>
        <w:tab/>
        <w:t xml:space="preserve">In Subpart E </w:t>
      </w:r>
      <w:r w:rsidRPr="004B2A02">
        <w:t xml:space="preserve">of 35 Ill. Adm. Code 725 </w:t>
      </w:r>
      <w:r w:rsidRPr="004B2A02">
        <w:rPr>
          <w:spacing w:val="-3"/>
        </w:rPr>
        <w:t xml:space="preserve">(Manifest system, recordkeeping and reporting), 35 Ill. Adm. Code 725.171 through 725.177, except that 35 Ill. Adm. Code 725.171, 725.172 and 725.176 do not apply to owners and operators of on-site facilities that do not receive any hazardous waste from off-site </w:t>
      </w:r>
      <w:proofErr w:type="gramStart"/>
      <w:r w:rsidRPr="004B2A02">
        <w:rPr>
          <w:spacing w:val="-3"/>
        </w:rPr>
        <w:t>sources;</w:t>
      </w:r>
      <w:proofErr w:type="gramEnd"/>
    </w:p>
    <w:p w14:paraId="64C55C61" w14:textId="77777777" w:rsidR="00364E76" w:rsidRPr="004B2A02" w:rsidRDefault="00364E76" w:rsidP="00364E76">
      <w:pPr>
        <w:suppressAutoHyphens/>
        <w:spacing w:before="240" w:after="240"/>
        <w:ind w:left="2880" w:hanging="720"/>
        <w:rPr>
          <w:spacing w:val="-3"/>
        </w:rPr>
      </w:pPr>
      <w:r w:rsidRPr="004B2A02">
        <w:rPr>
          <w:spacing w:val="-3"/>
        </w:rPr>
        <w:t>F)</w:t>
      </w:r>
      <w:r w:rsidRPr="004B2A02">
        <w:rPr>
          <w:spacing w:val="-3"/>
        </w:rPr>
        <w:tab/>
        <w:t xml:space="preserve">In Subpart G </w:t>
      </w:r>
      <w:r w:rsidRPr="004B2A02">
        <w:t xml:space="preserve">of 35 Ill. Adm. Code 725 </w:t>
      </w:r>
      <w:r w:rsidRPr="004B2A02">
        <w:rPr>
          <w:spacing w:val="-3"/>
        </w:rPr>
        <w:t xml:space="preserve">(Closure and post-closure), 35 Ill. Adm. Code 725.211 through </w:t>
      </w:r>
      <w:proofErr w:type="gramStart"/>
      <w:r w:rsidRPr="004B2A02">
        <w:rPr>
          <w:spacing w:val="-3"/>
        </w:rPr>
        <w:t>725.215;</w:t>
      </w:r>
      <w:proofErr w:type="gramEnd"/>
    </w:p>
    <w:p w14:paraId="0275D9A5" w14:textId="77777777" w:rsidR="00364E76" w:rsidRPr="004B2A02" w:rsidRDefault="00364E76" w:rsidP="00364E76">
      <w:pPr>
        <w:suppressAutoHyphens/>
        <w:spacing w:before="240" w:after="240"/>
        <w:ind w:left="2880" w:hanging="720"/>
        <w:rPr>
          <w:spacing w:val="-3"/>
        </w:rPr>
      </w:pPr>
      <w:r w:rsidRPr="004B2A02">
        <w:rPr>
          <w:spacing w:val="-3"/>
        </w:rPr>
        <w:t>G)</w:t>
      </w:r>
      <w:r w:rsidRPr="004B2A02">
        <w:rPr>
          <w:spacing w:val="-3"/>
        </w:rPr>
        <w:tab/>
        <w:t xml:space="preserve">In Subpart H </w:t>
      </w:r>
      <w:r w:rsidRPr="004B2A02">
        <w:t xml:space="preserve">of 35 Ill. Adm. Code 725 </w:t>
      </w:r>
      <w:r w:rsidRPr="004B2A02">
        <w:rPr>
          <w:spacing w:val="-3"/>
        </w:rPr>
        <w:t xml:space="preserve">(Financial requirements), 35 Ill. Adm. Code 725.241, 725.242, 725.243, and 725.247 through 725.250, except that the State of Illinois and the </w:t>
      </w:r>
      <w:r w:rsidRPr="004B2A02">
        <w:t xml:space="preserve">federal </w:t>
      </w:r>
      <w:r w:rsidRPr="004B2A02">
        <w:rPr>
          <w:spacing w:val="-3"/>
        </w:rPr>
        <w:t>government are exempt from the requirements of Subpart H of 35 Ill. Adm. Code 725; and</w:t>
      </w:r>
    </w:p>
    <w:p w14:paraId="7E2B51B3" w14:textId="77777777" w:rsidR="00364E76" w:rsidRPr="004B2A02" w:rsidRDefault="00364E76" w:rsidP="00364E76">
      <w:pPr>
        <w:suppressAutoHyphens/>
        <w:spacing w:before="240" w:after="240"/>
        <w:ind w:left="2880" w:hanging="720"/>
        <w:rPr>
          <w:spacing w:val="-3"/>
        </w:rPr>
      </w:pPr>
      <w:r w:rsidRPr="004B2A02">
        <w:rPr>
          <w:spacing w:val="-3"/>
        </w:rPr>
        <w:t>H)</w:t>
      </w:r>
      <w:r w:rsidRPr="004B2A02">
        <w:rPr>
          <w:spacing w:val="-3"/>
        </w:rPr>
        <w:tab/>
        <w:t xml:space="preserve">In Subpart BB </w:t>
      </w:r>
      <w:r w:rsidRPr="004B2A02">
        <w:t xml:space="preserve">of 35 Ill. Adm. Code 725 </w:t>
      </w:r>
      <w:r w:rsidRPr="004B2A02">
        <w:rPr>
          <w:spacing w:val="-3"/>
        </w:rPr>
        <w:t>(Air emission standards for equipment leaks), except 35 Ill. Adm. Code 725.950(a).</w:t>
      </w:r>
    </w:p>
    <w:p w14:paraId="5EEA3A29" w14:textId="77777777" w:rsidR="00364E76" w:rsidRPr="004B2A02" w:rsidRDefault="00364E76" w:rsidP="00364E76">
      <w:pPr>
        <w:suppressAutoHyphens/>
        <w:spacing w:before="240" w:after="240"/>
        <w:ind w:left="2160" w:hanging="720"/>
        <w:rPr>
          <w:spacing w:val="-3"/>
        </w:rPr>
      </w:pPr>
      <w:r w:rsidRPr="004B2A02">
        <w:rPr>
          <w:spacing w:val="-3"/>
        </w:rPr>
        <w:t>5)</w:t>
      </w:r>
      <w:r w:rsidRPr="004B2A02">
        <w:rPr>
          <w:spacing w:val="-3"/>
        </w:rPr>
        <w:tab/>
        <w:t>Special Requirements for Furnaces.  The following controls apply during interim status to industrial furnaces (e.g., kilns, cupolas) that feed hazardous waste for a purpose other than solely as an ingredient (see subsection (a)(5)(B)) at any location other than the hot end where products are normally discharged or where fuels are normally fired:</w:t>
      </w:r>
    </w:p>
    <w:p w14:paraId="5AC62AA8" w14:textId="77777777"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Controls</w:t>
      </w:r>
    </w:p>
    <w:p w14:paraId="7F5F6138"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The hazardous waste must be fed at a location where combustion gas temperature is at least 1800 °</w:t>
      </w:r>
      <w:proofErr w:type="gramStart"/>
      <w:r w:rsidRPr="004B2A02">
        <w:rPr>
          <w:spacing w:val="-3"/>
        </w:rPr>
        <w:t>F;</w:t>
      </w:r>
      <w:proofErr w:type="gramEnd"/>
    </w:p>
    <w:p w14:paraId="09219AA8"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 xml:space="preserve">The owner or operator must determine that adequate oxygen is present in combustion gases to combust organic </w:t>
      </w:r>
      <w:r w:rsidRPr="004B2A02">
        <w:rPr>
          <w:spacing w:val="-3"/>
        </w:rPr>
        <w:lastRenderedPageBreak/>
        <w:t xml:space="preserve">constituents in the waste and retain documentation of such determination in the facility </w:t>
      </w:r>
      <w:proofErr w:type="gramStart"/>
      <w:r w:rsidRPr="004B2A02">
        <w:rPr>
          <w:spacing w:val="-3"/>
        </w:rPr>
        <w:t>record;</w:t>
      </w:r>
      <w:proofErr w:type="gramEnd"/>
    </w:p>
    <w:p w14:paraId="6936D580" w14:textId="77777777"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For cement kiln systems, the hazardous waste must be fed into the kiln; and</w:t>
      </w:r>
    </w:p>
    <w:p w14:paraId="77A991B9" w14:textId="77777777" w:rsidR="00364E76" w:rsidRPr="004B2A02" w:rsidRDefault="00364E76" w:rsidP="00364E76">
      <w:pPr>
        <w:suppressAutoHyphens/>
        <w:spacing w:before="240" w:after="240"/>
        <w:ind w:left="3600" w:hanging="720"/>
        <w:rPr>
          <w:spacing w:val="-3"/>
        </w:rPr>
      </w:pPr>
      <w:r w:rsidRPr="004B2A02">
        <w:rPr>
          <w:spacing w:val="-3"/>
        </w:rPr>
        <w:t>iv)</w:t>
      </w:r>
      <w:r w:rsidRPr="004B2A02">
        <w:rPr>
          <w:spacing w:val="-3"/>
        </w:rPr>
        <w:tab/>
        <w:t>The HC controls of Section 726.204(f) or subsection (c)(5) apply upon certification of compliance under subsection (c), irrespective of the CO level achieved during the compliance test.</w:t>
      </w:r>
    </w:p>
    <w:p w14:paraId="3F485A92" w14:textId="77777777"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 xml:space="preserve">Burning Hazardous Waste Solely as an Ingredient.  A hazardous waste is burned for a purpose other than “solely as an ingredient” if it meets either of </w:t>
      </w:r>
      <w:r w:rsidRPr="004B2A02">
        <w:t xml:space="preserve">the following </w:t>
      </w:r>
      <w:r w:rsidRPr="004B2A02">
        <w:rPr>
          <w:spacing w:val="-3"/>
        </w:rPr>
        <w:t>criteria:</w:t>
      </w:r>
    </w:p>
    <w:p w14:paraId="55C77053"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 xml:space="preserve">The hazardous waste has a total concentration of nonmetal compounds listed in Appendix H of 35 Ill. Adm. Code 721, exceeding 500 ppm by weight, as fired and so </w:t>
      </w:r>
      <w:proofErr w:type="gramStart"/>
      <w:r w:rsidRPr="004B2A02">
        <w:rPr>
          <w:spacing w:val="-3"/>
        </w:rPr>
        <w:t>is considered to be</w:t>
      </w:r>
      <w:proofErr w:type="gramEnd"/>
      <w:r w:rsidRPr="004B2A02">
        <w:rPr>
          <w:spacing w:val="-3"/>
        </w:rPr>
        <w:t xml:space="preserve"> burned for destruction.  The concentration of nonmetal compounds in a waste </w:t>
      </w:r>
      <w:proofErr w:type="gramStart"/>
      <w:r w:rsidRPr="004B2A02">
        <w:rPr>
          <w:spacing w:val="-3"/>
        </w:rPr>
        <w:t>as-generated</w:t>
      </w:r>
      <w:proofErr w:type="gramEnd"/>
      <w:r w:rsidRPr="004B2A02">
        <w:rPr>
          <w:spacing w:val="-3"/>
        </w:rPr>
        <w:t xml:space="preserve"> may be reduced to the 500 ppm limit by bona fide treatment that removes or destroys nonmetal constituents.  Blending for dilution to meet the </w:t>
      </w:r>
      <w:proofErr w:type="gramStart"/>
      <w:r w:rsidRPr="004B2A02">
        <w:rPr>
          <w:spacing w:val="-3"/>
        </w:rPr>
        <w:t>500 ppm</w:t>
      </w:r>
      <w:proofErr w:type="gramEnd"/>
      <w:r w:rsidRPr="004B2A02">
        <w:rPr>
          <w:spacing w:val="-3"/>
        </w:rPr>
        <w:t xml:space="preserve"> limit is prohibited and documentation that the waste has not been impermissibly diluted must be retained in the facility record; or</w:t>
      </w:r>
    </w:p>
    <w:p w14:paraId="5F2CFF76"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The hazardous waste has a heating value of 5,000 Btu/</w:t>
      </w:r>
      <w:proofErr w:type="spellStart"/>
      <w:r w:rsidRPr="004B2A02">
        <w:rPr>
          <w:spacing w:val="-3"/>
        </w:rPr>
        <w:t>lb</w:t>
      </w:r>
      <w:proofErr w:type="spellEnd"/>
      <w:r w:rsidRPr="004B2A02">
        <w:rPr>
          <w:spacing w:val="-3"/>
        </w:rPr>
        <w:t xml:space="preserve"> or more, as fired, and so </w:t>
      </w:r>
      <w:proofErr w:type="gramStart"/>
      <w:r w:rsidRPr="004B2A02">
        <w:rPr>
          <w:spacing w:val="-3"/>
        </w:rPr>
        <w:t>is considered to be</w:t>
      </w:r>
      <w:proofErr w:type="gramEnd"/>
      <w:r w:rsidRPr="004B2A02">
        <w:rPr>
          <w:spacing w:val="-3"/>
        </w:rPr>
        <w:t xml:space="preserve"> burned as fuel.  The heating value of a waste </w:t>
      </w:r>
      <w:proofErr w:type="gramStart"/>
      <w:r w:rsidRPr="004B2A02">
        <w:rPr>
          <w:spacing w:val="-3"/>
        </w:rPr>
        <w:t>as-generated</w:t>
      </w:r>
      <w:proofErr w:type="gramEnd"/>
      <w:r w:rsidRPr="004B2A02">
        <w:rPr>
          <w:spacing w:val="-3"/>
        </w:rPr>
        <w:t xml:space="preserve"> may be reduced to below the 5,000 Btu/</w:t>
      </w:r>
      <w:proofErr w:type="spellStart"/>
      <w:r w:rsidRPr="004B2A02">
        <w:rPr>
          <w:spacing w:val="-3"/>
        </w:rPr>
        <w:t>lb</w:t>
      </w:r>
      <w:proofErr w:type="spellEnd"/>
      <w:r w:rsidRPr="004B2A02">
        <w:rPr>
          <w:spacing w:val="-3"/>
        </w:rPr>
        <w:t xml:space="preserve"> limit by bona fide treatment that removes or destroys organic constituents.  The heating value of a waste </w:t>
      </w:r>
      <w:proofErr w:type="gramStart"/>
      <w:r w:rsidRPr="004B2A02">
        <w:rPr>
          <w:spacing w:val="-3"/>
        </w:rPr>
        <w:t>as-generated</w:t>
      </w:r>
      <w:proofErr w:type="gramEnd"/>
      <w:r w:rsidRPr="004B2A02">
        <w:rPr>
          <w:spacing w:val="-3"/>
        </w:rPr>
        <w:t xml:space="preserve"> may be reduced to below the 5,000 Btu/</w:t>
      </w:r>
      <w:proofErr w:type="spellStart"/>
      <w:r w:rsidRPr="004B2A02">
        <w:rPr>
          <w:spacing w:val="-3"/>
        </w:rPr>
        <w:t>lb</w:t>
      </w:r>
      <w:proofErr w:type="spellEnd"/>
      <w:r w:rsidRPr="004B2A02">
        <w:rPr>
          <w:spacing w:val="-3"/>
        </w:rPr>
        <w:t xml:space="preserve"> limit by bona fide treatment that removes or destroys organic constituents.  Blending to augment the heating value to meet the 5,000 Btu/</w:t>
      </w:r>
      <w:proofErr w:type="spellStart"/>
      <w:r w:rsidRPr="004B2A02">
        <w:rPr>
          <w:spacing w:val="-3"/>
        </w:rPr>
        <w:t>lb</w:t>
      </w:r>
      <w:proofErr w:type="spellEnd"/>
      <w:r w:rsidRPr="004B2A02">
        <w:rPr>
          <w:spacing w:val="-3"/>
        </w:rPr>
        <w:t xml:space="preserve"> limit is prohibited and documentation that the waste has not been impermissibly blended must be retained in the facility record.</w:t>
      </w:r>
    </w:p>
    <w:p w14:paraId="5C512D81" w14:textId="77777777" w:rsidR="00364E76" w:rsidRPr="004B2A02" w:rsidRDefault="00364E76" w:rsidP="00364E76">
      <w:pPr>
        <w:suppressAutoHyphens/>
        <w:spacing w:before="240" w:after="240"/>
        <w:ind w:left="2160" w:hanging="720"/>
        <w:rPr>
          <w:spacing w:val="-3"/>
        </w:rPr>
      </w:pPr>
      <w:r w:rsidRPr="004B2A02">
        <w:rPr>
          <w:spacing w:val="-3"/>
        </w:rPr>
        <w:t>6)</w:t>
      </w:r>
      <w:r w:rsidRPr="004B2A02">
        <w:rPr>
          <w:spacing w:val="-3"/>
        </w:rPr>
        <w:tab/>
        <w:t>Restrictions on Burning Hazardous Waste That Is Not a Fuel.  Prior to certification of compliance under subsection (c), an owner or operator must not feed hazardous waste that has a heating value less than 5000 Btu/</w:t>
      </w:r>
      <w:proofErr w:type="spellStart"/>
      <w:r w:rsidRPr="004B2A02">
        <w:rPr>
          <w:spacing w:val="-3"/>
        </w:rPr>
        <w:t>lb</w:t>
      </w:r>
      <w:proofErr w:type="spellEnd"/>
      <w:r w:rsidRPr="004B2A02">
        <w:rPr>
          <w:spacing w:val="-3"/>
        </w:rPr>
        <w:t>, as generated, (except that the heating value of a waste as-generated may be increased to above the 5,000 Btu/</w:t>
      </w:r>
      <w:proofErr w:type="spellStart"/>
      <w:r w:rsidRPr="004B2A02">
        <w:rPr>
          <w:spacing w:val="-3"/>
        </w:rPr>
        <w:t>lb</w:t>
      </w:r>
      <w:proofErr w:type="spellEnd"/>
      <w:r w:rsidRPr="004B2A02">
        <w:rPr>
          <w:spacing w:val="-3"/>
        </w:rPr>
        <w:t xml:space="preserve"> limit by bona fide treatment; however blending to augment the heating value to meet the 5,000 Btu/</w:t>
      </w:r>
      <w:proofErr w:type="spellStart"/>
      <w:r w:rsidRPr="004B2A02">
        <w:rPr>
          <w:spacing w:val="-3"/>
        </w:rPr>
        <w:t>lb</w:t>
      </w:r>
      <w:proofErr w:type="spellEnd"/>
      <w:r w:rsidRPr="004B2A02">
        <w:rPr>
          <w:spacing w:val="-3"/>
        </w:rPr>
        <w:t xml:space="preserve"> limit is </w:t>
      </w:r>
      <w:r w:rsidRPr="004B2A02">
        <w:rPr>
          <w:spacing w:val="-3"/>
        </w:rPr>
        <w:lastRenderedPageBreak/>
        <w:t>prohibited and records must be kept to document that impermissible blending has not occurred) in a BIF, except that</w:t>
      </w:r>
      <w:r w:rsidRPr="004B2A02">
        <w:t xml:space="preserve"> the following may occur</w:t>
      </w:r>
      <w:r w:rsidRPr="004B2A02">
        <w:rPr>
          <w:spacing w:val="-3"/>
        </w:rPr>
        <w:t>:</w:t>
      </w:r>
    </w:p>
    <w:p w14:paraId="314B8D53" w14:textId="77777777"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 xml:space="preserve">Hazardous waste may be burned solely as an </w:t>
      </w:r>
      <w:proofErr w:type="gramStart"/>
      <w:r w:rsidRPr="004B2A02">
        <w:rPr>
          <w:spacing w:val="-3"/>
        </w:rPr>
        <w:t>ingredient;</w:t>
      </w:r>
      <w:proofErr w:type="gramEnd"/>
    </w:p>
    <w:p w14:paraId="3A796C5D" w14:textId="77777777"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 xml:space="preserve">Hazardous waste may be burned for purposes of compliance testing (or testing prior to compliance testing) for a total period of time not to exceed 720 </w:t>
      </w:r>
      <w:proofErr w:type="gramStart"/>
      <w:r w:rsidRPr="004B2A02">
        <w:rPr>
          <w:spacing w:val="-3"/>
        </w:rPr>
        <w:t>hours;</w:t>
      </w:r>
      <w:proofErr w:type="gramEnd"/>
    </w:p>
    <w:p w14:paraId="5F3F0300" w14:textId="77777777"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 xml:space="preserve">Such waste may be burned if the Agency has documentation to show that </w:t>
      </w:r>
      <w:r w:rsidRPr="004B2A02">
        <w:t xml:space="preserve">the following was true </w:t>
      </w:r>
      <w:r w:rsidRPr="004B2A02">
        <w:rPr>
          <w:spacing w:val="-3"/>
        </w:rPr>
        <w:t>prior to August 21, 1991:</w:t>
      </w:r>
    </w:p>
    <w:p w14:paraId="0F630154"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 xml:space="preserve">The BIF was operating under the interim status standards for incinerators or thermal treatment units, </w:t>
      </w:r>
      <w:r w:rsidRPr="004B2A02">
        <w:t xml:space="preserve">Subparts O or P of </w:t>
      </w:r>
      <w:r w:rsidRPr="004B2A02">
        <w:rPr>
          <w:spacing w:val="-3"/>
        </w:rPr>
        <w:t xml:space="preserve">35 Ill. Adm. Code </w:t>
      </w:r>
      <w:proofErr w:type="gramStart"/>
      <w:r w:rsidRPr="004B2A02">
        <w:rPr>
          <w:spacing w:val="-3"/>
        </w:rPr>
        <w:t>725;</w:t>
      </w:r>
      <w:proofErr w:type="gramEnd"/>
    </w:p>
    <w:p w14:paraId="64369D53"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 xml:space="preserve">The BIF met the interim status eligibility requirements under 35 Ill. Adm. Code 703.153 for </w:t>
      </w:r>
      <w:r w:rsidRPr="004B2A02">
        <w:t xml:space="preserve">Subparts O or P of </w:t>
      </w:r>
      <w:r w:rsidRPr="004B2A02">
        <w:rPr>
          <w:spacing w:val="-3"/>
        </w:rPr>
        <w:t>35 Ill. Adm. Code 725; and</w:t>
      </w:r>
    </w:p>
    <w:p w14:paraId="1E3E60A1" w14:textId="77777777"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Hazardous waste with a heating value less than 5,000 Btu/</w:t>
      </w:r>
      <w:proofErr w:type="spellStart"/>
      <w:r w:rsidRPr="004B2A02">
        <w:rPr>
          <w:spacing w:val="-3"/>
        </w:rPr>
        <w:t>lb</w:t>
      </w:r>
      <w:proofErr w:type="spellEnd"/>
      <w:r w:rsidRPr="004B2A02">
        <w:rPr>
          <w:spacing w:val="-3"/>
        </w:rPr>
        <w:t xml:space="preserve"> was burned prior to that date; or</w:t>
      </w:r>
    </w:p>
    <w:p w14:paraId="5A0DD468" w14:textId="77777777" w:rsidR="00364E76" w:rsidRPr="004B2A02" w:rsidRDefault="00364E76" w:rsidP="00364E76">
      <w:pPr>
        <w:suppressAutoHyphens/>
        <w:spacing w:before="240" w:after="240"/>
        <w:ind w:left="2880" w:hanging="720"/>
        <w:rPr>
          <w:spacing w:val="-3"/>
        </w:rPr>
      </w:pPr>
      <w:r w:rsidRPr="004B2A02">
        <w:rPr>
          <w:spacing w:val="-3"/>
        </w:rPr>
        <w:t>D)</w:t>
      </w:r>
      <w:r w:rsidRPr="004B2A02">
        <w:rPr>
          <w:spacing w:val="-3"/>
        </w:rPr>
        <w:tab/>
        <w:t>Such waste may be burned in a halogen acid furnace if the waste was burned as an excluded ingredient under 35 Ill. Adm. Code 721.102(e) prior to February 21, 1991, and documentation is kept on file supporting this claim.</w:t>
      </w:r>
    </w:p>
    <w:p w14:paraId="5F9A8467" w14:textId="77777777" w:rsidR="00364E76" w:rsidRPr="004B2A02" w:rsidRDefault="00364E76" w:rsidP="00364E76">
      <w:pPr>
        <w:suppressAutoHyphens/>
        <w:spacing w:before="240" w:after="240"/>
        <w:ind w:left="2160" w:hanging="720"/>
        <w:rPr>
          <w:spacing w:val="-3"/>
        </w:rPr>
      </w:pPr>
      <w:r w:rsidRPr="004B2A02">
        <w:rPr>
          <w:spacing w:val="-3"/>
        </w:rPr>
        <w:t>7)</w:t>
      </w:r>
      <w:r w:rsidRPr="004B2A02">
        <w:rPr>
          <w:spacing w:val="-3"/>
        </w:rPr>
        <w:tab/>
        <w:t>Direct Transfer to the Burner.  If hazardous waste is directly transferred from a transport vehicle to a BIF without the use of a storage unit, the owner or operator must comply with Section 726.211.</w:t>
      </w:r>
    </w:p>
    <w:p w14:paraId="45D64F77" w14:textId="77777777" w:rsidR="00364E76" w:rsidRPr="004B2A02" w:rsidRDefault="00364E76" w:rsidP="00364E76">
      <w:pPr>
        <w:suppressAutoHyphens/>
        <w:spacing w:before="240" w:after="240"/>
        <w:ind w:left="1440" w:hanging="720"/>
        <w:rPr>
          <w:spacing w:val="-3"/>
        </w:rPr>
      </w:pPr>
      <w:r w:rsidRPr="004B2A02">
        <w:rPr>
          <w:spacing w:val="-3"/>
        </w:rPr>
        <w:t>b)</w:t>
      </w:r>
      <w:r w:rsidRPr="004B2A02">
        <w:rPr>
          <w:spacing w:val="-3"/>
        </w:rPr>
        <w:tab/>
        <w:t xml:space="preserve">Certification of </w:t>
      </w:r>
      <w:proofErr w:type="spellStart"/>
      <w:r w:rsidRPr="004B2A02">
        <w:rPr>
          <w:spacing w:val="-3"/>
        </w:rPr>
        <w:t>Precompliance</w:t>
      </w:r>
      <w:proofErr w:type="spellEnd"/>
      <w:r w:rsidRPr="004B2A02">
        <w:rPr>
          <w:spacing w:val="-3"/>
        </w:rPr>
        <w:t>.</w:t>
      </w:r>
      <w:r w:rsidRPr="004B2A02">
        <w:t xml:space="preserve">  This subsection (b) corresponds with 40 CFR 266.103(b), under which USEPA required certain owners and operators to file a certification of </w:t>
      </w:r>
      <w:proofErr w:type="spellStart"/>
      <w:r w:rsidRPr="004B2A02">
        <w:t>precompliance</w:t>
      </w:r>
      <w:proofErr w:type="spellEnd"/>
      <w:r w:rsidRPr="004B2A02">
        <w:t xml:space="preserve"> by August 21, 1991.  No similar filing with the Agency was required, so the Board did not incorporate the federal filing requirement into the Illinois regulations.  This statement maintains structural parity with the federal regulations.</w:t>
      </w:r>
    </w:p>
    <w:p w14:paraId="49B35F39" w14:textId="77777777" w:rsidR="00364E76" w:rsidRPr="004B2A02" w:rsidRDefault="00364E76" w:rsidP="00364E76">
      <w:pPr>
        <w:suppressAutoHyphens/>
        <w:spacing w:before="240" w:after="240"/>
        <w:ind w:left="1440" w:hanging="720"/>
        <w:rPr>
          <w:spacing w:val="-3"/>
        </w:rPr>
      </w:pPr>
      <w:r w:rsidRPr="004B2A02">
        <w:rPr>
          <w:spacing w:val="-3"/>
        </w:rPr>
        <w:t>c)</w:t>
      </w:r>
      <w:r w:rsidRPr="004B2A02">
        <w:rPr>
          <w:spacing w:val="-3"/>
        </w:rPr>
        <w:tab/>
        <w:t xml:space="preserve">Certification of Compliance.  The owner or operator must conduct emissions testing to document compliance with the emissions standards of Sections 726.204(b) through (e), 726.205, 726.206, </w:t>
      </w:r>
      <w:r w:rsidRPr="004B2A02">
        <w:t xml:space="preserve">and </w:t>
      </w:r>
      <w:r w:rsidRPr="004B2A02">
        <w:rPr>
          <w:spacing w:val="-3"/>
        </w:rPr>
        <w:t>726.207 and subsection (a)(5)(A)(iv) under the procedures prescribed by this subsection</w:t>
      </w:r>
      <w:r w:rsidRPr="004B2A02">
        <w:t xml:space="preserve"> (c)</w:t>
      </w:r>
      <w:r w:rsidRPr="004B2A02">
        <w:rPr>
          <w:spacing w:val="-3"/>
        </w:rPr>
        <w:t>.  Based on the compliance test, the owner or operator must submit to the Agency a complete and accurate “certification of compliance” (under subsection (c)(4)) with those emission standards establishing limits on the operating parameters specified in subsection (c)(1).</w:t>
      </w:r>
    </w:p>
    <w:p w14:paraId="0158E321" w14:textId="77777777" w:rsidR="00364E76" w:rsidRPr="004B2A02" w:rsidRDefault="00364E76" w:rsidP="00364E76">
      <w:pPr>
        <w:suppressAutoHyphens/>
        <w:spacing w:before="240" w:after="240"/>
        <w:ind w:left="2160" w:hanging="720"/>
        <w:rPr>
          <w:spacing w:val="-3"/>
        </w:rPr>
      </w:pPr>
      <w:r w:rsidRPr="004B2A02">
        <w:rPr>
          <w:spacing w:val="-3"/>
        </w:rPr>
        <w:lastRenderedPageBreak/>
        <w:t>1)</w:t>
      </w:r>
      <w:r w:rsidRPr="004B2A02">
        <w:rPr>
          <w:spacing w:val="-3"/>
        </w:rPr>
        <w:tab/>
        <w:t xml:space="preserve">Limits on Operating Conditions.  The owner or operator must establish limits on the following parameters based on operations during the compliance test (under procedures prescribed in subsection (c)(4)(D)) or as otherwise specified and include these limits with the certification of compliance.  The BIF must be operated in accordance with these operating limits and the applicable emissions standards of Sections 726.204(b) through (e), 726.205, 726.206, </w:t>
      </w:r>
      <w:r w:rsidRPr="004B2A02">
        <w:t xml:space="preserve">and </w:t>
      </w:r>
      <w:r w:rsidRPr="004B2A02">
        <w:rPr>
          <w:spacing w:val="-3"/>
        </w:rPr>
        <w:t xml:space="preserve">726.207 and subsection (a)(5)(A)(iv) </w:t>
      </w:r>
      <w:proofErr w:type="gramStart"/>
      <w:r w:rsidRPr="004B2A02">
        <w:rPr>
          <w:spacing w:val="-3"/>
        </w:rPr>
        <w:t>at all times</w:t>
      </w:r>
      <w:proofErr w:type="gramEnd"/>
      <w:r w:rsidRPr="004B2A02">
        <w:rPr>
          <w:spacing w:val="-3"/>
        </w:rPr>
        <w:t xml:space="preserve"> when there is hazardous waste in the unit.</w:t>
      </w:r>
    </w:p>
    <w:p w14:paraId="4A0E1F29" w14:textId="77777777"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 xml:space="preserve">Feed rate of total hazardous waste and (unless complying the Tier I or adjusted Tier I metals feed rate screening limits under Section 726.206(b) or (e)), pumpable hazardous </w:t>
      </w:r>
      <w:proofErr w:type="gramStart"/>
      <w:r w:rsidRPr="004B2A02">
        <w:rPr>
          <w:spacing w:val="-3"/>
        </w:rPr>
        <w:t>waste;</w:t>
      </w:r>
      <w:proofErr w:type="gramEnd"/>
    </w:p>
    <w:p w14:paraId="1ACE4E40" w14:textId="77777777"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 xml:space="preserve">Feed rate of each metal in the following </w:t>
      </w:r>
      <w:proofErr w:type="spellStart"/>
      <w:r w:rsidRPr="004B2A02">
        <w:rPr>
          <w:spacing w:val="-3"/>
        </w:rPr>
        <w:t>feedstreams</w:t>
      </w:r>
      <w:proofErr w:type="spellEnd"/>
      <w:r w:rsidRPr="004B2A02">
        <w:rPr>
          <w:spacing w:val="-3"/>
        </w:rPr>
        <w:t>:</w:t>
      </w:r>
    </w:p>
    <w:p w14:paraId="779CB0D5"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 xml:space="preserve">Total </w:t>
      </w:r>
      <w:proofErr w:type="spellStart"/>
      <w:r w:rsidRPr="004B2A02">
        <w:rPr>
          <w:spacing w:val="-3"/>
        </w:rPr>
        <w:t>feedstreams</w:t>
      </w:r>
      <w:proofErr w:type="spellEnd"/>
      <w:r w:rsidRPr="004B2A02">
        <w:rPr>
          <w:spacing w:val="-3"/>
        </w:rPr>
        <w:t xml:space="preserve">, except that industrial furnaces which must comply with the alternative metals implementation approach under subsection (c)(3)(B) must specify limits on the concentration of each metal in collected PM in lieu of feed rate limits for total </w:t>
      </w:r>
      <w:proofErr w:type="spellStart"/>
      <w:r w:rsidRPr="004B2A02">
        <w:rPr>
          <w:spacing w:val="-3"/>
        </w:rPr>
        <w:t>feedstreams</w:t>
      </w:r>
      <w:proofErr w:type="spellEnd"/>
      <w:r w:rsidRPr="004B2A02">
        <w:rPr>
          <w:spacing w:val="-3"/>
        </w:rPr>
        <w:t>; and facilities that comply with Tier I or Adjusted Tier I metals feed rate screening limits may set their operating limits at the metal feed rate screening limits determined under Section 726.206(b) or (e);</w:t>
      </w:r>
    </w:p>
    <w:p w14:paraId="5138D570" w14:textId="77777777" w:rsidR="00364E76" w:rsidRPr="004B2A02" w:rsidRDefault="00364E76" w:rsidP="00364E76">
      <w:pPr>
        <w:suppressAutoHyphens/>
        <w:spacing w:before="240" w:after="240"/>
        <w:ind w:left="3600"/>
        <w:rPr>
          <w:spacing w:val="-3"/>
        </w:rPr>
      </w:pPr>
      <w:r w:rsidRPr="004B2A02">
        <w:rPr>
          <w:spacing w:val="-3"/>
        </w:rPr>
        <w:t>BOARD NOTE:  Federal subsections 266.103(c)(1)(ii)(A)(1) and (c)(1)(ii)(A)(2) are condensed into subsection</w:t>
      </w:r>
      <w:r w:rsidRPr="004B2A02">
        <w:t xml:space="preserve"> (c)(1)(B)(i)</w:t>
      </w:r>
      <w:r w:rsidRPr="004B2A02">
        <w:rPr>
          <w:spacing w:val="-3"/>
        </w:rPr>
        <w:t>.</w:t>
      </w:r>
    </w:p>
    <w:p w14:paraId="0C60FF7C"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Total hazardous waste feed (unless complying with the Tier I or adjusted Tier I metals feed rate screening limits under Section 726.206(b) or (e)); and</w:t>
      </w:r>
    </w:p>
    <w:p w14:paraId="0035EAB4" w14:textId="77777777"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Total pumpable hazardous waste feed (unless complying with Tier I or Adjusted Tier I metals feed rate screening limits under Section 726.206(b) or (e)</w:t>
      </w:r>
      <w:proofErr w:type="gramStart"/>
      <w:r w:rsidRPr="004B2A02">
        <w:rPr>
          <w:spacing w:val="-3"/>
        </w:rPr>
        <w:t>);</w:t>
      </w:r>
      <w:proofErr w:type="gramEnd"/>
    </w:p>
    <w:p w14:paraId="2F79A6C7" w14:textId="77777777"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Total feed rate of total chlorine and chloride in total feed streams, except that facilities that comply with Tier I or Adjusted Tier I feed rate screening limits may set their operating limits at the total chlorine and chloride feed rate screening limits determined under Section 726.207(b)(1) or (e</w:t>
      </w:r>
      <w:proofErr w:type="gramStart"/>
      <w:r w:rsidRPr="004B2A02">
        <w:rPr>
          <w:spacing w:val="-3"/>
        </w:rPr>
        <w:t>);</w:t>
      </w:r>
      <w:proofErr w:type="gramEnd"/>
    </w:p>
    <w:p w14:paraId="68FFDA49" w14:textId="77777777" w:rsidR="00364E76" w:rsidRPr="004B2A02" w:rsidRDefault="00364E76" w:rsidP="00364E76">
      <w:pPr>
        <w:suppressAutoHyphens/>
        <w:spacing w:before="240" w:after="240"/>
        <w:ind w:left="2880" w:hanging="720"/>
        <w:rPr>
          <w:spacing w:val="-3"/>
        </w:rPr>
      </w:pPr>
      <w:r w:rsidRPr="004B2A02">
        <w:rPr>
          <w:spacing w:val="-3"/>
        </w:rPr>
        <w:t>D)</w:t>
      </w:r>
      <w:r w:rsidRPr="004B2A02">
        <w:rPr>
          <w:spacing w:val="-3"/>
        </w:rPr>
        <w:tab/>
        <w:t xml:space="preserve">Total feed rate of ash in total feed streams, except that the ash feed rate for cement kilns and light-weight aggregate kilns is not </w:t>
      </w:r>
      <w:proofErr w:type="gramStart"/>
      <w:r w:rsidRPr="004B2A02">
        <w:rPr>
          <w:spacing w:val="-3"/>
        </w:rPr>
        <w:t>limited;</w:t>
      </w:r>
      <w:proofErr w:type="gramEnd"/>
    </w:p>
    <w:p w14:paraId="3A662160" w14:textId="77777777" w:rsidR="00364E76" w:rsidRPr="004B2A02" w:rsidRDefault="00364E76" w:rsidP="00364E76">
      <w:pPr>
        <w:suppressAutoHyphens/>
        <w:spacing w:before="240" w:after="240"/>
        <w:ind w:left="2880" w:hanging="720"/>
        <w:rPr>
          <w:spacing w:val="-3"/>
        </w:rPr>
      </w:pPr>
      <w:r w:rsidRPr="004B2A02">
        <w:rPr>
          <w:spacing w:val="-3"/>
        </w:rPr>
        <w:lastRenderedPageBreak/>
        <w:t>E)</w:t>
      </w:r>
      <w:r w:rsidRPr="004B2A02">
        <w:rPr>
          <w:spacing w:val="-3"/>
        </w:rPr>
        <w:tab/>
        <w:t xml:space="preserve">CO Concentration, and Where Required, HC Concentration in Stack Gas.  When complying with the CO controls of Section 726.204(b), the CO limit is 100 </w:t>
      </w:r>
      <w:proofErr w:type="spellStart"/>
      <w:r w:rsidRPr="004B2A02">
        <w:rPr>
          <w:spacing w:val="-3"/>
        </w:rPr>
        <w:t>ppmv</w:t>
      </w:r>
      <w:proofErr w:type="spellEnd"/>
      <w:r w:rsidRPr="004B2A02">
        <w:rPr>
          <w:spacing w:val="-3"/>
        </w:rPr>
        <w:t xml:space="preserve">, and when complying with the HC controls of Section 726.204(c), the HC limit is 20 </w:t>
      </w:r>
      <w:proofErr w:type="spellStart"/>
      <w:r w:rsidRPr="004B2A02">
        <w:rPr>
          <w:spacing w:val="-3"/>
        </w:rPr>
        <w:t>ppmv</w:t>
      </w:r>
      <w:proofErr w:type="spellEnd"/>
      <w:r w:rsidRPr="004B2A02">
        <w:rPr>
          <w:spacing w:val="-3"/>
        </w:rPr>
        <w:t xml:space="preserve">.  When complying with the CO controls of Section 726.204(c), the CO limit is established based on the compliance </w:t>
      </w:r>
      <w:proofErr w:type="gramStart"/>
      <w:r w:rsidRPr="004B2A02">
        <w:rPr>
          <w:spacing w:val="-3"/>
        </w:rPr>
        <w:t>test;</w:t>
      </w:r>
      <w:proofErr w:type="gramEnd"/>
    </w:p>
    <w:p w14:paraId="7B1B2734" w14:textId="77777777" w:rsidR="00364E76" w:rsidRPr="004B2A02" w:rsidRDefault="00364E76" w:rsidP="00364E76">
      <w:pPr>
        <w:suppressAutoHyphens/>
        <w:spacing w:before="240" w:after="240"/>
        <w:ind w:left="2880" w:hanging="720"/>
        <w:rPr>
          <w:spacing w:val="-3"/>
        </w:rPr>
      </w:pPr>
      <w:r w:rsidRPr="004B2A02">
        <w:rPr>
          <w:spacing w:val="-3"/>
        </w:rPr>
        <w:t>F)</w:t>
      </w:r>
      <w:r w:rsidRPr="004B2A02">
        <w:rPr>
          <w:spacing w:val="-3"/>
        </w:rPr>
        <w:tab/>
        <w:t xml:space="preserve">Maximum production rate of the device in appropriate units when producing normal product unless complying with Tier I or Adjusted Tier I feed rate screening limits for chlorine under Section 726.207(b)(1) or (e) and for all metals under Section 726.206(b) or (e), and the uncontrolled particulate emissions do not exceed the standard under Section </w:t>
      </w:r>
      <w:proofErr w:type="gramStart"/>
      <w:r w:rsidRPr="004B2A02">
        <w:rPr>
          <w:spacing w:val="-3"/>
        </w:rPr>
        <w:t>726.205;</w:t>
      </w:r>
      <w:proofErr w:type="gramEnd"/>
    </w:p>
    <w:p w14:paraId="5BBBF318" w14:textId="77777777" w:rsidR="00364E76" w:rsidRPr="004B2A02" w:rsidRDefault="00364E76" w:rsidP="00364E76">
      <w:pPr>
        <w:suppressAutoHyphens/>
        <w:spacing w:before="240" w:after="240"/>
        <w:ind w:left="2880" w:hanging="720"/>
        <w:rPr>
          <w:spacing w:val="-3"/>
        </w:rPr>
      </w:pPr>
      <w:r w:rsidRPr="004B2A02">
        <w:rPr>
          <w:spacing w:val="-3"/>
        </w:rPr>
        <w:t>G)</w:t>
      </w:r>
      <w:r w:rsidRPr="004B2A02">
        <w:rPr>
          <w:spacing w:val="-3"/>
        </w:rPr>
        <w:tab/>
        <w:t>Maximum combustion chamber temperature where the temperature measurement is as close to the combustion zone as possible and is upstream of any quench water injection, (unless complying with the Tier I adjusted Tier I metals feed rate screening limits under Section 726.206(b) or (e)</w:t>
      </w:r>
      <w:proofErr w:type="gramStart"/>
      <w:r w:rsidRPr="004B2A02">
        <w:rPr>
          <w:spacing w:val="-3"/>
        </w:rPr>
        <w:t>);</w:t>
      </w:r>
      <w:proofErr w:type="gramEnd"/>
    </w:p>
    <w:p w14:paraId="5469CDA3" w14:textId="77777777" w:rsidR="00364E76" w:rsidRPr="004B2A02" w:rsidRDefault="00364E76" w:rsidP="00364E76">
      <w:pPr>
        <w:suppressAutoHyphens/>
        <w:spacing w:before="240" w:after="240"/>
        <w:ind w:left="2880" w:hanging="720"/>
        <w:rPr>
          <w:spacing w:val="-3"/>
        </w:rPr>
      </w:pPr>
      <w:r w:rsidRPr="004B2A02">
        <w:rPr>
          <w:spacing w:val="-3"/>
        </w:rPr>
        <w:t>H)</w:t>
      </w:r>
      <w:r w:rsidRPr="004B2A02">
        <w:rPr>
          <w:spacing w:val="-3"/>
        </w:rPr>
        <w:tab/>
        <w:t>Maximum flue gas temperature entering a PM control device (unless complying with Tier I or adjusted Tier I metals feed rate screening limits under Section 726.206(b) or (e)</w:t>
      </w:r>
      <w:r w:rsidRPr="004B2A02">
        <w:t xml:space="preserve"> and the total chlorine and chloride feed rate screening limits under Section 726.207(b) or (e)</w:t>
      </w:r>
      <w:proofErr w:type="gramStart"/>
      <w:r w:rsidRPr="004B2A02">
        <w:rPr>
          <w:spacing w:val="-3"/>
        </w:rPr>
        <w:t>);</w:t>
      </w:r>
      <w:proofErr w:type="gramEnd"/>
    </w:p>
    <w:p w14:paraId="7A02D1F5" w14:textId="77777777" w:rsidR="00364E76" w:rsidRPr="004B2A02" w:rsidRDefault="00364E76" w:rsidP="00364E76">
      <w:pPr>
        <w:suppressAutoHyphens/>
        <w:spacing w:before="240" w:after="240"/>
        <w:ind w:left="2880" w:hanging="720"/>
        <w:rPr>
          <w:spacing w:val="-3"/>
        </w:rPr>
      </w:pPr>
      <w:r w:rsidRPr="004B2A02">
        <w:rPr>
          <w:spacing w:val="-3"/>
        </w:rPr>
        <w:t>I)</w:t>
      </w:r>
      <w:r w:rsidRPr="004B2A02">
        <w:rPr>
          <w:spacing w:val="-3"/>
        </w:rPr>
        <w:tab/>
        <w:t>For systems using wet scrubbers, including wet ionizing scrubbers (unless complying with the Tier I or adjusted Tier I metals feed rate screening limits under Section 726.206(b) or (e) and the total chlorine and chloride feed rate screening limits under Section 726.207(b)(1) or (e)):</w:t>
      </w:r>
    </w:p>
    <w:p w14:paraId="593DABD9"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 xml:space="preserve">Minimum liquid to flue gas </w:t>
      </w:r>
      <w:proofErr w:type="gramStart"/>
      <w:r w:rsidRPr="004B2A02">
        <w:rPr>
          <w:spacing w:val="-3"/>
        </w:rPr>
        <w:t>ratio;</w:t>
      </w:r>
      <w:proofErr w:type="gramEnd"/>
    </w:p>
    <w:p w14:paraId="2DF689D0"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Minimum scrubber blowdown from the system or maximum suspended solids content of scrubber water; and</w:t>
      </w:r>
    </w:p>
    <w:p w14:paraId="6611AC34" w14:textId="77777777"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 xml:space="preserve">Minimum pH level of the scrubber </w:t>
      </w:r>
      <w:proofErr w:type="gramStart"/>
      <w:r w:rsidRPr="004B2A02">
        <w:rPr>
          <w:spacing w:val="-3"/>
        </w:rPr>
        <w:t>water;</w:t>
      </w:r>
      <w:proofErr w:type="gramEnd"/>
    </w:p>
    <w:p w14:paraId="4F083735" w14:textId="77777777" w:rsidR="00364E76" w:rsidRPr="004B2A02" w:rsidRDefault="00364E76" w:rsidP="00364E76">
      <w:pPr>
        <w:suppressAutoHyphens/>
        <w:spacing w:before="240" w:after="240"/>
        <w:ind w:left="2880" w:hanging="720"/>
        <w:rPr>
          <w:spacing w:val="-3"/>
        </w:rPr>
      </w:pPr>
      <w:r w:rsidRPr="004B2A02">
        <w:rPr>
          <w:spacing w:val="-3"/>
        </w:rPr>
        <w:t>J)</w:t>
      </w:r>
      <w:r w:rsidRPr="004B2A02">
        <w:rPr>
          <w:spacing w:val="-3"/>
        </w:rPr>
        <w:tab/>
        <w:t>For systems using venturi scrubbers, the minimum differential gas pressure across the venturi (unless complying the Tier I or adjusted Tier I metals feed rate screening limits under Section 726.206(b) or (e) and the total chlorine and chloride feed rate screening limits under Section 726.207(b)(1) or (e)</w:t>
      </w:r>
      <w:proofErr w:type="gramStart"/>
      <w:r w:rsidRPr="004B2A02">
        <w:rPr>
          <w:spacing w:val="-3"/>
        </w:rPr>
        <w:t>);</w:t>
      </w:r>
      <w:proofErr w:type="gramEnd"/>
    </w:p>
    <w:p w14:paraId="093AD0D0" w14:textId="77777777" w:rsidR="00364E76" w:rsidRPr="004B2A02" w:rsidRDefault="00364E76" w:rsidP="00364E76">
      <w:pPr>
        <w:suppressAutoHyphens/>
        <w:spacing w:before="240" w:after="240"/>
        <w:ind w:left="2880" w:hanging="720"/>
        <w:rPr>
          <w:spacing w:val="-3"/>
        </w:rPr>
      </w:pPr>
      <w:r w:rsidRPr="004B2A02">
        <w:rPr>
          <w:spacing w:val="-3"/>
        </w:rPr>
        <w:lastRenderedPageBreak/>
        <w:t>K)</w:t>
      </w:r>
      <w:r w:rsidRPr="004B2A02">
        <w:rPr>
          <w:spacing w:val="-3"/>
        </w:rPr>
        <w:tab/>
        <w:t>For systems using dry scrubbers (unless complying with the Tier I or adjusted Tier I metals feed rate screening limits under Section 726.206(b) or (e) and the total chlorine and chloride feed rate screening limits under Section 726.207(b)(1) or (e)):</w:t>
      </w:r>
    </w:p>
    <w:p w14:paraId="306965E6"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Minimum caustic feed rate; and</w:t>
      </w:r>
    </w:p>
    <w:p w14:paraId="5676F415"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 xml:space="preserve">Maximum flue gas flow </w:t>
      </w:r>
      <w:proofErr w:type="gramStart"/>
      <w:r w:rsidRPr="004B2A02">
        <w:rPr>
          <w:spacing w:val="-3"/>
        </w:rPr>
        <w:t>rate;</w:t>
      </w:r>
      <w:proofErr w:type="gramEnd"/>
    </w:p>
    <w:p w14:paraId="2C7EA711" w14:textId="77777777" w:rsidR="00364E76" w:rsidRPr="004B2A02" w:rsidRDefault="00364E76" w:rsidP="00364E76">
      <w:pPr>
        <w:suppressAutoHyphens/>
        <w:spacing w:before="240" w:after="240"/>
        <w:ind w:left="2880" w:hanging="720"/>
        <w:rPr>
          <w:spacing w:val="-3"/>
        </w:rPr>
      </w:pPr>
      <w:r w:rsidRPr="004B2A02">
        <w:rPr>
          <w:spacing w:val="-3"/>
        </w:rPr>
        <w:t>L)</w:t>
      </w:r>
      <w:r w:rsidRPr="004B2A02">
        <w:rPr>
          <w:spacing w:val="-3"/>
        </w:rPr>
        <w:tab/>
        <w:t>For systems using wet ionizing scrubbers or electrostatic precipitators (unless complying with the Tier I or adjusted Tier I metals feed rate screening limits under Section 726.206(b) or (e) and the total chlorine and chloride feed rate screening limits under Section 726.207(b)(1) or (e)):</w:t>
      </w:r>
    </w:p>
    <w:p w14:paraId="11DBFE10"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Minimum electrical power in kVA to the precipitator plates; and</w:t>
      </w:r>
    </w:p>
    <w:p w14:paraId="3FAE58D8"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 xml:space="preserve">Maximum flue gas flow </w:t>
      </w:r>
      <w:proofErr w:type="gramStart"/>
      <w:r w:rsidRPr="004B2A02">
        <w:rPr>
          <w:spacing w:val="-3"/>
        </w:rPr>
        <w:t>rate;</w:t>
      </w:r>
      <w:proofErr w:type="gramEnd"/>
    </w:p>
    <w:p w14:paraId="1E9336AE" w14:textId="77777777" w:rsidR="00364E76" w:rsidRPr="004B2A02" w:rsidRDefault="00364E76" w:rsidP="00364E76">
      <w:pPr>
        <w:suppressAutoHyphens/>
        <w:spacing w:before="240" w:after="240"/>
        <w:ind w:left="2880" w:hanging="720"/>
        <w:rPr>
          <w:spacing w:val="-3"/>
        </w:rPr>
      </w:pPr>
      <w:r w:rsidRPr="004B2A02">
        <w:rPr>
          <w:spacing w:val="-3"/>
        </w:rPr>
        <w:t>M)</w:t>
      </w:r>
      <w:r w:rsidRPr="004B2A02">
        <w:rPr>
          <w:spacing w:val="-3"/>
        </w:rPr>
        <w:tab/>
        <w:t xml:space="preserve">For systems using fabric filters (baghouses), the minimum pressure </w:t>
      </w:r>
      <w:proofErr w:type="gramStart"/>
      <w:r w:rsidRPr="004B2A02">
        <w:rPr>
          <w:spacing w:val="-3"/>
        </w:rPr>
        <w:t>drop</w:t>
      </w:r>
      <w:proofErr w:type="gramEnd"/>
      <w:r w:rsidRPr="004B2A02">
        <w:rPr>
          <w:spacing w:val="-3"/>
        </w:rPr>
        <w:t xml:space="preserve"> (unless complying with the Tier I or adjusted Tier I metals feed rate screening limits under Section 726.206(b) or (e) and the total chlorine and chloride feed rate screening limits under Section 726.207(b)(1) or (e)).</w:t>
      </w:r>
    </w:p>
    <w:p w14:paraId="10A56D62" w14:textId="77777777" w:rsidR="00364E76" w:rsidRPr="004B2A02" w:rsidRDefault="00364E76" w:rsidP="00364E76">
      <w:pPr>
        <w:suppressAutoHyphens/>
        <w:spacing w:before="240" w:after="240"/>
        <w:ind w:left="2160" w:hanging="720"/>
        <w:rPr>
          <w:spacing w:val="-3"/>
        </w:rPr>
      </w:pPr>
      <w:r w:rsidRPr="004B2A02">
        <w:rPr>
          <w:spacing w:val="-3"/>
        </w:rPr>
        <w:t>2)</w:t>
      </w:r>
      <w:r w:rsidRPr="004B2A02">
        <w:rPr>
          <w:spacing w:val="-3"/>
        </w:rPr>
        <w:tab/>
        <w:t>Prior Notice of Compliance Testing.  At least 30 days prior to the compliance testing required by subsection (c)(3), the owner or operator must notify the Agency and submit the following information:</w:t>
      </w:r>
    </w:p>
    <w:p w14:paraId="3561F69C" w14:textId="77777777"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General facility information including:</w:t>
      </w:r>
    </w:p>
    <w:p w14:paraId="0A3E8662"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 xml:space="preserve">USEPA facility ID </w:t>
      </w:r>
      <w:proofErr w:type="gramStart"/>
      <w:r w:rsidRPr="004B2A02">
        <w:rPr>
          <w:spacing w:val="-3"/>
        </w:rPr>
        <w:t>number;</w:t>
      </w:r>
      <w:proofErr w:type="gramEnd"/>
    </w:p>
    <w:p w14:paraId="1BB60A90"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Facility name, contact person, telephone number</w:t>
      </w:r>
      <w:r w:rsidRPr="004B2A02">
        <w:t>,</w:t>
      </w:r>
      <w:r w:rsidRPr="004B2A02">
        <w:rPr>
          <w:spacing w:val="-3"/>
        </w:rPr>
        <w:t xml:space="preserve"> and </w:t>
      </w:r>
      <w:proofErr w:type="gramStart"/>
      <w:r w:rsidRPr="004B2A02">
        <w:rPr>
          <w:spacing w:val="-3"/>
        </w:rPr>
        <w:t>address;</w:t>
      </w:r>
      <w:proofErr w:type="gramEnd"/>
    </w:p>
    <w:p w14:paraId="31BFE931" w14:textId="77777777"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Person responsible for conducting compliance test, including company name, address</w:t>
      </w:r>
      <w:r w:rsidRPr="004B2A02">
        <w:t>,</w:t>
      </w:r>
      <w:r w:rsidRPr="004B2A02">
        <w:rPr>
          <w:spacing w:val="-3"/>
        </w:rPr>
        <w:t xml:space="preserve"> and telephone number, and a statement of </w:t>
      </w:r>
      <w:proofErr w:type="gramStart"/>
      <w:r w:rsidRPr="004B2A02">
        <w:rPr>
          <w:spacing w:val="-3"/>
        </w:rPr>
        <w:t>qualifications;</w:t>
      </w:r>
      <w:proofErr w:type="gramEnd"/>
    </w:p>
    <w:p w14:paraId="2A61BD17" w14:textId="77777777" w:rsidR="00364E76" w:rsidRPr="004B2A02" w:rsidRDefault="00364E76" w:rsidP="00364E76">
      <w:pPr>
        <w:suppressAutoHyphens/>
        <w:spacing w:before="240" w:after="240"/>
        <w:ind w:left="3600" w:hanging="720"/>
        <w:rPr>
          <w:spacing w:val="-3"/>
        </w:rPr>
      </w:pPr>
      <w:r w:rsidRPr="004B2A02">
        <w:rPr>
          <w:spacing w:val="-3"/>
        </w:rPr>
        <w:t>iv)</w:t>
      </w:r>
      <w:r w:rsidRPr="004B2A02">
        <w:rPr>
          <w:spacing w:val="-3"/>
        </w:rPr>
        <w:tab/>
        <w:t xml:space="preserve">Planned date of the compliance </w:t>
      </w:r>
      <w:proofErr w:type="gramStart"/>
      <w:r w:rsidRPr="004B2A02">
        <w:rPr>
          <w:spacing w:val="-3"/>
        </w:rPr>
        <w:t>test;</w:t>
      </w:r>
      <w:proofErr w:type="gramEnd"/>
    </w:p>
    <w:p w14:paraId="029FEF5B" w14:textId="77777777"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Specific information on each device to be tested, including</w:t>
      </w:r>
      <w:r w:rsidRPr="004B2A02">
        <w:t xml:space="preserve"> the following</w:t>
      </w:r>
      <w:r w:rsidRPr="004B2A02">
        <w:rPr>
          <w:spacing w:val="-3"/>
        </w:rPr>
        <w:t>:</w:t>
      </w:r>
    </w:p>
    <w:p w14:paraId="4CAE1AEC" w14:textId="77777777" w:rsidR="00364E76" w:rsidRPr="004B2A02" w:rsidRDefault="00364E76" w:rsidP="00364E76">
      <w:pPr>
        <w:suppressAutoHyphens/>
        <w:spacing w:before="240" w:after="240"/>
        <w:ind w:left="3600" w:hanging="720"/>
        <w:rPr>
          <w:spacing w:val="-3"/>
        </w:rPr>
      </w:pPr>
      <w:r w:rsidRPr="004B2A02">
        <w:rPr>
          <w:spacing w:val="-3"/>
        </w:rPr>
        <w:lastRenderedPageBreak/>
        <w:t>i)</w:t>
      </w:r>
      <w:r w:rsidRPr="004B2A02">
        <w:rPr>
          <w:spacing w:val="-3"/>
        </w:rPr>
        <w:tab/>
        <w:t xml:space="preserve">A Description of </w:t>
      </w:r>
      <w:proofErr w:type="gramStart"/>
      <w:r w:rsidRPr="004B2A02">
        <w:rPr>
          <w:spacing w:val="-3"/>
        </w:rPr>
        <w:t>BIF;</w:t>
      </w:r>
      <w:proofErr w:type="gramEnd"/>
    </w:p>
    <w:p w14:paraId="4E4BB7A9"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 xml:space="preserve">A scaled plot plan showing the entire facility and location of the </w:t>
      </w:r>
      <w:proofErr w:type="gramStart"/>
      <w:r w:rsidRPr="004B2A02">
        <w:rPr>
          <w:spacing w:val="-3"/>
        </w:rPr>
        <w:t>BIF;</w:t>
      </w:r>
      <w:proofErr w:type="gramEnd"/>
    </w:p>
    <w:p w14:paraId="49D1BCC3" w14:textId="77777777"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 xml:space="preserve">A description of the </w:t>
      </w:r>
      <w:proofErr w:type="gramStart"/>
      <w:r w:rsidRPr="004B2A02">
        <w:rPr>
          <w:spacing w:val="-3"/>
        </w:rPr>
        <w:t>APCS;</w:t>
      </w:r>
      <w:proofErr w:type="gramEnd"/>
    </w:p>
    <w:p w14:paraId="0E437409" w14:textId="77777777" w:rsidR="00364E76" w:rsidRPr="004B2A02" w:rsidRDefault="00364E76" w:rsidP="00364E76">
      <w:pPr>
        <w:suppressAutoHyphens/>
        <w:spacing w:before="240" w:after="240"/>
        <w:ind w:left="3600" w:hanging="720"/>
        <w:rPr>
          <w:spacing w:val="-3"/>
        </w:rPr>
      </w:pPr>
      <w:r w:rsidRPr="004B2A02">
        <w:rPr>
          <w:spacing w:val="-3"/>
        </w:rPr>
        <w:t>iv)</w:t>
      </w:r>
      <w:r w:rsidRPr="004B2A02">
        <w:rPr>
          <w:spacing w:val="-3"/>
        </w:rPr>
        <w:tab/>
        <w:t>Identification of the continuous emission monitors that are installed, including</w:t>
      </w:r>
      <w:r w:rsidRPr="004B2A02">
        <w:t xml:space="preserve"> the following</w:t>
      </w:r>
      <w:r w:rsidRPr="004B2A02">
        <w:rPr>
          <w:spacing w:val="-3"/>
        </w:rPr>
        <w:t xml:space="preserve">: </w:t>
      </w:r>
      <w:r w:rsidRPr="004B2A02">
        <w:t xml:space="preserve"> </w:t>
      </w:r>
      <w:r w:rsidRPr="004B2A02">
        <w:rPr>
          <w:spacing w:val="-3"/>
        </w:rPr>
        <w:t>CO monitor; Oxygen monitor; HC monitor, specifying the minimum temperature of the system</w:t>
      </w:r>
      <w:r w:rsidRPr="004B2A02">
        <w:t>,</w:t>
      </w:r>
      <w:r w:rsidRPr="004B2A02">
        <w:rPr>
          <w:spacing w:val="-3"/>
        </w:rPr>
        <w:t xml:space="preserve"> and, if the temperature is less than 150 °C, an explanation of why a heated system is not used (see subsection (c)(5)) and a brief description of the sample gas conditioning </w:t>
      </w:r>
      <w:proofErr w:type="gramStart"/>
      <w:r w:rsidRPr="004B2A02">
        <w:rPr>
          <w:spacing w:val="-3"/>
        </w:rPr>
        <w:t>system;</w:t>
      </w:r>
      <w:proofErr w:type="gramEnd"/>
    </w:p>
    <w:p w14:paraId="4CC74606" w14:textId="77777777" w:rsidR="00364E76" w:rsidRPr="004B2A02" w:rsidRDefault="00364E76" w:rsidP="00364E76">
      <w:pPr>
        <w:suppressAutoHyphens/>
        <w:spacing w:before="240" w:after="240"/>
        <w:ind w:left="3600"/>
      </w:pPr>
      <w:r w:rsidRPr="004B2A02">
        <w:t>BOARD NOTE:  The Board has combined the text of 40 CFR 266.103(c)(2)(ii)(D)(</w:t>
      </w:r>
      <w:r w:rsidRPr="004B2A02">
        <w:rPr>
          <w:i/>
          <w:iCs/>
        </w:rPr>
        <w:t>1</w:t>
      </w:r>
      <w:r w:rsidRPr="004B2A02">
        <w:t>) through (c)(2)(ii)(D)(</w:t>
      </w:r>
      <w:r w:rsidRPr="004B2A02">
        <w:rPr>
          <w:i/>
          <w:iCs/>
        </w:rPr>
        <w:t>3</w:t>
      </w:r>
      <w:r w:rsidRPr="004B2A02">
        <w:t>) into this subsection (c)(2)(B)(iv) to comport with Illinois Administrative Code codification requirements.</w:t>
      </w:r>
    </w:p>
    <w:p w14:paraId="13D63C55" w14:textId="77777777" w:rsidR="00364E76" w:rsidRPr="004B2A02" w:rsidRDefault="00364E76" w:rsidP="00364E76">
      <w:pPr>
        <w:suppressAutoHyphens/>
        <w:spacing w:before="240" w:after="240"/>
        <w:ind w:left="3600" w:hanging="720"/>
        <w:rPr>
          <w:spacing w:val="-3"/>
        </w:rPr>
      </w:pPr>
      <w:r w:rsidRPr="004B2A02">
        <w:rPr>
          <w:spacing w:val="-3"/>
        </w:rPr>
        <w:t>v)</w:t>
      </w:r>
      <w:r w:rsidRPr="004B2A02">
        <w:rPr>
          <w:spacing w:val="-3"/>
        </w:rPr>
        <w:tab/>
        <w:t>Indication of whether the stack is shared with another device that will be in operation during the compliance test; and</w:t>
      </w:r>
    </w:p>
    <w:p w14:paraId="1CD54ECA" w14:textId="77777777" w:rsidR="00364E76" w:rsidRPr="004B2A02" w:rsidRDefault="00364E76" w:rsidP="00364E76">
      <w:pPr>
        <w:suppressAutoHyphens/>
        <w:spacing w:before="240" w:after="240"/>
        <w:ind w:left="3600" w:hanging="720"/>
        <w:rPr>
          <w:spacing w:val="-3"/>
        </w:rPr>
      </w:pPr>
      <w:r w:rsidRPr="004B2A02">
        <w:rPr>
          <w:spacing w:val="-3"/>
        </w:rPr>
        <w:t>vi)</w:t>
      </w:r>
      <w:r w:rsidRPr="004B2A02">
        <w:rPr>
          <w:spacing w:val="-3"/>
        </w:rPr>
        <w:tab/>
      </w:r>
      <w:proofErr w:type="gramStart"/>
      <w:r w:rsidRPr="004B2A02">
        <w:rPr>
          <w:spacing w:val="-3"/>
        </w:rPr>
        <w:t>Other</w:t>
      </w:r>
      <w:proofErr w:type="gramEnd"/>
      <w:r w:rsidRPr="004B2A02">
        <w:rPr>
          <w:spacing w:val="-3"/>
        </w:rPr>
        <w:t xml:space="preserve"> information useful to an understanding of the system design or operation; and</w:t>
      </w:r>
    </w:p>
    <w:p w14:paraId="3E3C60EB" w14:textId="77777777"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Information on the testing planned, including a complete copy of the test protocol and QA/QC plan, and a summary description for each test providing the following information at a minimum:</w:t>
      </w:r>
    </w:p>
    <w:p w14:paraId="2D5EE06D"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Purpose of the test (e.g., demonstrate compliance with emissions of PM); and</w:t>
      </w:r>
    </w:p>
    <w:p w14:paraId="2BD49342"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 xml:space="preserve">Planned </w:t>
      </w:r>
      <w:proofErr w:type="gramStart"/>
      <w:r w:rsidRPr="004B2A02">
        <w:rPr>
          <w:spacing w:val="-3"/>
        </w:rPr>
        <w:t>operating</w:t>
      </w:r>
      <w:proofErr w:type="gramEnd"/>
      <w:r w:rsidRPr="004B2A02">
        <w:rPr>
          <w:spacing w:val="-3"/>
        </w:rPr>
        <w:t xml:space="preserve"> conditions, including levels for each pertinent parameter specified in subsection (c)(1).</w:t>
      </w:r>
    </w:p>
    <w:p w14:paraId="152226C4" w14:textId="77777777" w:rsidR="00364E76" w:rsidRPr="004B2A02" w:rsidRDefault="00364E76" w:rsidP="00364E76">
      <w:pPr>
        <w:suppressAutoHyphens/>
        <w:spacing w:before="240" w:after="240"/>
        <w:ind w:left="2160" w:hanging="720"/>
        <w:rPr>
          <w:spacing w:val="-3"/>
        </w:rPr>
      </w:pPr>
      <w:r w:rsidRPr="004B2A02">
        <w:rPr>
          <w:spacing w:val="-3"/>
        </w:rPr>
        <w:t>3)</w:t>
      </w:r>
      <w:r w:rsidRPr="004B2A02">
        <w:rPr>
          <w:spacing w:val="-3"/>
        </w:rPr>
        <w:tab/>
        <w:t>Compliance Testing</w:t>
      </w:r>
    </w:p>
    <w:p w14:paraId="5A35F43C" w14:textId="77777777"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 xml:space="preserve">General.  Compliance testing must be conducted under conditions for which the owner or operator has submitted a certification of </w:t>
      </w:r>
      <w:proofErr w:type="spellStart"/>
      <w:r w:rsidRPr="004B2A02">
        <w:rPr>
          <w:spacing w:val="-3"/>
        </w:rPr>
        <w:t>precompliance</w:t>
      </w:r>
      <w:proofErr w:type="spellEnd"/>
      <w:r w:rsidRPr="004B2A02">
        <w:rPr>
          <w:spacing w:val="-3"/>
        </w:rPr>
        <w:t xml:space="preserve"> under subsection (b) and under conditions established in the notification of compliance testing required by subsection (c)(2).  The owner or operator may seek approval on a case-by-case basis to use compliance test data from one unit in lieu of testing a similar on-site unit.  To support the request, the owner or operator must provide a comparison of the hazardous waste burned and other </w:t>
      </w:r>
      <w:proofErr w:type="spellStart"/>
      <w:r w:rsidRPr="004B2A02">
        <w:rPr>
          <w:spacing w:val="-3"/>
        </w:rPr>
        <w:lastRenderedPageBreak/>
        <w:t>feedstreams</w:t>
      </w:r>
      <w:proofErr w:type="spellEnd"/>
      <w:r w:rsidRPr="004B2A02">
        <w:rPr>
          <w:spacing w:val="-3"/>
        </w:rPr>
        <w:t>, and the design, operation, and maintenance of both the tested unit and the similar unit.  The Agency must provide a written approval to use compliance test data in lieu of testing a similar unit if the Agency finds that the hazardous wastes, devices and the operating conditions are sufficiently similar, and the data from the other compliance test is adequate to meet the requirements of this subsection (c).</w:t>
      </w:r>
    </w:p>
    <w:p w14:paraId="62E78320" w14:textId="77777777"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Special Requirements for Industrial Furnaces that Recycle Collected PM.  Owners and operators of industrial furnaces that recycle back into the furnace PM from the APCS must comply with one of the following procedures for testing to determine compliance with the metals standards of Section 726.206(c) or (d):</w:t>
      </w:r>
    </w:p>
    <w:p w14:paraId="669E60F4"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 xml:space="preserve">The special testing requirements prescribed in “Alternative Method for Implementing Metals Controls” in Appendix </w:t>
      </w:r>
      <w:proofErr w:type="gramStart"/>
      <w:r w:rsidRPr="004B2A02">
        <w:rPr>
          <w:spacing w:val="-3"/>
        </w:rPr>
        <w:t>I;</w:t>
      </w:r>
      <w:proofErr w:type="gramEnd"/>
    </w:p>
    <w:p w14:paraId="64FA53EB"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Stack emissions testing for a minimum of six hours each day while hazardous waste is burned during interim status.  The testing must be conducted when burning normal hazardous waste for that day at normal feed rates for that day and when the APCS is operated under normal conditions.  During interim status, hazardous waste analysis for metals content must be sufficient for the owner or operator to determine if changes in metals content affect the ability of the unit to meet the metals emissions standards established under Section 726.206(c) or (d).  Under this option, operating limits (under subsection (c)(1)) must be established during compliance testing under this subsection (c)(3) only on the following parameters:  feed rate of total hazardous waste; total feed rate of total chlorine and chloride in total feed streams; total feed rate of ash in total feed streams, except that the ash feed rate for cement kilns and light-weight aggregate kilns is not limited; CO concentration, and where required, HC concentration in stack gas; and maximum production rate of the device in appropriate units when producing normal product; or</w:t>
      </w:r>
    </w:p>
    <w:p w14:paraId="7272520F" w14:textId="77777777" w:rsidR="00364E76" w:rsidRPr="004B2A02" w:rsidRDefault="00364E76" w:rsidP="00364E76">
      <w:pPr>
        <w:suppressAutoHyphens/>
        <w:spacing w:before="240" w:after="240"/>
        <w:ind w:left="3600"/>
      </w:pPr>
      <w:r w:rsidRPr="004B2A02">
        <w:t>BOARD NOTE:  The Board has combined the text of 40 CFR 266.103(c)(3)(ii)(B)(</w:t>
      </w:r>
      <w:r w:rsidRPr="004B2A02">
        <w:rPr>
          <w:i/>
          <w:iCs/>
        </w:rPr>
        <w:t>1</w:t>
      </w:r>
      <w:r w:rsidRPr="004B2A02">
        <w:t>) through (c)(3)(ii)(B)(</w:t>
      </w:r>
      <w:r w:rsidRPr="004B2A02">
        <w:rPr>
          <w:i/>
          <w:iCs/>
        </w:rPr>
        <w:t>5</w:t>
      </w:r>
      <w:r w:rsidRPr="004B2A02">
        <w:t>) into this subsection (c)(3)(B)(ii) to comport with Illinois Administrative Code codification requirements.</w:t>
      </w:r>
    </w:p>
    <w:p w14:paraId="26C2F4AC" w14:textId="77777777"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 xml:space="preserve">Conduct compliance testing to determine compliance with the metals standards to establish limits on the operating </w:t>
      </w:r>
      <w:r w:rsidRPr="004B2A02">
        <w:rPr>
          <w:spacing w:val="-3"/>
        </w:rPr>
        <w:lastRenderedPageBreak/>
        <w:t>parameters of subsection (c)(1) only after the kiln system has been conditioned to enable it to reach equilibrium with respect to metals fed into the system and metals emissions.  During conditioning, hazardous waste and raw materials having the same metals content as will be fed during the compliance test must be fed at the feed rates that will be fed during the compliance test.</w:t>
      </w:r>
    </w:p>
    <w:p w14:paraId="203141A1" w14:textId="77777777"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Conduct of Compliance Testing</w:t>
      </w:r>
    </w:p>
    <w:p w14:paraId="1CAF7A7B"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If compliance with all applicable emissions standards of Sections 726.204 through 726.207 is not demonstrated simultaneously during a set of test runs, the operating conditions of additional test runs required to demonstrate compliance with remaining emissions standards must be as close as possible to the original operating conditions.</w:t>
      </w:r>
    </w:p>
    <w:p w14:paraId="12FA94FB"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Prior to obtaining test data for purposes of demonstrating compliance with the applicable emissions standards of Sections 726.204 through 726.207 or establishing limits on operating parameters under this Section, the facility must operate under compliance test conditions for a sufficient period to reach steady-state operations.  Industrial furnaces that recycle collected PM back into the furnace and that comply with subsection (c)(3)(B)(i) or (c)(3)(B)(ii), however, need not reach steady state conditions with respect to the flow of metals in the system prior to beginning compliance testing for metals.</w:t>
      </w:r>
    </w:p>
    <w:p w14:paraId="323221EC" w14:textId="77777777"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Compliance test data on the level of an operating parameter for which a limit must be established in the certification of compliance must be obtained during emissions sampling for the pollutants (i.e., metals, PM, HCl/chlorine gas, organic compounds) for which the parameter must be established as specified by subsection (c)(1).</w:t>
      </w:r>
    </w:p>
    <w:p w14:paraId="484C322D" w14:textId="77777777" w:rsidR="00364E76" w:rsidRPr="004B2A02" w:rsidRDefault="00364E76" w:rsidP="00364E76">
      <w:pPr>
        <w:suppressAutoHyphens/>
        <w:spacing w:before="240" w:after="240"/>
        <w:ind w:left="2160" w:hanging="720"/>
        <w:rPr>
          <w:spacing w:val="-3"/>
        </w:rPr>
      </w:pPr>
      <w:r w:rsidRPr="004B2A02">
        <w:rPr>
          <w:spacing w:val="-3"/>
        </w:rPr>
        <w:t>4)</w:t>
      </w:r>
      <w:r w:rsidRPr="004B2A02">
        <w:rPr>
          <w:spacing w:val="-3"/>
        </w:rPr>
        <w:tab/>
        <w:t>Certification of Compliance.  Within 90 days of completing compliance testing, the owner or operator must certify to the Agency compliance with the emissions standards of Sections 726.204(b), (c) and (e)</w:t>
      </w:r>
      <w:r w:rsidRPr="004B2A02">
        <w:t>;</w:t>
      </w:r>
      <w:r w:rsidRPr="004B2A02">
        <w:rPr>
          <w:spacing w:val="-3"/>
        </w:rPr>
        <w:t xml:space="preserve"> 726.205</w:t>
      </w:r>
      <w:r w:rsidRPr="004B2A02">
        <w:t>;</w:t>
      </w:r>
      <w:r w:rsidRPr="004B2A02">
        <w:rPr>
          <w:spacing w:val="-3"/>
        </w:rPr>
        <w:t xml:space="preserve"> 726.206</w:t>
      </w:r>
      <w:r w:rsidRPr="004B2A02">
        <w:t>;</w:t>
      </w:r>
      <w:r w:rsidRPr="004B2A02">
        <w:rPr>
          <w:spacing w:val="-3"/>
        </w:rPr>
        <w:t xml:space="preserve"> 726.207</w:t>
      </w:r>
      <w:r w:rsidRPr="004B2A02">
        <w:t>;</w:t>
      </w:r>
      <w:r w:rsidRPr="004B2A02">
        <w:rPr>
          <w:spacing w:val="-3"/>
        </w:rPr>
        <w:t xml:space="preserve"> and subsection (a)(5)(A)(iv).  The certification of compliance must include the following information:</w:t>
      </w:r>
    </w:p>
    <w:p w14:paraId="2E2DC137" w14:textId="77777777"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General facility and testing information</w:t>
      </w:r>
      <w:r w:rsidRPr="004B2A02">
        <w:t>,</w:t>
      </w:r>
      <w:r w:rsidRPr="004B2A02">
        <w:rPr>
          <w:spacing w:val="-3"/>
        </w:rPr>
        <w:t xml:space="preserve"> including</w:t>
      </w:r>
      <w:r w:rsidRPr="004B2A02">
        <w:t xml:space="preserve"> the following</w:t>
      </w:r>
      <w:r w:rsidRPr="004B2A02">
        <w:rPr>
          <w:spacing w:val="-3"/>
        </w:rPr>
        <w:t>:</w:t>
      </w:r>
    </w:p>
    <w:p w14:paraId="2C5A1ECB"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 xml:space="preserve">USEPA facility ID </w:t>
      </w:r>
      <w:proofErr w:type="gramStart"/>
      <w:r w:rsidRPr="004B2A02">
        <w:rPr>
          <w:spacing w:val="-3"/>
        </w:rPr>
        <w:t>number;</w:t>
      </w:r>
      <w:proofErr w:type="gramEnd"/>
    </w:p>
    <w:p w14:paraId="185C13FC" w14:textId="77777777" w:rsidR="00364E76" w:rsidRPr="004B2A02" w:rsidRDefault="00364E76" w:rsidP="00364E76">
      <w:pPr>
        <w:suppressAutoHyphens/>
        <w:spacing w:before="240" w:after="240"/>
        <w:ind w:left="3600" w:hanging="720"/>
        <w:rPr>
          <w:spacing w:val="-3"/>
        </w:rPr>
      </w:pPr>
      <w:r w:rsidRPr="004B2A02">
        <w:rPr>
          <w:spacing w:val="-3"/>
        </w:rPr>
        <w:lastRenderedPageBreak/>
        <w:t>ii)</w:t>
      </w:r>
      <w:r w:rsidRPr="004B2A02">
        <w:rPr>
          <w:spacing w:val="-3"/>
        </w:rPr>
        <w:tab/>
        <w:t>Facility name, contact person, telephone number</w:t>
      </w:r>
      <w:r w:rsidRPr="004B2A02">
        <w:t>,</w:t>
      </w:r>
      <w:r w:rsidRPr="004B2A02">
        <w:rPr>
          <w:spacing w:val="-3"/>
        </w:rPr>
        <w:t xml:space="preserve"> and </w:t>
      </w:r>
      <w:proofErr w:type="gramStart"/>
      <w:r w:rsidRPr="004B2A02">
        <w:rPr>
          <w:spacing w:val="-3"/>
        </w:rPr>
        <w:t>address;</w:t>
      </w:r>
      <w:proofErr w:type="gramEnd"/>
    </w:p>
    <w:p w14:paraId="1F7773E7" w14:textId="77777777"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Person responsible for conducting compliance testing, including company name, address</w:t>
      </w:r>
      <w:r w:rsidRPr="004B2A02">
        <w:t>,</w:t>
      </w:r>
      <w:r w:rsidRPr="004B2A02">
        <w:rPr>
          <w:spacing w:val="-3"/>
        </w:rPr>
        <w:t xml:space="preserve"> and telephone number, and a statement of </w:t>
      </w:r>
      <w:proofErr w:type="gramStart"/>
      <w:r w:rsidRPr="004B2A02">
        <w:rPr>
          <w:spacing w:val="-3"/>
        </w:rPr>
        <w:t>qualifications;</w:t>
      </w:r>
      <w:proofErr w:type="gramEnd"/>
    </w:p>
    <w:p w14:paraId="44A63817" w14:textId="77777777" w:rsidR="00364E76" w:rsidRPr="004B2A02" w:rsidRDefault="00364E76" w:rsidP="00364E76">
      <w:pPr>
        <w:suppressAutoHyphens/>
        <w:spacing w:before="240" w:after="240"/>
        <w:ind w:left="3600" w:hanging="720"/>
        <w:rPr>
          <w:spacing w:val="-3"/>
        </w:rPr>
      </w:pPr>
      <w:r w:rsidRPr="004B2A02">
        <w:rPr>
          <w:spacing w:val="-3"/>
        </w:rPr>
        <w:t>iv)</w:t>
      </w:r>
      <w:r w:rsidRPr="004B2A02">
        <w:rPr>
          <w:spacing w:val="-3"/>
        </w:rPr>
        <w:tab/>
        <w:t xml:space="preserve">Dates of each compliance </w:t>
      </w:r>
      <w:proofErr w:type="gramStart"/>
      <w:r w:rsidRPr="004B2A02">
        <w:rPr>
          <w:spacing w:val="-3"/>
        </w:rPr>
        <w:t>test;</w:t>
      </w:r>
      <w:proofErr w:type="gramEnd"/>
    </w:p>
    <w:p w14:paraId="37C295A9" w14:textId="77777777" w:rsidR="00364E76" w:rsidRPr="004B2A02" w:rsidRDefault="00364E76" w:rsidP="00364E76">
      <w:pPr>
        <w:suppressAutoHyphens/>
        <w:spacing w:before="240" w:after="240"/>
        <w:ind w:left="3600" w:hanging="720"/>
        <w:rPr>
          <w:spacing w:val="-3"/>
        </w:rPr>
      </w:pPr>
      <w:r w:rsidRPr="004B2A02">
        <w:rPr>
          <w:spacing w:val="-3"/>
        </w:rPr>
        <w:t>v)</w:t>
      </w:r>
      <w:r w:rsidRPr="004B2A02">
        <w:rPr>
          <w:spacing w:val="-3"/>
        </w:rPr>
        <w:tab/>
        <w:t xml:space="preserve">Description of BIF </w:t>
      </w:r>
      <w:proofErr w:type="gramStart"/>
      <w:r w:rsidRPr="004B2A02">
        <w:rPr>
          <w:spacing w:val="-3"/>
        </w:rPr>
        <w:t>tested;</w:t>
      </w:r>
      <w:proofErr w:type="gramEnd"/>
    </w:p>
    <w:p w14:paraId="3EF43CED" w14:textId="77777777" w:rsidR="00364E76" w:rsidRPr="004B2A02" w:rsidRDefault="00364E76" w:rsidP="00364E76">
      <w:pPr>
        <w:suppressAutoHyphens/>
        <w:spacing w:before="240" w:after="240"/>
        <w:ind w:left="3600" w:hanging="720"/>
        <w:rPr>
          <w:spacing w:val="-3"/>
        </w:rPr>
      </w:pPr>
      <w:r w:rsidRPr="004B2A02">
        <w:rPr>
          <w:spacing w:val="-3"/>
        </w:rPr>
        <w:t>vi)</w:t>
      </w:r>
      <w:r w:rsidRPr="004B2A02">
        <w:rPr>
          <w:spacing w:val="-3"/>
        </w:rPr>
        <w:tab/>
        <w:t xml:space="preserve">Person responsible for QA/QC, title and telephone number, and statement that procedures prescribed in the QA/QC plan submitted under Section 726.203(c)(2)(C) have been followed, or a description of any changes and an explanation of why changes were </w:t>
      </w:r>
      <w:proofErr w:type="gramStart"/>
      <w:r w:rsidRPr="004B2A02">
        <w:rPr>
          <w:spacing w:val="-3"/>
        </w:rPr>
        <w:t>necessary;</w:t>
      </w:r>
      <w:proofErr w:type="gramEnd"/>
    </w:p>
    <w:p w14:paraId="3AD22358" w14:textId="77777777" w:rsidR="00364E76" w:rsidRPr="004B2A02" w:rsidRDefault="00364E76" w:rsidP="00364E76">
      <w:pPr>
        <w:suppressAutoHyphens/>
        <w:spacing w:before="240" w:after="240"/>
        <w:ind w:left="3600" w:hanging="720"/>
        <w:rPr>
          <w:spacing w:val="-3"/>
        </w:rPr>
      </w:pPr>
      <w:r w:rsidRPr="004B2A02">
        <w:rPr>
          <w:spacing w:val="-3"/>
        </w:rPr>
        <w:t>vii)</w:t>
      </w:r>
      <w:r w:rsidRPr="004B2A02">
        <w:rPr>
          <w:spacing w:val="-3"/>
        </w:rPr>
        <w:tab/>
        <w:t xml:space="preserve">Description of any changes in the unit configuration prior to or during testing that would alter any of the information submitted in the prior notice of compliance testing under subsection (c)(2) and an explanation of why the changes were </w:t>
      </w:r>
      <w:proofErr w:type="gramStart"/>
      <w:r w:rsidRPr="004B2A02">
        <w:rPr>
          <w:spacing w:val="-3"/>
        </w:rPr>
        <w:t>necessary;</w:t>
      </w:r>
      <w:proofErr w:type="gramEnd"/>
    </w:p>
    <w:p w14:paraId="2AA2B93E" w14:textId="77777777" w:rsidR="00364E76" w:rsidRPr="004B2A02" w:rsidRDefault="00364E76" w:rsidP="00364E76">
      <w:pPr>
        <w:suppressAutoHyphens/>
        <w:spacing w:before="240" w:after="240"/>
        <w:ind w:left="3600" w:hanging="720"/>
        <w:rPr>
          <w:spacing w:val="-3"/>
        </w:rPr>
      </w:pPr>
      <w:r w:rsidRPr="004B2A02">
        <w:rPr>
          <w:spacing w:val="-3"/>
        </w:rPr>
        <w:t>viii)</w:t>
      </w:r>
      <w:r w:rsidRPr="004B2A02">
        <w:rPr>
          <w:spacing w:val="-3"/>
        </w:rPr>
        <w:tab/>
        <w:t>Description of any changes in the planned test conditions prior to or during the testing that alter any of the information submitted in the prior notice of compliance testing under subsection (c)(2) and an explanation of why the changes were necessary; and</w:t>
      </w:r>
    </w:p>
    <w:p w14:paraId="3FA943EF" w14:textId="77777777" w:rsidR="00364E76" w:rsidRPr="004B2A02" w:rsidRDefault="00364E76" w:rsidP="00364E76">
      <w:pPr>
        <w:suppressAutoHyphens/>
        <w:spacing w:before="240" w:after="240"/>
        <w:ind w:left="3600" w:hanging="720"/>
        <w:rPr>
          <w:spacing w:val="-3"/>
        </w:rPr>
      </w:pPr>
      <w:r w:rsidRPr="004B2A02">
        <w:rPr>
          <w:spacing w:val="-3"/>
        </w:rPr>
        <w:t>ix)</w:t>
      </w:r>
      <w:r w:rsidRPr="004B2A02">
        <w:rPr>
          <w:spacing w:val="-3"/>
        </w:rPr>
        <w:tab/>
        <w:t>The complete report on results of emissions testing.</w:t>
      </w:r>
    </w:p>
    <w:p w14:paraId="5B9FFB71" w14:textId="77777777"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Specific information on each test, including</w:t>
      </w:r>
      <w:r w:rsidRPr="004B2A02">
        <w:t xml:space="preserve"> the following</w:t>
      </w:r>
      <w:r w:rsidRPr="004B2A02">
        <w:rPr>
          <w:spacing w:val="-3"/>
        </w:rPr>
        <w:t>:</w:t>
      </w:r>
    </w:p>
    <w:p w14:paraId="237E132A"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Purposes of test (e.g., demonstrate conformance with the emissions limits for PM, metals, HCl, chlorine gas</w:t>
      </w:r>
      <w:r w:rsidRPr="004B2A02">
        <w:t>,</w:t>
      </w:r>
      <w:r w:rsidRPr="004B2A02">
        <w:rPr>
          <w:spacing w:val="-3"/>
        </w:rPr>
        <w:t xml:space="preserve"> and CO</w:t>
      </w:r>
      <w:proofErr w:type="gramStart"/>
      <w:r w:rsidRPr="004B2A02">
        <w:rPr>
          <w:spacing w:val="-3"/>
        </w:rPr>
        <w:t>);</w:t>
      </w:r>
      <w:proofErr w:type="gramEnd"/>
    </w:p>
    <w:p w14:paraId="36B2086D"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 xml:space="preserve">Summary of test results for each run and for each test including the following information:  date of run; duration of run; time-weighted average and highest hourly rolling average CO level for each run and for the test; highest hourly rolling average HC level, if HC monitoring is required for each run and for the test; if dioxin and furan testing is required under Section 726.204(e), time-weighted average emissions for each run and for the test of chlorinated dioxin and furan emissions, and the predicted maximum annual average ground level concentration of the toxicity </w:t>
      </w:r>
      <w:r w:rsidRPr="004B2A02">
        <w:rPr>
          <w:spacing w:val="-3"/>
        </w:rPr>
        <w:lastRenderedPageBreak/>
        <w:t>equivalency factor (defined in Section</w:t>
      </w:r>
      <w:r w:rsidRPr="004B2A02">
        <w:t xml:space="preserve"> 726.200(i)</w:t>
      </w:r>
      <w:r w:rsidRPr="004B2A02">
        <w:rPr>
          <w:spacing w:val="-3"/>
        </w:rPr>
        <w:t>); time-weighted average PM emissions for each run and for the test; time-weighted average HCl and chlorine gas emissions for each run and for the test; time-weighted average emissions for the metals subject to regulation under Section 726.206 for each run and for the test; and QA/QC results.</w:t>
      </w:r>
    </w:p>
    <w:p w14:paraId="66FA1317" w14:textId="77777777" w:rsidR="00364E76" w:rsidRPr="004B2A02" w:rsidRDefault="00364E76" w:rsidP="00364E76">
      <w:pPr>
        <w:suppressAutoHyphens/>
        <w:spacing w:before="240" w:after="240"/>
        <w:ind w:left="3600"/>
      </w:pPr>
      <w:r w:rsidRPr="004B2A02">
        <w:t>BOARD NOTE:  The Board has combined the text of 40 CFR 266.103(c)(4)(ii)(B)(</w:t>
      </w:r>
      <w:r w:rsidRPr="004B2A02">
        <w:rPr>
          <w:i/>
          <w:iCs/>
        </w:rPr>
        <w:t>1</w:t>
      </w:r>
      <w:r w:rsidRPr="004B2A02">
        <w:t>) through (c)(4)(ii)(B)(</w:t>
      </w:r>
      <w:r w:rsidRPr="004B2A02">
        <w:rPr>
          <w:i/>
          <w:iCs/>
        </w:rPr>
        <w:t>9</w:t>
      </w:r>
      <w:r w:rsidRPr="004B2A02">
        <w:t>) into this subsection (c)(4)(B)(ii) to comport with Illinois Administrative Code codification requirements.</w:t>
      </w:r>
    </w:p>
    <w:p w14:paraId="22BB3CDD" w14:textId="77777777"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Comparison of the actual emissions during each test with the emissions limits prescribed by Sections 726.204(b), (c)</w:t>
      </w:r>
      <w:r w:rsidRPr="004B2A02">
        <w:t>,</w:t>
      </w:r>
      <w:r w:rsidRPr="004B2A02">
        <w:rPr>
          <w:spacing w:val="-3"/>
        </w:rPr>
        <w:t xml:space="preserve"> and (e)</w:t>
      </w:r>
      <w:r w:rsidRPr="004B2A02">
        <w:t>;</w:t>
      </w:r>
      <w:r w:rsidRPr="004B2A02">
        <w:rPr>
          <w:spacing w:val="-3"/>
        </w:rPr>
        <w:t xml:space="preserve"> 726.205</w:t>
      </w:r>
      <w:r w:rsidRPr="004B2A02">
        <w:t>;</w:t>
      </w:r>
      <w:r w:rsidRPr="004B2A02">
        <w:rPr>
          <w:spacing w:val="-3"/>
        </w:rPr>
        <w:t xml:space="preserve"> 726.206</w:t>
      </w:r>
      <w:r w:rsidRPr="004B2A02">
        <w:t>;</w:t>
      </w:r>
      <w:r w:rsidRPr="004B2A02">
        <w:rPr>
          <w:spacing w:val="-3"/>
        </w:rPr>
        <w:t xml:space="preserve"> and 726.207 and established for the facility in the certification of </w:t>
      </w:r>
      <w:proofErr w:type="spellStart"/>
      <w:r w:rsidRPr="004B2A02">
        <w:rPr>
          <w:spacing w:val="-3"/>
        </w:rPr>
        <w:t>precompliance</w:t>
      </w:r>
      <w:proofErr w:type="spellEnd"/>
      <w:r w:rsidRPr="004B2A02">
        <w:rPr>
          <w:spacing w:val="-3"/>
        </w:rPr>
        <w:t xml:space="preserve"> under subsection (b).</w:t>
      </w:r>
    </w:p>
    <w:p w14:paraId="041AA628" w14:textId="77777777" w:rsidR="00364E76" w:rsidRPr="004B2A02" w:rsidRDefault="00364E76" w:rsidP="00364E76">
      <w:pPr>
        <w:suppressAutoHyphens/>
        <w:spacing w:before="240" w:after="240"/>
        <w:ind w:left="2880" w:hanging="720"/>
        <w:rPr>
          <w:spacing w:val="-3"/>
        </w:rPr>
      </w:pPr>
      <w:r w:rsidRPr="004B2A02">
        <w:rPr>
          <w:spacing w:val="-3"/>
        </w:rPr>
        <w:t>D)</w:t>
      </w:r>
      <w:r w:rsidRPr="004B2A02">
        <w:rPr>
          <w:spacing w:val="-3"/>
        </w:rPr>
        <w:tab/>
        <w:t>Determination of operating limits based on all valid runs of the compliance test for each applicable parameter listed in subsection (c)(1) using one of the following procedures:</w:t>
      </w:r>
    </w:p>
    <w:p w14:paraId="0D650508"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Instantaneous limits.  A parameter must be measured and recorded on an instantaneous basis (i.e., the value that occurs at any time) and the operating limit specified as the time-weighted average during all runs of the compliance test.</w:t>
      </w:r>
    </w:p>
    <w:p w14:paraId="777EB5BB"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Hourly rolling average basis.  The limit for a parameter must be established and continuously monitored on an hourly rolling average basis, as defined in Section</w:t>
      </w:r>
      <w:r w:rsidRPr="004B2A02">
        <w:t xml:space="preserve"> 726.200(i)</w:t>
      </w:r>
      <w:r w:rsidRPr="004B2A02">
        <w:rPr>
          <w:spacing w:val="-3"/>
        </w:rPr>
        <w:t>.  The operating limit for the parameter must be established based on compliance test data as the average over all test runs of the highest hourly rolling average value for each run.</w:t>
      </w:r>
    </w:p>
    <w:p w14:paraId="530EBF1E" w14:textId="77777777" w:rsidR="00364E76" w:rsidRPr="004B2A02" w:rsidRDefault="00364E76" w:rsidP="00364E76">
      <w:pPr>
        <w:suppressAutoHyphens/>
        <w:spacing w:before="240" w:after="240"/>
        <w:ind w:left="3600"/>
      </w:pPr>
      <w:r w:rsidRPr="004B2A02">
        <w:t>BOARD NOTE:  The Board has combined the text of 40 CFR 266.103(c)(4)(iv)(B)(</w:t>
      </w:r>
      <w:r w:rsidRPr="004B2A02">
        <w:rPr>
          <w:i/>
          <w:iCs/>
        </w:rPr>
        <w:t>1</w:t>
      </w:r>
      <w:r w:rsidRPr="004B2A02">
        <w:t>) and (c)(4)(iv)(B)(</w:t>
      </w:r>
      <w:r w:rsidRPr="004B2A02">
        <w:rPr>
          <w:i/>
          <w:iCs/>
        </w:rPr>
        <w:t>2</w:t>
      </w:r>
      <w:r w:rsidRPr="004B2A02">
        <w:t>) into this subsection (c)(4)(D)(ii) and moved the text of 40 CFR 266.103(c)(4)(iv)(B)(</w:t>
      </w:r>
      <w:r w:rsidRPr="004B2A02">
        <w:rPr>
          <w:i/>
          <w:iCs/>
        </w:rPr>
        <w:t>1</w:t>
      </w:r>
      <w:r w:rsidRPr="004B2A02">
        <w:t>)(</w:t>
      </w:r>
      <w:r w:rsidRPr="004B2A02">
        <w:rPr>
          <w:i/>
        </w:rPr>
        <w:t>i</w:t>
      </w:r>
      <w:r w:rsidRPr="004B2A02">
        <w:t>) and (c)(4)(iv)(B)(</w:t>
      </w:r>
      <w:r w:rsidRPr="004B2A02">
        <w:rPr>
          <w:i/>
          <w:iCs/>
        </w:rPr>
        <w:t>1</w:t>
      </w:r>
      <w:r w:rsidRPr="004B2A02">
        <w:t>)(</w:t>
      </w:r>
      <w:r w:rsidRPr="004B2A02">
        <w:rPr>
          <w:i/>
        </w:rPr>
        <w:t>ii</w:t>
      </w:r>
      <w:r w:rsidRPr="004B2A02">
        <w:t>) to appear as definitions in Section 726.200(i) to comport with Illinois Administrative Code codification requirements.</w:t>
      </w:r>
    </w:p>
    <w:p w14:paraId="77C6C939" w14:textId="77777777"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 xml:space="preserve">Rolling average limits for carcinogenic metals </w:t>
      </w:r>
      <w:r w:rsidRPr="004B2A02">
        <w:t xml:space="preserve">(as defined in Section 726.200(i)) </w:t>
      </w:r>
      <w:r w:rsidRPr="004B2A02">
        <w:rPr>
          <w:spacing w:val="-3"/>
        </w:rPr>
        <w:t xml:space="preserve">and lead.  Feed rate limits for the carcinogenic metals and lead must be established either on an hourly rolling average basis as prescribed by subsection (c)(4)(D)(ii) or on (up to) a </w:t>
      </w:r>
      <w:proofErr w:type="gramStart"/>
      <w:r w:rsidRPr="004B2A02">
        <w:rPr>
          <w:spacing w:val="-3"/>
        </w:rPr>
        <w:t>24 hour</w:t>
      </w:r>
      <w:proofErr w:type="gramEnd"/>
      <w:r w:rsidRPr="004B2A02">
        <w:rPr>
          <w:spacing w:val="-3"/>
        </w:rPr>
        <w:t xml:space="preserve"> rolling average basis.  If </w:t>
      </w:r>
      <w:r w:rsidRPr="004B2A02">
        <w:rPr>
          <w:spacing w:val="-3"/>
        </w:rPr>
        <w:lastRenderedPageBreak/>
        <w:t>the owner or operator elects to use an averaging period from two to 24 hours</w:t>
      </w:r>
      <w:r w:rsidRPr="004B2A02">
        <w:t xml:space="preserve"> the following must occur</w:t>
      </w:r>
      <w:r w:rsidRPr="004B2A02">
        <w:rPr>
          <w:spacing w:val="-3"/>
        </w:rPr>
        <w:t xml:space="preserve">:  the feed rate of each metal must be limited at any time to ten times the feed rate that would be allowed on a hourly rolling average basis; the operating limit for the feed rate of each metal must be established based on compliance test data as the average over all test runs of the highest hourly rolling average feed rate for each run; and the continuous monitor </w:t>
      </w:r>
      <w:r w:rsidRPr="004B2A02">
        <w:t xml:space="preserve">and the rolling average for the selected averaging period are </w:t>
      </w:r>
      <w:r w:rsidRPr="004B2A02">
        <w:rPr>
          <w:spacing w:val="-3"/>
        </w:rPr>
        <w:t>as defined in Section</w:t>
      </w:r>
      <w:r w:rsidRPr="004B2A02">
        <w:t xml:space="preserve"> 726.200(i)</w:t>
      </w:r>
      <w:r w:rsidRPr="004B2A02">
        <w:rPr>
          <w:spacing w:val="-3"/>
        </w:rPr>
        <w:t>.</w:t>
      </w:r>
    </w:p>
    <w:p w14:paraId="20227C0E" w14:textId="77777777" w:rsidR="00364E76" w:rsidRPr="004B2A02" w:rsidRDefault="00364E76" w:rsidP="00364E76">
      <w:pPr>
        <w:suppressAutoHyphens/>
        <w:spacing w:before="240" w:after="240"/>
        <w:ind w:left="3600"/>
      </w:pPr>
      <w:r w:rsidRPr="004B2A02">
        <w:t>BOARD NOTE:  The Board has combined the text of 40  CFR 266.103(c)(4)(iv)(C)(</w:t>
      </w:r>
      <w:r w:rsidRPr="004B2A02">
        <w:rPr>
          <w:i/>
        </w:rPr>
        <w:t>1</w:t>
      </w:r>
      <w:r w:rsidRPr="004B2A02">
        <w:t>) through (c)(4)(iv)(C)(</w:t>
      </w:r>
      <w:r w:rsidRPr="004B2A02">
        <w:rPr>
          <w:i/>
        </w:rPr>
        <w:t>3</w:t>
      </w:r>
      <w:r w:rsidRPr="004B2A02">
        <w:t>) into subsection (c)(4)(D)(iii) and moved the text of 40 CFR 266.103(c)(4)(iv)(C)(</w:t>
      </w:r>
      <w:r w:rsidRPr="004B2A02">
        <w:rPr>
          <w:i/>
          <w:iCs/>
        </w:rPr>
        <w:t>2</w:t>
      </w:r>
      <w:r w:rsidRPr="004B2A02">
        <w:t>)(</w:t>
      </w:r>
      <w:r w:rsidRPr="004B2A02">
        <w:rPr>
          <w:i/>
        </w:rPr>
        <w:t>i</w:t>
      </w:r>
      <w:r w:rsidRPr="004B2A02">
        <w:t>) and (c)(4)(iv)(C)(</w:t>
      </w:r>
      <w:r w:rsidRPr="004B2A02">
        <w:rPr>
          <w:i/>
          <w:iCs/>
        </w:rPr>
        <w:t>2</w:t>
      </w:r>
      <w:r w:rsidRPr="004B2A02">
        <w:t>)(</w:t>
      </w:r>
      <w:r w:rsidRPr="004B2A02">
        <w:rPr>
          <w:i/>
        </w:rPr>
        <w:t>ii</w:t>
      </w:r>
      <w:r w:rsidRPr="004B2A02">
        <w:t>) to appear as definitions in Section 726.200(i) to comport with Illinois Administrative Code codification requirements.</w:t>
      </w:r>
    </w:p>
    <w:p w14:paraId="65FDF1BC" w14:textId="77777777" w:rsidR="00364E76" w:rsidRPr="004B2A02" w:rsidRDefault="00364E76" w:rsidP="00364E76">
      <w:pPr>
        <w:suppressAutoHyphens/>
        <w:spacing w:before="240" w:after="240"/>
        <w:ind w:left="3600" w:hanging="720"/>
        <w:rPr>
          <w:spacing w:val="-3"/>
        </w:rPr>
      </w:pPr>
      <w:r w:rsidRPr="004B2A02">
        <w:rPr>
          <w:spacing w:val="-3"/>
        </w:rPr>
        <w:t>iv)</w:t>
      </w:r>
      <w:r w:rsidRPr="004B2A02">
        <w:rPr>
          <w:spacing w:val="-3"/>
        </w:rPr>
        <w:tab/>
        <w:t>Feed rate limits for metals, total chlorine and chloride</w:t>
      </w:r>
      <w:r w:rsidRPr="004B2A02">
        <w:t>,</w:t>
      </w:r>
      <w:r w:rsidRPr="004B2A02">
        <w:rPr>
          <w:spacing w:val="-3"/>
        </w:rPr>
        <w:t xml:space="preserve"> and ash.  Feed rate limits for metals, total chlorine and chloride</w:t>
      </w:r>
      <w:r w:rsidRPr="004B2A02">
        <w:t>,</w:t>
      </w:r>
      <w:r w:rsidRPr="004B2A02">
        <w:rPr>
          <w:spacing w:val="-3"/>
        </w:rPr>
        <w:t xml:space="preserve"> and ash are established and monitored by knowing the concentration of the substance (i.e., metals, chloride/chlorine</w:t>
      </w:r>
      <w:r w:rsidRPr="004B2A02">
        <w:t>,</w:t>
      </w:r>
      <w:r w:rsidRPr="004B2A02">
        <w:rPr>
          <w:spacing w:val="-3"/>
        </w:rPr>
        <w:t xml:space="preserve"> and ash) in each </w:t>
      </w:r>
      <w:proofErr w:type="spellStart"/>
      <w:r w:rsidRPr="004B2A02">
        <w:rPr>
          <w:spacing w:val="-3"/>
        </w:rPr>
        <w:t>feedstream</w:t>
      </w:r>
      <w:proofErr w:type="spellEnd"/>
      <w:r w:rsidRPr="004B2A02">
        <w:rPr>
          <w:spacing w:val="-3"/>
        </w:rPr>
        <w:t xml:space="preserve"> and the flow rate of the </w:t>
      </w:r>
      <w:proofErr w:type="spellStart"/>
      <w:r w:rsidRPr="004B2A02">
        <w:rPr>
          <w:spacing w:val="-3"/>
        </w:rPr>
        <w:t>feedstream</w:t>
      </w:r>
      <w:proofErr w:type="spellEnd"/>
      <w:r w:rsidRPr="004B2A02">
        <w:rPr>
          <w:spacing w:val="-3"/>
        </w:rPr>
        <w:t xml:space="preserve">.  To monitor the feed rate of these substances, the flow rate of each </w:t>
      </w:r>
      <w:proofErr w:type="spellStart"/>
      <w:r w:rsidRPr="004B2A02">
        <w:rPr>
          <w:spacing w:val="-3"/>
        </w:rPr>
        <w:t>feedstream</w:t>
      </w:r>
      <w:proofErr w:type="spellEnd"/>
      <w:r w:rsidRPr="004B2A02">
        <w:rPr>
          <w:spacing w:val="-3"/>
        </w:rPr>
        <w:t xml:space="preserve"> must be monitored under the continuous monitoring requirements of subsections (c)(4)(D)(i) through (c)(4)(D)(iii).</w:t>
      </w:r>
    </w:p>
    <w:p w14:paraId="5A2FB288" w14:textId="77777777" w:rsidR="00364E76" w:rsidRPr="004B2A02" w:rsidRDefault="00364E76" w:rsidP="00364E76">
      <w:pPr>
        <w:suppressAutoHyphens/>
        <w:spacing w:before="240" w:after="240"/>
        <w:ind w:left="2880" w:hanging="720"/>
        <w:rPr>
          <w:spacing w:val="-3"/>
        </w:rPr>
      </w:pPr>
      <w:r w:rsidRPr="004B2A02">
        <w:rPr>
          <w:spacing w:val="-3"/>
        </w:rPr>
        <w:t>E)</w:t>
      </w:r>
      <w:r w:rsidRPr="004B2A02">
        <w:rPr>
          <w:spacing w:val="-3"/>
        </w:rPr>
        <w:tab/>
        <w:t>Certification of Compliance Statement.  The following statement must accompany the certification of compliance:</w:t>
      </w:r>
    </w:p>
    <w:p w14:paraId="72E0E132" w14:textId="77777777" w:rsidR="00364E76" w:rsidRPr="004B2A02" w:rsidRDefault="00364E76" w:rsidP="00364E76">
      <w:pPr>
        <w:suppressAutoHyphens/>
        <w:spacing w:before="240" w:after="240"/>
        <w:ind w:left="3600"/>
        <w:rPr>
          <w:spacing w:val="-3"/>
        </w:rPr>
      </w:pPr>
      <w:r w:rsidRPr="004B2A02">
        <w:rPr>
          <w:spacing w:val="-3"/>
        </w:rPr>
        <w:t>“I certify under penalty of law that this information was prepared under my direction or supervision in accordance with a system designed to ensure that qualified personnel properly gathered and evaluated the information and supporting documentation.  Copies of all emissions tests, dispersion modeling results</w:t>
      </w:r>
      <w:r w:rsidRPr="004B2A02">
        <w:t>,</w:t>
      </w:r>
      <w:r w:rsidRPr="004B2A02">
        <w:rPr>
          <w:spacing w:val="-3"/>
        </w:rPr>
        <w:t xml:space="preserve"> and other information used to determine conformance with the requirements of 35 Ill. Adm. Code 726.203(c) are available at the facility and can be obtained from the facility contact person listed above.  Based on my inquiry of the person or persons who manage the facility, or those persons directly responsible for gathering the information, the information submitted is, to the best of my knowledge and belief, true, accurate</w:t>
      </w:r>
      <w:r w:rsidRPr="004B2A02">
        <w:t>,</w:t>
      </w:r>
      <w:r w:rsidRPr="004B2A02">
        <w:rPr>
          <w:spacing w:val="-3"/>
        </w:rPr>
        <w:t xml:space="preserve"> and complete.  I am aware that there are significant penalties for submitting false </w:t>
      </w:r>
      <w:r w:rsidRPr="004B2A02">
        <w:rPr>
          <w:spacing w:val="-3"/>
        </w:rPr>
        <w:lastRenderedPageBreak/>
        <w:t>information, including the possibility of fine and imprisonment for knowing violations.</w:t>
      </w:r>
    </w:p>
    <w:p w14:paraId="382C3A8B" w14:textId="77777777" w:rsidR="00364E76" w:rsidRPr="004B2A02" w:rsidRDefault="00364E76" w:rsidP="00364E76">
      <w:pPr>
        <w:suppressAutoHyphens/>
        <w:spacing w:before="240" w:after="240"/>
        <w:ind w:left="3600"/>
        <w:rPr>
          <w:spacing w:val="-3"/>
        </w:rPr>
      </w:pPr>
      <w:r w:rsidRPr="004B2A02">
        <w:rPr>
          <w:spacing w:val="-3"/>
        </w:rPr>
        <w:t>I also acknowledge that the operating limits established pursuant to 35 Ill. Adm. Code 726.203(c)(4)(D) are enforceable limits at which the facility can legally operate during interim status until a revised certification of compliance is submitted.”</w:t>
      </w:r>
    </w:p>
    <w:p w14:paraId="13CEB83F" w14:textId="77777777" w:rsidR="00364E76" w:rsidRPr="004B2A02" w:rsidRDefault="00364E76" w:rsidP="00364E76">
      <w:pPr>
        <w:suppressAutoHyphens/>
        <w:spacing w:before="240" w:after="240"/>
        <w:ind w:left="2160" w:hanging="720"/>
        <w:rPr>
          <w:spacing w:val="-3"/>
        </w:rPr>
      </w:pPr>
      <w:r w:rsidRPr="004B2A02">
        <w:rPr>
          <w:spacing w:val="-3"/>
        </w:rPr>
        <w:t>5)</w:t>
      </w:r>
      <w:r w:rsidRPr="004B2A02">
        <w:rPr>
          <w:spacing w:val="-3"/>
        </w:rPr>
        <w:tab/>
        <w:t>Special Requirements for HC Monitoring Systems.  When an owner or operator is required to comply with the HC controls provided by Section 726.204(c) or subsection (a)(5)(A)(iv), a conditioned gas monitoring system may be used in conformance with specifications provided in Appendix I provided that the owner or operator submits a certification of compliance without using extensions of time provided by subsection (c)(7).</w:t>
      </w:r>
    </w:p>
    <w:p w14:paraId="7C7F02E1" w14:textId="77777777" w:rsidR="00364E76" w:rsidRPr="004B2A02" w:rsidRDefault="00364E76" w:rsidP="00364E76">
      <w:pPr>
        <w:suppressAutoHyphens/>
        <w:spacing w:before="240" w:after="240"/>
        <w:ind w:left="2160" w:hanging="720"/>
        <w:rPr>
          <w:spacing w:val="-3"/>
        </w:rPr>
      </w:pPr>
      <w:r w:rsidRPr="004B2A02">
        <w:rPr>
          <w:spacing w:val="-3"/>
        </w:rPr>
        <w:t>6)</w:t>
      </w:r>
      <w:r w:rsidRPr="004B2A02">
        <w:rPr>
          <w:spacing w:val="-3"/>
        </w:rPr>
        <w:tab/>
        <w:t>Special Operating Requirements for Industrial Furnaces that Recycle Collected PM.  Owners and operators of industrial furnaces that recycle back into the furnace PM from the APCS must</w:t>
      </w:r>
      <w:r w:rsidRPr="004B2A02">
        <w:t xml:space="preserve"> do the following</w:t>
      </w:r>
      <w:r w:rsidRPr="004B2A02">
        <w:rPr>
          <w:spacing w:val="-3"/>
        </w:rPr>
        <w:t>:</w:t>
      </w:r>
    </w:p>
    <w:p w14:paraId="2F9E6235" w14:textId="77777777"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When complying with the requirements of subsection (c)(3)(B)(i), comply with the operating requirements prescribed in “Alternative Method to Implement the Metals Controls” in Appendix I; and</w:t>
      </w:r>
    </w:p>
    <w:p w14:paraId="6A2A5774" w14:textId="77777777"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When complying with the requirements of subsection (c)(3)(B)(ii), comply with the operating requirements prescribed by that subsection.</w:t>
      </w:r>
    </w:p>
    <w:p w14:paraId="7569F2ED" w14:textId="77777777" w:rsidR="00364E76" w:rsidRPr="004B2A02" w:rsidRDefault="00364E76" w:rsidP="00364E76">
      <w:pPr>
        <w:suppressAutoHyphens/>
        <w:spacing w:before="240" w:after="240"/>
        <w:ind w:left="2160" w:hanging="720"/>
        <w:rPr>
          <w:spacing w:val="-3"/>
        </w:rPr>
      </w:pPr>
      <w:r w:rsidRPr="004B2A02">
        <w:rPr>
          <w:spacing w:val="-3"/>
        </w:rPr>
        <w:t>7)</w:t>
      </w:r>
      <w:r w:rsidRPr="004B2A02">
        <w:rPr>
          <w:spacing w:val="-3"/>
        </w:rPr>
        <w:tab/>
        <w:t xml:space="preserve">An owner or operator that did not submit a complete certification of compliance for all of the applicable emissions standards of Sections 726.204, 726.205, 726.206, and 726.207 by August 21, </w:t>
      </w:r>
      <w:proofErr w:type="gramStart"/>
      <w:r w:rsidRPr="004B2A02">
        <w:rPr>
          <w:spacing w:val="-3"/>
        </w:rPr>
        <w:t>1992</w:t>
      </w:r>
      <w:proofErr w:type="gramEnd"/>
      <w:r w:rsidRPr="004B2A02">
        <w:rPr>
          <w:spacing w:val="-3"/>
        </w:rPr>
        <w:t xml:space="preserve"> must stop burning hazardous waste and begin closure activities under subsection (l) for the hazardous waste portion of the facility.</w:t>
      </w:r>
    </w:p>
    <w:p w14:paraId="7C995C9D" w14:textId="77777777" w:rsidR="00364E76" w:rsidRPr="004B2A02" w:rsidRDefault="00364E76" w:rsidP="00364E76">
      <w:pPr>
        <w:suppressAutoHyphens/>
        <w:spacing w:before="240" w:after="240"/>
        <w:ind w:left="2160" w:hanging="720"/>
        <w:rPr>
          <w:spacing w:val="-3"/>
        </w:rPr>
      </w:pPr>
      <w:r w:rsidRPr="004B2A02">
        <w:rPr>
          <w:spacing w:val="-3"/>
        </w:rPr>
        <w:t>8)</w:t>
      </w:r>
      <w:r w:rsidRPr="004B2A02">
        <w:rPr>
          <w:spacing w:val="-3"/>
        </w:rPr>
        <w:tab/>
        <w:t>Revised Certification of Compliance.  The owner or operator may submit at any time a revised certification of compliance (recertification of compliance) under the following procedures:</w:t>
      </w:r>
    </w:p>
    <w:p w14:paraId="2282F03E" w14:textId="77777777"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 xml:space="preserve">Prior to submittal of a revised certification of compliance, hazardous waste must not be burned for more than a total of 720 hours under operating conditions that exceed those established under a current certification of compliance, and such burning must be conducted only for purposes of determining whether the facility can operate under revised conditions and continue to meet the applicable emissions standards of Sections 726.204, 726.205, 726.206, and </w:t>
      </w:r>
      <w:proofErr w:type="gramStart"/>
      <w:r w:rsidRPr="004B2A02">
        <w:rPr>
          <w:spacing w:val="-3"/>
        </w:rPr>
        <w:t>726.207;</w:t>
      </w:r>
      <w:proofErr w:type="gramEnd"/>
    </w:p>
    <w:p w14:paraId="14474215" w14:textId="77777777" w:rsidR="00364E76" w:rsidRPr="004B2A02" w:rsidRDefault="00364E76" w:rsidP="00364E76">
      <w:pPr>
        <w:suppressAutoHyphens/>
        <w:spacing w:before="240" w:after="240"/>
        <w:ind w:left="2880" w:hanging="720"/>
        <w:rPr>
          <w:spacing w:val="-3"/>
        </w:rPr>
      </w:pPr>
      <w:r w:rsidRPr="004B2A02">
        <w:rPr>
          <w:spacing w:val="-3"/>
        </w:rPr>
        <w:lastRenderedPageBreak/>
        <w:t>B)</w:t>
      </w:r>
      <w:r w:rsidRPr="004B2A02">
        <w:rPr>
          <w:spacing w:val="-3"/>
        </w:rPr>
        <w:tab/>
        <w:t>At least 30 days prior to first burning hazardous waste under operating conditions that exceed those established under a current certification of compliance, the owner or operator must notify the Agency and submit the following information:</w:t>
      </w:r>
    </w:p>
    <w:p w14:paraId="0CBEE504" w14:textId="77777777"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 xml:space="preserve">USEPA facility ID number, and facility name, contact person, telephone number, and </w:t>
      </w:r>
      <w:proofErr w:type="gramStart"/>
      <w:r w:rsidRPr="004B2A02">
        <w:rPr>
          <w:spacing w:val="-3"/>
        </w:rPr>
        <w:t>address;</w:t>
      </w:r>
      <w:proofErr w:type="gramEnd"/>
    </w:p>
    <w:p w14:paraId="12648593" w14:textId="77777777"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 xml:space="preserve">Operating conditions that the owner or operator is seeking to revise and description of the changes in facility design or operation that prompted the need to seek to revise the operating </w:t>
      </w:r>
      <w:proofErr w:type="gramStart"/>
      <w:r w:rsidRPr="004B2A02">
        <w:rPr>
          <w:spacing w:val="-3"/>
        </w:rPr>
        <w:t>conditions;</w:t>
      </w:r>
      <w:proofErr w:type="gramEnd"/>
    </w:p>
    <w:p w14:paraId="356517F1" w14:textId="77777777"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A determination that, when operating under the revised operating conditions, the applicable emissions standards of Sections 726.204, 726.205, 726.206, and 726.207 are not likely to be exceeded.  To document this determination, the owner or operator must submit the applicable information required under subsection (b)(2); and</w:t>
      </w:r>
    </w:p>
    <w:p w14:paraId="02545398" w14:textId="77777777" w:rsidR="00364E76" w:rsidRPr="004B2A02" w:rsidRDefault="00364E76" w:rsidP="00364E76">
      <w:pPr>
        <w:suppressAutoHyphens/>
        <w:spacing w:before="240" w:after="240"/>
        <w:ind w:left="3600" w:hanging="720"/>
        <w:rPr>
          <w:spacing w:val="-3"/>
        </w:rPr>
      </w:pPr>
      <w:r w:rsidRPr="004B2A02">
        <w:rPr>
          <w:spacing w:val="-3"/>
        </w:rPr>
        <w:t>iv)</w:t>
      </w:r>
      <w:r w:rsidRPr="004B2A02">
        <w:rPr>
          <w:spacing w:val="-3"/>
        </w:rPr>
        <w:tab/>
        <w:t xml:space="preserve">Complete emissions testing protocol for any pretesting and for a new compliance test to determine compliance with the applicable emissions standards of Sections 726.204, 726.205, 726.206, and 726.207 when operating under revised operating conditions.  The protocol must include a schedule of pre-testing and compliance testing.  If the owner or operator revises the scheduled date for the compliance test, the owner or operator must notify the Agency in writing at least 30 days prior to the revised date of the compliance </w:t>
      </w:r>
      <w:proofErr w:type="gramStart"/>
      <w:r w:rsidRPr="004B2A02">
        <w:rPr>
          <w:spacing w:val="-3"/>
        </w:rPr>
        <w:t>test;</w:t>
      </w:r>
      <w:proofErr w:type="gramEnd"/>
    </w:p>
    <w:p w14:paraId="781795ED" w14:textId="77777777"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Conduct a compliance test under the revised operating conditions and the protocol submitted to the Agency to determine compliance with the applicable emissions standards of Sections 726.204, 726.205, 726.206, and 726.207; and</w:t>
      </w:r>
    </w:p>
    <w:p w14:paraId="3BDFAFA5" w14:textId="77777777" w:rsidR="00364E76" w:rsidRPr="004B2A02" w:rsidRDefault="00364E76" w:rsidP="00364E76">
      <w:pPr>
        <w:suppressAutoHyphens/>
        <w:spacing w:before="240" w:after="240"/>
        <w:ind w:left="2880" w:hanging="720"/>
        <w:rPr>
          <w:spacing w:val="-3"/>
        </w:rPr>
      </w:pPr>
      <w:r w:rsidRPr="004B2A02">
        <w:rPr>
          <w:spacing w:val="-3"/>
        </w:rPr>
        <w:t>D)</w:t>
      </w:r>
      <w:r w:rsidRPr="004B2A02">
        <w:rPr>
          <w:spacing w:val="-3"/>
        </w:rPr>
        <w:tab/>
        <w:t>Submit a revised certification of compliance under subsection (c)(4).</w:t>
      </w:r>
    </w:p>
    <w:p w14:paraId="0F6211CE" w14:textId="77777777" w:rsidR="00364E76" w:rsidRPr="004B2A02" w:rsidRDefault="00364E76" w:rsidP="00364E76">
      <w:pPr>
        <w:suppressAutoHyphens/>
        <w:spacing w:before="240" w:after="240"/>
        <w:ind w:left="1440" w:hanging="720"/>
        <w:rPr>
          <w:spacing w:val="-3"/>
        </w:rPr>
      </w:pPr>
      <w:r w:rsidRPr="004B2A02">
        <w:rPr>
          <w:spacing w:val="-3"/>
        </w:rPr>
        <w:t>d)</w:t>
      </w:r>
      <w:r w:rsidRPr="004B2A02">
        <w:rPr>
          <w:spacing w:val="-3"/>
        </w:rPr>
        <w:tab/>
        <w:t>Periodic Recertifications.  The owner or operator must conduct compliance testing and submit to the Agency a recertification of compliance under provisions of subsection (c) within five years from submitting the previous certification or recertification.  If the owner or operator seeks to recertify compliance under new operating conditions, the owner or operator must comply with the requirements of subsection (c)(8).</w:t>
      </w:r>
    </w:p>
    <w:p w14:paraId="4051BC8A" w14:textId="77777777" w:rsidR="00364E76" w:rsidRPr="004B2A02" w:rsidRDefault="00364E76" w:rsidP="00364E76">
      <w:pPr>
        <w:suppressAutoHyphens/>
        <w:spacing w:before="240" w:after="240"/>
        <w:ind w:left="1440" w:hanging="720"/>
        <w:rPr>
          <w:spacing w:val="-3"/>
        </w:rPr>
      </w:pPr>
      <w:r w:rsidRPr="004B2A02">
        <w:rPr>
          <w:spacing w:val="-3"/>
        </w:rPr>
        <w:t>e)</w:t>
      </w:r>
      <w:r w:rsidRPr="004B2A02">
        <w:rPr>
          <w:spacing w:val="-3"/>
        </w:rPr>
        <w:tab/>
        <w:t xml:space="preserve">Noncompliance with Certification Schedule.  If the owner or operator does not comply with the interim status compliance schedule provided by subsections (b), (c), </w:t>
      </w:r>
      <w:r w:rsidRPr="004B2A02">
        <w:rPr>
          <w:spacing w:val="-3"/>
        </w:rPr>
        <w:lastRenderedPageBreak/>
        <w:t>and (d), hazardous waste burning must terminate on the date that the deadline is missed, closure activities must begin under subsection (l), and hazardous waste burning must not resume except under an operating permit issued under 35 Ill. Adm. Code 703.232.  For purposes of compliance with the closure provisions of subsection (l) and 35 Ill. Adm. Code 725.212(d)(2) and 725.213, the BIF has received “the known final volume of hazardous waste” on the date the deadline is missed.</w:t>
      </w:r>
    </w:p>
    <w:p w14:paraId="1ABAD686" w14:textId="77777777" w:rsidR="00364E76" w:rsidRPr="004B2A02" w:rsidRDefault="00364E76" w:rsidP="00364E76">
      <w:pPr>
        <w:suppressAutoHyphens/>
        <w:spacing w:before="240" w:after="240"/>
        <w:ind w:left="1440" w:hanging="720"/>
        <w:rPr>
          <w:spacing w:val="-3"/>
        </w:rPr>
      </w:pPr>
      <w:r w:rsidRPr="004B2A02">
        <w:rPr>
          <w:spacing w:val="-3"/>
        </w:rPr>
        <w:t>f)</w:t>
      </w:r>
      <w:r w:rsidRPr="004B2A02">
        <w:rPr>
          <w:spacing w:val="-3"/>
        </w:rPr>
        <w:tab/>
        <w:t xml:space="preserve">Start-Up and </w:t>
      </w:r>
      <w:proofErr w:type="gramStart"/>
      <w:r w:rsidRPr="004B2A02">
        <w:rPr>
          <w:spacing w:val="-3"/>
        </w:rPr>
        <w:t>Shut-Down</w:t>
      </w:r>
      <w:proofErr w:type="gramEnd"/>
      <w:r w:rsidRPr="004B2A02">
        <w:rPr>
          <w:spacing w:val="-3"/>
        </w:rPr>
        <w:t xml:space="preserve">.  Hazardous waste (except waste fed solely as an ingredient under the Tier I (or adjusted Tier I) feed rate screening limits for metals and chloride/chlorine) must not be fed into the device during start-up and </w:t>
      </w:r>
      <w:proofErr w:type="gramStart"/>
      <w:r w:rsidRPr="004B2A02">
        <w:rPr>
          <w:spacing w:val="-3"/>
        </w:rPr>
        <w:t>shut-down</w:t>
      </w:r>
      <w:proofErr w:type="gramEnd"/>
      <w:r w:rsidRPr="004B2A02">
        <w:rPr>
          <w:spacing w:val="-3"/>
        </w:rPr>
        <w:t xml:space="preserve"> of the BIF, unless the device is operating within the conditions of operation specified in the certification of compliance.</w:t>
      </w:r>
    </w:p>
    <w:p w14:paraId="0CC484BC" w14:textId="77777777" w:rsidR="00364E76" w:rsidRPr="004B2A02" w:rsidRDefault="00364E76" w:rsidP="00364E76">
      <w:pPr>
        <w:suppressAutoHyphens/>
        <w:spacing w:before="240" w:after="240"/>
        <w:ind w:left="1440" w:hanging="720"/>
        <w:rPr>
          <w:spacing w:val="-3"/>
        </w:rPr>
      </w:pPr>
      <w:r w:rsidRPr="004B2A02">
        <w:rPr>
          <w:spacing w:val="-3"/>
        </w:rPr>
        <w:t>g)</w:t>
      </w:r>
      <w:r w:rsidRPr="004B2A02">
        <w:rPr>
          <w:spacing w:val="-3"/>
        </w:rPr>
        <w:tab/>
        <w:t>Automatic Waste Feed Cutoff</w:t>
      </w:r>
      <w:r w:rsidRPr="004B2A02">
        <w:t>.</w:t>
      </w:r>
      <w:r w:rsidRPr="004B2A02">
        <w:rPr>
          <w:spacing w:val="-3"/>
        </w:rPr>
        <w:t xml:space="preserve">  During the compliance test required by subsection (c)(3) and upon certification of compliance under subsection (c), a BIF must be operated with a functioning system that automatically cuts off the hazardous waste feed when the applicable operating conditions specified in subsections (c)(1)(A) and (c)(1)(E) through (c)(1)(M) deviate from those established in the certification of compliance.  In addition</w:t>
      </w:r>
      <w:r w:rsidRPr="004B2A02">
        <w:t>, the following must occur</w:t>
      </w:r>
      <w:r w:rsidRPr="004B2A02">
        <w:rPr>
          <w:spacing w:val="-3"/>
        </w:rPr>
        <w:t>:</w:t>
      </w:r>
    </w:p>
    <w:p w14:paraId="6A24E0A8" w14:textId="77777777" w:rsidR="00364E76" w:rsidRPr="004B2A02" w:rsidRDefault="00364E76" w:rsidP="00364E76">
      <w:pPr>
        <w:suppressAutoHyphens/>
        <w:spacing w:before="240" w:after="240"/>
        <w:ind w:left="2160" w:hanging="720"/>
        <w:rPr>
          <w:spacing w:val="-3"/>
        </w:rPr>
      </w:pPr>
      <w:r w:rsidRPr="004B2A02">
        <w:rPr>
          <w:spacing w:val="-3"/>
        </w:rPr>
        <w:t>1)</w:t>
      </w:r>
      <w:r w:rsidRPr="004B2A02">
        <w:rPr>
          <w:spacing w:val="-3"/>
        </w:rPr>
        <w:tab/>
        <w:t>To minimize emissions of organic compounds, the minimum combustion chamber temperature (or the indicator of combustion chamber temperature) that occurred during the compliance test must be maintained while hazardous waste or hazardous waste residues remain in the combustion chamber, with the minimum temperature during the compliance test defined as either</w:t>
      </w:r>
      <w:r w:rsidRPr="004B2A02">
        <w:t xml:space="preserve"> of the following</w:t>
      </w:r>
      <w:r w:rsidRPr="004B2A02">
        <w:rPr>
          <w:spacing w:val="-3"/>
        </w:rPr>
        <w:t>:</w:t>
      </w:r>
    </w:p>
    <w:p w14:paraId="23CB8E5C" w14:textId="77777777"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 xml:space="preserve">If compliance with the combustion chamber temperature limit is based on an hourly rolling average, the minimum temperature during the compliance test </w:t>
      </w:r>
      <w:proofErr w:type="gramStart"/>
      <w:r w:rsidRPr="004B2A02">
        <w:rPr>
          <w:spacing w:val="-3"/>
        </w:rPr>
        <w:t>is considered to be</w:t>
      </w:r>
      <w:proofErr w:type="gramEnd"/>
      <w:r w:rsidRPr="004B2A02">
        <w:rPr>
          <w:spacing w:val="-3"/>
        </w:rPr>
        <w:t xml:space="preserve"> the average over all runs of the lowest hourly rolling average for each run; or</w:t>
      </w:r>
    </w:p>
    <w:p w14:paraId="53212687" w14:textId="77777777"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 xml:space="preserve">If compliance with the combustion chamber temperature limit is based on an instantaneous temperature measurement, the minimum temperature during the compliance test </w:t>
      </w:r>
      <w:proofErr w:type="gramStart"/>
      <w:r w:rsidRPr="004B2A02">
        <w:rPr>
          <w:spacing w:val="-3"/>
        </w:rPr>
        <w:t>is considered to be</w:t>
      </w:r>
      <w:proofErr w:type="gramEnd"/>
      <w:r w:rsidRPr="004B2A02">
        <w:rPr>
          <w:spacing w:val="-3"/>
        </w:rPr>
        <w:t xml:space="preserve"> the time-weighted average temperature during all runs of the test; and</w:t>
      </w:r>
    </w:p>
    <w:p w14:paraId="39CFF158" w14:textId="77777777" w:rsidR="00364E76" w:rsidRPr="004B2A02" w:rsidRDefault="00364E76" w:rsidP="00364E76">
      <w:pPr>
        <w:suppressAutoHyphens/>
        <w:spacing w:before="240" w:after="240"/>
        <w:ind w:left="2160" w:hanging="720"/>
        <w:rPr>
          <w:spacing w:val="-3"/>
        </w:rPr>
      </w:pPr>
      <w:r w:rsidRPr="004B2A02">
        <w:rPr>
          <w:spacing w:val="-3"/>
        </w:rPr>
        <w:t>2)</w:t>
      </w:r>
      <w:r w:rsidRPr="004B2A02">
        <w:rPr>
          <w:spacing w:val="-3"/>
        </w:rPr>
        <w:tab/>
        <w:t>Operating parameters limited by the certification of compliance must continue to be monitored during the cutoff, and the hazardous waste feed must not be restarted until the levels of those parameters comply with the limits established in the certification of compliance.</w:t>
      </w:r>
    </w:p>
    <w:p w14:paraId="796A90CF" w14:textId="77777777" w:rsidR="00364E76" w:rsidRPr="004B2A02" w:rsidRDefault="00364E76" w:rsidP="00364E76">
      <w:pPr>
        <w:suppressAutoHyphens/>
        <w:spacing w:before="240" w:after="240"/>
        <w:ind w:left="1440" w:hanging="720"/>
        <w:rPr>
          <w:spacing w:val="-3"/>
        </w:rPr>
      </w:pPr>
      <w:r w:rsidRPr="004B2A02">
        <w:rPr>
          <w:spacing w:val="-3"/>
        </w:rPr>
        <w:t>h)</w:t>
      </w:r>
      <w:r w:rsidRPr="004B2A02">
        <w:rPr>
          <w:spacing w:val="-3"/>
        </w:rPr>
        <w:tab/>
        <w:t>Fugitive Emissions.  Fugitive emissions must be controlled</w:t>
      </w:r>
      <w:r w:rsidRPr="004B2A02">
        <w:t xml:space="preserve"> as follows</w:t>
      </w:r>
      <w:r w:rsidRPr="004B2A02">
        <w:rPr>
          <w:spacing w:val="-3"/>
        </w:rPr>
        <w:t>:</w:t>
      </w:r>
    </w:p>
    <w:p w14:paraId="08425F39" w14:textId="77777777" w:rsidR="00364E76" w:rsidRPr="004B2A02" w:rsidRDefault="00364E76" w:rsidP="00364E76">
      <w:pPr>
        <w:suppressAutoHyphens/>
        <w:spacing w:before="240" w:after="240"/>
        <w:ind w:left="2160" w:hanging="720"/>
        <w:rPr>
          <w:spacing w:val="-3"/>
        </w:rPr>
      </w:pPr>
      <w:r w:rsidRPr="004B2A02">
        <w:rPr>
          <w:spacing w:val="-3"/>
        </w:rPr>
        <w:t>1)</w:t>
      </w:r>
      <w:r w:rsidRPr="004B2A02">
        <w:rPr>
          <w:spacing w:val="-3"/>
        </w:rPr>
        <w:tab/>
        <w:t>By keeping the combustion zone totally sealed against fugitive emissions; or</w:t>
      </w:r>
    </w:p>
    <w:p w14:paraId="754BB14C" w14:textId="77777777" w:rsidR="00364E76" w:rsidRPr="004B2A02" w:rsidRDefault="00364E76" w:rsidP="00364E76">
      <w:pPr>
        <w:suppressAutoHyphens/>
        <w:spacing w:before="240" w:after="240"/>
        <w:ind w:left="2160" w:hanging="720"/>
        <w:rPr>
          <w:spacing w:val="-3"/>
        </w:rPr>
      </w:pPr>
      <w:r w:rsidRPr="004B2A02">
        <w:rPr>
          <w:spacing w:val="-3"/>
        </w:rPr>
        <w:lastRenderedPageBreak/>
        <w:t>2)</w:t>
      </w:r>
      <w:r w:rsidRPr="004B2A02">
        <w:rPr>
          <w:spacing w:val="-3"/>
        </w:rPr>
        <w:tab/>
        <w:t>By maintaining the combustion zone pressure lower than atmospheric pressure; or</w:t>
      </w:r>
    </w:p>
    <w:p w14:paraId="73DD9529" w14:textId="77777777" w:rsidR="00364E76" w:rsidRPr="004B2A02" w:rsidRDefault="00364E76" w:rsidP="00364E76">
      <w:pPr>
        <w:suppressAutoHyphens/>
        <w:spacing w:before="240" w:after="240"/>
        <w:ind w:left="2160" w:hanging="720"/>
        <w:rPr>
          <w:spacing w:val="-3"/>
        </w:rPr>
      </w:pPr>
      <w:r w:rsidRPr="004B2A02">
        <w:rPr>
          <w:spacing w:val="-3"/>
        </w:rPr>
        <w:t>3)</w:t>
      </w:r>
      <w:r w:rsidRPr="004B2A02">
        <w:rPr>
          <w:spacing w:val="-3"/>
        </w:rPr>
        <w:tab/>
        <w:t>By an alternative means of control that the owner or operator demonstrates provides fugitive emissions control equivalent to maintenance of combustion zone pressure lower than atmospheric pressure.  Support for such demonstration must be included in the operating record.</w:t>
      </w:r>
    </w:p>
    <w:p w14:paraId="16B03D1C" w14:textId="77777777" w:rsidR="00364E76" w:rsidRPr="004B2A02" w:rsidRDefault="00364E76" w:rsidP="00364E76">
      <w:pPr>
        <w:suppressAutoHyphens/>
        <w:spacing w:before="240" w:after="240"/>
        <w:ind w:left="1440" w:hanging="720"/>
        <w:rPr>
          <w:spacing w:val="-3"/>
        </w:rPr>
      </w:pPr>
      <w:r w:rsidRPr="004B2A02">
        <w:rPr>
          <w:spacing w:val="-3"/>
        </w:rPr>
        <w:t>i)</w:t>
      </w:r>
      <w:r w:rsidRPr="004B2A02">
        <w:rPr>
          <w:spacing w:val="-3"/>
        </w:rPr>
        <w:tab/>
        <w:t>Changes.  A BIF must cease burning hazardous waste when combustion properties, or feed rates of the hazardous waste, other fuels or industrial furnace feedstocks, or the BIF design or operating conditions deviate from the limits specified in the certification of compliance.</w:t>
      </w:r>
    </w:p>
    <w:p w14:paraId="02250E5A" w14:textId="77777777" w:rsidR="00364E76" w:rsidRPr="004B2A02" w:rsidRDefault="00364E76" w:rsidP="00364E76">
      <w:pPr>
        <w:suppressAutoHyphens/>
        <w:spacing w:before="240" w:after="240"/>
        <w:ind w:left="1440" w:hanging="720"/>
        <w:rPr>
          <w:spacing w:val="-3"/>
        </w:rPr>
      </w:pPr>
      <w:r w:rsidRPr="004B2A02">
        <w:rPr>
          <w:spacing w:val="-3"/>
        </w:rPr>
        <w:t>j)</w:t>
      </w:r>
      <w:r w:rsidRPr="004B2A02">
        <w:rPr>
          <w:spacing w:val="-3"/>
        </w:rPr>
        <w:tab/>
        <w:t>Monitoring and Inspections</w:t>
      </w:r>
    </w:p>
    <w:p w14:paraId="62A4487E" w14:textId="77777777" w:rsidR="00364E76" w:rsidRPr="004B2A02" w:rsidRDefault="00364E76" w:rsidP="00364E76">
      <w:pPr>
        <w:suppressAutoHyphens/>
        <w:spacing w:before="240" w:after="240"/>
        <w:ind w:left="2160" w:hanging="720"/>
        <w:rPr>
          <w:spacing w:val="-3"/>
        </w:rPr>
      </w:pPr>
      <w:r w:rsidRPr="004B2A02">
        <w:rPr>
          <w:spacing w:val="-3"/>
        </w:rPr>
        <w:t>1)</w:t>
      </w:r>
      <w:r w:rsidRPr="004B2A02">
        <w:rPr>
          <w:spacing w:val="-3"/>
        </w:rPr>
        <w:tab/>
        <w:t>The owner or operator must monitor and record the following, at a minimum, while burning hazardous waste:</w:t>
      </w:r>
    </w:p>
    <w:p w14:paraId="537DF3A6" w14:textId="77777777"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Feed rates and composition of hazardous waste, other fuels</w:t>
      </w:r>
      <w:r w:rsidRPr="004B2A02">
        <w:t>,</w:t>
      </w:r>
      <w:r w:rsidRPr="004B2A02">
        <w:rPr>
          <w:spacing w:val="-3"/>
        </w:rPr>
        <w:t xml:space="preserve"> and industrial furnace feed stocks and feed rates of ash, metals, and total chlorine and chloride as necessary to ensure conformance with the certification of </w:t>
      </w:r>
      <w:proofErr w:type="spellStart"/>
      <w:r w:rsidRPr="004B2A02">
        <w:rPr>
          <w:spacing w:val="-3"/>
        </w:rPr>
        <w:t>precompliance</w:t>
      </w:r>
      <w:proofErr w:type="spellEnd"/>
      <w:r w:rsidRPr="004B2A02">
        <w:rPr>
          <w:spacing w:val="-3"/>
        </w:rPr>
        <w:t xml:space="preserve"> or certification of </w:t>
      </w:r>
      <w:proofErr w:type="gramStart"/>
      <w:r w:rsidRPr="004B2A02">
        <w:rPr>
          <w:spacing w:val="-3"/>
        </w:rPr>
        <w:t>compliance;</w:t>
      </w:r>
      <w:proofErr w:type="gramEnd"/>
    </w:p>
    <w:p w14:paraId="21F90B09" w14:textId="77777777"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CO, oxygen</w:t>
      </w:r>
      <w:r w:rsidRPr="004B2A02">
        <w:t>,</w:t>
      </w:r>
      <w:r w:rsidRPr="004B2A02">
        <w:rPr>
          <w:spacing w:val="-3"/>
        </w:rPr>
        <w:t xml:space="preserve"> and, if applicable, HC on a continuous basis at a common point in the BIF downstream of the combustion zone and prior to release of stack gases to the atmosphere in accordance with the operating limits specified in the certification of compliance.  CO, HC</w:t>
      </w:r>
      <w:r w:rsidRPr="004B2A02">
        <w:t>,</w:t>
      </w:r>
      <w:r w:rsidRPr="004B2A02">
        <w:rPr>
          <w:spacing w:val="-3"/>
        </w:rPr>
        <w:t xml:space="preserve"> and oxygen monitors must be installed, operated</w:t>
      </w:r>
      <w:r w:rsidRPr="004B2A02">
        <w:t>,</w:t>
      </w:r>
      <w:r w:rsidRPr="004B2A02">
        <w:rPr>
          <w:spacing w:val="-3"/>
        </w:rPr>
        <w:t xml:space="preserve"> and maintained in accordance with methods specified in Appendix I; and</w:t>
      </w:r>
    </w:p>
    <w:p w14:paraId="6A29290A" w14:textId="77777777"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 xml:space="preserve">Upon the request of the Agency, sampling and analysis of the hazardous waste (and other fuels and industrial furnace feed stocks as appropriate) and the stack gas emissions must be conducted to verify that the operating conditions established in the certification of </w:t>
      </w:r>
      <w:proofErr w:type="spellStart"/>
      <w:r w:rsidRPr="004B2A02">
        <w:rPr>
          <w:spacing w:val="-3"/>
        </w:rPr>
        <w:t>precompliance</w:t>
      </w:r>
      <w:proofErr w:type="spellEnd"/>
      <w:r w:rsidRPr="004B2A02">
        <w:rPr>
          <w:spacing w:val="-3"/>
        </w:rPr>
        <w:t xml:space="preserve"> or certification of compliance achieve the applicable standards of Sections 726.204, 726.205, 726.206</w:t>
      </w:r>
      <w:r w:rsidRPr="004B2A02">
        <w:t>,</w:t>
      </w:r>
      <w:r w:rsidRPr="004B2A02">
        <w:rPr>
          <w:spacing w:val="-3"/>
        </w:rPr>
        <w:t xml:space="preserve"> and 726.207.</w:t>
      </w:r>
    </w:p>
    <w:p w14:paraId="48185D7E" w14:textId="77777777" w:rsidR="00364E76" w:rsidRPr="004B2A02" w:rsidRDefault="00364E76" w:rsidP="00364E76">
      <w:pPr>
        <w:suppressAutoHyphens/>
        <w:spacing w:before="240" w:after="240"/>
        <w:ind w:left="2160" w:hanging="720"/>
        <w:rPr>
          <w:spacing w:val="-3"/>
        </w:rPr>
      </w:pPr>
      <w:r w:rsidRPr="004B2A02">
        <w:rPr>
          <w:spacing w:val="-3"/>
        </w:rPr>
        <w:t>2)</w:t>
      </w:r>
      <w:r w:rsidRPr="004B2A02">
        <w:rPr>
          <w:spacing w:val="-3"/>
        </w:rPr>
        <w:tab/>
        <w:t>The BIF and associated equipment (pumps, valves, pipes, fuel storage tanks, etc.) must be subjected to thorough visual inspection when they contain hazardous waste, at least daily for leaks, spills, fugitive emissions</w:t>
      </w:r>
      <w:r w:rsidRPr="004B2A02">
        <w:t>,</w:t>
      </w:r>
      <w:r w:rsidRPr="004B2A02">
        <w:rPr>
          <w:spacing w:val="-3"/>
        </w:rPr>
        <w:t xml:space="preserve"> and signs of tampering.</w:t>
      </w:r>
    </w:p>
    <w:p w14:paraId="69C78416" w14:textId="77777777" w:rsidR="00364E76" w:rsidRPr="004B2A02" w:rsidRDefault="00364E76" w:rsidP="00364E76">
      <w:pPr>
        <w:suppressAutoHyphens/>
        <w:spacing w:before="240" w:after="240"/>
        <w:ind w:left="2160" w:hanging="720"/>
        <w:rPr>
          <w:spacing w:val="-3"/>
        </w:rPr>
      </w:pPr>
      <w:r w:rsidRPr="004B2A02">
        <w:rPr>
          <w:spacing w:val="-3"/>
        </w:rPr>
        <w:t>3)</w:t>
      </w:r>
      <w:r w:rsidRPr="004B2A02">
        <w:rPr>
          <w:spacing w:val="-3"/>
        </w:rPr>
        <w:tab/>
        <w:t xml:space="preserve">The automatic hazardous waste feed cutoff system and associated alarms must be tested at least once every seven days when hazardous waste is burned to verify operability, unless the owner or operator can demonstrate that weekly inspections will unduly restrict or upset operations and that less </w:t>
      </w:r>
      <w:r w:rsidRPr="004B2A02">
        <w:rPr>
          <w:spacing w:val="-3"/>
        </w:rPr>
        <w:lastRenderedPageBreak/>
        <w:t>frequent inspections will be adequate.  Support for such demonstration must be included in the operating record.  At a minimum, operational testing must be conducted at least once every 30 days.</w:t>
      </w:r>
    </w:p>
    <w:p w14:paraId="26232D9D" w14:textId="77777777" w:rsidR="00364E76" w:rsidRPr="004B2A02" w:rsidRDefault="00364E76" w:rsidP="00364E76">
      <w:pPr>
        <w:suppressAutoHyphens/>
        <w:spacing w:before="240" w:after="240"/>
        <w:ind w:left="2160" w:hanging="720"/>
        <w:rPr>
          <w:spacing w:val="-3"/>
        </w:rPr>
      </w:pPr>
      <w:r w:rsidRPr="004B2A02">
        <w:rPr>
          <w:spacing w:val="-3"/>
        </w:rPr>
        <w:t>4)</w:t>
      </w:r>
      <w:r w:rsidRPr="004B2A02">
        <w:rPr>
          <w:spacing w:val="-3"/>
        </w:rPr>
        <w:tab/>
        <w:t xml:space="preserve">These monitoring and inspection data must be </w:t>
      </w:r>
      <w:proofErr w:type="gramStart"/>
      <w:r w:rsidRPr="004B2A02">
        <w:rPr>
          <w:spacing w:val="-3"/>
        </w:rPr>
        <w:t>recorded</w:t>
      </w:r>
      <w:proofErr w:type="gramEnd"/>
      <w:r w:rsidRPr="004B2A02">
        <w:rPr>
          <w:spacing w:val="-3"/>
        </w:rPr>
        <w:t xml:space="preserve"> and the records must be placed in the operating log.</w:t>
      </w:r>
    </w:p>
    <w:p w14:paraId="2E99AFE9" w14:textId="77777777" w:rsidR="00364E76" w:rsidRPr="004B2A02" w:rsidRDefault="00364E76" w:rsidP="00364E76">
      <w:pPr>
        <w:suppressAutoHyphens/>
        <w:spacing w:before="240" w:after="240"/>
        <w:ind w:left="1440" w:hanging="720"/>
        <w:rPr>
          <w:spacing w:val="-3"/>
        </w:rPr>
      </w:pPr>
      <w:r w:rsidRPr="004B2A02">
        <w:rPr>
          <w:spacing w:val="-3"/>
        </w:rPr>
        <w:t>k)</w:t>
      </w:r>
      <w:r w:rsidRPr="004B2A02">
        <w:rPr>
          <w:spacing w:val="-3"/>
        </w:rPr>
        <w:tab/>
        <w:t>Recordkeeping.  The owner or operator must keep in the operating record of the facility all information and data required by this Section for five years.</w:t>
      </w:r>
    </w:p>
    <w:p w14:paraId="58FE493F" w14:textId="77777777" w:rsidR="00364E76" w:rsidRPr="004B2A02" w:rsidRDefault="00364E76" w:rsidP="00364E76">
      <w:pPr>
        <w:suppressAutoHyphens/>
        <w:spacing w:before="240" w:after="240"/>
        <w:ind w:left="1440" w:hanging="720"/>
        <w:rPr>
          <w:spacing w:val="-3"/>
        </w:rPr>
      </w:pPr>
      <w:r w:rsidRPr="004B2A02">
        <w:rPr>
          <w:spacing w:val="-3"/>
        </w:rPr>
        <w:t>l)</w:t>
      </w:r>
      <w:r w:rsidRPr="004B2A02">
        <w:rPr>
          <w:spacing w:val="-3"/>
        </w:rPr>
        <w:tab/>
        <w:t>Closure.  At closure, the owner or operator must remove all hazardous waste and hazardous waste residues (including, but not limited to, ash, scrubber waters and scrubber sludges) from the BIF and must comply with 35 Ill. Adm. Code 725.211 through 725.215.</w:t>
      </w:r>
    </w:p>
    <w:p w14:paraId="2E4CDA4B"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4EE115E1" w14:textId="77777777" w:rsidR="00010F1E" w:rsidRDefault="00010F1E" w:rsidP="00010F1E">
      <w:pPr>
        <w:rPr>
          <w:b/>
          <w:bCs/>
        </w:rPr>
      </w:pPr>
      <w:r w:rsidRPr="003B5320">
        <w:rPr>
          <w:b/>
          <w:bCs/>
        </w:rPr>
        <w:t xml:space="preserve">Section </w:t>
      </w:r>
      <w:bookmarkStart w:id="30" w:name="_Hlk512350541"/>
      <w:proofErr w:type="gramStart"/>
      <w:r w:rsidRPr="003B5320">
        <w:rPr>
          <w:b/>
          <w:bCs/>
        </w:rPr>
        <w:t>726.204</w:t>
      </w:r>
      <w:bookmarkEnd w:id="30"/>
      <w:r w:rsidRPr="003B5320">
        <w:rPr>
          <w:b/>
          <w:bCs/>
        </w:rPr>
        <w:t xml:space="preserve">  Standards</w:t>
      </w:r>
      <w:proofErr w:type="gramEnd"/>
      <w:r w:rsidRPr="003B5320">
        <w:rPr>
          <w:b/>
          <w:bCs/>
        </w:rPr>
        <w:t xml:space="preserve"> to Control Organic Emissions</w:t>
      </w:r>
    </w:p>
    <w:p w14:paraId="2C113A85" w14:textId="77777777" w:rsidR="00010F1E" w:rsidRPr="003B5320" w:rsidRDefault="00010F1E" w:rsidP="00010F1E">
      <w:pPr>
        <w:rPr>
          <w:b/>
          <w:bCs/>
        </w:rPr>
      </w:pPr>
    </w:p>
    <w:p w14:paraId="2BFEDBBB" w14:textId="77777777" w:rsidR="00010F1E" w:rsidRPr="004B2A02" w:rsidRDefault="00010F1E" w:rsidP="00010F1E">
      <w:pPr>
        <w:suppressAutoHyphens/>
        <w:ind w:left="1440" w:hanging="720"/>
        <w:rPr>
          <w:spacing w:val="-2"/>
          <w:szCs w:val="24"/>
        </w:rPr>
      </w:pPr>
      <w:r w:rsidRPr="004B2A02">
        <w:rPr>
          <w:spacing w:val="-2"/>
          <w:szCs w:val="24"/>
        </w:rPr>
        <w:t>a)</w:t>
      </w:r>
      <w:r w:rsidRPr="004B2A02">
        <w:rPr>
          <w:spacing w:val="-2"/>
          <w:szCs w:val="24"/>
        </w:rPr>
        <w:tab/>
      </w:r>
      <w:r w:rsidRPr="007404A7">
        <w:rPr>
          <w:spacing w:val="-2"/>
          <w:szCs w:val="24"/>
        </w:rPr>
        <w:t>Destruction Removal Efficiency</w:t>
      </w:r>
      <w:r w:rsidRPr="004B2A02">
        <w:rPr>
          <w:spacing w:val="-2"/>
          <w:szCs w:val="24"/>
        </w:rPr>
        <w:t xml:space="preserve"> </w:t>
      </w:r>
      <w:r>
        <w:rPr>
          <w:spacing w:val="-2"/>
          <w:szCs w:val="24"/>
        </w:rPr>
        <w:t>(</w:t>
      </w:r>
      <w:r w:rsidRPr="004B2A02">
        <w:rPr>
          <w:spacing w:val="-2"/>
          <w:szCs w:val="24"/>
        </w:rPr>
        <w:t>DRE</w:t>
      </w:r>
      <w:r>
        <w:rPr>
          <w:spacing w:val="-2"/>
          <w:szCs w:val="24"/>
        </w:rPr>
        <w:t>)</w:t>
      </w:r>
      <w:r w:rsidRPr="004B2A02">
        <w:rPr>
          <w:spacing w:val="-2"/>
          <w:szCs w:val="24"/>
        </w:rPr>
        <w:t xml:space="preserve"> Standard</w:t>
      </w:r>
    </w:p>
    <w:p w14:paraId="6B405F7C" w14:textId="77777777" w:rsidR="00010F1E" w:rsidRDefault="00010F1E" w:rsidP="00010F1E">
      <w:pPr>
        <w:suppressAutoHyphens/>
        <w:ind w:left="2160" w:hanging="720"/>
        <w:rPr>
          <w:spacing w:val="-2"/>
          <w:szCs w:val="24"/>
        </w:rPr>
      </w:pPr>
    </w:p>
    <w:p w14:paraId="1F9C0DFC" w14:textId="77777777" w:rsidR="00010F1E" w:rsidRDefault="00010F1E" w:rsidP="00010F1E">
      <w:pPr>
        <w:suppressAutoHyphens/>
        <w:ind w:left="2160" w:hanging="720"/>
        <w:rPr>
          <w:spacing w:val="-2"/>
          <w:szCs w:val="24"/>
        </w:rPr>
      </w:pPr>
      <w:r w:rsidRPr="004B2A02">
        <w:rPr>
          <w:spacing w:val="-2"/>
          <w:szCs w:val="24"/>
        </w:rPr>
        <w:t>1)</w:t>
      </w:r>
      <w:r w:rsidRPr="004B2A02">
        <w:rPr>
          <w:spacing w:val="-2"/>
          <w:szCs w:val="24"/>
        </w:rPr>
        <w:tab/>
        <w:t>General.</w:t>
      </w:r>
      <w:r>
        <w:rPr>
          <w:spacing w:val="-2"/>
          <w:szCs w:val="24"/>
        </w:rPr>
        <w:t xml:space="preserve"> </w:t>
      </w:r>
      <w:r w:rsidRPr="004B2A02">
        <w:rPr>
          <w:spacing w:val="-2"/>
          <w:szCs w:val="24"/>
        </w:rPr>
        <w:t xml:space="preserve"> Except </w:t>
      </w:r>
      <w:r>
        <w:rPr>
          <w:spacing w:val="-2"/>
          <w:szCs w:val="24"/>
        </w:rPr>
        <w:t xml:space="preserve">for </w:t>
      </w:r>
      <w:r w:rsidRPr="004B2A02">
        <w:rPr>
          <w:spacing w:val="-2"/>
          <w:szCs w:val="24"/>
        </w:rPr>
        <w:t>subsection (a)(3</w:t>
      </w:r>
      <w:r w:rsidRPr="004B2A02">
        <w:rPr>
          <w:szCs w:val="24"/>
        </w:rPr>
        <w:t>)</w:t>
      </w:r>
      <w:r w:rsidRPr="004B2A02">
        <w:rPr>
          <w:spacing w:val="-2"/>
          <w:szCs w:val="24"/>
        </w:rPr>
        <w:t xml:space="preserve">, a </w:t>
      </w:r>
      <w:r>
        <w:rPr>
          <w:spacing w:val="-2"/>
          <w:szCs w:val="24"/>
        </w:rPr>
        <w:t>boiler and industrial furnace (</w:t>
      </w:r>
      <w:r w:rsidRPr="004B2A02">
        <w:rPr>
          <w:spacing w:val="-2"/>
          <w:szCs w:val="24"/>
        </w:rPr>
        <w:t>BIF</w:t>
      </w:r>
      <w:r>
        <w:rPr>
          <w:spacing w:val="-2"/>
          <w:szCs w:val="24"/>
        </w:rPr>
        <w:t>)</w:t>
      </w:r>
      <w:r w:rsidRPr="004B2A02">
        <w:rPr>
          <w:spacing w:val="-2"/>
          <w:szCs w:val="24"/>
        </w:rPr>
        <w:t xml:space="preserve"> burning hazardous waste must achieve a DRE of 99.99 percent for all organic hazardous constituents in the waste feed.</w:t>
      </w:r>
      <w:r>
        <w:rPr>
          <w:spacing w:val="-2"/>
          <w:szCs w:val="24"/>
        </w:rPr>
        <w:t xml:space="preserve"> </w:t>
      </w:r>
      <w:r w:rsidRPr="004B2A02">
        <w:rPr>
          <w:spacing w:val="-2"/>
          <w:szCs w:val="24"/>
        </w:rPr>
        <w:t xml:space="preserve"> To demonstrate conformance with this requirement, 99.99 percent DRE must be demonstrated during a trial burn for each principal organic hazardous constituent (POHC) designated (under subsection (a)(2</w:t>
      </w:r>
      <w:r w:rsidRPr="004B2A02">
        <w:rPr>
          <w:szCs w:val="24"/>
        </w:rPr>
        <w:t>)</w:t>
      </w:r>
      <w:r w:rsidRPr="004B2A02">
        <w:rPr>
          <w:spacing w:val="-2"/>
          <w:szCs w:val="24"/>
        </w:rPr>
        <w:t>) in its permit for each waste feed.</w:t>
      </w:r>
      <w:r>
        <w:rPr>
          <w:spacing w:val="-2"/>
          <w:szCs w:val="24"/>
        </w:rPr>
        <w:t xml:space="preserve"> </w:t>
      </w:r>
      <w:r w:rsidRPr="004B2A02">
        <w:rPr>
          <w:spacing w:val="-2"/>
          <w:szCs w:val="24"/>
        </w:rPr>
        <w:t xml:space="preserve"> DRE is determined for each POHC from the following equation:</w:t>
      </w:r>
    </w:p>
    <w:p w14:paraId="40D152CA" w14:textId="77777777" w:rsidR="00010F1E" w:rsidRPr="004B2A02" w:rsidRDefault="00010F1E" w:rsidP="00010F1E">
      <w:pPr>
        <w:suppressAutoHyphens/>
        <w:ind w:left="2160" w:hanging="720"/>
        <w:rPr>
          <w:spacing w:val="-2"/>
          <w:szCs w:val="24"/>
        </w:rPr>
      </w:pPr>
    </w:p>
    <w:p w14:paraId="3961EBD8" w14:textId="77777777" w:rsidR="00010F1E" w:rsidRPr="004B2A02" w:rsidRDefault="00010F1E" w:rsidP="00010F1E">
      <w:pPr>
        <w:suppressAutoHyphens/>
        <w:ind w:left="2880"/>
        <w:rPr>
          <w:spacing w:val="-2"/>
          <w:szCs w:val="24"/>
        </w:rPr>
      </w:pPr>
      <w:r w:rsidRPr="004B2A02">
        <w:rPr>
          <w:spacing w:val="-2"/>
          <w:position w:val="-22"/>
          <w:szCs w:val="24"/>
        </w:rPr>
        <w:object w:dxaOrig="1875" w:dyaOrig="555" w14:anchorId="5CF57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28pt" o:ole="">
            <v:imagedata r:id="rId8" o:title=""/>
          </v:shape>
          <o:OLEObject Type="Embed" ProgID="Equation.2" ShapeID="_x0000_i1025" DrawAspect="Content" ObjectID="_1799849255" r:id="rId9"/>
        </w:object>
      </w:r>
    </w:p>
    <w:p w14:paraId="7CA19CD9" w14:textId="77777777" w:rsidR="00010F1E" w:rsidRDefault="00010F1E" w:rsidP="00010F1E">
      <w:pPr>
        <w:suppressAutoHyphens/>
        <w:ind w:left="2880"/>
        <w:rPr>
          <w:spacing w:val="-2"/>
          <w:szCs w:val="24"/>
        </w:rPr>
      </w:pPr>
    </w:p>
    <w:p w14:paraId="5F0B39CD" w14:textId="77777777" w:rsidR="00010F1E" w:rsidRPr="004B2A02" w:rsidRDefault="00010F1E" w:rsidP="00010F1E">
      <w:pPr>
        <w:suppressAutoHyphens/>
        <w:ind w:left="2880"/>
        <w:rPr>
          <w:spacing w:val="-2"/>
          <w:szCs w:val="24"/>
        </w:rPr>
      </w:pPr>
      <w:r w:rsidRPr="004B2A02">
        <w:rPr>
          <w:spacing w:val="-2"/>
          <w:szCs w:val="24"/>
        </w:rPr>
        <w:t>Where:</w:t>
      </w:r>
    </w:p>
    <w:p w14:paraId="4CB548CF" w14:textId="77777777" w:rsidR="00010F1E" w:rsidRDefault="00010F1E" w:rsidP="00010F1E">
      <w:pPr>
        <w:suppressAutoHyphens/>
        <w:ind w:left="4320" w:hanging="720"/>
        <w:rPr>
          <w:spacing w:val="-2"/>
          <w:szCs w:val="24"/>
        </w:rPr>
      </w:pPr>
    </w:p>
    <w:p w14:paraId="61B71725" w14:textId="77777777" w:rsidR="00010F1E" w:rsidRPr="004B2A02" w:rsidRDefault="00010F1E" w:rsidP="00010F1E">
      <w:pPr>
        <w:suppressAutoHyphens/>
        <w:ind w:left="4320" w:hanging="720"/>
        <w:rPr>
          <w:spacing w:val="-2"/>
          <w:szCs w:val="24"/>
        </w:rPr>
      </w:pPr>
      <w:r w:rsidRPr="004B2A02">
        <w:rPr>
          <w:spacing w:val="-2"/>
          <w:szCs w:val="24"/>
        </w:rPr>
        <w:t>I =</w:t>
      </w:r>
      <w:r w:rsidRPr="004B2A02">
        <w:rPr>
          <w:spacing w:val="-2"/>
          <w:szCs w:val="24"/>
        </w:rPr>
        <w:tab/>
        <w:t>Mass feed rate of one POHC in the hazardous waste fired to the BIF</w:t>
      </w:r>
    </w:p>
    <w:p w14:paraId="47FFE080" w14:textId="77777777" w:rsidR="00010F1E" w:rsidRDefault="00010F1E" w:rsidP="00010F1E">
      <w:pPr>
        <w:suppressAutoHyphens/>
        <w:ind w:left="4320" w:hanging="720"/>
        <w:rPr>
          <w:spacing w:val="-2"/>
          <w:szCs w:val="24"/>
        </w:rPr>
      </w:pPr>
    </w:p>
    <w:p w14:paraId="3E546438" w14:textId="77777777" w:rsidR="00010F1E" w:rsidRPr="004B2A02" w:rsidRDefault="00010F1E" w:rsidP="00010F1E">
      <w:pPr>
        <w:suppressAutoHyphens/>
        <w:ind w:left="4320" w:hanging="720"/>
        <w:rPr>
          <w:spacing w:val="-2"/>
          <w:szCs w:val="24"/>
        </w:rPr>
      </w:pPr>
      <w:r w:rsidRPr="004B2A02">
        <w:rPr>
          <w:spacing w:val="-2"/>
          <w:szCs w:val="24"/>
        </w:rPr>
        <w:t>O =</w:t>
      </w:r>
      <w:r w:rsidRPr="004B2A02">
        <w:rPr>
          <w:spacing w:val="-2"/>
          <w:szCs w:val="24"/>
        </w:rPr>
        <w:tab/>
        <w:t>Mass emission rate of the same POHC present in stack gas prior to release to the atmosphere</w:t>
      </w:r>
    </w:p>
    <w:p w14:paraId="46958A64" w14:textId="77777777" w:rsidR="00010F1E" w:rsidRDefault="00010F1E" w:rsidP="00010F1E">
      <w:pPr>
        <w:suppressAutoHyphens/>
        <w:ind w:left="2160" w:hanging="720"/>
        <w:rPr>
          <w:spacing w:val="-2"/>
          <w:szCs w:val="24"/>
        </w:rPr>
      </w:pPr>
    </w:p>
    <w:p w14:paraId="71EAF431" w14:textId="77777777" w:rsidR="00010F1E" w:rsidRDefault="00010F1E" w:rsidP="00010F1E">
      <w:pPr>
        <w:suppressAutoHyphens/>
        <w:ind w:left="2160" w:hanging="720"/>
        <w:rPr>
          <w:spacing w:val="-2"/>
          <w:szCs w:val="24"/>
        </w:rPr>
      </w:pPr>
      <w:r w:rsidRPr="004B2A02">
        <w:rPr>
          <w:spacing w:val="-2"/>
          <w:szCs w:val="24"/>
        </w:rPr>
        <w:t>2)</w:t>
      </w:r>
      <w:r w:rsidRPr="004B2A02">
        <w:rPr>
          <w:spacing w:val="-2"/>
          <w:szCs w:val="24"/>
        </w:rPr>
        <w:tab/>
        <w:t>Designation of POHCs.</w:t>
      </w:r>
      <w:r>
        <w:rPr>
          <w:spacing w:val="-2"/>
          <w:szCs w:val="24"/>
        </w:rPr>
        <w:t xml:space="preserve"> </w:t>
      </w:r>
      <w:r w:rsidRPr="004B2A02">
        <w:rPr>
          <w:spacing w:val="-2"/>
          <w:szCs w:val="24"/>
        </w:rPr>
        <w:t xml:space="preserve"> POHCs are those compounds for which compliance with the DRE requirements of this Section must be demonstrated in a trial burn in </w:t>
      </w:r>
      <w:r>
        <w:rPr>
          <w:spacing w:val="-2"/>
          <w:szCs w:val="24"/>
        </w:rPr>
        <w:t xml:space="preserve">compliance </w:t>
      </w:r>
      <w:r w:rsidRPr="004B2A02">
        <w:rPr>
          <w:spacing w:val="-2"/>
          <w:szCs w:val="24"/>
        </w:rPr>
        <w:t>with procedures prescribed in 35 Ill. Adm. Code 703.232.</w:t>
      </w:r>
      <w:r>
        <w:rPr>
          <w:spacing w:val="-2"/>
          <w:szCs w:val="24"/>
        </w:rPr>
        <w:t xml:space="preserve"> </w:t>
      </w:r>
      <w:r w:rsidRPr="004B2A02">
        <w:rPr>
          <w:spacing w:val="-2"/>
          <w:szCs w:val="24"/>
        </w:rPr>
        <w:t xml:space="preserve"> One or more POHCs must be designated by the </w:t>
      </w:r>
      <w:r w:rsidRPr="004B2A02">
        <w:rPr>
          <w:spacing w:val="-2"/>
          <w:szCs w:val="24"/>
        </w:rPr>
        <w:lastRenderedPageBreak/>
        <w:t>Agency for each waste feed to be burned.</w:t>
      </w:r>
      <w:r>
        <w:rPr>
          <w:spacing w:val="-2"/>
          <w:szCs w:val="24"/>
        </w:rPr>
        <w:t xml:space="preserve"> </w:t>
      </w:r>
      <w:r w:rsidRPr="004B2A02">
        <w:rPr>
          <w:spacing w:val="-2"/>
          <w:szCs w:val="24"/>
        </w:rPr>
        <w:t xml:space="preserve"> POHCs must be designated based on the degree of difficulty of destruction of the organic constituents in the waste and on their concentrations or mass in the waste feed considering the results of waste analyses submitted with Part B of the permit application.</w:t>
      </w:r>
      <w:r>
        <w:rPr>
          <w:spacing w:val="-2"/>
          <w:szCs w:val="24"/>
        </w:rPr>
        <w:t xml:space="preserve"> </w:t>
      </w:r>
      <w:r w:rsidRPr="004B2A02">
        <w:rPr>
          <w:spacing w:val="-2"/>
          <w:szCs w:val="24"/>
        </w:rPr>
        <w:t xml:space="preserve"> POHCs are most likely to be selected from among those compounds listed in Appendix H to 35 Ill. Adm. Code 721 that are also present in the normal waste feed.</w:t>
      </w:r>
      <w:r>
        <w:rPr>
          <w:spacing w:val="-2"/>
          <w:szCs w:val="24"/>
        </w:rPr>
        <w:t xml:space="preserve"> </w:t>
      </w:r>
      <w:r w:rsidRPr="004B2A02">
        <w:rPr>
          <w:spacing w:val="-2"/>
          <w:szCs w:val="24"/>
        </w:rPr>
        <w:t xml:space="preserve"> However, if the applicant demonstrates to the Agency that a compound not listed in Appendix H of 35 Ill. Adm. Code 721 or not present in the normal waste feed is a suitable indicator of compliance with the DRE requirements of this Section, that compound must be designated as a POHC.</w:t>
      </w:r>
      <w:r>
        <w:rPr>
          <w:spacing w:val="-2"/>
          <w:szCs w:val="24"/>
        </w:rPr>
        <w:t xml:space="preserve"> </w:t>
      </w:r>
      <w:r w:rsidRPr="004B2A02">
        <w:rPr>
          <w:spacing w:val="-2"/>
          <w:szCs w:val="24"/>
        </w:rPr>
        <w:t xml:space="preserve"> Such POHCs need not be toxic or organic compounds.</w:t>
      </w:r>
    </w:p>
    <w:p w14:paraId="5DA70225" w14:textId="77777777" w:rsidR="00010F1E" w:rsidRPr="004B2A02" w:rsidRDefault="00010F1E" w:rsidP="00010F1E">
      <w:pPr>
        <w:suppressAutoHyphens/>
        <w:ind w:left="2160" w:hanging="720"/>
        <w:rPr>
          <w:spacing w:val="-2"/>
          <w:szCs w:val="24"/>
        </w:rPr>
      </w:pPr>
    </w:p>
    <w:p w14:paraId="6B0A3981" w14:textId="77777777" w:rsidR="00010F1E" w:rsidRDefault="00010F1E" w:rsidP="00010F1E">
      <w:pPr>
        <w:suppressAutoHyphens/>
        <w:ind w:left="2160" w:hanging="720"/>
        <w:rPr>
          <w:spacing w:val="-2"/>
          <w:szCs w:val="24"/>
        </w:rPr>
      </w:pPr>
      <w:r w:rsidRPr="004B2A02">
        <w:rPr>
          <w:spacing w:val="-2"/>
          <w:szCs w:val="24"/>
        </w:rPr>
        <w:t>3)</w:t>
      </w:r>
      <w:r w:rsidRPr="004B2A02">
        <w:rPr>
          <w:spacing w:val="-2"/>
          <w:szCs w:val="24"/>
        </w:rPr>
        <w:tab/>
        <w:t>Dioxin-Listed Waste.</w:t>
      </w:r>
      <w:r>
        <w:rPr>
          <w:spacing w:val="-2"/>
          <w:szCs w:val="24"/>
        </w:rPr>
        <w:t xml:space="preserve"> </w:t>
      </w:r>
      <w:r w:rsidRPr="004B2A02">
        <w:rPr>
          <w:spacing w:val="-2"/>
          <w:szCs w:val="24"/>
        </w:rPr>
        <w:t xml:space="preserve"> A BIF burning hazardous waste containing (or derived from) USEPA Hazardous Wastes Nos. F020, F021, F022, F023, F026</w:t>
      </w:r>
      <w:r w:rsidRPr="004B2A02">
        <w:rPr>
          <w:spacing w:val="-3"/>
          <w:szCs w:val="24"/>
        </w:rPr>
        <w:t>,</w:t>
      </w:r>
      <w:r w:rsidRPr="004B2A02">
        <w:rPr>
          <w:spacing w:val="-2"/>
          <w:szCs w:val="24"/>
        </w:rPr>
        <w:t xml:space="preserve"> or F027 must achieve a DRE of 99.9999 percent for each POHC designated (under subsection (a)(2</w:t>
      </w:r>
      <w:r w:rsidRPr="004B2A02">
        <w:rPr>
          <w:szCs w:val="24"/>
        </w:rPr>
        <w:t>)</w:t>
      </w:r>
      <w:r w:rsidRPr="004B2A02">
        <w:rPr>
          <w:spacing w:val="-2"/>
          <w:szCs w:val="24"/>
        </w:rPr>
        <w:t>) in its permit.</w:t>
      </w:r>
      <w:r>
        <w:rPr>
          <w:spacing w:val="-2"/>
          <w:szCs w:val="24"/>
        </w:rPr>
        <w:t xml:space="preserve"> </w:t>
      </w:r>
      <w:r w:rsidRPr="004B2A02">
        <w:rPr>
          <w:spacing w:val="-2"/>
          <w:szCs w:val="24"/>
        </w:rPr>
        <w:t xml:space="preserve"> This performance must be demonstrated on POHCs that are more difficult to burn than tetra-, penta-</w:t>
      </w:r>
      <w:r w:rsidRPr="004B2A02">
        <w:rPr>
          <w:spacing w:val="-3"/>
          <w:szCs w:val="24"/>
        </w:rPr>
        <w:t>,</w:t>
      </w:r>
      <w:r w:rsidRPr="004B2A02">
        <w:rPr>
          <w:spacing w:val="-2"/>
          <w:szCs w:val="24"/>
        </w:rPr>
        <w:t xml:space="preserve"> and </w:t>
      </w:r>
      <w:proofErr w:type="spellStart"/>
      <w:r w:rsidRPr="004B2A02">
        <w:rPr>
          <w:spacing w:val="-2"/>
          <w:szCs w:val="24"/>
        </w:rPr>
        <w:t>hexachlorodibenzo</w:t>
      </w:r>
      <w:proofErr w:type="spellEnd"/>
      <w:r w:rsidRPr="004B2A02">
        <w:rPr>
          <w:spacing w:val="-2"/>
          <w:szCs w:val="24"/>
        </w:rPr>
        <w:t>-p-dioxins and dibenzofurans.</w:t>
      </w:r>
      <w:r>
        <w:rPr>
          <w:spacing w:val="-2"/>
          <w:szCs w:val="24"/>
        </w:rPr>
        <w:t xml:space="preserve"> </w:t>
      </w:r>
      <w:r w:rsidRPr="004B2A02">
        <w:rPr>
          <w:spacing w:val="-2"/>
          <w:szCs w:val="24"/>
        </w:rPr>
        <w:t xml:space="preserve"> DRE is determined for each POHC from the equation in subsection (a)(1</w:t>
      </w:r>
      <w:r w:rsidRPr="004B2A02">
        <w:rPr>
          <w:szCs w:val="24"/>
        </w:rPr>
        <w:t>)</w:t>
      </w:r>
      <w:r w:rsidRPr="004B2A02">
        <w:rPr>
          <w:spacing w:val="-2"/>
          <w:szCs w:val="24"/>
        </w:rPr>
        <w:t>.</w:t>
      </w:r>
      <w:r>
        <w:rPr>
          <w:spacing w:val="-2"/>
          <w:szCs w:val="24"/>
        </w:rPr>
        <w:t xml:space="preserve"> </w:t>
      </w:r>
      <w:r w:rsidRPr="004B2A02">
        <w:rPr>
          <w:spacing w:val="-2"/>
          <w:szCs w:val="24"/>
        </w:rPr>
        <w:t xml:space="preserve"> In addition, the owner or operator of the BIF must notify the Agency of intent to burn USEPA hazardous waste numbers F020, F021, F022, F023, F026</w:t>
      </w:r>
      <w:r w:rsidRPr="004B2A02">
        <w:rPr>
          <w:spacing w:val="-3"/>
          <w:szCs w:val="24"/>
        </w:rPr>
        <w:t>,</w:t>
      </w:r>
      <w:r w:rsidRPr="004B2A02">
        <w:rPr>
          <w:spacing w:val="-2"/>
          <w:szCs w:val="24"/>
        </w:rPr>
        <w:t xml:space="preserve"> or F027.</w:t>
      </w:r>
    </w:p>
    <w:p w14:paraId="024CF191" w14:textId="77777777" w:rsidR="00010F1E" w:rsidRPr="004B2A02" w:rsidRDefault="00010F1E" w:rsidP="00010F1E">
      <w:pPr>
        <w:suppressAutoHyphens/>
        <w:ind w:left="2160" w:hanging="720"/>
        <w:rPr>
          <w:spacing w:val="-2"/>
          <w:szCs w:val="24"/>
        </w:rPr>
      </w:pPr>
    </w:p>
    <w:p w14:paraId="5CDC0A23" w14:textId="77777777" w:rsidR="00010F1E" w:rsidRDefault="00010F1E" w:rsidP="00010F1E">
      <w:pPr>
        <w:suppressAutoHyphens/>
        <w:ind w:left="2160" w:hanging="720"/>
        <w:rPr>
          <w:spacing w:val="-2"/>
          <w:szCs w:val="24"/>
        </w:rPr>
      </w:pPr>
      <w:r w:rsidRPr="004B2A02">
        <w:rPr>
          <w:spacing w:val="-2"/>
          <w:szCs w:val="24"/>
        </w:rPr>
        <w:t>4)</w:t>
      </w:r>
      <w:r w:rsidRPr="004B2A02">
        <w:rPr>
          <w:spacing w:val="-2"/>
          <w:szCs w:val="24"/>
        </w:rPr>
        <w:tab/>
        <w:t>Automatic Waiver of DRE Trial Burn.</w:t>
      </w:r>
      <w:r>
        <w:rPr>
          <w:spacing w:val="-2"/>
          <w:szCs w:val="24"/>
        </w:rPr>
        <w:t xml:space="preserve"> </w:t>
      </w:r>
      <w:r w:rsidRPr="004B2A02">
        <w:rPr>
          <w:spacing w:val="-2"/>
          <w:szCs w:val="24"/>
        </w:rPr>
        <w:t xml:space="preserve"> Owners and operators of boilers operated under the special operating requirements provided by Section 726.210 </w:t>
      </w:r>
      <w:proofErr w:type="gramStart"/>
      <w:r w:rsidRPr="004B2A02">
        <w:rPr>
          <w:spacing w:val="-2"/>
          <w:szCs w:val="24"/>
        </w:rPr>
        <w:t>are considered to be</w:t>
      </w:r>
      <w:proofErr w:type="gramEnd"/>
      <w:r w:rsidRPr="004B2A02">
        <w:rPr>
          <w:spacing w:val="-2"/>
          <w:szCs w:val="24"/>
        </w:rPr>
        <w:t xml:space="preserve"> in compliance with the DRE standard of subsection (a)(1</w:t>
      </w:r>
      <w:r w:rsidRPr="004B2A02">
        <w:rPr>
          <w:szCs w:val="24"/>
        </w:rPr>
        <w:t>)</w:t>
      </w:r>
      <w:r w:rsidRPr="004B2A02">
        <w:rPr>
          <w:spacing w:val="-2"/>
          <w:szCs w:val="24"/>
        </w:rPr>
        <w:t xml:space="preserve"> and are exempt from the DRE trial burn.</w:t>
      </w:r>
    </w:p>
    <w:p w14:paraId="007DBEFB" w14:textId="77777777" w:rsidR="00010F1E" w:rsidRPr="004B2A02" w:rsidRDefault="00010F1E" w:rsidP="00010F1E">
      <w:pPr>
        <w:suppressAutoHyphens/>
        <w:ind w:left="2160" w:hanging="720"/>
        <w:rPr>
          <w:spacing w:val="-2"/>
          <w:szCs w:val="24"/>
        </w:rPr>
      </w:pPr>
    </w:p>
    <w:p w14:paraId="73145AA1" w14:textId="77777777" w:rsidR="00010F1E" w:rsidRDefault="00010F1E" w:rsidP="00010F1E">
      <w:pPr>
        <w:suppressAutoHyphens/>
        <w:ind w:left="2160" w:hanging="720"/>
        <w:rPr>
          <w:spacing w:val="-2"/>
          <w:szCs w:val="24"/>
        </w:rPr>
      </w:pPr>
      <w:r w:rsidRPr="004B2A02">
        <w:rPr>
          <w:spacing w:val="-2"/>
          <w:szCs w:val="24"/>
        </w:rPr>
        <w:t>5)</w:t>
      </w:r>
      <w:r w:rsidRPr="004B2A02">
        <w:rPr>
          <w:spacing w:val="-2"/>
          <w:szCs w:val="24"/>
        </w:rPr>
        <w:tab/>
        <w:t>Low risk waste.</w:t>
      </w:r>
      <w:r>
        <w:rPr>
          <w:spacing w:val="-2"/>
          <w:szCs w:val="24"/>
        </w:rPr>
        <w:t xml:space="preserve"> </w:t>
      </w:r>
      <w:r w:rsidRPr="004B2A02">
        <w:rPr>
          <w:spacing w:val="-2"/>
          <w:szCs w:val="24"/>
        </w:rPr>
        <w:t xml:space="preserve"> Owners and operators of BIFs that burn hazardous waste in compliance with the requirements of Section 726.209(a) </w:t>
      </w:r>
      <w:proofErr w:type="gramStart"/>
      <w:r w:rsidRPr="004B2A02">
        <w:rPr>
          <w:spacing w:val="-2"/>
          <w:szCs w:val="24"/>
        </w:rPr>
        <w:t>are considered to be</w:t>
      </w:r>
      <w:proofErr w:type="gramEnd"/>
      <w:r w:rsidRPr="004B2A02">
        <w:rPr>
          <w:spacing w:val="-2"/>
          <w:szCs w:val="24"/>
        </w:rPr>
        <w:t xml:space="preserve"> in compliance with the DRE standard of subsection (a)(1</w:t>
      </w:r>
      <w:r w:rsidRPr="004B2A02">
        <w:rPr>
          <w:szCs w:val="24"/>
        </w:rPr>
        <w:t>)</w:t>
      </w:r>
      <w:r w:rsidRPr="004B2A02">
        <w:rPr>
          <w:spacing w:val="-2"/>
          <w:szCs w:val="24"/>
        </w:rPr>
        <w:t xml:space="preserve"> and are exempt from the DRE trial burn.</w:t>
      </w:r>
    </w:p>
    <w:p w14:paraId="6EE5BC36" w14:textId="77777777" w:rsidR="00010F1E" w:rsidRPr="004B2A02" w:rsidRDefault="00010F1E" w:rsidP="00010F1E">
      <w:pPr>
        <w:suppressAutoHyphens/>
        <w:ind w:left="2160" w:hanging="720"/>
        <w:rPr>
          <w:spacing w:val="-2"/>
          <w:szCs w:val="24"/>
        </w:rPr>
      </w:pPr>
    </w:p>
    <w:p w14:paraId="7E725461" w14:textId="77777777" w:rsidR="00010F1E" w:rsidRDefault="00010F1E" w:rsidP="00010F1E">
      <w:pPr>
        <w:suppressAutoHyphens/>
        <w:ind w:left="1440" w:hanging="720"/>
        <w:rPr>
          <w:spacing w:val="-2"/>
          <w:szCs w:val="24"/>
        </w:rPr>
      </w:pPr>
      <w:r w:rsidRPr="004B2A02">
        <w:rPr>
          <w:spacing w:val="-2"/>
          <w:szCs w:val="24"/>
        </w:rPr>
        <w:t>b)</w:t>
      </w:r>
      <w:r w:rsidRPr="004B2A02">
        <w:rPr>
          <w:spacing w:val="-2"/>
          <w:szCs w:val="24"/>
        </w:rPr>
        <w:tab/>
        <w:t>CO Standard</w:t>
      </w:r>
    </w:p>
    <w:p w14:paraId="031C1BAE" w14:textId="77777777" w:rsidR="00010F1E" w:rsidRPr="004B2A02" w:rsidRDefault="00010F1E" w:rsidP="00010F1E">
      <w:pPr>
        <w:suppressAutoHyphens/>
        <w:ind w:left="1440" w:hanging="720"/>
        <w:rPr>
          <w:spacing w:val="-2"/>
          <w:szCs w:val="24"/>
        </w:rPr>
      </w:pPr>
    </w:p>
    <w:p w14:paraId="685EA139" w14:textId="77777777" w:rsidR="00010F1E" w:rsidRDefault="00010F1E" w:rsidP="00010F1E">
      <w:pPr>
        <w:suppressAutoHyphens/>
        <w:ind w:left="2160" w:hanging="720"/>
        <w:rPr>
          <w:spacing w:val="-2"/>
          <w:szCs w:val="24"/>
        </w:rPr>
      </w:pPr>
      <w:r w:rsidRPr="004B2A02">
        <w:rPr>
          <w:spacing w:val="-2"/>
          <w:szCs w:val="24"/>
        </w:rPr>
        <w:t>1)</w:t>
      </w:r>
      <w:r w:rsidRPr="004B2A02">
        <w:rPr>
          <w:spacing w:val="-2"/>
          <w:szCs w:val="24"/>
        </w:rPr>
        <w:tab/>
        <w:t xml:space="preserve">Except </w:t>
      </w:r>
      <w:r>
        <w:rPr>
          <w:spacing w:val="-2"/>
          <w:szCs w:val="24"/>
        </w:rPr>
        <w:t xml:space="preserve">for </w:t>
      </w:r>
      <w:r w:rsidRPr="004B2A02">
        <w:rPr>
          <w:spacing w:val="-2"/>
          <w:szCs w:val="24"/>
        </w:rPr>
        <w:t>subsection (c</w:t>
      </w:r>
      <w:r w:rsidRPr="004B2A02">
        <w:rPr>
          <w:szCs w:val="24"/>
        </w:rPr>
        <w:t>)</w:t>
      </w:r>
      <w:r w:rsidRPr="004B2A02">
        <w:rPr>
          <w:spacing w:val="-2"/>
          <w:szCs w:val="24"/>
        </w:rPr>
        <w:t xml:space="preserve">, the stack gas concentration of CO from a BIF burning hazardous waste cannot exceed 100 </w:t>
      </w:r>
      <w:proofErr w:type="spellStart"/>
      <w:r w:rsidRPr="004B2A02">
        <w:rPr>
          <w:spacing w:val="-2"/>
          <w:szCs w:val="24"/>
        </w:rPr>
        <w:t>ppmv</w:t>
      </w:r>
      <w:proofErr w:type="spellEnd"/>
      <w:r w:rsidRPr="004B2A02">
        <w:rPr>
          <w:spacing w:val="-2"/>
          <w:szCs w:val="24"/>
        </w:rPr>
        <w:t xml:space="preserve"> on an hourly rolling average basis (i.e., over any </w:t>
      </w:r>
      <w:proofErr w:type="gramStart"/>
      <w:r w:rsidRPr="004B2A02">
        <w:rPr>
          <w:spacing w:val="-2"/>
          <w:szCs w:val="24"/>
        </w:rPr>
        <w:t>60 minute</w:t>
      </w:r>
      <w:proofErr w:type="gramEnd"/>
      <w:r w:rsidRPr="004B2A02">
        <w:rPr>
          <w:spacing w:val="-2"/>
          <w:szCs w:val="24"/>
        </w:rPr>
        <w:t xml:space="preserve"> period), continuously corrected to seven percent oxygen, dry gas basis.</w:t>
      </w:r>
    </w:p>
    <w:p w14:paraId="115BFEB3" w14:textId="77777777" w:rsidR="00010F1E" w:rsidRPr="004B2A02" w:rsidRDefault="00010F1E" w:rsidP="00010F1E">
      <w:pPr>
        <w:suppressAutoHyphens/>
        <w:ind w:left="2160" w:hanging="720"/>
        <w:rPr>
          <w:spacing w:val="-2"/>
          <w:szCs w:val="24"/>
        </w:rPr>
      </w:pPr>
    </w:p>
    <w:p w14:paraId="1146CE3B" w14:textId="77777777" w:rsidR="00010F1E" w:rsidRDefault="00010F1E" w:rsidP="00010F1E">
      <w:pPr>
        <w:suppressAutoHyphens/>
        <w:ind w:left="2160" w:hanging="720"/>
        <w:rPr>
          <w:spacing w:val="-2"/>
          <w:szCs w:val="24"/>
        </w:rPr>
      </w:pPr>
      <w:r w:rsidRPr="004B2A02">
        <w:rPr>
          <w:spacing w:val="-2"/>
          <w:szCs w:val="24"/>
        </w:rPr>
        <w:t>2)</w:t>
      </w:r>
      <w:r w:rsidRPr="004B2A02">
        <w:rPr>
          <w:spacing w:val="-2"/>
          <w:szCs w:val="24"/>
        </w:rPr>
        <w:tab/>
        <w:t xml:space="preserve">CO and oxygen must be continuously monitored </w:t>
      </w:r>
      <w:r>
        <w:rPr>
          <w:spacing w:val="-2"/>
          <w:szCs w:val="24"/>
        </w:rPr>
        <w:t xml:space="preserve">according to </w:t>
      </w:r>
      <w:r w:rsidRPr="004B2A02">
        <w:rPr>
          <w:spacing w:val="-2"/>
          <w:szCs w:val="24"/>
        </w:rPr>
        <w:t>“Performance Specifications for Continuous Emission Monitoring of Carbon Monoxide and Oxygen for Incinerators, Boilers, and Industrial Furnaces Burning Hazardous Waste” in Appendix I.</w:t>
      </w:r>
    </w:p>
    <w:p w14:paraId="64625F8F" w14:textId="77777777" w:rsidR="00010F1E" w:rsidRPr="004B2A02" w:rsidRDefault="00010F1E" w:rsidP="00010F1E">
      <w:pPr>
        <w:suppressAutoHyphens/>
        <w:ind w:left="2160" w:hanging="720"/>
        <w:rPr>
          <w:spacing w:val="-2"/>
          <w:szCs w:val="24"/>
        </w:rPr>
      </w:pPr>
    </w:p>
    <w:p w14:paraId="2CF8DEA5" w14:textId="77777777" w:rsidR="00010F1E" w:rsidRDefault="00010F1E" w:rsidP="00010F1E">
      <w:pPr>
        <w:suppressAutoHyphens/>
        <w:ind w:left="2160" w:hanging="720"/>
        <w:rPr>
          <w:spacing w:val="-2"/>
          <w:szCs w:val="24"/>
        </w:rPr>
      </w:pPr>
      <w:r w:rsidRPr="004B2A02">
        <w:rPr>
          <w:spacing w:val="-2"/>
          <w:szCs w:val="24"/>
        </w:rPr>
        <w:t>3)</w:t>
      </w:r>
      <w:r w:rsidRPr="004B2A02">
        <w:rPr>
          <w:spacing w:val="-2"/>
          <w:szCs w:val="24"/>
        </w:rPr>
        <w:tab/>
        <w:t xml:space="preserve">Compliance with the 100 </w:t>
      </w:r>
      <w:proofErr w:type="spellStart"/>
      <w:r w:rsidRPr="004B2A02">
        <w:rPr>
          <w:spacing w:val="-2"/>
          <w:szCs w:val="24"/>
        </w:rPr>
        <w:t>ppmv</w:t>
      </w:r>
      <w:proofErr w:type="spellEnd"/>
      <w:r w:rsidRPr="004B2A02">
        <w:rPr>
          <w:spacing w:val="-2"/>
          <w:szCs w:val="24"/>
        </w:rPr>
        <w:t xml:space="preserve"> CO limit must be demonstrated during the trial burn (for new facilities or an interim status facility applying for a permit) or the compliance test (for interim status facilities).</w:t>
      </w:r>
      <w:r>
        <w:rPr>
          <w:spacing w:val="-2"/>
          <w:szCs w:val="24"/>
        </w:rPr>
        <w:t xml:space="preserve"> </w:t>
      </w:r>
      <w:r w:rsidRPr="004B2A02">
        <w:rPr>
          <w:spacing w:val="-2"/>
          <w:szCs w:val="24"/>
        </w:rPr>
        <w:t xml:space="preserve"> To demonstrate compliance, the highest hourly rolling average CO level during any valid run of the trial burn or compliance test must not exceed 100 </w:t>
      </w:r>
      <w:proofErr w:type="spellStart"/>
      <w:r w:rsidRPr="004B2A02">
        <w:rPr>
          <w:spacing w:val="-2"/>
          <w:szCs w:val="24"/>
        </w:rPr>
        <w:t>ppmv</w:t>
      </w:r>
      <w:proofErr w:type="spellEnd"/>
      <w:r w:rsidRPr="004B2A02">
        <w:rPr>
          <w:spacing w:val="-2"/>
          <w:szCs w:val="24"/>
        </w:rPr>
        <w:t>.</w:t>
      </w:r>
    </w:p>
    <w:p w14:paraId="628236C8" w14:textId="77777777" w:rsidR="00010F1E" w:rsidRPr="004B2A02" w:rsidRDefault="00010F1E" w:rsidP="00010F1E">
      <w:pPr>
        <w:suppressAutoHyphens/>
        <w:ind w:left="2160" w:hanging="720"/>
        <w:rPr>
          <w:spacing w:val="-2"/>
          <w:szCs w:val="24"/>
        </w:rPr>
      </w:pPr>
    </w:p>
    <w:p w14:paraId="387C8480" w14:textId="77777777" w:rsidR="00010F1E" w:rsidRDefault="00010F1E" w:rsidP="00010F1E">
      <w:pPr>
        <w:suppressAutoHyphens/>
        <w:ind w:left="1440" w:hanging="720"/>
        <w:rPr>
          <w:spacing w:val="-2"/>
          <w:szCs w:val="24"/>
        </w:rPr>
      </w:pPr>
      <w:r w:rsidRPr="004B2A02">
        <w:rPr>
          <w:spacing w:val="-2"/>
          <w:szCs w:val="24"/>
        </w:rPr>
        <w:t>c)</w:t>
      </w:r>
      <w:r w:rsidRPr="004B2A02">
        <w:rPr>
          <w:spacing w:val="-2"/>
          <w:szCs w:val="24"/>
        </w:rPr>
        <w:tab/>
        <w:t>Alternative CO Standard</w:t>
      </w:r>
    </w:p>
    <w:p w14:paraId="1BF40748" w14:textId="77777777" w:rsidR="00010F1E" w:rsidRPr="004B2A02" w:rsidRDefault="00010F1E" w:rsidP="00010F1E">
      <w:pPr>
        <w:suppressAutoHyphens/>
        <w:ind w:left="1440" w:hanging="720"/>
        <w:rPr>
          <w:spacing w:val="-2"/>
          <w:szCs w:val="24"/>
        </w:rPr>
      </w:pPr>
    </w:p>
    <w:p w14:paraId="7BC81464" w14:textId="77777777" w:rsidR="00010F1E" w:rsidRDefault="00010F1E" w:rsidP="00010F1E">
      <w:pPr>
        <w:suppressAutoHyphens/>
        <w:ind w:left="2160" w:hanging="720"/>
        <w:rPr>
          <w:spacing w:val="-2"/>
          <w:szCs w:val="24"/>
        </w:rPr>
      </w:pPr>
      <w:r w:rsidRPr="004B2A02">
        <w:rPr>
          <w:spacing w:val="-2"/>
          <w:szCs w:val="24"/>
        </w:rPr>
        <w:t>1)</w:t>
      </w:r>
      <w:r w:rsidRPr="004B2A02">
        <w:rPr>
          <w:spacing w:val="-2"/>
          <w:szCs w:val="24"/>
        </w:rPr>
        <w:tab/>
        <w:t xml:space="preserve">The stack gas concentration of CO from a BIF burning hazardous waste may exceed the 100 </w:t>
      </w:r>
      <w:proofErr w:type="spellStart"/>
      <w:r w:rsidRPr="004B2A02">
        <w:rPr>
          <w:spacing w:val="-2"/>
          <w:szCs w:val="24"/>
        </w:rPr>
        <w:t>ppmv</w:t>
      </w:r>
      <w:proofErr w:type="spellEnd"/>
      <w:r w:rsidRPr="004B2A02">
        <w:rPr>
          <w:spacing w:val="-2"/>
          <w:szCs w:val="24"/>
        </w:rPr>
        <w:t xml:space="preserve"> limit </w:t>
      </w:r>
      <w:r>
        <w:rPr>
          <w:spacing w:val="-2"/>
          <w:szCs w:val="24"/>
        </w:rPr>
        <w:t xml:space="preserve">if </w:t>
      </w:r>
      <w:r w:rsidRPr="004B2A02">
        <w:rPr>
          <w:spacing w:val="-2"/>
          <w:szCs w:val="24"/>
        </w:rPr>
        <w:t xml:space="preserve">stack gas concentrations of HCs do not exceed 20 </w:t>
      </w:r>
      <w:proofErr w:type="spellStart"/>
      <w:r w:rsidRPr="004B2A02">
        <w:rPr>
          <w:spacing w:val="-2"/>
          <w:szCs w:val="24"/>
        </w:rPr>
        <w:t>ppmv</w:t>
      </w:r>
      <w:proofErr w:type="spellEnd"/>
      <w:r w:rsidRPr="004B2A02">
        <w:rPr>
          <w:spacing w:val="-2"/>
          <w:szCs w:val="24"/>
        </w:rPr>
        <w:t xml:space="preserve">, except </w:t>
      </w:r>
      <w:r>
        <w:rPr>
          <w:spacing w:val="-2"/>
          <w:szCs w:val="24"/>
        </w:rPr>
        <w:t xml:space="preserve">for </w:t>
      </w:r>
      <w:r w:rsidRPr="004B2A02">
        <w:rPr>
          <w:spacing w:val="-2"/>
          <w:szCs w:val="24"/>
        </w:rPr>
        <w:t>subsection (f</w:t>
      </w:r>
      <w:r w:rsidRPr="004B2A02">
        <w:rPr>
          <w:szCs w:val="24"/>
        </w:rPr>
        <w:t>)</w:t>
      </w:r>
      <w:r w:rsidRPr="004B2A02">
        <w:rPr>
          <w:spacing w:val="-2"/>
          <w:szCs w:val="24"/>
        </w:rPr>
        <w:t xml:space="preserve"> for certain industrial furnaces.</w:t>
      </w:r>
    </w:p>
    <w:p w14:paraId="45C34C38" w14:textId="77777777" w:rsidR="00010F1E" w:rsidRPr="004B2A02" w:rsidRDefault="00010F1E" w:rsidP="00010F1E">
      <w:pPr>
        <w:suppressAutoHyphens/>
        <w:ind w:left="2160" w:hanging="720"/>
        <w:rPr>
          <w:spacing w:val="-2"/>
          <w:szCs w:val="24"/>
        </w:rPr>
      </w:pPr>
    </w:p>
    <w:p w14:paraId="704FDEFA" w14:textId="77777777" w:rsidR="00010F1E" w:rsidRDefault="00010F1E" w:rsidP="00010F1E">
      <w:pPr>
        <w:suppressAutoHyphens/>
        <w:ind w:left="2160" w:hanging="720"/>
        <w:rPr>
          <w:spacing w:val="-2"/>
          <w:szCs w:val="24"/>
        </w:rPr>
      </w:pPr>
      <w:r w:rsidRPr="004B2A02">
        <w:rPr>
          <w:spacing w:val="-2"/>
          <w:szCs w:val="24"/>
        </w:rPr>
        <w:t>2)</w:t>
      </w:r>
      <w:r w:rsidRPr="004B2A02">
        <w:rPr>
          <w:spacing w:val="-2"/>
          <w:szCs w:val="24"/>
        </w:rPr>
        <w:tab/>
        <w:t xml:space="preserve">HC limits must be established under this Section on an hourly rolling average basis (i.e., over any </w:t>
      </w:r>
      <w:proofErr w:type="gramStart"/>
      <w:r w:rsidRPr="004B2A02">
        <w:rPr>
          <w:spacing w:val="-2"/>
          <w:szCs w:val="24"/>
        </w:rPr>
        <w:t>60 minute</w:t>
      </w:r>
      <w:proofErr w:type="gramEnd"/>
      <w:r w:rsidRPr="004B2A02">
        <w:rPr>
          <w:spacing w:val="-2"/>
          <w:szCs w:val="24"/>
        </w:rPr>
        <w:t xml:space="preserve"> period), reported as propane, and continuously corrected to seven percent oxygen, dry gas basis.</w:t>
      </w:r>
    </w:p>
    <w:p w14:paraId="432A0678" w14:textId="77777777" w:rsidR="00010F1E" w:rsidRPr="004B2A02" w:rsidRDefault="00010F1E" w:rsidP="00010F1E">
      <w:pPr>
        <w:suppressAutoHyphens/>
        <w:ind w:left="2160" w:hanging="720"/>
        <w:rPr>
          <w:spacing w:val="-2"/>
          <w:szCs w:val="24"/>
        </w:rPr>
      </w:pPr>
    </w:p>
    <w:p w14:paraId="3E4707EE" w14:textId="77777777" w:rsidR="00010F1E" w:rsidRDefault="00010F1E" w:rsidP="00010F1E">
      <w:pPr>
        <w:suppressAutoHyphens/>
        <w:ind w:left="2160" w:hanging="720"/>
        <w:rPr>
          <w:spacing w:val="-2"/>
          <w:szCs w:val="24"/>
        </w:rPr>
      </w:pPr>
      <w:r w:rsidRPr="004B2A02">
        <w:rPr>
          <w:spacing w:val="-2"/>
          <w:szCs w:val="24"/>
        </w:rPr>
        <w:t>3)</w:t>
      </w:r>
      <w:r w:rsidRPr="004B2A02">
        <w:rPr>
          <w:spacing w:val="-2"/>
          <w:szCs w:val="24"/>
        </w:rPr>
        <w:tab/>
        <w:t xml:space="preserve">HC must be continuously monitored </w:t>
      </w:r>
      <w:r>
        <w:rPr>
          <w:spacing w:val="-2"/>
          <w:szCs w:val="24"/>
        </w:rPr>
        <w:t xml:space="preserve">according to </w:t>
      </w:r>
      <w:r w:rsidRPr="004B2A02">
        <w:rPr>
          <w:spacing w:val="-2"/>
          <w:szCs w:val="24"/>
        </w:rPr>
        <w:t>“Performance Specifications for Continuous Emission Monitoring of Hydrocarbons for Incinerators, Boilers, and Industrial Furnaces Burning Hazardous Waste” in Appendix I.</w:t>
      </w:r>
      <w:r>
        <w:rPr>
          <w:spacing w:val="-2"/>
          <w:szCs w:val="24"/>
        </w:rPr>
        <w:t xml:space="preserve"> </w:t>
      </w:r>
      <w:r w:rsidRPr="004B2A02">
        <w:rPr>
          <w:spacing w:val="-2"/>
          <w:szCs w:val="24"/>
        </w:rPr>
        <w:t xml:space="preserve"> CO and oxygen must be continuously monitored </w:t>
      </w:r>
      <w:r>
        <w:rPr>
          <w:spacing w:val="-2"/>
          <w:szCs w:val="24"/>
        </w:rPr>
        <w:t>according to</w:t>
      </w:r>
      <w:r w:rsidRPr="004B2A02">
        <w:rPr>
          <w:spacing w:val="-2"/>
          <w:szCs w:val="24"/>
        </w:rPr>
        <w:t xml:space="preserve"> subsection (b)(2</w:t>
      </w:r>
      <w:r w:rsidRPr="004B2A02">
        <w:rPr>
          <w:szCs w:val="24"/>
        </w:rPr>
        <w:t>)</w:t>
      </w:r>
      <w:r w:rsidRPr="004B2A02">
        <w:rPr>
          <w:spacing w:val="-2"/>
          <w:szCs w:val="24"/>
        </w:rPr>
        <w:t>.</w:t>
      </w:r>
    </w:p>
    <w:p w14:paraId="4608033D" w14:textId="77777777" w:rsidR="00010F1E" w:rsidRPr="004B2A02" w:rsidRDefault="00010F1E" w:rsidP="00010F1E">
      <w:pPr>
        <w:suppressAutoHyphens/>
        <w:ind w:left="2160" w:hanging="720"/>
        <w:rPr>
          <w:spacing w:val="-2"/>
          <w:szCs w:val="24"/>
        </w:rPr>
      </w:pPr>
    </w:p>
    <w:p w14:paraId="3C710377" w14:textId="77777777" w:rsidR="00010F1E" w:rsidRDefault="00010F1E" w:rsidP="00010F1E">
      <w:pPr>
        <w:suppressAutoHyphens/>
        <w:ind w:left="2160" w:hanging="720"/>
        <w:rPr>
          <w:spacing w:val="-2"/>
          <w:szCs w:val="24"/>
        </w:rPr>
      </w:pPr>
      <w:r w:rsidRPr="004B2A02">
        <w:rPr>
          <w:spacing w:val="-2"/>
          <w:szCs w:val="24"/>
        </w:rPr>
        <w:t>4)</w:t>
      </w:r>
      <w:r w:rsidRPr="004B2A02">
        <w:rPr>
          <w:spacing w:val="-2"/>
          <w:szCs w:val="24"/>
        </w:rPr>
        <w:tab/>
        <w:t>The alternative CO standard is established based on CO data during the trial burn (for a new facility) and the compliance test (for an interim status facility).</w:t>
      </w:r>
      <w:r>
        <w:rPr>
          <w:spacing w:val="-2"/>
          <w:szCs w:val="24"/>
        </w:rPr>
        <w:t xml:space="preserve"> </w:t>
      </w:r>
      <w:r w:rsidRPr="004B2A02">
        <w:rPr>
          <w:spacing w:val="-2"/>
          <w:szCs w:val="24"/>
        </w:rPr>
        <w:t xml:space="preserve"> The alternative CO standard is the average over all valid runs of the highest hourly average CO level for each run.</w:t>
      </w:r>
      <w:r>
        <w:rPr>
          <w:spacing w:val="-2"/>
          <w:szCs w:val="24"/>
        </w:rPr>
        <w:t xml:space="preserve"> </w:t>
      </w:r>
      <w:r w:rsidRPr="004B2A02">
        <w:rPr>
          <w:spacing w:val="-2"/>
          <w:szCs w:val="24"/>
        </w:rPr>
        <w:t xml:space="preserve"> The CO limit is implemented on an hourly rolling average basis, and continuously corrected to seven percent oxygen, dry gas basis.</w:t>
      </w:r>
    </w:p>
    <w:p w14:paraId="569ED0EF" w14:textId="77777777" w:rsidR="00010F1E" w:rsidRPr="004B2A02" w:rsidRDefault="00010F1E" w:rsidP="00010F1E">
      <w:pPr>
        <w:suppressAutoHyphens/>
        <w:ind w:left="2160" w:hanging="720"/>
        <w:rPr>
          <w:spacing w:val="-2"/>
          <w:szCs w:val="24"/>
        </w:rPr>
      </w:pPr>
    </w:p>
    <w:p w14:paraId="25C23F76" w14:textId="77777777" w:rsidR="00010F1E" w:rsidRDefault="00010F1E" w:rsidP="00010F1E">
      <w:pPr>
        <w:suppressAutoHyphens/>
        <w:ind w:left="1440" w:hanging="720"/>
        <w:rPr>
          <w:spacing w:val="-2"/>
          <w:szCs w:val="24"/>
        </w:rPr>
      </w:pPr>
      <w:r w:rsidRPr="004B2A02">
        <w:rPr>
          <w:spacing w:val="-2"/>
          <w:szCs w:val="24"/>
        </w:rPr>
        <w:t>d)</w:t>
      </w:r>
      <w:r w:rsidRPr="004B2A02">
        <w:rPr>
          <w:spacing w:val="-2"/>
          <w:szCs w:val="24"/>
        </w:rPr>
        <w:tab/>
        <w:t>Special Requirements for Furnaces.</w:t>
      </w:r>
      <w:r>
        <w:rPr>
          <w:spacing w:val="-2"/>
          <w:szCs w:val="24"/>
        </w:rPr>
        <w:t xml:space="preserve"> </w:t>
      </w:r>
      <w:r w:rsidRPr="004B2A02">
        <w:rPr>
          <w:spacing w:val="-2"/>
          <w:szCs w:val="24"/>
        </w:rPr>
        <w:t xml:space="preserve"> Owners and operators of industrial furnaces (e.g., kilns, cupolas) that feed hazardous waste for a purpose other than solely as an ingredient (see Section 726.203(a)(5)(B)) at any location other than the end where products are normally discharged and where fuels are normally fired must comply with the HC limits </w:t>
      </w:r>
      <w:r>
        <w:rPr>
          <w:spacing w:val="-2"/>
          <w:szCs w:val="24"/>
        </w:rPr>
        <w:t xml:space="preserve">of </w:t>
      </w:r>
      <w:r w:rsidRPr="004B2A02">
        <w:rPr>
          <w:spacing w:val="-2"/>
          <w:szCs w:val="24"/>
        </w:rPr>
        <w:t>subsection (c) or (f</w:t>
      </w:r>
      <w:r w:rsidRPr="004B2A02">
        <w:rPr>
          <w:szCs w:val="24"/>
        </w:rPr>
        <w:t>)</w:t>
      </w:r>
      <w:r w:rsidRPr="004B2A02">
        <w:rPr>
          <w:spacing w:val="-2"/>
          <w:szCs w:val="24"/>
        </w:rPr>
        <w:t xml:space="preserve"> irrespective of whether stack gas CO concentrations meet the 100 </w:t>
      </w:r>
      <w:proofErr w:type="spellStart"/>
      <w:r w:rsidRPr="004B2A02">
        <w:rPr>
          <w:spacing w:val="-2"/>
          <w:szCs w:val="24"/>
        </w:rPr>
        <w:t>ppmv</w:t>
      </w:r>
      <w:proofErr w:type="spellEnd"/>
      <w:r w:rsidRPr="004B2A02">
        <w:rPr>
          <w:spacing w:val="-2"/>
          <w:szCs w:val="24"/>
        </w:rPr>
        <w:t xml:space="preserve"> limit of subsection (b</w:t>
      </w:r>
      <w:r w:rsidRPr="004B2A02">
        <w:rPr>
          <w:szCs w:val="24"/>
        </w:rPr>
        <w:t>)</w:t>
      </w:r>
      <w:r w:rsidRPr="004B2A02">
        <w:rPr>
          <w:spacing w:val="-2"/>
          <w:szCs w:val="24"/>
        </w:rPr>
        <w:t>.</w:t>
      </w:r>
    </w:p>
    <w:p w14:paraId="28095528" w14:textId="77777777" w:rsidR="00010F1E" w:rsidRPr="004B2A02" w:rsidRDefault="00010F1E" w:rsidP="00010F1E">
      <w:pPr>
        <w:suppressAutoHyphens/>
        <w:ind w:left="1440" w:hanging="720"/>
        <w:rPr>
          <w:spacing w:val="-2"/>
          <w:szCs w:val="24"/>
        </w:rPr>
      </w:pPr>
    </w:p>
    <w:p w14:paraId="0914975B" w14:textId="77777777" w:rsidR="00010F1E" w:rsidRDefault="00010F1E" w:rsidP="00010F1E">
      <w:pPr>
        <w:suppressAutoHyphens/>
        <w:ind w:left="1440" w:hanging="720"/>
        <w:rPr>
          <w:spacing w:val="-2"/>
          <w:szCs w:val="24"/>
        </w:rPr>
      </w:pPr>
      <w:r w:rsidRPr="004B2A02">
        <w:rPr>
          <w:spacing w:val="-2"/>
          <w:szCs w:val="24"/>
        </w:rPr>
        <w:t>e)</w:t>
      </w:r>
      <w:r w:rsidRPr="004B2A02">
        <w:rPr>
          <w:spacing w:val="-2"/>
          <w:szCs w:val="24"/>
        </w:rPr>
        <w:tab/>
        <w:t>Controls for Dioxins and Furans.</w:t>
      </w:r>
      <w:r>
        <w:rPr>
          <w:spacing w:val="-2"/>
          <w:szCs w:val="24"/>
        </w:rPr>
        <w:t xml:space="preserve"> </w:t>
      </w:r>
      <w:r w:rsidRPr="004B2A02">
        <w:rPr>
          <w:spacing w:val="-2"/>
          <w:szCs w:val="24"/>
        </w:rPr>
        <w:t xml:space="preserve"> Owners and operators of BIFs that are equipped with a dry PM control device that operates within the temperature range of </w:t>
      </w:r>
      <w:bookmarkStart w:id="31" w:name="_Hlk524005809"/>
      <w:r w:rsidRPr="004B2A02">
        <w:rPr>
          <w:spacing w:val="-2"/>
          <w:szCs w:val="24"/>
        </w:rPr>
        <w:t>450</w:t>
      </w:r>
      <w:r>
        <w:rPr>
          <w:spacing w:val="-2"/>
          <w:szCs w:val="24"/>
        </w:rPr>
        <w:t>°</w:t>
      </w:r>
      <w:r w:rsidRPr="004B2A02">
        <w:rPr>
          <w:spacing w:val="-2"/>
          <w:szCs w:val="24"/>
        </w:rPr>
        <w:t>F through 750</w:t>
      </w:r>
      <w:r>
        <w:rPr>
          <w:spacing w:val="-2"/>
          <w:szCs w:val="24"/>
        </w:rPr>
        <w:t>°</w:t>
      </w:r>
      <w:r w:rsidRPr="004B2A02">
        <w:rPr>
          <w:spacing w:val="-2"/>
          <w:szCs w:val="24"/>
        </w:rPr>
        <w:t>F</w:t>
      </w:r>
      <w:bookmarkEnd w:id="31"/>
      <w:r w:rsidRPr="004B2A02">
        <w:rPr>
          <w:spacing w:val="-2"/>
          <w:szCs w:val="24"/>
        </w:rPr>
        <w:t>, and industrial furnaces operating under an alternative HC limit established under subsection (f</w:t>
      </w:r>
      <w:r w:rsidRPr="004B2A02">
        <w:rPr>
          <w:szCs w:val="24"/>
        </w:rPr>
        <w:t>)</w:t>
      </w:r>
      <w:r w:rsidRPr="004B2A02">
        <w:rPr>
          <w:spacing w:val="-2"/>
          <w:szCs w:val="24"/>
        </w:rPr>
        <w:t xml:space="preserve"> must conduct a site-specific risk assessment as follows to demonstrate that emissions of chlorinated dibenzo-p-dioxins and dibenzofurans do not result in an increased lifetime cancer risk to the hypothetical maximum exposed individual (MEI) exceeding 1</w:t>
      </w:r>
      <w:r w:rsidRPr="004B2A02">
        <w:rPr>
          <w:spacing w:val="-2"/>
          <w:szCs w:val="24"/>
        </w:rPr>
        <w:sym w:font="Symbol" w:char="F0B4"/>
      </w:r>
      <w:r w:rsidRPr="004B2A02">
        <w:rPr>
          <w:spacing w:val="-2"/>
          <w:szCs w:val="24"/>
        </w:rPr>
        <w:t>10</w:t>
      </w:r>
      <w:r w:rsidRPr="004B2A02">
        <w:rPr>
          <w:spacing w:val="-2"/>
          <w:szCs w:val="24"/>
          <w:vertAlign w:val="superscript"/>
        </w:rPr>
        <w:t>-5</w:t>
      </w:r>
      <w:r w:rsidRPr="004B2A02">
        <w:rPr>
          <w:spacing w:val="-2"/>
          <w:szCs w:val="24"/>
        </w:rPr>
        <w:t xml:space="preserve"> (1 in 100,000):</w:t>
      </w:r>
    </w:p>
    <w:p w14:paraId="75FF3DE5" w14:textId="77777777" w:rsidR="00010F1E" w:rsidRPr="004B2A02" w:rsidRDefault="00010F1E" w:rsidP="00010F1E">
      <w:pPr>
        <w:suppressAutoHyphens/>
        <w:ind w:left="1440" w:hanging="720"/>
        <w:rPr>
          <w:spacing w:val="-2"/>
          <w:szCs w:val="24"/>
        </w:rPr>
      </w:pPr>
    </w:p>
    <w:p w14:paraId="5BF6711A" w14:textId="77777777" w:rsidR="00010F1E" w:rsidRDefault="00010F1E" w:rsidP="00010F1E">
      <w:pPr>
        <w:suppressAutoHyphens/>
        <w:ind w:left="2160" w:hanging="720"/>
        <w:rPr>
          <w:spacing w:val="-2"/>
          <w:szCs w:val="24"/>
        </w:rPr>
      </w:pPr>
      <w:r w:rsidRPr="004B2A02">
        <w:rPr>
          <w:spacing w:val="-2"/>
          <w:szCs w:val="24"/>
        </w:rPr>
        <w:t>1)</w:t>
      </w:r>
      <w:r w:rsidRPr="004B2A02">
        <w:rPr>
          <w:spacing w:val="-2"/>
          <w:szCs w:val="24"/>
        </w:rPr>
        <w:tab/>
        <w:t>During the trial burn (for new facilities or an interim status facility applying for a permit) or compliance test (for interim status facilities), determine emission rates of the tetra-octa congeners of chlorinated dibenzo-p-dioxins and dibenzofurans (CDDs/CDFs) using Method 0023A</w:t>
      </w:r>
      <w:r w:rsidRPr="004B2A02">
        <w:rPr>
          <w:szCs w:val="24"/>
        </w:rPr>
        <w:t xml:space="preserve">(Sampling Method for Polychlorinated Dibenzo-p-Dioxins and Polychlorinated Dibenzofurans Emissions from Stationary Sources) in “Test Methods for Evaluating Solid Waste, Physical/Chemical Methods,” USEPA publication number EPA-530/SW-846, </w:t>
      </w:r>
      <w:r>
        <w:rPr>
          <w:szCs w:val="24"/>
        </w:rPr>
        <w:t>or Method 23</w:t>
      </w:r>
      <w:r w:rsidRPr="00D72639">
        <w:rPr>
          <w:szCs w:val="24"/>
        </w:rPr>
        <w:t xml:space="preserve"> </w:t>
      </w:r>
      <w:r w:rsidRPr="00A05318">
        <w:rPr>
          <w:szCs w:val="24"/>
        </w:rPr>
        <w:t>(Determination of Polychlorinated Dibenzo-</w:t>
      </w:r>
      <w:r w:rsidRPr="00A05318">
        <w:rPr>
          <w:i/>
          <w:iCs/>
          <w:szCs w:val="24"/>
        </w:rPr>
        <w:t>p</w:t>
      </w:r>
      <w:r w:rsidRPr="00A05318">
        <w:rPr>
          <w:szCs w:val="24"/>
        </w:rPr>
        <w:t>-Dioxins</w:t>
      </w:r>
      <w:r>
        <w:rPr>
          <w:szCs w:val="24"/>
        </w:rPr>
        <w:t xml:space="preserve"> and</w:t>
      </w:r>
      <w:r w:rsidRPr="00A05318">
        <w:rPr>
          <w:szCs w:val="24"/>
        </w:rPr>
        <w:t xml:space="preserve"> Polychlorinated Dibenzofurans from Stationary Sources)</w:t>
      </w:r>
      <w:r>
        <w:rPr>
          <w:szCs w:val="24"/>
        </w:rPr>
        <w:t xml:space="preserve">, </w:t>
      </w:r>
      <w:r w:rsidRPr="004B2A02">
        <w:rPr>
          <w:szCs w:val="24"/>
        </w:rPr>
        <w:t>incorporated by reference in 35 Ill. Adm. Code 720.111(</w:t>
      </w:r>
      <w:r>
        <w:rPr>
          <w:szCs w:val="24"/>
        </w:rPr>
        <w:t>b</w:t>
      </w:r>
      <w:r w:rsidRPr="004B2A02">
        <w:rPr>
          <w:szCs w:val="24"/>
        </w:rPr>
        <w:t>)</w:t>
      </w:r>
      <w:r w:rsidRPr="004B2A02">
        <w:rPr>
          <w:spacing w:val="-2"/>
          <w:szCs w:val="24"/>
        </w:rPr>
        <w:t>;</w:t>
      </w:r>
    </w:p>
    <w:p w14:paraId="185DD67A" w14:textId="77777777" w:rsidR="00010F1E" w:rsidRPr="004B2A02" w:rsidRDefault="00010F1E" w:rsidP="00010F1E">
      <w:pPr>
        <w:suppressAutoHyphens/>
        <w:ind w:left="2160" w:hanging="720"/>
        <w:rPr>
          <w:spacing w:val="-2"/>
          <w:szCs w:val="24"/>
        </w:rPr>
      </w:pPr>
    </w:p>
    <w:p w14:paraId="62F9CC9A" w14:textId="77777777" w:rsidR="00010F1E" w:rsidRDefault="00010F1E" w:rsidP="00010F1E">
      <w:pPr>
        <w:suppressAutoHyphens/>
        <w:ind w:left="2160" w:hanging="720"/>
        <w:rPr>
          <w:spacing w:val="-2"/>
          <w:szCs w:val="24"/>
        </w:rPr>
      </w:pPr>
      <w:r w:rsidRPr="004B2A02">
        <w:rPr>
          <w:spacing w:val="-2"/>
          <w:szCs w:val="24"/>
        </w:rPr>
        <w:t>2)</w:t>
      </w:r>
      <w:r w:rsidRPr="004B2A02">
        <w:rPr>
          <w:spacing w:val="-2"/>
          <w:szCs w:val="24"/>
        </w:rPr>
        <w:tab/>
        <w:t xml:space="preserve">Estimate the 2,3,7,8-TCDD toxicity equivalence of the tetra-octa CDDs/CDFs congeners using </w:t>
      </w:r>
      <w:r w:rsidRPr="004B2A02">
        <w:rPr>
          <w:szCs w:val="24"/>
        </w:rPr>
        <w:t>section 4.0 (</w:t>
      </w:r>
      <w:r w:rsidRPr="004B2A02">
        <w:rPr>
          <w:spacing w:val="-2"/>
          <w:szCs w:val="24"/>
        </w:rPr>
        <w:t>Procedures for Estimating the Toxicity Equivalence of Chlorinated Dibenzo-p-Dioxin and Dibenzofuran Congeners</w:t>
      </w:r>
      <w:r w:rsidRPr="004B2A02">
        <w:rPr>
          <w:szCs w:val="24"/>
        </w:rPr>
        <w:t>)</w:t>
      </w:r>
      <w:r w:rsidRPr="004B2A02">
        <w:rPr>
          <w:spacing w:val="-2"/>
          <w:szCs w:val="24"/>
        </w:rPr>
        <w:t xml:space="preserve"> in </w:t>
      </w:r>
      <w:r w:rsidRPr="004B2A02">
        <w:rPr>
          <w:szCs w:val="24"/>
        </w:rPr>
        <w:t xml:space="preserve">appendix IX to 40 CFR 266 (Methods Manual for Compliance with the BIF Regulations), incorporated by reference in 35 Ill. Adm. Code 720.111(b) (see </w:t>
      </w:r>
      <w:r w:rsidRPr="004B2A02">
        <w:rPr>
          <w:spacing w:val="-2"/>
          <w:szCs w:val="24"/>
        </w:rPr>
        <w:t>Appendix I</w:t>
      </w:r>
      <w:r w:rsidRPr="004B2A02">
        <w:rPr>
          <w:szCs w:val="24"/>
        </w:rPr>
        <w:t>)</w:t>
      </w:r>
      <w:r w:rsidRPr="004B2A02">
        <w:rPr>
          <w:spacing w:val="-2"/>
          <w:szCs w:val="24"/>
        </w:rPr>
        <w:t>.</w:t>
      </w:r>
      <w:r>
        <w:rPr>
          <w:spacing w:val="-2"/>
          <w:szCs w:val="24"/>
        </w:rPr>
        <w:t xml:space="preserve"> </w:t>
      </w:r>
      <w:r w:rsidRPr="004B2A02">
        <w:rPr>
          <w:spacing w:val="-2"/>
          <w:szCs w:val="24"/>
        </w:rPr>
        <w:t xml:space="preserve"> Multiply the emission rates of CDD/CDF congeners with a toxicity equivalence greater than zero (see the procedure) by the calculated toxicity equivalence factor to estimate the equivalent emission rate of 2,3,7,8-</w:t>
      </w:r>
      <w:proofErr w:type="gramStart"/>
      <w:r w:rsidRPr="004B2A02">
        <w:rPr>
          <w:spacing w:val="-2"/>
          <w:szCs w:val="24"/>
        </w:rPr>
        <w:t>TCDD;</w:t>
      </w:r>
      <w:proofErr w:type="gramEnd"/>
    </w:p>
    <w:p w14:paraId="242B1853" w14:textId="77777777" w:rsidR="00010F1E" w:rsidRPr="004B2A02" w:rsidRDefault="00010F1E" w:rsidP="00010F1E">
      <w:pPr>
        <w:suppressAutoHyphens/>
        <w:ind w:left="2160" w:hanging="720"/>
        <w:rPr>
          <w:spacing w:val="-2"/>
          <w:szCs w:val="24"/>
        </w:rPr>
      </w:pPr>
    </w:p>
    <w:p w14:paraId="2450DC9B" w14:textId="77777777" w:rsidR="00010F1E" w:rsidRDefault="00010F1E" w:rsidP="00010F1E">
      <w:pPr>
        <w:suppressAutoHyphens/>
        <w:ind w:left="2160" w:hanging="720"/>
        <w:rPr>
          <w:spacing w:val="-2"/>
          <w:szCs w:val="24"/>
        </w:rPr>
      </w:pPr>
      <w:r w:rsidRPr="004B2A02">
        <w:rPr>
          <w:spacing w:val="-2"/>
          <w:szCs w:val="24"/>
        </w:rPr>
        <w:t>3)</w:t>
      </w:r>
      <w:r w:rsidRPr="004B2A02">
        <w:rPr>
          <w:spacing w:val="-2"/>
          <w:szCs w:val="24"/>
        </w:rPr>
        <w:tab/>
        <w:t>Conduct dispersion modeling using methods recommended in</w:t>
      </w:r>
      <w:r w:rsidRPr="004B2A02">
        <w:rPr>
          <w:szCs w:val="24"/>
        </w:rPr>
        <w:t xml:space="preserve"> appendix W to </w:t>
      </w:r>
      <w:r w:rsidRPr="004B2A02">
        <w:rPr>
          <w:spacing w:val="-2"/>
          <w:szCs w:val="24"/>
        </w:rPr>
        <w:t>40 CFR 51</w:t>
      </w:r>
      <w:r w:rsidRPr="004B2A02">
        <w:rPr>
          <w:szCs w:val="24"/>
        </w:rPr>
        <w:t xml:space="preserve"> (Guideline on Air Quality Models)</w:t>
      </w:r>
      <w:r w:rsidRPr="004B2A02">
        <w:rPr>
          <w:spacing w:val="-2"/>
          <w:szCs w:val="24"/>
        </w:rPr>
        <w:t>,</w:t>
      </w:r>
      <w:r w:rsidRPr="004B2A02">
        <w:rPr>
          <w:szCs w:val="24"/>
        </w:rPr>
        <w:t xml:space="preserve"> in section 5.0 (Hazardous Waste Combustion Air Quality Screening Procedure) in appendix IX to 40 CFR 266 (Methods Manual for Compliance with the BIF Regulations)</w:t>
      </w:r>
      <w:r w:rsidRPr="004B2A02">
        <w:rPr>
          <w:spacing w:val="-2"/>
          <w:szCs w:val="24"/>
        </w:rPr>
        <w:t>, or in “Screening Procedures for Estimating Air Quality Impact of Stationary Sources, Revised</w:t>
      </w:r>
      <w:r w:rsidRPr="004B2A02">
        <w:rPr>
          <w:szCs w:val="24"/>
        </w:rPr>
        <w:t>,</w:t>
      </w:r>
      <w:r w:rsidRPr="004B2A02">
        <w:rPr>
          <w:spacing w:val="-2"/>
          <w:szCs w:val="24"/>
        </w:rPr>
        <w:t xml:space="preserve">” </w:t>
      </w:r>
      <w:r w:rsidRPr="004B2A02">
        <w:rPr>
          <w:szCs w:val="24"/>
        </w:rPr>
        <w:t>USEPA publication number EPA-454/R-92-019, each i</w:t>
      </w:r>
      <w:r w:rsidRPr="004B2A02">
        <w:rPr>
          <w:spacing w:val="-2"/>
          <w:szCs w:val="24"/>
        </w:rPr>
        <w:t>ncorporated by reference in 35 Ill. Adm. Code 720.111</w:t>
      </w:r>
      <w:r w:rsidRPr="004B2A02">
        <w:rPr>
          <w:szCs w:val="24"/>
        </w:rPr>
        <w:t>,</w:t>
      </w:r>
      <w:r w:rsidRPr="004B2A02">
        <w:rPr>
          <w:spacing w:val="-2"/>
          <w:szCs w:val="24"/>
        </w:rPr>
        <w:t xml:space="preserve"> to predict the maximum annual average off-site ground level concentration of 2,3,7,8-TCDD equivalents determined under subsection (e)(2</w:t>
      </w:r>
      <w:r w:rsidRPr="004B2A02">
        <w:rPr>
          <w:szCs w:val="24"/>
        </w:rPr>
        <w:t>)</w:t>
      </w:r>
      <w:r w:rsidRPr="004B2A02">
        <w:rPr>
          <w:spacing w:val="-2"/>
          <w:szCs w:val="24"/>
        </w:rPr>
        <w:t>.</w:t>
      </w:r>
      <w:r>
        <w:rPr>
          <w:spacing w:val="-2"/>
          <w:szCs w:val="24"/>
        </w:rPr>
        <w:t xml:space="preserve"> </w:t>
      </w:r>
      <w:r w:rsidRPr="004B2A02">
        <w:rPr>
          <w:spacing w:val="-2"/>
          <w:szCs w:val="24"/>
        </w:rPr>
        <w:t xml:space="preserve"> The maximum annual average on-site concentration must be used when a person resides on-site; and</w:t>
      </w:r>
    </w:p>
    <w:p w14:paraId="4D2BDF7A" w14:textId="77777777" w:rsidR="00010F1E" w:rsidRPr="004B2A02" w:rsidRDefault="00010F1E" w:rsidP="00010F1E">
      <w:pPr>
        <w:suppressAutoHyphens/>
        <w:ind w:left="2160" w:hanging="720"/>
        <w:rPr>
          <w:spacing w:val="-2"/>
          <w:szCs w:val="24"/>
        </w:rPr>
      </w:pPr>
    </w:p>
    <w:p w14:paraId="27293BDD" w14:textId="77777777" w:rsidR="00010F1E" w:rsidRDefault="00010F1E" w:rsidP="00010F1E">
      <w:pPr>
        <w:suppressAutoHyphens/>
        <w:ind w:left="2160" w:hanging="720"/>
        <w:rPr>
          <w:spacing w:val="-2"/>
          <w:szCs w:val="24"/>
        </w:rPr>
      </w:pPr>
      <w:r w:rsidRPr="004B2A02">
        <w:rPr>
          <w:spacing w:val="-2"/>
          <w:szCs w:val="24"/>
        </w:rPr>
        <w:t>4)</w:t>
      </w:r>
      <w:r w:rsidRPr="004B2A02">
        <w:rPr>
          <w:spacing w:val="-2"/>
          <w:szCs w:val="24"/>
        </w:rPr>
        <w:tab/>
        <w:t>The ratio of the predicted maximum annual average ground level concentration of 2,3,7,8-TCDD equivalents to the risk-specific dose (RSD) for 2,3,7,8-TCDD provided in Appendix E (2.2</w:t>
      </w:r>
      <w:r w:rsidRPr="004B2A02">
        <w:rPr>
          <w:szCs w:val="24"/>
        </w:rPr>
        <w:t xml:space="preserve"> </w:t>
      </w:r>
      <w:r w:rsidRPr="004B2A02">
        <w:rPr>
          <w:spacing w:val="-2"/>
          <w:szCs w:val="24"/>
        </w:rPr>
        <w:sym w:font="Symbol" w:char="F0B4"/>
      </w:r>
      <w:r w:rsidRPr="004B2A02">
        <w:rPr>
          <w:szCs w:val="24"/>
        </w:rPr>
        <w:t xml:space="preserve"> </w:t>
      </w:r>
      <w:r w:rsidRPr="004B2A02">
        <w:rPr>
          <w:spacing w:val="-2"/>
          <w:szCs w:val="24"/>
        </w:rPr>
        <w:t>10</w:t>
      </w:r>
      <w:r w:rsidRPr="004B2A02">
        <w:rPr>
          <w:spacing w:val="-2"/>
          <w:szCs w:val="24"/>
          <w:vertAlign w:val="superscript"/>
        </w:rPr>
        <w:noBreakHyphen/>
        <w:t>7</w:t>
      </w:r>
      <w:r w:rsidRPr="004B2A02">
        <w:rPr>
          <w:spacing w:val="-2"/>
          <w:szCs w:val="24"/>
        </w:rPr>
        <w:t>) must not exceed 1.0.</w:t>
      </w:r>
    </w:p>
    <w:p w14:paraId="73EA6061" w14:textId="77777777" w:rsidR="00010F1E" w:rsidRPr="004B2A02" w:rsidRDefault="00010F1E" w:rsidP="00010F1E">
      <w:pPr>
        <w:suppressAutoHyphens/>
        <w:ind w:left="2160" w:hanging="720"/>
        <w:rPr>
          <w:spacing w:val="-2"/>
          <w:szCs w:val="24"/>
        </w:rPr>
      </w:pPr>
    </w:p>
    <w:p w14:paraId="018053F1" w14:textId="77777777" w:rsidR="00010F1E" w:rsidRDefault="00010F1E" w:rsidP="00010F1E">
      <w:pPr>
        <w:suppressAutoHyphens/>
        <w:ind w:left="1440" w:hanging="720"/>
        <w:rPr>
          <w:spacing w:val="-2"/>
          <w:szCs w:val="24"/>
        </w:rPr>
      </w:pPr>
      <w:r w:rsidRPr="004B2A02">
        <w:rPr>
          <w:spacing w:val="-2"/>
          <w:szCs w:val="24"/>
        </w:rPr>
        <w:t>f)</w:t>
      </w:r>
      <w:r w:rsidRPr="004B2A02">
        <w:rPr>
          <w:spacing w:val="-2"/>
          <w:szCs w:val="24"/>
        </w:rPr>
        <w:tab/>
        <w:t>Monitoring CO and HC in the By-Pass Duct of a Cement Kiln.</w:t>
      </w:r>
      <w:r>
        <w:rPr>
          <w:spacing w:val="-2"/>
          <w:szCs w:val="24"/>
        </w:rPr>
        <w:t xml:space="preserve"> </w:t>
      </w:r>
      <w:r w:rsidRPr="004B2A02">
        <w:rPr>
          <w:spacing w:val="-2"/>
          <w:szCs w:val="24"/>
        </w:rPr>
        <w:t xml:space="preserve"> Cement kilns may comply with the CO and HC limits provided by subsection</w:t>
      </w:r>
      <w:bookmarkStart w:id="32" w:name="_Hlk511139251"/>
      <w:r w:rsidRPr="004B2A02">
        <w:rPr>
          <w:spacing w:val="-2"/>
          <w:szCs w:val="24"/>
        </w:rPr>
        <w:t>s (b), (c)</w:t>
      </w:r>
      <w:r w:rsidRPr="004B2A02">
        <w:rPr>
          <w:szCs w:val="24"/>
        </w:rPr>
        <w:t>,</w:t>
      </w:r>
      <w:r w:rsidRPr="004B2A02">
        <w:rPr>
          <w:spacing w:val="-2"/>
          <w:szCs w:val="24"/>
        </w:rPr>
        <w:t xml:space="preserve"> and (d</w:t>
      </w:r>
      <w:r w:rsidRPr="004B2A02">
        <w:rPr>
          <w:szCs w:val="24"/>
        </w:rPr>
        <w:t>)</w:t>
      </w:r>
      <w:bookmarkEnd w:id="32"/>
      <w:r w:rsidRPr="004B2A02">
        <w:rPr>
          <w:spacing w:val="-2"/>
          <w:szCs w:val="24"/>
        </w:rPr>
        <w:t xml:space="preserve"> by monitoring in the by-pass duct </w:t>
      </w:r>
      <w:r>
        <w:rPr>
          <w:spacing w:val="-2"/>
          <w:szCs w:val="24"/>
        </w:rPr>
        <w:t xml:space="preserve">if </w:t>
      </w:r>
      <w:r w:rsidRPr="004B2A02">
        <w:rPr>
          <w:szCs w:val="24"/>
        </w:rPr>
        <w:t xml:space="preserve">the following conditions are </w:t>
      </w:r>
      <w:r>
        <w:rPr>
          <w:szCs w:val="24"/>
        </w:rPr>
        <w:t>met</w:t>
      </w:r>
      <w:r w:rsidRPr="004B2A02">
        <w:rPr>
          <w:spacing w:val="-2"/>
          <w:szCs w:val="24"/>
        </w:rPr>
        <w:t>:</w:t>
      </w:r>
    </w:p>
    <w:p w14:paraId="3320EAD7" w14:textId="77777777" w:rsidR="00010F1E" w:rsidRPr="004B2A02" w:rsidRDefault="00010F1E" w:rsidP="00010F1E">
      <w:pPr>
        <w:suppressAutoHyphens/>
        <w:ind w:left="1440" w:hanging="720"/>
        <w:rPr>
          <w:spacing w:val="-2"/>
          <w:szCs w:val="24"/>
        </w:rPr>
      </w:pPr>
    </w:p>
    <w:p w14:paraId="10DE0CFB" w14:textId="77777777" w:rsidR="00010F1E" w:rsidRDefault="00010F1E" w:rsidP="00010F1E">
      <w:pPr>
        <w:suppressAutoHyphens/>
        <w:ind w:left="2160" w:hanging="720"/>
        <w:rPr>
          <w:spacing w:val="-2"/>
          <w:szCs w:val="24"/>
        </w:rPr>
      </w:pPr>
      <w:r w:rsidRPr="004B2A02">
        <w:rPr>
          <w:spacing w:val="-2"/>
          <w:szCs w:val="24"/>
        </w:rPr>
        <w:lastRenderedPageBreak/>
        <w:t>1)</w:t>
      </w:r>
      <w:r w:rsidRPr="004B2A02">
        <w:rPr>
          <w:spacing w:val="-2"/>
          <w:szCs w:val="24"/>
        </w:rPr>
        <w:tab/>
        <w:t>Hazardous waste is fired only into the kiln and not at any location downstream from the kiln exit relative to the direction of gas flow; and</w:t>
      </w:r>
    </w:p>
    <w:p w14:paraId="31A4B41E" w14:textId="77777777" w:rsidR="00010F1E" w:rsidRPr="004B2A02" w:rsidRDefault="00010F1E" w:rsidP="00010F1E">
      <w:pPr>
        <w:suppressAutoHyphens/>
        <w:ind w:left="2160" w:hanging="720"/>
        <w:rPr>
          <w:spacing w:val="-2"/>
          <w:szCs w:val="24"/>
        </w:rPr>
      </w:pPr>
    </w:p>
    <w:p w14:paraId="169EA434" w14:textId="77777777" w:rsidR="00010F1E" w:rsidRDefault="00010F1E" w:rsidP="00010F1E">
      <w:pPr>
        <w:suppressAutoHyphens/>
        <w:ind w:left="2160" w:hanging="720"/>
        <w:rPr>
          <w:spacing w:val="-2"/>
          <w:szCs w:val="24"/>
        </w:rPr>
      </w:pPr>
      <w:r w:rsidRPr="004B2A02">
        <w:rPr>
          <w:spacing w:val="-2"/>
          <w:szCs w:val="24"/>
        </w:rPr>
        <w:t>2)</w:t>
      </w:r>
      <w:r w:rsidRPr="004B2A02">
        <w:rPr>
          <w:spacing w:val="-2"/>
          <w:szCs w:val="24"/>
        </w:rPr>
        <w:tab/>
        <w:t>The by-pass duct diverts a minimum of 10 percent of kiln off-gas into the duct.</w:t>
      </w:r>
    </w:p>
    <w:p w14:paraId="5F0E0AAF" w14:textId="77777777" w:rsidR="00010F1E" w:rsidRPr="004B2A02" w:rsidRDefault="00010F1E" w:rsidP="00010F1E">
      <w:pPr>
        <w:suppressAutoHyphens/>
        <w:ind w:left="2160" w:hanging="720"/>
        <w:rPr>
          <w:spacing w:val="-2"/>
          <w:szCs w:val="24"/>
        </w:rPr>
      </w:pPr>
    </w:p>
    <w:p w14:paraId="38BCCF14" w14:textId="77777777" w:rsidR="00010F1E" w:rsidRDefault="00010F1E" w:rsidP="00010F1E">
      <w:pPr>
        <w:suppressAutoHyphens/>
        <w:ind w:left="1440" w:hanging="720"/>
        <w:rPr>
          <w:spacing w:val="-2"/>
          <w:szCs w:val="24"/>
        </w:rPr>
      </w:pPr>
      <w:r w:rsidRPr="004B2A02">
        <w:rPr>
          <w:spacing w:val="-2"/>
          <w:szCs w:val="24"/>
        </w:rPr>
        <w:t>g)</w:t>
      </w:r>
      <w:r w:rsidRPr="004B2A02">
        <w:rPr>
          <w:spacing w:val="-2"/>
          <w:szCs w:val="24"/>
        </w:rPr>
        <w:tab/>
        <w:t>Use of Emissions Test Data to Demonstrate Compliance and Establish Operating Limits.</w:t>
      </w:r>
      <w:r>
        <w:rPr>
          <w:spacing w:val="-2"/>
          <w:szCs w:val="24"/>
        </w:rPr>
        <w:t xml:space="preserve"> </w:t>
      </w:r>
      <w:r w:rsidRPr="004B2A02">
        <w:rPr>
          <w:spacing w:val="-2"/>
          <w:szCs w:val="24"/>
        </w:rPr>
        <w:t xml:space="preserve"> Compliance with the requirements of this Section must be demonstrated simultaneously by emissions testing or during separate runs under identical operating conditions.</w:t>
      </w:r>
      <w:r>
        <w:rPr>
          <w:spacing w:val="-2"/>
          <w:szCs w:val="24"/>
        </w:rPr>
        <w:t xml:space="preserve"> </w:t>
      </w:r>
      <w:r w:rsidRPr="004B2A02">
        <w:rPr>
          <w:spacing w:val="-2"/>
          <w:szCs w:val="24"/>
        </w:rPr>
        <w:t xml:space="preserve"> Further, data to demonstrate compliance with the CO and HC limits of this Section or to establish alternative CO or HC limits under this Section must be obtained during the time that DRE testing, and where applicable, CDD/CDF testing under subsection (e</w:t>
      </w:r>
      <w:r w:rsidRPr="004B2A02">
        <w:rPr>
          <w:szCs w:val="24"/>
        </w:rPr>
        <w:t>)</w:t>
      </w:r>
      <w:r w:rsidRPr="004B2A02">
        <w:rPr>
          <w:spacing w:val="-2"/>
          <w:szCs w:val="24"/>
        </w:rPr>
        <w:t xml:space="preserve"> and comprehensive organic emissions testing under subsection (f</w:t>
      </w:r>
      <w:r w:rsidRPr="004B2A02">
        <w:rPr>
          <w:szCs w:val="24"/>
        </w:rPr>
        <w:t>)</w:t>
      </w:r>
      <w:r w:rsidRPr="004B2A02">
        <w:rPr>
          <w:spacing w:val="-2"/>
          <w:szCs w:val="24"/>
        </w:rPr>
        <w:t xml:space="preserve"> is conducted.</w:t>
      </w:r>
    </w:p>
    <w:p w14:paraId="3E60F8D9" w14:textId="77777777" w:rsidR="00010F1E" w:rsidRPr="004B2A02" w:rsidRDefault="00010F1E" w:rsidP="00010F1E">
      <w:pPr>
        <w:suppressAutoHyphens/>
        <w:ind w:left="1440" w:hanging="720"/>
        <w:rPr>
          <w:spacing w:val="-2"/>
          <w:szCs w:val="24"/>
        </w:rPr>
      </w:pPr>
    </w:p>
    <w:p w14:paraId="29377AB8" w14:textId="77777777" w:rsidR="00010F1E" w:rsidRDefault="00010F1E" w:rsidP="00010F1E">
      <w:pPr>
        <w:suppressAutoHyphens/>
        <w:ind w:left="1440" w:hanging="720"/>
        <w:rPr>
          <w:spacing w:val="-2"/>
          <w:szCs w:val="24"/>
        </w:rPr>
      </w:pPr>
      <w:r w:rsidRPr="004B2A02">
        <w:rPr>
          <w:spacing w:val="-2"/>
          <w:szCs w:val="24"/>
        </w:rPr>
        <w:t>h)</w:t>
      </w:r>
      <w:r w:rsidRPr="004B2A02">
        <w:rPr>
          <w:spacing w:val="-2"/>
          <w:szCs w:val="24"/>
        </w:rPr>
        <w:tab/>
        <w:t>Enforcement.</w:t>
      </w:r>
      <w:r>
        <w:rPr>
          <w:spacing w:val="-2"/>
          <w:szCs w:val="24"/>
        </w:rPr>
        <w:t xml:space="preserve"> </w:t>
      </w:r>
      <w:r w:rsidRPr="004B2A02">
        <w:rPr>
          <w:spacing w:val="-2"/>
          <w:szCs w:val="24"/>
        </w:rPr>
        <w:t xml:space="preserve"> For the purposes of permit enforcement, compliance with the operating requirements specified in the permit (under Section 726.202) will be regarded as compliance with this Section.</w:t>
      </w:r>
      <w:r>
        <w:rPr>
          <w:spacing w:val="-2"/>
          <w:szCs w:val="24"/>
        </w:rPr>
        <w:t xml:space="preserve"> </w:t>
      </w:r>
      <w:r w:rsidRPr="004B2A02">
        <w:rPr>
          <w:spacing w:val="-2"/>
          <w:szCs w:val="24"/>
        </w:rPr>
        <w:t xml:space="preserve"> However, evidence that compliance with those permit conditions is insufficient to ensure compliance with the requirements of this Section is “information” justifying modification or revocation and re-issuance of a permit under 35 Ill. Adm. Code 703.270 et seq.</w:t>
      </w:r>
    </w:p>
    <w:p w14:paraId="506BAF2C" w14:textId="77777777" w:rsidR="00010F1E" w:rsidRPr="004B2A02" w:rsidRDefault="00010F1E" w:rsidP="00010F1E">
      <w:pPr>
        <w:suppressAutoHyphens/>
        <w:ind w:left="1440" w:hanging="720"/>
        <w:rPr>
          <w:spacing w:val="-2"/>
          <w:szCs w:val="24"/>
        </w:rPr>
      </w:pPr>
    </w:p>
    <w:p w14:paraId="79F744F1" w14:textId="4E2C0C04" w:rsidR="00364E76" w:rsidRPr="004B2A02" w:rsidRDefault="00010F1E" w:rsidP="00010F1E">
      <w:pPr>
        <w:suppressAutoHyphens/>
        <w:spacing w:before="240" w:after="240"/>
        <w:ind w:left="720"/>
        <w:rPr>
          <w:szCs w:val="24"/>
        </w:rPr>
      </w:pPr>
      <w:r w:rsidRPr="004B2A02">
        <w:rPr>
          <w:szCs w:val="24"/>
        </w:rPr>
        <w:t>(Source:  Amended at 4</w:t>
      </w:r>
      <w:r>
        <w:rPr>
          <w:szCs w:val="24"/>
        </w:rPr>
        <w:t>8</w:t>
      </w:r>
      <w:r w:rsidRPr="004B2A02">
        <w:rPr>
          <w:szCs w:val="24"/>
        </w:rPr>
        <w:t xml:space="preserve"> Ill. Reg. </w:t>
      </w:r>
      <w:r>
        <w:rPr>
          <w:szCs w:val="24"/>
        </w:rPr>
        <w:t>9930</w:t>
      </w:r>
      <w:r w:rsidRPr="004B2A02">
        <w:rPr>
          <w:szCs w:val="24"/>
        </w:rPr>
        <w:t xml:space="preserve">, effective </w:t>
      </w:r>
      <w:r>
        <w:rPr>
          <w:szCs w:val="24"/>
        </w:rPr>
        <w:t>June 20, 2024</w:t>
      </w:r>
      <w:r w:rsidRPr="004B2A02">
        <w:rPr>
          <w:szCs w:val="24"/>
        </w:rPr>
        <w:t>)</w:t>
      </w:r>
    </w:p>
    <w:p w14:paraId="1E1CB7E8" w14:textId="77777777" w:rsidR="00364E76" w:rsidRPr="004B2A02" w:rsidRDefault="00364E76" w:rsidP="00364E76">
      <w:pPr>
        <w:keepNext/>
        <w:keepLines/>
        <w:suppressAutoHyphens/>
        <w:spacing w:before="240" w:after="240"/>
        <w:outlineLvl w:val="3"/>
        <w:rPr>
          <w:b/>
          <w:spacing w:val="-3"/>
        </w:rPr>
      </w:pPr>
      <w:r w:rsidRPr="004B2A02">
        <w:rPr>
          <w:b/>
        </w:rPr>
        <w:t>Se</w:t>
      </w:r>
      <w:r w:rsidRPr="004B2A02">
        <w:rPr>
          <w:b/>
          <w:spacing w:val="-3"/>
        </w:rPr>
        <w:t xml:space="preserve">ction </w:t>
      </w:r>
      <w:bookmarkStart w:id="33" w:name="_Hlk512350545"/>
      <w:r w:rsidRPr="004B2A02">
        <w:rPr>
          <w:b/>
          <w:spacing w:val="-3"/>
        </w:rPr>
        <w:t>726.205</w:t>
      </w:r>
      <w:bookmarkEnd w:id="33"/>
      <w:r w:rsidRPr="004B2A02">
        <w:rPr>
          <w:b/>
          <w:spacing w:val="-3"/>
        </w:rPr>
        <w:t xml:space="preserve">  Standards to Control PM</w:t>
      </w:r>
    </w:p>
    <w:p w14:paraId="4EC7F78D" w14:textId="77777777" w:rsidR="00364E76" w:rsidRPr="004B2A02" w:rsidRDefault="00364E76" w:rsidP="00364E76">
      <w:pPr>
        <w:suppressAutoHyphens/>
        <w:spacing w:before="240" w:after="240"/>
        <w:ind w:left="1440" w:hanging="720"/>
        <w:rPr>
          <w:spacing w:val="-3"/>
        </w:rPr>
      </w:pPr>
      <w:r w:rsidRPr="004B2A02">
        <w:rPr>
          <w:spacing w:val="-3"/>
        </w:rPr>
        <w:t>a)</w:t>
      </w:r>
      <w:r w:rsidRPr="004B2A02">
        <w:rPr>
          <w:spacing w:val="-3"/>
        </w:rPr>
        <w:tab/>
        <w:t xml:space="preserve">A BIF burning hazardous waste must not emit PM in excess of 180 mg/dry standard </w:t>
      </w:r>
      <w:r w:rsidRPr="004B2A02">
        <w:t>m</w:t>
      </w:r>
      <w:r w:rsidRPr="004B2A02">
        <w:rPr>
          <w:vertAlign w:val="superscript"/>
        </w:rPr>
        <w:t>3</w:t>
      </w:r>
      <w:r w:rsidRPr="004B2A02">
        <w:t xml:space="preserve"> </w:t>
      </w:r>
      <w:r w:rsidRPr="004B2A02">
        <w:rPr>
          <w:spacing w:val="-3"/>
        </w:rPr>
        <w:t xml:space="preserve">(0.08 grains/dry standard cubic foot) after correction to a stack gas concentration of seven percent oxygen, using procedures prescribed in the following methods in </w:t>
      </w:r>
      <w:r w:rsidRPr="004B2A02">
        <w:t>appendix A to 40 CFR 60 (Test Methods)</w:t>
      </w:r>
      <w:r w:rsidRPr="004B2A02">
        <w:rPr>
          <w:spacing w:val="-3"/>
        </w:rPr>
        <w:t xml:space="preserve">, </w:t>
      </w:r>
      <w:r w:rsidRPr="004B2A02">
        <w:t xml:space="preserve">each </w:t>
      </w:r>
      <w:r w:rsidRPr="004B2A02">
        <w:rPr>
          <w:spacing w:val="-3"/>
        </w:rPr>
        <w:t>incorporated by reference in 35 Ill. Adm. Code</w:t>
      </w:r>
      <w:r w:rsidRPr="004B2A02">
        <w:t xml:space="preserve"> 720.111(b)</w:t>
      </w:r>
      <w:r w:rsidRPr="004B2A02">
        <w:rPr>
          <w:spacing w:val="-3"/>
        </w:rPr>
        <w:t xml:space="preserve"> </w:t>
      </w:r>
      <w:r w:rsidRPr="004B2A02">
        <w:t xml:space="preserve">(see </w:t>
      </w:r>
      <w:r w:rsidRPr="004B2A02">
        <w:rPr>
          <w:spacing w:val="-3"/>
        </w:rPr>
        <w:t>Appendix I</w:t>
      </w:r>
      <w:r w:rsidRPr="004B2A02">
        <w:t>)</w:t>
      </w:r>
      <w:r w:rsidRPr="004B2A02">
        <w:rPr>
          <w:spacing w:val="-3"/>
        </w:rPr>
        <w:t>:  Method 1</w:t>
      </w:r>
      <w:r w:rsidRPr="004B2A02">
        <w:t xml:space="preserve"> (Sample and Velocity Traverses for Stationary Sources)</w:t>
      </w:r>
      <w:r w:rsidRPr="004B2A02">
        <w:rPr>
          <w:spacing w:val="-3"/>
        </w:rPr>
        <w:t>, Method 2</w:t>
      </w:r>
      <w:r w:rsidRPr="004B2A02">
        <w:t xml:space="preserve"> (Determination of Volatile Organic Compound Leaks)</w:t>
      </w:r>
      <w:r w:rsidRPr="004B2A02">
        <w:rPr>
          <w:spacing w:val="-3"/>
        </w:rPr>
        <w:t>, Method 2A</w:t>
      </w:r>
      <w:r w:rsidRPr="004B2A02">
        <w:t xml:space="preserve"> (Direct Measurement of Gas Volume through Pipes and Small Ducts)</w:t>
      </w:r>
      <w:r w:rsidRPr="004B2A02">
        <w:rPr>
          <w:spacing w:val="-3"/>
        </w:rPr>
        <w:t>, Method 2B</w:t>
      </w:r>
      <w:r w:rsidRPr="004B2A02">
        <w:t xml:space="preserve"> (Determination of Exhaust Gas Volume Flow Rate from Gasoline Vapor Incinerators)</w:t>
      </w:r>
      <w:r w:rsidRPr="004B2A02">
        <w:rPr>
          <w:spacing w:val="-3"/>
        </w:rPr>
        <w:t>, Method 2C</w:t>
      </w:r>
      <w:r w:rsidRPr="004B2A02">
        <w:t xml:space="preserve"> (Determination of Gas Velocity and Volumetric Flow Rate in Small Stacks or Ducts (Standard Pitot Tube))</w:t>
      </w:r>
      <w:r w:rsidRPr="004B2A02">
        <w:rPr>
          <w:spacing w:val="-3"/>
        </w:rPr>
        <w:t>, Method 2D</w:t>
      </w:r>
      <w:r w:rsidRPr="004B2A02">
        <w:t xml:space="preserve"> (Measurement of Gas Volume Flow Rates in Small Pipes and Ducts)</w:t>
      </w:r>
      <w:r w:rsidRPr="004B2A02">
        <w:rPr>
          <w:spacing w:val="-3"/>
        </w:rPr>
        <w:t>, Method 2E</w:t>
      </w:r>
      <w:r w:rsidRPr="004B2A02">
        <w:t xml:space="preserve"> (Determination of Landfill Gas Production Flow Rate)</w:t>
      </w:r>
      <w:r w:rsidRPr="004B2A02">
        <w:rPr>
          <w:spacing w:val="-3"/>
        </w:rPr>
        <w:t>, Method 2F</w:t>
      </w:r>
      <w:r w:rsidRPr="004B2A02">
        <w:t xml:space="preserve"> (Determination of Stack Gas Velocity and Volumetric Flow Rate with Three-Dimensional Probes)</w:t>
      </w:r>
      <w:r w:rsidRPr="004B2A02">
        <w:rPr>
          <w:spacing w:val="-3"/>
        </w:rPr>
        <w:t>, Method 2G</w:t>
      </w:r>
      <w:r w:rsidRPr="004B2A02">
        <w:t xml:space="preserve"> (Determination of Stack Gas Velocity and Volumetric Flow Rate with Two-Dimensional Probes)</w:t>
      </w:r>
      <w:r w:rsidRPr="004B2A02">
        <w:rPr>
          <w:spacing w:val="-3"/>
        </w:rPr>
        <w:t>, Method 2H</w:t>
      </w:r>
      <w:r w:rsidRPr="004B2A02">
        <w:t xml:space="preserve"> (Determination of Stack Gas Velocity Taking into Account Velocity Decay Near the Stack Wall)</w:t>
      </w:r>
      <w:r w:rsidRPr="004B2A02">
        <w:rPr>
          <w:spacing w:val="-3"/>
        </w:rPr>
        <w:t>, Method 3</w:t>
      </w:r>
      <w:r w:rsidRPr="004B2A02">
        <w:t xml:space="preserve"> (Gas Analysis for the Determination of Dry Molecular Weight)</w:t>
      </w:r>
      <w:r w:rsidRPr="004B2A02">
        <w:rPr>
          <w:spacing w:val="-3"/>
        </w:rPr>
        <w:t>, Method 3A</w:t>
      </w:r>
      <w:r w:rsidRPr="004B2A02">
        <w:t xml:space="preserve"> (Determination of Oxygen and Carbon Dioxide </w:t>
      </w:r>
      <w:r w:rsidRPr="004B2A02">
        <w:lastRenderedPageBreak/>
        <w:t>Concentrations in Emissions from Stationary Sources (Instrumental Analyzer Procedure))</w:t>
      </w:r>
      <w:r w:rsidRPr="004B2A02">
        <w:rPr>
          <w:spacing w:val="-3"/>
        </w:rPr>
        <w:t>, Method 3B</w:t>
      </w:r>
      <w:r w:rsidRPr="004B2A02">
        <w:t xml:space="preserve"> (Gas Analysis for the Determination of Emission Rate Correction Factor or Excess Air)</w:t>
      </w:r>
      <w:r w:rsidRPr="004B2A02">
        <w:rPr>
          <w:spacing w:val="-3"/>
        </w:rPr>
        <w:t>, Method 3C</w:t>
      </w:r>
      <w:r w:rsidRPr="004B2A02">
        <w:t xml:space="preserve"> (Determination of Carbon Dioxide, Methane, Nitrogen, and Oxygen from Stationary Sources)</w:t>
      </w:r>
      <w:r w:rsidRPr="004B2A02">
        <w:rPr>
          <w:spacing w:val="-3"/>
        </w:rPr>
        <w:t>, Method 4</w:t>
      </w:r>
      <w:r w:rsidRPr="004B2A02">
        <w:t xml:space="preserve"> (Determination of Moisture Content in Stack Gases)</w:t>
      </w:r>
      <w:r w:rsidRPr="004B2A02">
        <w:rPr>
          <w:spacing w:val="-3"/>
        </w:rPr>
        <w:t xml:space="preserve">, Method </w:t>
      </w:r>
      <w:r w:rsidRPr="004B2A02">
        <w:t xml:space="preserve">5 (Determination of Particulate Matter Emissions from Stationary Sources), </w:t>
      </w:r>
      <w:r w:rsidRPr="004B2A02">
        <w:rPr>
          <w:spacing w:val="-3"/>
        </w:rPr>
        <w:t xml:space="preserve">Method </w:t>
      </w:r>
      <w:r w:rsidRPr="004B2A02">
        <w:t>5A (Determination of Particulate Matter Emissions from the Asphalt Processing and Asphalt Roofing Industry)</w:t>
      </w:r>
      <w:r w:rsidRPr="004B2A02">
        <w:rPr>
          <w:szCs w:val="14"/>
        </w:rPr>
        <w:t xml:space="preserve">, </w:t>
      </w:r>
      <w:r w:rsidRPr="004B2A02">
        <w:rPr>
          <w:spacing w:val="-3"/>
        </w:rPr>
        <w:t xml:space="preserve">Method </w:t>
      </w:r>
      <w:r w:rsidRPr="004B2A02">
        <w:t>5B (Determination of Nonsulfuric Acid Particulate Matter Emissions from Stationary Sources)</w:t>
      </w:r>
      <w:r w:rsidRPr="004B2A02">
        <w:rPr>
          <w:szCs w:val="14"/>
        </w:rPr>
        <w:t xml:space="preserve">, </w:t>
      </w:r>
      <w:r w:rsidRPr="004B2A02">
        <w:rPr>
          <w:spacing w:val="-3"/>
        </w:rPr>
        <w:t xml:space="preserve">Method </w:t>
      </w:r>
      <w:r w:rsidRPr="004B2A02">
        <w:t>5D (Determination of Particulate Matter Emissions from Positive Pressure Fabric Filters)</w:t>
      </w:r>
      <w:r w:rsidRPr="004B2A02">
        <w:rPr>
          <w:szCs w:val="14"/>
        </w:rPr>
        <w:t xml:space="preserve">, </w:t>
      </w:r>
      <w:r w:rsidRPr="004B2A02">
        <w:rPr>
          <w:spacing w:val="-3"/>
        </w:rPr>
        <w:t xml:space="preserve">Method </w:t>
      </w:r>
      <w:r w:rsidRPr="004B2A02">
        <w:t>5E (Determination of Particulate Matter Emissions from the Wool Fiberglass Insulation Manufacturing Industry)</w:t>
      </w:r>
      <w:r w:rsidRPr="004B2A02">
        <w:rPr>
          <w:szCs w:val="14"/>
        </w:rPr>
        <w:t xml:space="preserve">, </w:t>
      </w:r>
      <w:r w:rsidRPr="004B2A02">
        <w:rPr>
          <w:spacing w:val="-3"/>
        </w:rPr>
        <w:t xml:space="preserve">Method </w:t>
      </w:r>
      <w:r w:rsidRPr="004B2A02">
        <w:t>5F (Determination of Nonsulfate Particulate Matter Emissions from Stationary Sources)</w:t>
      </w:r>
      <w:r w:rsidRPr="004B2A02">
        <w:rPr>
          <w:szCs w:val="14"/>
        </w:rPr>
        <w:t xml:space="preserve">, </w:t>
      </w:r>
      <w:r w:rsidRPr="004B2A02">
        <w:rPr>
          <w:spacing w:val="-3"/>
        </w:rPr>
        <w:t xml:space="preserve">Method </w:t>
      </w:r>
      <w:r w:rsidRPr="004B2A02">
        <w:t>5G (Determination of Particulate Matter Emissions from Wood Heaters (Dilution Tunnel Sampling Location))</w:t>
      </w:r>
      <w:r w:rsidRPr="004B2A02">
        <w:rPr>
          <w:szCs w:val="14"/>
        </w:rPr>
        <w:t xml:space="preserve">, </w:t>
      </w:r>
      <w:r w:rsidRPr="004B2A02">
        <w:rPr>
          <w:spacing w:val="-3"/>
        </w:rPr>
        <w:t xml:space="preserve">Method </w:t>
      </w:r>
      <w:r w:rsidRPr="004B2A02">
        <w:t>5H (Determination of Particulate Emissions from Wood Heaters from a Stack Location)</w:t>
      </w:r>
      <w:r w:rsidRPr="004B2A02">
        <w:rPr>
          <w:szCs w:val="14"/>
        </w:rPr>
        <w:t xml:space="preserve">, </w:t>
      </w:r>
      <w:r w:rsidRPr="004B2A02">
        <w:rPr>
          <w:spacing w:val="-3"/>
        </w:rPr>
        <w:t xml:space="preserve">and Method </w:t>
      </w:r>
      <w:r w:rsidRPr="004B2A02">
        <w:t>5I (Determination of Low Level Particulate Matter Emissions from Stationary Sources)</w:t>
      </w:r>
      <w:r w:rsidRPr="004B2A02">
        <w:rPr>
          <w:spacing w:val="-3"/>
        </w:rPr>
        <w:t>.</w:t>
      </w:r>
    </w:p>
    <w:p w14:paraId="6870C5DF" w14:textId="77777777" w:rsidR="00364E76" w:rsidRPr="004B2A02" w:rsidRDefault="00364E76" w:rsidP="00364E76">
      <w:pPr>
        <w:suppressAutoHyphens/>
        <w:spacing w:before="240" w:after="240"/>
        <w:ind w:left="1440" w:hanging="720"/>
        <w:rPr>
          <w:spacing w:val="-3"/>
        </w:rPr>
      </w:pPr>
      <w:r w:rsidRPr="004B2A02">
        <w:rPr>
          <w:spacing w:val="-3"/>
        </w:rPr>
        <w:t>b)</w:t>
      </w:r>
      <w:r w:rsidRPr="004B2A02">
        <w:rPr>
          <w:spacing w:val="-3"/>
        </w:rPr>
        <w:tab/>
        <w:t>An owner or operator meeting the requirements of Section 726.209(b) for the low risk waste exemption is exempt from the PM standard.</w:t>
      </w:r>
    </w:p>
    <w:p w14:paraId="4963DA32" w14:textId="77777777" w:rsidR="00364E76" w:rsidRPr="004B2A02" w:rsidRDefault="00364E76" w:rsidP="00364E76">
      <w:pPr>
        <w:suppressAutoHyphens/>
        <w:spacing w:before="240" w:after="240"/>
        <w:ind w:left="1440" w:hanging="720"/>
      </w:pPr>
      <w:r w:rsidRPr="004B2A02">
        <w:t>c)</w:t>
      </w:r>
      <w:r w:rsidRPr="004B2A02">
        <w:tab/>
        <w:t>Oxygen Correction</w:t>
      </w:r>
    </w:p>
    <w:p w14:paraId="16B6965E" w14:textId="77777777" w:rsidR="00364E76" w:rsidRPr="004B2A02" w:rsidRDefault="00364E76" w:rsidP="00364E76">
      <w:pPr>
        <w:suppressAutoHyphens/>
        <w:spacing w:before="240" w:after="240"/>
        <w:ind w:left="2160" w:hanging="720"/>
      </w:pPr>
      <w:r w:rsidRPr="004B2A02">
        <w:t>1)</w:t>
      </w:r>
      <w:r w:rsidRPr="004B2A02">
        <w:tab/>
        <w:t>Measured pollutant levels must be corrected for the amount of oxygen in the stack gas according to the following formula:</w:t>
      </w:r>
    </w:p>
    <w:p w14:paraId="75B364B2" w14:textId="77777777" w:rsidR="00364E76" w:rsidRPr="004B2A02" w:rsidRDefault="00364E76" w:rsidP="00364E76">
      <w:pPr>
        <w:suppressAutoHyphens/>
        <w:spacing w:before="240" w:after="240"/>
        <w:ind w:left="2880"/>
      </w:pPr>
      <w:r w:rsidRPr="004B2A02">
        <w:rPr>
          <w:position w:val="-24"/>
        </w:rPr>
        <w:object w:dxaOrig="1290" w:dyaOrig="555" w14:anchorId="544C017C">
          <v:shape id="_x0000_i1026" type="#_x0000_t75" style="width:64.5pt;height:28pt" o:ole="">
            <v:imagedata r:id="rId10" o:title=""/>
          </v:shape>
          <o:OLEObject Type="Embed" ProgID="Equation.3" ShapeID="_x0000_i1026" DrawAspect="Content" ObjectID="_1799849256" r:id="rId11"/>
        </w:object>
      </w:r>
    </w:p>
    <w:p w14:paraId="7E2AE49D" w14:textId="77777777" w:rsidR="00364E76" w:rsidRPr="004B2A02" w:rsidRDefault="00364E76" w:rsidP="00364E76">
      <w:pPr>
        <w:suppressAutoHyphens/>
        <w:spacing w:before="240" w:after="240"/>
        <w:ind w:left="2160"/>
      </w:pPr>
      <w:r w:rsidRPr="004B2A02">
        <w:t>Where:</w:t>
      </w:r>
    </w:p>
    <w:p w14:paraId="4E91673A" w14:textId="77777777" w:rsidR="00364E76" w:rsidRPr="004B2A02" w:rsidRDefault="00364E76" w:rsidP="00364E76">
      <w:pPr>
        <w:suppressAutoHyphens/>
        <w:spacing w:before="240" w:after="240"/>
        <w:ind w:left="3600" w:hanging="720"/>
      </w:pPr>
      <w:r w:rsidRPr="004B2A02">
        <w:t>P</w:t>
      </w:r>
      <w:r w:rsidRPr="004B2A02">
        <w:rPr>
          <w:vertAlign w:val="subscript"/>
        </w:rPr>
        <w:t>c</w:t>
      </w:r>
      <w:r w:rsidRPr="004B2A02">
        <w:t xml:space="preserve"> =</w:t>
      </w:r>
      <w:r w:rsidRPr="004B2A02">
        <w:tab/>
        <w:t>the corrected concentration of the pollutant in the stack gas</w:t>
      </w:r>
    </w:p>
    <w:p w14:paraId="3B31F037" w14:textId="77777777" w:rsidR="00364E76" w:rsidRPr="004B2A02" w:rsidRDefault="00364E76" w:rsidP="00364E76">
      <w:pPr>
        <w:suppressAutoHyphens/>
        <w:spacing w:before="240" w:after="240"/>
        <w:ind w:left="3600" w:hanging="720"/>
      </w:pPr>
      <w:r w:rsidRPr="004B2A02">
        <w:t>P</w:t>
      </w:r>
      <w:r w:rsidRPr="004B2A02">
        <w:rPr>
          <w:vertAlign w:val="subscript"/>
        </w:rPr>
        <w:t>m</w:t>
      </w:r>
      <w:r w:rsidRPr="004B2A02">
        <w:t xml:space="preserve"> =</w:t>
      </w:r>
      <w:r w:rsidRPr="004B2A02">
        <w:tab/>
        <w:t>the measured concentration of the pollutant in the stack gas</w:t>
      </w:r>
    </w:p>
    <w:p w14:paraId="05D94726" w14:textId="77777777" w:rsidR="00364E76" w:rsidRPr="004B2A02" w:rsidRDefault="00364E76" w:rsidP="00364E76">
      <w:pPr>
        <w:suppressAutoHyphens/>
        <w:spacing w:before="240" w:after="240"/>
        <w:ind w:left="3600" w:hanging="720"/>
      </w:pPr>
      <w:r w:rsidRPr="004B2A02">
        <w:t>E =</w:t>
      </w:r>
      <w:r w:rsidRPr="004B2A02">
        <w:tab/>
        <w:t>the oxygen concentration on a dry basis in the combustion air fed to the device</w:t>
      </w:r>
    </w:p>
    <w:p w14:paraId="7B8B361F" w14:textId="77777777" w:rsidR="00364E76" w:rsidRPr="004B2A02" w:rsidRDefault="00364E76" w:rsidP="00364E76">
      <w:pPr>
        <w:suppressAutoHyphens/>
        <w:spacing w:before="240" w:after="240"/>
        <w:ind w:left="3600" w:hanging="720"/>
      </w:pPr>
      <w:r w:rsidRPr="004B2A02">
        <w:t>Y =</w:t>
      </w:r>
      <w:r w:rsidRPr="004B2A02">
        <w:tab/>
        <w:t>the measured oxygen concentration on a dry basis in the stack</w:t>
      </w:r>
    </w:p>
    <w:p w14:paraId="26A841BE" w14:textId="77777777" w:rsidR="00364E76" w:rsidRPr="004B2A02" w:rsidRDefault="00364E76" w:rsidP="00364E76">
      <w:pPr>
        <w:suppressAutoHyphens/>
        <w:spacing w:before="240" w:after="240"/>
        <w:ind w:left="2160" w:hanging="720"/>
      </w:pPr>
      <w:r w:rsidRPr="004B2A02">
        <w:t>2)</w:t>
      </w:r>
      <w:r w:rsidRPr="004B2A02">
        <w:tab/>
        <w:t>For devices that feed normal combustion air, E will equal 21 percent. For devices that feed oxygen</w:t>
      </w:r>
      <w:r w:rsidRPr="004B2A02">
        <w:noBreakHyphen/>
        <w:t>enriched air for combustion (that is, air with an oxygen concentration exceeding 21 percent), the value of E will be the concentration of oxygen in the enriched air.</w:t>
      </w:r>
    </w:p>
    <w:p w14:paraId="1FEEE0E1" w14:textId="77777777" w:rsidR="00364E76" w:rsidRPr="004B2A02" w:rsidRDefault="00364E76" w:rsidP="00364E76">
      <w:pPr>
        <w:suppressAutoHyphens/>
        <w:spacing w:before="240" w:after="240"/>
        <w:ind w:left="2160" w:hanging="720"/>
      </w:pPr>
      <w:r w:rsidRPr="004B2A02">
        <w:lastRenderedPageBreak/>
        <w:t>3)</w:t>
      </w:r>
      <w:r w:rsidRPr="004B2A02">
        <w:tab/>
        <w:t>Compliance with all emission standards provided by this Subpart H must be based on correcting to seven percent oxygen using this procedure.</w:t>
      </w:r>
    </w:p>
    <w:p w14:paraId="2A35DCD3" w14:textId="77777777" w:rsidR="00364E76" w:rsidRPr="004B2A02" w:rsidRDefault="00364E76" w:rsidP="00364E76">
      <w:pPr>
        <w:suppressAutoHyphens/>
        <w:spacing w:before="240" w:after="240"/>
        <w:ind w:left="1440" w:hanging="720"/>
        <w:rPr>
          <w:spacing w:val="-3"/>
        </w:rPr>
      </w:pPr>
      <w:r w:rsidRPr="004B2A02">
        <w:rPr>
          <w:spacing w:val="-3"/>
        </w:rPr>
        <w:t>d)</w:t>
      </w:r>
      <w:r w:rsidRPr="004B2A02">
        <w:rPr>
          <w:spacing w:val="-3"/>
        </w:rPr>
        <w:tab/>
        <w:t>For the purposes of permit enforcement, compliance with the operating requirements specified in the permit (under Section 726.202) will be regarded as compliance with this Section.  However, evidence that compliance with those permit conditions is insufficient to ensure compliance with the requirements of this Section is “information” justifying modification or revocation and re-issuance of a permit under 35 Ill. Adm. Code 703.270</w:t>
      </w:r>
      <w:r w:rsidRPr="004B2A02">
        <w:t xml:space="preserve"> through 703.273</w:t>
      </w:r>
      <w:r w:rsidRPr="004B2A02">
        <w:rPr>
          <w:spacing w:val="-3"/>
        </w:rPr>
        <w:t>.</w:t>
      </w:r>
    </w:p>
    <w:p w14:paraId="6F655042"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1CC4EA5E" w14:textId="77777777" w:rsidR="00364E76" w:rsidRPr="004B2A02" w:rsidRDefault="00364E76" w:rsidP="00364E76">
      <w:pPr>
        <w:keepNext/>
        <w:keepLines/>
        <w:suppressAutoHyphens/>
        <w:spacing w:before="240" w:after="240"/>
        <w:outlineLvl w:val="3"/>
        <w:rPr>
          <w:b/>
          <w:szCs w:val="24"/>
        </w:rPr>
      </w:pPr>
      <w:r w:rsidRPr="004B2A02">
        <w:rPr>
          <w:b/>
          <w:szCs w:val="24"/>
        </w:rPr>
        <w:t xml:space="preserve">Section </w:t>
      </w:r>
      <w:bookmarkStart w:id="34" w:name="_Hlk512350546"/>
      <w:r w:rsidRPr="004B2A02">
        <w:rPr>
          <w:b/>
          <w:szCs w:val="24"/>
        </w:rPr>
        <w:t>726.206</w:t>
      </w:r>
      <w:bookmarkEnd w:id="34"/>
      <w:r w:rsidRPr="004B2A02">
        <w:rPr>
          <w:b/>
          <w:szCs w:val="24"/>
        </w:rPr>
        <w:t xml:space="preserve">  Standards to Control Metals Emissions</w:t>
      </w:r>
    </w:p>
    <w:p w14:paraId="495FCB53" w14:textId="77777777" w:rsidR="00364E76" w:rsidRPr="004B2A02" w:rsidRDefault="00364E76" w:rsidP="00364E76">
      <w:pPr>
        <w:suppressAutoHyphens/>
        <w:spacing w:before="240" w:after="240"/>
        <w:ind w:left="1440" w:hanging="720"/>
        <w:rPr>
          <w:szCs w:val="24"/>
        </w:rPr>
      </w:pPr>
      <w:r w:rsidRPr="004B2A02">
        <w:rPr>
          <w:szCs w:val="24"/>
        </w:rPr>
        <w:t>a)</w:t>
      </w:r>
      <w:r w:rsidRPr="004B2A02">
        <w:rPr>
          <w:szCs w:val="24"/>
        </w:rPr>
        <w:tab/>
        <w:t xml:space="preserve">General.  The owner or operator must comply with the metals standards provided by subsections </w:t>
      </w:r>
      <w:bookmarkStart w:id="35" w:name="_Hlk511139375"/>
      <w:r w:rsidRPr="004B2A02">
        <w:rPr>
          <w:szCs w:val="24"/>
        </w:rPr>
        <w:t>(b), (c), (d), (e), or (f)</w:t>
      </w:r>
      <w:bookmarkEnd w:id="35"/>
      <w:r w:rsidRPr="004B2A02">
        <w:rPr>
          <w:szCs w:val="24"/>
        </w:rPr>
        <w:t xml:space="preserve"> for each metal listed in subsection (b) that is present in the hazardous waste at detectable levels using appropriate analytical methods.</w:t>
      </w:r>
    </w:p>
    <w:p w14:paraId="7B080B50" w14:textId="77777777" w:rsidR="00364E76" w:rsidRPr="004B2A02" w:rsidRDefault="00364E76" w:rsidP="00364E76">
      <w:pPr>
        <w:suppressAutoHyphens/>
        <w:spacing w:before="240" w:after="240"/>
        <w:ind w:left="1440"/>
        <w:rPr>
          <w:szCs w:val="24"/>
        </w:rPr>
      </w:pPr>
      <w:r w:rsidRPr="004B2A02">
        <w:rPr>
          <w:szCs w:val="24"/>
        </w:rPr>
        <w:t xml:space="preserve">BOARD NOTE:  The federal regulations do not themselves define the phrase “appropriate analytical methods,” but USEPA did include a definition in its preamble discussion accompanying the rule.  The Board directs attention to the following segment (at 70 Fed. Reg. 34538, 34541 (June 14, 2005)) for the purposes of subsections </w:t>
      </w:r>
      <w:bookmarkStart w:id="36" w:name="_Hlk511139444"/>
      <w:r w:rsidRPr="004B2A02">
        <w:rPr>
          <w:szCs w:val="24"/>
        </w:rPr>
        <w:t>(b)(1)(C) and (b)(1)(D)</w:t>
      </w:r>
      <w:bookmarkEnd w:id="36"/>
      <w:r w:rsidRPr="004B2A02">
        <w:rPr>
          <w:szCs w:val="24"/>
        </w:rPr>
        <w:t>:</w:t>
      </w:r>
    </w:p>
    <w:p w14:paraId="7EA6E5EF" w14:textId="77777777" w:rsidR="00364E76" w:rsidRPr="004B2A02" w:rsidRDefault="00364E76" w:rsidP="00364E76">
      <w:pPr>
        <w:suppressAutoHyphens/>
        <w:spacing w:before="240" w:after="240"/>
        <w:ind w:left="2160"/>
        <w:rPr>
          <w:szCs w:val="24"/>
        </w:rPr>
      </w:pPr>
      <w:r w:rsidRPr="004B2A02">
        <w:rPr>
          <w:szCs w:val="24"/>
        </w:rPr>
        <w:t>[T]wo primary considerations in selecting an appropriate method, which together serve as our general definition of an appropriate method [are the following] . . . :</w:t>
      </w:r>
    </w:p>
    <w:p w14:paraId="63CFF4FD" w14:textId="77777777" w:rsidR="00364E76" w:rsidRPr="004B2A02" w:rsidRDefault="00364E76" w:rsidP="00364E76">
      <w:pPr>
        <w:suppressAutoHyphens/>
        <w:spacing w:before="240" w:after="240"/>
        <w:ind w:left="2160"/>
        <w:rPr>
          <w:szCs w:val="24"/>
        </w:rPr>
      </w:pPr>
      <w:r w:rsidRPr="004B2A02">
        <w:rPr>
          <w:szCs w:val="24"/>
        </w:rPr>
        <w:t>1. Appropriate methods are reliable and accepted as such in the scientific community.</w:t>
      </w:r>
    </w:p>
    <w:p w14:paraId="3BF66ECB" w14:textId="77777777" w:rsidR="00364E76" w:rsidRPr="004B2A02" w:rsidRDefault="00364E76" w:rsidP="00364E76">
      <w:pPr>
        <w:suppressAutoHyphens/>
        <w:spacing w:before="240" w:after="240"/>
        <w:ind w:left="2160"/>
        <w:rPr>
          <w:szCs w:val="24"/>
        </w:rPr>
      </w:pPr>
      <w:r w:rsidRPr="004B2A02">
        <w:rPr>
          <w:szCs w:val="24"/>
        </w:rPr>
        <w:t>2. Appropriate methods generate effective data.</w:t>
      </w:r>
    </w:p>
    <w:p w14:paraId="78053643" w14:textId="77777777" w:rsidR="00364E76" w:rsidRPr="004B2A02" w:rsidRDefault="00364E76" w:rsidP="00364E76">
      <w:pPr>
        <w:suppressAutoHyphens/>
        <w:spacing w:before="240" w:after="240"/>
        <w:ind w:left="1440"/>
        <w:rPr>
          <w:szCs w:val="24"/>
        </w:rPr>
      </w:pPr>
      <w:r w:rsidRPr="004B2A02">
        <w:rPr>
          <w:szCs w:val="24"/>
        </w:rPr>
        <w:t>USEPA went on to further elaborate these two concepts and to specify other documents that might provide guidance.</w:t>
      </w:r>
    </w:p>
    <w:p w14:paraId="7AFFA458" w14:textId="77777777" w:rsidR="00364E76" w:rsidRPr="004B2A02" w:rsidRDefault="00364E76" w:rsidP="00364E76">
      <w:pPr>
        <w:suppressAutoHyphens/>
        <w:spacing w:before="240" w:after="240"/>
        <w:ind w:left="1440" w:hanging="720"/>
        <w:rPr>
          <w:szCs w:val="24"/>
        </w:rPr>
      </w:pPr>
      <w:r w:rsidRPr="004B2A02">
        <w:rPr>
          <w:szCs w:val="24"/>
        </w:rPr>
        <w:t>b)</w:t>
      </w:r>
      <w:r w:rsidRPr="004B2A02">
        <w:rPr>
          <w:szCs w:val="24"/>
        </w:rPr>
        <w:tab/>
        <w:t>Tier I Feed Rate Screening Limits.  Feed rate screening limits for metals are specified in Appendix A as a function of terrain-adjusted effective stack height (TESH) and terrain and land use in the vicinity of the facility.  Criteria for facilities that are not eligible to comply with the screening limits are provided in subsection (b)(7).</w:t>
      </w:r>
    </w:p>
    <w:p w14:paraId="3C50B57C" w14:textId="77777777"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Noncarcinogenic Metals.  The feed rates of the noncarcinogenic metals in all feed streams, including hazardous waste, fuels, and industrial furnace feed stocks must not exceed the screening limits specified in Appendix A.</w:t>
      </w:r>
    </w:p>
    <w:p w14:paraId="7F4F3713" w14:textId="77777777" w:rsidR="00364E76" w:rsidRPr="004B2A02" w:rsidRDefault="00364E76" w:rsidP="00364E76">
      <w:pPr>
        <w:suppressAutoHyphens/>
        <w:spacing w:before="240" w:after="240"/>
        <w:ind w:left="2880" w:hanging="720"/>
        <w:rPr>
          <w:szCs w:val="24"/>
        </w:rPr>
      </w:pPr>
      <w:r w:rsidRPr="004B2A02">
        <w:rPr>
          <w:szCs w:val="24"/>
        </w:rPr>
        <w:lastRenderedPageBreak/>
        <w:t>A)</w:t>
      </w:r>
      <w:r w:rsidRPr="004B2A02">
        <w:rPr>
          <w:szCs w:val="24"/>
        </w:rPr>
        <w:tab/>
        <w:t>The feed rate screening limits for antimony, barium, mercury, thallium, and silver are based on either of the following:</w:t>
      </w:r>
    </w:p>
    <w:p w14:paraId="1D00DCB9" w14:textId="77777777" w:rsidR="00364E76" w:rsidRPr="004B2A02" w:rsidRDefault="00364E76" w:rsidP="00364E76">
      <w:pPr>
        <w:suppressAutoHyphens/>
        <w:spacing w:before="240" w:after="240"/>
        <w:ind w:left="3600" w:hanging="720"/>
        <w:rPr>
          <w:szCs w:val="24"/>
        </w:rPr>
      </w:pPr>
      <w:r w:rsidRPr="004B2A02">
        <w:rPr>
          <w:szCs w:val="24"/>
        </w:rPr>
        <w:t>i)</w:t>
      </w:r>
      <w:r w:rsidRPr="004B2A02">
        <w:rPr>
          <w:szCs w:val="24"/>
        </w:rPr>
        <w:tab/>
        <w:t>An hourly rolling average, as defined in Sections 726.200(g) and 726.202(e)(6)(A)(ii); or</w:t>
      </w:r>
    </w:p>
    <w:p w14:paraId="452072C2" w14:textId="77777777" w:rsidR="00364E76" w:rsidRPr="004B2A02" w:rsidRDefault="00364E76" w:rsidP="00364E76">
      <w:pPr>
        <w:suppressAutoHyphens/>
        <w:spacing w:before="240" w:after="240"/>
        <w:ind w:left="3600" w:hanging="720"/>
        <w:rPr>
          <w:szCs w:val="24"/>
        </w:rPr>
      </w:pPr>
      <w:r w:rsidRPr="004B2A02">
        <w:rPr>
          <w:szCs w:val="24"/>
        </w:rPr>
        <w:t>ii)</w:t>
      </w:r>
      <w:r w:rsidRPr="004B2A02">
        <w:rPr>
          <w:szCs w:val="24"/>
        </w:rPr>
        <w:tab/>
        <w:t>An instantaneous limit not to be exceeded at any time.</w:t>
      </w:r>
    </w:p>
    <w:p w14:paraId="08DF563F" w14:textId="77777777"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The feed rate screening limit for lead is based on one of the following:</w:t>
      </w:r>
    </w:p>
    <w:p w14:paraId="7AFC5339" w14:textId="77777777" w:rsidR="00364E76" w:rsidRPr="004B2A02" w:rsidRDefault="00364E76" w:rsidP="00364E76">
      <w:pPr>
        <w:suppressAutoHyphens/>
        <w:spacing w:before="240" w:after="240"/>
        <w:ind w:left="3600" w:hanging="720"/>
        <w:rPr>
          <w:szCs w:val="24"/>
        </w:rPr>
      </w:pPr>
      <w:r w:rsidRPr="004B2A02">
        <w:rPr>
          <w:szCs w:val="24"/>
        </w:rPr>
        <w:t>i)</w:t>
      </w:r>
      <w:r w:rsidRPr="004B2A02">
        <w:rPr>
          <w:szCs w:val="24"/>
        </w:rPr>
        <w:tab/>
        <w:t>An hourly rolling average, as defined in Sections 726.200(g) and 726.202(e)(6)(A)(ii);</w:t>
      </w:r>
    </w:p>
    <w:p w14:paraId="3D11B595" w14:textId="77777777" w:rsidR="00364E76" w:rsidRPr="004B2A02" w:rsidRDefault="00364E76" w:rsidP="00364E76">
      <w:pPr>
        <w:suppressAutoHyphens/>
        <w:spacing w:before="240" w:after="240"/>
        <w:ind w:left="3600" w:hanging="720"/>
        <w:rPr>
          <w:szCs w:val="24"/>
        </w:rPr>
      </w:pPr>
      <w:r w:rsidRPr="004B2A02">
        <w:rPr>
          <w:szCs w:val="24"/>
        </w:rPr>
        <w:t>ii)</w:t>
      </w:r>
      <w:r w:rsidRPr="004B2A02">
        <w:rPr>
          <w:szCs w:val="24"/>
        </w:rPr>
        <w:tab/>
        <w:t>An averaging period of 2 to 24 hours, as defined in Section 726.202(e)(6)(B) with an instantaneous feed rate limit not to exceed 10 times the feed rate that would be allowed on an hourly rolling average basis; or</w:t>
      </w:r>
    </w:p>
    <w:p w14:paraId="6B6FE2FA" w14:textId="77777777" w:rsidR="00364E76" w:rsidRPr="004B2A02" w:rsidRDefault="00364E76" w:rsidP="00364E76">
      <w:pPr>
        <w:suppressAutoHyphens/>
        <w:spacing w:before="240" w:after="240"/>
        <w:ind w:left="3600" w:hanging="720"/>
        <w:rPr>
          <w:szCs w:val="24"/>
        </w:rPr>
      </w:pPr>
      <w:r w:rsidRPr="004B2A02">
        <w:rPr>
          <w:szCs w:val="24"/>
        </w:rPr>
        <w:t>iii)</w:t>
      </w:r>
      <w:r w:rsidRPr="004B2A02">
        <w:rPr>
          <w:szCs w:val="24"/>
        </w:rPr>
        <w:tab/>
        <w:t>An instantaneous limit not to be exceeded at any time.</w:t>
      </w:r>
    </w:p>
    <w:p w14:paraId="3E638675" w14:textId="77777777"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Carcinogenic Metals</w:t>
      </w:r>
    </w:p>
    <w:p w14:paraId="0B2A173D" w14:textId="77777777"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The feed rates of carcinogenic metals in all feed streams, including hazardous waste, fuels, and industrial furnace feed stocks must not exceed values derived from the screening limits specified in Appendix A.  The feed rate of each of these metals is limited to a level such that the sum of the ratios of the actual feed rate to the feed rate screening limit specified in Appendix A must not exceed 1.0, as provided by the following equation:</w:t>
      </w:r>
    </w:p>
    <w:p w14:paraId="68CA45BE" w14:textId="77777777" w:rsidR="00364E76" w:rsidRPr="004B2A02" w:rsidRDefault="00364E76" w:rsidP="00364E76">
      <w:pPr>
        <w:spacing w:before="240" w:after="240"/>
        <w:ind w:left="3600"/>
        <w:rPr>
          <w:szCs w:val="24"/>
        </w:rPr>
      </w:pPr>
      <w:r w:rsidRPr="004B2A02">
        <w:rPr>
          <w:spacing w:val="-3"/>
          <w:position w:val="-26"/>
          <w:szCs w:val="24"/>
        </w:rPr>
        <w:object w:dxaOrig="1005" w:dyaOrig="735" w14:anchorId="02E1DD20">
          <v:shape id="_x0000_i1027" type="#_x0000_t75" style="width:50.5pt;height:37pt" o:ole="">
            <v:imagedata r:id="rId12" o:title=""/>
          </v:shape>
          <o:OLEObject Type="Embed" ProgID="Equation.2" ShapeID="_x0000_i1027" DrawAspect="Content" ObjectID="_1799849257" r:id="rId13"/>
        </w:object>
      </w:r>
    </w:p>
    <w:p w14:paraId="32E267E9" w14:textId="77777777" w:rsidR="00364E76" w:rsidRPr="004B2A02" w:rsidRDefault="00364E76" w:rsidP="00364E76">
      <w:pPr>
        <w:spacing w:before="240" w:after="240"/>
        <w:ind w:left="3600"/>
        <w:rPr>
          <w:szCs w:val="24"/>
        </w:rPr>
      </w:pPr>
      <w:r w:rsidRPr="004B2A02">
        <w:rPr>
          <w:szCs w:val="24"/>
        </w:rPr>
        <w:t>Where:</w:t>
      </w:r>
    </w:p>
    <w:p w14:paraId="32B91FF9" w14:textId="77777777" w:rsidR="00364E76" w:rsidRPr="004B2A02" w:rsidRDefault="00364E76" w:rsidP="00364E76">
      <w:pPr>
        <w:suppressAutoHyphens/>
        <w:spacing w:before="240" w:after="240"/>
        <w:ind w:left="5040" w:hanging="720"/>
        <w:rPr>
          <w:spacing w:val="-3"/>
          <w:szCs w:val="24"/>
        </w:rPr>
      </w:pPr>
      <w:r w:rsidRPr="004B2A02">
        <w:rPr>
          <w:szCs w:val="24"/>
        </w:rPr>
        <w:sym w:font="Symbol" w:char="F053"/>
      </w:r>
      <w:r w:rsidRPr="004B2A02">
        <w:rPr>
          <w:spacing w:val="-3"/>
          <w:szCs w:val="24"/>
        </w:rPr>
        <w:t xml:space="preserve"> A</w:t>
      </w:r>
      <w:r w:rsidRPr="004B2A02">
        <w:rPr>
          <w:spacing w:val="-3"/>
          <w:szCs w:val="24"/>
          <w:vertAlign w:val="subscript"/>
        </w:rPr>
        <w:t>i</w:t>
      </w:r>
      <w:r w:rsidRPr="004B2A02">
        <w:rPr>
          <w:spacing w:val="-3"/>
          <w:szCs w:val="24"/>
        </w:rPr>
        <w:t>/F</w:t>
      </w:r>
      <w:r w:rsidRPr="004B2A02">
        <w:rPr>
          <w:spacing w:val="-3"/>
          <w:szCs w:val="24"/>
          <w:vertAlign w:val="subscript"/>
        </w:rPr>
        <w:t>i</w:t>
      </w:r>
      <w:r w:rsidRPr="004B2A02">
        <w:rPr>
          <w:szCs w:val="24"/>
        </w:rPr>
        <w:t xml:space="preserve"> = the sum of the values of A/F for each metal </w:t>
      </w:r>
      <w:r w:rsidRPr="004B2A02">
        <w:rPr>
          <w:spacing w:val="-3"/>
          <w:szCs w:val="24"/>
        </w:rPr>
        <w:t>“i</w:t>
      </w:r>
      <w:r w:rsidRPr="004B2A02">
        <w:rPr>
          <w:szCs w:val="24"/>
        </w:rPr>
        <w:t>”, from i = 1 to n</w:t>
      </w:r>
    </w:p>
    <w:p w14:paraId="030C747E" w14:textId="77777777" w:rsidR="00364E76" w:rsidRPr="004B2A02" w:rsidRDefault="00364E76" w:rsidP="00364E76">
      <w:pPr>
        <w:suppressAutoHyphens/>
        <w:spacing w:before="240" w:after="240"/>
        <w:ind w:left="5040" w:hanging="720"/>
        <w:rPr>
          <w:spacing w:val="-3"/>
          <w:szCs w:val="24"/>
        </w:rPr>
      </w:pPr>
      <w:r w:rsidRPr="004B2A02">
        <w:rPr>
          <w:szCs w:val="24"/>
        </w:rPr>
        <w:t>n =</w:t>
      </w:r>
      <w:r w:rsidRPr="004B2A02">
        <w:rPr>
          <w:szCs w:val="24"/>
        </w:rPr>
        <w:tab/>
        <w:t>number of carcinogenic metals</w:t>
      </w:r>
    </w:p>
    <w:p w14:paraId="0FDDC1DF" w14:textId="77777777" w:rsidR="00364E76" w:rsidRPr="004B2A02" w:rsidRDefault="00364E76" w:rsidP="00364E76">
      <w:pPr>
        <w:suppressAutoHyphens/>
        <w:spacing w:before="240" w:after="240"/>
        <w:ind w:left="5040" w:hanging="720"/>
        <w:rPr>
          <w:spacing w:val="-3"/>
          <w:szCs w:val="24"/>
        </w:rPr>
      </w:pPr>
      <w:r w:rsidRPr="004B2A02">
        <w:rPr>
          <w:szCs w:val="24"/>
        </w:rPr>
        <w:t>A</w:t>
      </w:r>
      <w:r w:rsidRPr="004B2A02">
        <w:rPr>
          <w:spacing w:val="-3"/>
          <w:szCs w:val="24"/>
          <w:vertAlign w:val="subscript"/>
        </w:rPr>
        <w:t>i</w:t>
      </w:r>
      <w:r w:rsidRPr="004B2A02">
        <w:rPr>
          <w:szCs w:val="24"/>
        </w:rPr>
        <w:t xml:space="preserve"> =</w:t>
      </w:r>
      <w:r w:rsidRPr="004B2A02">
        <w:rPr>
          <w:szCs w:val="24"/>
        </w:rPr>
        <w:tab/>
        <w:t xml:space="preserve">the actual feed rate to the device for metal </w:t>
      </w:r>
      <w:r w:rsidRPr="004B2A02">
        <w:rPr>
          <w:spacing w:val="-3"/>
          <w:szCs w:val="24"/>
        </w:rPr>
        <w:t>“i</w:t>
      </w:r>
      <w:r w:rsidRPr="004B2A02">
        <w:rPr>
          <w:szCs w:val="24"/>
        </w:rPr>
        <w:t>”</w:t>
      </w:r>
    </w:p>
    <w:p w14:paraId="49632F0D" w14:textId="77777777" w:rsidR="00364E76" w:rsidRPr="004B2A02" w:rsidRDefault="00364E76" w:rsidP="00364E76">
      <w:pPr>
        <w:spacing w:before="240" w:after="240"/>
        <w:ind w:left="5040" w:hanging="720"/>
        <w:rPr>
          <w:szCs w:val="24"/>
        </w:rPr>
      </w:pPr>
      <w:r w:rsidRPr="004B2A02">
        <w:rPr>
          <w:szCs w:val="24"/>
        </w:rPr>
        <w:t>F</w:t>
      </w:r>
      <w:r w:rsidRPr="004B2A02">
        <w:rPr>
          <w:spacing w:val="-3"/>
          <w:szCs w:val="24"/>
          <w:vertAlign w:val="subscript"/>
        </w:rPr>
        <w:t>i</w:t>
      </w:r>
      <w:r w:rsidRPr="004B2A02">
        <w:rPr>
          <w:szCs w:val="24"/>
        </w:rPr>
        <w:t xml:space="preserve"> =</w:t>
      </w:r>
      <w:r w:rsidRPr="004B2A02">
        <w:rPr>
          <w:szCs w:val="24"/>
        </w:rPr>
        <w:tab/>
        <w:t>the feed rate screening limit provided by Appendix A</w:t>
      </w:r>
      <w:r w:rsidRPr="004B2A02">
        <w:rPr>
          <w:spacing w:val="-3"/>
          <w:szCs w:val="24"/>
        </w:rPr>
        <w:t xml:space="preserve"> for metal “i</w:t>
      </w:r>
      <w:r w:rsidRPr="004B2A02">
        <w:rPr>
          <w:szCs w:val="24"/>
        </w:rPr>
        <w:t>”</w:t>
      </w:r>
    </w:p>
    <w:p w14:paraId="7D10E88D" w14:textId="77777777" w:rsidR="00364E76" w:rsidRPr="004B2A02" w:rsidRDefault="00364E76" w:rsidP="00364E76">
      <w:pPr>
        <w:suppressAutoHyphens/>
        <w:spacing w:before="240" w:after="240"/>
        <w:ind w:left="2880" w:hanging="720"/>
        <w:rPr>
          <w:szCs w:val="24"/>
        </w:rPr>
      </w:pPr>
      <w:r w:rsidRPr="004B2A02">
        <w:rPr>
          <w:szCs w:val="24"/>
        </w:rPr>
        <w:lastRenderedPageBreak/>
        <w:t>B)</w:t>
      </w:r>
      <w:r w:rsidRPr="004B2A02">
        <w:rPr>
          <w:szCs w:val="24"/>
        </w:rPr>
        <w:tab/>
        <w:t>The feed rate screening limits for the carcinogenic metals are based on either:</w:t>
      </w:r>
    </w:p>
    <w:p w14:paraId="0CB65978" w14:textId="77777777" w:rsidR="00364E76" w:rsidRPr="004B2A02" w:rsidRDefault="00364E76" w:rsidP="00364E76">
      <w:pPr>
        <w:suppressAutoHyphens/>
        <w:spacing w:before="240" w:after="240"/>
        <w:ind w:left="3600" w:hanging="720"/>
        <w:rPr>
          <w:szCs w:val="24"/>
        </w:rPr>
      </w:pPr>
      <w:r w:rsidRPr="004B2A02">
        <w:rPr>
          <w:szCs w:val="24"/>
        </w:rPr>
        <w:t>i)</w:t>
      </w:r>
      <w:r w:rsidRPr="004B2A02">
        <w:rPr>
          <w:szCs w:val="24"/>
        </w:rPr>
        <w:tab/>
        <w:t>An hourly rolling average; or</w:t>
      </w:r>
    </w:p>
    <w:p w14:paraId="4A9307F7" w14:textId="77777777" w:rsidR="00364E76" w:rsidRPr="004B2A02" w:rsidRDefault="00364E76" w:rsidP="00364E76">
      <w:pPr>
        <w:suppressAutoHyphens/>
        <w:spacing w:before="240" w:after="240"/>
        <w:ind w:left="3600" w:hanging="720"/>
        <w:rPr>
          <w:szCs w:val="24"/>
        </w:rPr>
      </w:pPr>
      <w:r w:rsidRPr="004B2A02">
        <w:rPr>
          <w:szCs w:val="24"/>
        </w:rPr>
        <w:t>ii)</w:t>
      </w:r>
      <w:r w:rsidRPr="004B2A02">
        <w:rPr>
          <w:szCs w:val="24"/>
        </w:rPr>
        <w:tab/>
        <w:t>An averaging period of two to 24 hours, as defined in Section 726.202(e)(6)(B), with an instantaneous feed rate limit not to exceed 10 times the feed rate that would be allowed on an hourly rolling average basis.</w:t>
      </w:r>
    </w:p>
    <w:p w14:paraId="05A5717D" w14:textId="77777777" w:rsidR="00364E76" w:rsidRPr="004B2A02" w:rsidRDefault="00364E76" w:rsidP="00364E76">
      <w:pPr>
        <w:suppressAutoHyphens/>
        <w:spacing w:before="240" w:after="240"/>
        <w:ind w:left="2160" w:hanging="720"/>
        <w:rPr>
          <w:szCs w:val="24"/>
        </w:rPr>
      </w:pPr>
      <w:r w:rsidRPr="004B2A02">
        <w:rPr>
          <w:szCs w:val="24"/>
        </w:rPr>
        <w:t>3)</w:t>
      </w:r>
      <w:r w:rsidRPr="004B2A02">
        <w:rPr>
          <w:szCs w:val="24"/>
        </w:rPr>
        <w:tab/>
        <w:t>TESH (Terrain Adjusted Effective Stack Height)</w:t>
      </w:r>
    </w:p>
    <w:p w14:paraId="36FF8B52" w14:textId="77777777"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The TESH is determined according to the following equation:</w:t>
      </w:r>
    </w:p>
    <w:p w14:paraId="0490AA80" w14:textId="77777777" w:rsidR="00364E76" w:rsidRPr="004B2A02" w:rsidRDefault="00364E76" w:rsidP="00364E76">
      <w:pPr>
        <w:spacing w:before="240" w:after="240"/>
        <w:ind w:left="3600"/>
        <w:rPr>
          <w:szCs w:val="24"/>
        </w:rPr>
      </w:pPr>
      <w:r w:rsidRPr="004B2A02">
        <w:rPr>
          <w:szCs w:val="24"/>
        </w:rPr>
        <w:t>TESH = H + P - T</w:t>
      </w:r>
    </w:p>
    <w:p w14:paraId="3CE99E95" w14:textId="77777777" w:rsidR="00364E76" w:rsidRPr="004B2A02" w:rsidRDefault="00364E76" w:rsidP="00364E76">
      <w:pPr>
        <w:spacing w:before="240" w:after="240"/>
        <w:ind w:left="3600"/>
        <w:rPr>
          <w:szCs w:val="24"/>
        </w:rPr>
      </w:pPr>
      <w:r w:rsidRPr="004B2A02">
        <w:rPr>
          <w:szCs w:val="24"/>
        </w:rPr>
        <w:t>Where:</w:t>
      </w:r>
    </w:p>
    <w:p w14:paraId="697588CD" w14:textId="77777777" w:rsidR="00364E76" w:rsidRPr="004B2A02" w:rsidRDefault="00364E76" w:rsidP="00364E76">
      <w:pPr>
        <w:spacing w:before="240" w:after="240"/>
        <w:ind w:left="5040" w:hanging="720"/>
        <w:rPr>
          <w:szCs w:val="24"/>
        </w:rPr>
      </w:pPr>
      <w:r w:rsidRPr="004B2A02">
        <w:rPr>
          <w:szCs w:val="24"/>
        </w:rPr>
        <w:t>H =</w:t>
      </w:r>
      <w:r w:rsidRPr="004B2A02">
        <w:rPr>
          <w:szCs w:val="24"/>
        </w:rPr>
        <w:tab/>
        <w:t>Actual physical stack height (m)</w:t>
      </w:r>
    </w:p>
    <w:p w14:paraId="5D0E1609" w14:textId="77777777" w:rsidR="00364E76" w:rsidRPr="004B2A02" w:rsidRDefault="00364E76" w:rsidP="00364E76">
      <w:pPr>
        <w:spacing w:before="240" w:after="240"/>
        <w:ind w:left="5040" w:hanging="720"/>
        <w:rPr>
          <w:szCs w:val="24"/>
        </w:rPr>
      </w:pPr>
      <w:r w:rsidRPr="004B2A02">
        <w:rPr>
          <w:szCs w:val="24"/>
        </w:rPr>
        <w:t>P =</w:t>
      </w:r>
      <w:r w:rsidRPr="004B2A02">
        <w:rPr>
          <w:szCs w:val="24"/>
        </w:rPr>
        <w:tab/>
        <w:t>Plume rise (in m) as determined from Appendix F as a function of stack flow rate and stack gas exhaust temperature</w:t>
      </w:r>
    </w:p>
    <w:p w14:paraId="007030E3" w14:textId="77777777" w:rsidR="00364E76" w:rsidRPr="004B2A02" w:rsidRDefault="00364E76" w:rsidP="00364E76">
      <w:pPr>
        <w:spacing w:before="240" w:after="240"/>
        <w:ind w:left="5040" w:hanging="720"/>
        <w:rPr>
          <w:szCs w:val="24"/>
        </w:rPr>
      </w:pPr>
      <w:r w:rsidRPr="004B2A02">
        <w:rPr>
          <w:szCs w:val="24"/>
        </w:rPr>
        <w:t>T =</w:t>
      </w:r>
      <w:r w:rsidRPr="004B2A02">
        <w:rPr>
          <w:szCs w:val="24"/>
        </w:rPr>
        <w:tab/>
        <w:t>Terrain rise (in m) within five kilometers of the stack</w:t>
      </w:r>
    </w:p>
    <w:p w14:paraId="6B10313B" w14:textId="77777777"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 xml:space="preserve">The stack height (H) must not exceed good engineering practice stack height, as defined in </w:t>
      </w:r>
      <w:r w:rsidRPr="004B2A02">
        <w:rPr>
          <w:spacing w:val="-3"/>
          <w:szCs w:val="24"/>
        </w:rPr>
        <w:t>Section</w:t>
      </w:r>
      <w:r w:rsidRPr="004B2A02">
        <w:rPr>
          <w:szCs w:val="24"/>
        </w:rPr>
        <w:t xml:space="preserve"> 726.200(i).</w:t>
      </w:r>
    </w:p>
    <w:p w14:paraId="673D8A2F" w14:textId="77777777" w:rsidR="00364E76" w:rsidRPr="004B2A02" w:rsidRDefault="00364E76" w:rsidP="00364E76">
      <w:pPr>
        <w:suppressAutoHyphens/>
        <w:spacing w:before="240" w:after="240"/>
        <w:ind w:left="2880" w:hanging="720"/>
        <w:rPr>
          <w:szCs w:val="24"/>
        </w:rPr>
      </w:pPr>
      <w:r w:rsidRPr="004B2A02">
        <w:rPr>
          <w:szCs w:val="24"/>
        </w:rPr>
        <w:t>C)</w:t>
      </w:r>
      <w:r w:rsidRPr="004B2A02">
        <w:rPr>
          <w:szCs w:val="24"/>
        </w:rPr>
        <w:tab/>
        <w:t>If the TESH calculated pursuant to subsection (b)(3)(A) is not listed in Appendices A through C, the values for the nearest lower TESH listed in the table must be used.  If the TESH is four meters or less, a value based on four meters must be used.</w:t>
      </w:r>
    </w:p>
    <w:p w14:paraId="3EEB2C14" w14:textId="77777777" w:rsidR="00364E76" w:rsidRPr="004B2A02" w:rsidRDefault="00364E76" w:rsidP="00364E76">
      <w:pPr>
        <w:suppressAutoHyphens/>
        <w:spacing w:before="240" w:after="240"/>
        <w:ind w:left="2160" w:hanging="720"/>
        <w:rPr>
          <w:szCs w:val="24"/>
        </w:rPr>
      </w:pPr>
      <w:r w:rsidRPr="004B2A02">
        <w:rPr>
          <w:szCs w:val="24"/>
        </w:rPr>
        <w:t>4)</w:t>
      </w:r>
      <w:r w:rsidRPr="004B2A02">
        <w:rPr>
          <w:szCs w:val="24"/>
        </w:rPr>
        <w:tab/>
        <w:t>Terrain Type.  The screening limits are a function of whether the facility is located in noncomplex or complex terrain.  A device located where any part of the surrounding terrain within five kilometers of the stack equals or exceeds the elevation of the physical stack height (H) is considered to be in complex terrain and the screening limits for complex terrain apply.  Terrain measurements are to be made from U.S. Geological Survey 7.5-minute topographic maps of the area surrounding the facility.</w:t>
      </w:r>
    </w:p>
    <w:p w14:paraId="5F06D088" w14:textId="77777777" w:rsidR="00364E76" w:rsidRPr="004B2A02" w:rsidRDefault="00364E76" w:rsidP="00364E76">
      <w:pPr>
        <w:suppressAutoHyphens/>
        <w:spacing w:before="240" w:after="240"/>
        <w:ind w:left="2160" w:hanging="720"/>
        <w:rPr>
          <w:szCs w:val="24"/>
        </w:rPr>
      </w:pPr>
      <w:r w:rsidRPr="004B2A02">
        <w:rPr>
          <w:szCs w:val="24"/>
        </w:rPr>
        <w:t>5)</w:t>
      </w:r>
      <w:r w:rsidRPr="004B2A02">
        <w:rPr>
          <w:szCs w:val="24"/>
        </w:rPr>
        <w:tab/>
        <w:t xml:space="preserve">Land Use.  The screening limits are a function of whether the facility is located in an area where the land use is urban or rural.  To determine </w:t>
      </w:r>
      <w:r w:rsidRPr="004B2A02">
        <w:rPr>
          <w:szCs w:val="24"/>
        </w:rPr>
        <w:lastRenderedPageBreak/>
        <w:t>whether land use in the vicinity of the facility is urban or rural, procedures provided in Appendix I or J must be used.</w:t>
      </w:r>
    </w:p>
    <w:p w14:paraId="237AE65F" w14:textId="77777777" w:rsidR="00364E76" w:rsidRPr="004B2A02" w:rsidRDefault="00364E76" w:rsidP="00364E76">
      <w:pPr>
        <w:suppressAutoHyphens/>
        <w:spacing w:before="240" w:after="240"/>
        <w:ind w:left="2160" w:hanging="720"/>
        <w:rPr>
          <w:szCs w:val="24"/>
        </w:rPr>
      </w:pPr>
      <w:r w:rsidRPr="004B2A02">
        <w:rPr>
          <w:szCs w:val="24"/>
        </w:rPr>
        <w:t>6)</w:t>
      </w:r>
      <w:r w:rsidRPr="004B2A02">
        <w:rPr>
          <w:szCs w:val="24"/>
        </w:rPr>
        <w:tab/>
        <w:t>Multiple Stacks.  An owner or operator of a facility with more than one on-site stack from a BIF, incinerator, or other thermal treatment unit subject to controls of metals emissions under a RCRA permit or interim status controls must comply with the screening limits for all such units assuming all hazardous waste is fed into the device with the worst-case stack based on dispersion characteristics.  The stack with the lowest value of K is the worst-case stack.  K is determined from the following equation as applied to each stack:</w:t>
      </w:r>
    </w:p>
    <w:p w14:paraId="3CE492BE" w14:textId="77777777" w:rsidR="00364E76" w:rsidRPr="004B2A02" w:rsidRDefault="00364E76" w:rsidP="00364E76">
      <w:pPr>
        <w:spacing w:before="240" w:after="240"/>
        <w:ind w:left="2880"/>
        <w:rPr>
          <w:szCs w:val="24"/>
        </w:rPr>
      </w:pPr>
      <w:r w:rsidRPr="004B2A02">
        <w:rPr>
          <w:szCs w:val="24"/>
        </w:rPr>
        <w:t xml:space="preserve">K = H </w:t>
      </w:r>
      <w:r w:rsidRPr="004B2A02">
        <w:rPr>
          <w:szCs w:val="24"/>
        </w:rPr>
        <w:sym w:font="Symbol" w:char="F0B4"/>
      </w:r>
      <w:r w:rsidRPr="004B2A02">
        <w:rPr>
          <w:szCs w:val="24"/>
        </w:rPr>
        <w:t xml:space="preserve"> V </w:t>
      </w:r>
      <w:r w:rsidRPr="004B2A02">
        <w:rPr>
          <w:szCs w:val="24"/>
        </w:rPr>
        <w:sym w:font="Symbol" w:char="F0B4"/>
      </w:r>
      <w:r w:rsidRPr="004B2A02">
        <w:rPr>
          <w:szCs w:val="24"/>
        </w:rPr>
        <w:t xml:space="preserve"> T</w:t>
      </w:r>
    </w:p>
    <w:p w14:paraId="27DE60C3" w14:textId="77777777" w:rsidR="00364E76" w:rsidRPr="004B2A02" w:rsidRDefault="00364E76" w:rsidP="00364E76">
      <w:pPr>
        <w:spacing w:before="240" w:after="240"/>
        <w:ind w:left="2880"/>
        <w:rPr>
          <w:szCs w:val="24"/>
        </w:rPr>
      </w:pPr>
      <w:r w:rsidRPr="004B2A02">
        <w:rPr>
          <w:szCs w:val="24"/>
        </w:rPr>
        <w:t>Where:</w:t>
      </w:r>
    </w:p>
    <w:p w14:paraId="1932D53C" w14:textId="77777777" w:rsidR="00364E76" w:rsidRPr="004B2A02" w:rsidRDefault="00364E76" w:rsidP="00364E76">
      <w:pPr>
        <w:spacing w:before="240" w:after="240"/>
        <w:ind w:left="4320" w:hanging="720"/>
        <w:rPr>
          <w:szCs w:val="24"/>
        </w:rPr>
      </w:pPr>
      <w:r w:rsidRPr="004B2A02">
        <w:rPr>
          <w:szCs w:val="24"/>
        </w:rPr>
        <w:t>K =</w:t>
      </w:r>
      <w:r w:rsidRPr="004B2A02">
        <w:rPr>
          <w:szCs w:val="24"/>
        </w:rPr>
        <w:tab/>
        <w:t>a parameter accounting for relative influence of stack height and plume rise</w:t>
      </w:r>
    </w:p>
    <w:p w14:paraId="4E2B21B5" w14:textId="77777777" w:rsidR="00364E76" w:rsidRPr="004B2A02" w:rsidRDefault="00364E76" w:rsidP="00364E76">
      <w:pPr>
        <w:spacing w:before="240" w:after="240"/>
        <w:ind w:left="4320" w:hanging="720"/>
        <w:rPr>
          <w:szCs w:val="24"/>
        </w:rPr>
      </w:pPr>
      <w:r w:rsidRPr="004B2A02">
        <w:rPr>
          <w:szCs w:val="24"/>
        </w:rPr>
        <w:t>H =</w:t>
      </w:r>
      <w:r w:rsidRPr="004B2A02">
        <w:rPr>
          <w:szCs w:val="24"/>
        </w:rPr>
        <w:tab/>
        <w:t>physical stack height (meters)</w:t>
      </w:r>
    </w:p>
    <w:p w14:paraId="67B8FE75" w14:textId="77777777" w:rsidR="00364E76" w:rsidRPr="004B2A02" w:rsidRDefault="00364E76" w:rsidP="00364E76">
      <w:pPr>
        <w:spacing w:before="240" w:after="240"/>
        <w:ind w:left="4320" w:hanging="720"/>
        <w:rPr>
          <w:szCs w:val="24"/>
        </w:rPr>
      </w:pPr>
      <w:r w:rsidRPr="004B2A02">
        <w:rPr>
          <w:szCs w:val="24"/>
        </w:rPr>
        <w:t>V =</w:t>
      </w:r>
      <w:r w:rsidRPr="004B2A02">
        <w:rPr>
          <w:szCs w:val="24"/>
        </w:rPr>
        <w:tab/>
        <w:t>stack gas flow rate (m</w:t>
      </w:r>
      <w:r w:rsidRPr="004B2A02">
        <w:rPr>
          <w:szCs w:val="24"/>
          <w:vertAlign w:val="superscript"/>
        </w:rPr>
        <w:t>3</w:t>
      </w:r>
      <w:r w:rsidRPr="004B2A02">
        <w:rPr>
          <w:szCs w:val="24"/>
        </w:rPr>
        <w:t>/sec (cubic meters per second)</w:t>
      </w:r>
    </w:p>
    <w:p w14:paraId="3F06C950" w14:textId="77777777" w:rsidR="00364E76" w:rsidRPr="004B2A02" w:rsidRDefault="00364E76" w:rsidP="00364E76">
      <w:pPr>
        <w:spacing w:before="240" w:after="240"/>
        <w:ind w:left="4320" w:hanging="720"/>
        <w:rPr>
          <w:szCs w:val="24"/>
        </w:rPr>
      </w:pPr>
      <w:r w:rsidRPr="004B2A02">
        <w:rPr>
          <w:szCs w:val="24"/>
        </w:rPr>
        <w:t>T =</w:t>
      </w:r>
      <w:r w:rsidRPr="004B2A02">
        <w:rPr>
          <w:szCs w:val="24"/>
        </w:rPr>
        <w:tab/>
        <w:t>exhaust temperature (degrees K)</w:t>
      </w:r>
    </w:p>
    <w:p w14:paraId="0265D0BE" w14:textId="77777777" w:rsidR="00364E76" w:rsidRPr="004B2A02" w:rsidRDefault="00364E76" w:rsidP="00364E76">
      <w:pPr>
        <w:suppressAutoHyphens/>
        <w:spacing w:before="240" w:after="240"/>
        <w:ind w:left="2160" w:hanging="720"/>
        <w:rPr>
          <w:szCs w:val="24"/>
        </w:rPr>
      </w:pPr>
      <w:r w:rsidRPr="004B2A02">
        <w:rPr>
          <w:szCs w:val="24"/>
        </w:rPr>
        <w:t>7)</w:t>
      </w:r>
      <w:r w:rsidRPr="004B2A02">
        <w:rPr>
          <w:szCs w:val="24"/>
        </w:rPr>
        <w:tab/>
        <w:t>Criteria for Facilities Not Eligible for Screening Limits.  If any criteria below are met, the Tier I (and Tier II) screening limits do not apply.  Owners and operators of such facilities must comply with either the Tier III standards provided by subsection (d) or with the adjusted Tier I feed rate screening limits provided by subsection (e).</w:t>
      </w:r>
    </w:p>
    <w:p w14:paraId="1705B1DD" w14:textId="77777777"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The device is located in a narrow valley less than one kilometer wide;</w:t>
      </w:r>
    </w:p>
    <w:p w14:paraId="50851E8A" w14:textId="77777777"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The device has a stack taller than 20 meters and is located such that the terrain rises to the physical height within one kilometer of the facility;</w:t>
      </w:r>
    </w:p>
    <w:p w14:paraId="1DF167E8" w14:textId="77777777" w:rsidR="00364E76" w:rsidRPr="004B2A02" w:rsidRDefault="00364E76" w:rsidP="00364E76">
      <w:pPr>
        <w:suppressAutoHyphens/>
        <w:spacing w:before="240" w:after="240"/>
        <w:ind w:left="2880" w:hanging="720"/>
        <w:rPr>
          <w:szCs w:val="24"/>
        </w:rPr>
      </w:pPr>
      <w:r w:rsidRPr="004B2A02">
        <w:rPr>
          <w:szCs w:val="24"/>
        </w:rPr>
        <w:t>C)</w:t>
      </w:r>
      <w:r w:rsidRPr="004B2A02">
        <w:rPr>
          <w:szCs w:val="24"/>
        </w:rPr>
        <w:tab/>
        <w:t>The device has a stack taller than 20 meters and is located within five kilometers of a shoreline of a large body of water such as an ocean or large lake; or</w:t>
      </w:r>
    </w:p>
    <w:p w14:paraId="512BE59B" w14:textId="77777777" w:rsidR="00364E76" w:rsidRPr="004B2A02" w:rsidRDefault="00364E76" w:rsidP="00364E76">
      <w:pPr>
        <w:suppressAutoHyphens/>
        <w:spacing w:before="240" w:after="240"/>
        <w:ind w:left="2880" w:hanging="720"/>
        <w:rPr>
          <w:szCs w:val="24"/>
        </w:rPr>
      </w:pPr>
      <w:r w:rsidRPr="004B2A02">
        <w:rPr>
          <w:szCs w:val="24"/>
        </w:rPr>
        <w:t>D)</w:t>
      </w:r>
      <w:r w:rsidRPr="004B2A02">
        <w:rPr>
          <w:szCs w:val="24"/>
        </w:rPr>
        <w:tab/>
        <w:t xml:space="preserve">The physical stack height of any stack is less than 2.5 times the height of any building within five building heights or five projected building widths of the stack and the distance from the </w:t>
      </w:r>
      <w:r w:rsidRPr="004B2A02">
        <w:rPr>
          <w:szCs w:val="24"/>
        </w:rPr>
        <w:lastRenderedPageBreak/>
        <w:t>stack to the closest boundary is within five building heights or five projected building widths of the associated building.</w:t>
      </w:r>
    </w:p>
    <w:p w14:paraId="1C14393D" w14:textId="77777777" w:rsidR="00364E76" w:rsidRPr="004B2A02" w:rsidRDefault="00364E76" w:rsidP="00364E76">
      <w:pPr>
        <w:suppressAutoHyphens/>
        <w:spacing w:before="240" w:after="240"/>
        <w:ind w:left="2160" w:hanging="720"/>
        <w:rPr>
          <w:szCs w:val="24"/>
        </w:rPr>
      </w:pPr>
      <w:r w:rsidRPr="004B2A02">
        <w:rPr>
          <w:szCs w:val="24"/>
        </w:rPr>
        <w:t>8)</w:t>
      </w:r>
      <w:r w:rsidRPr="004B2A02">
        <w:rPr>
          <w:szCs w:val="24"/>
        </w:rPr>
        <w:tab/>
        <w:t>Implementation.  The feed rate of metals in each feedstream must be monitored to ensure that the feed rate screening limits are not exceeded.</w:t>
      </w:r>
    </w:p>
    <w:p w14:paraId="4EE4890A" w14:textId="77777777" w:rsidR="00364E76" w:rsidRPr="004B2A02" w:rsidRDefault="00364E76" w:rsidP="00364E76">
      <w:pPr>
        <w:suppressAutoHyphens/>
        <w:spacing w:before="240" w:after="240"/>
        <w:ind w:left="1440" w:hanging="720"/>
        <w:rPr>
          <w:szCs w:val="24"/>
        </w:rPr>
      </w:pPr>
      <w:r w:rsidRPr="004B2A02">
        <w:rPr>
          <w:szCs w:val="24"/>
        </w:rPr>
        <w:t>c)</w:t>
      </w:r>
      <w:r w:rsidRPr="004B2A02">
        <w:rPr>
          <w:szCs w:val="24"/>
        </w:rPr>
        <w:tab/>
        <w:t>Tier II Emission Rate Screening Limits.  Emission rate screening limits are specified in Appendix A as a function of TESH and terrain and land use in the vicinity of the facility.  Criteria for facilities that are not eligible to comply with the screening limits are provided in subsection (b)(7).</w:t>
      </w:r>
    </w:p>
    <w:p w14:paraId="306A2118" w14:textId="77777777"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Noncarcinogenic metals.  The emission rates of noncarcinogenic metals must not exceed the screening limits specified in Appendix A.</w:t>
      </w:r>
    </w:p>
    <w:p w14:paraId="7284751A" w14:textId="77777777"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Carcinogenic metals.  The emission rates of carcinogenic metals must not exceed values derived from the screening limits specified in Appendix A.  The emission rate of each of these metals is limited to a level such that the sum of the ratios of the actual emission rate to the emission rate screening limit specified in Appendix A must not exceed 1.0, as provided by the following equation:</w:t>
      </w:r>
    </w:p>
    <w:p w14:paraId="5E8D490D" w14:textId="77777777" w:rsidR="00364E76" w:rsidRPr="004B2A02" w:rsidRDefault="00364E76" w:rsidP="00364E76">
      <w:pPr>
        <w:suppressAutoHyphens/>
        <w:spacing w:before="240" w:after="240"/>
        <w:ind w:left="2880"/>
        <w:rPr>
          <w:spacing w:val="-3"/>
          <w:szCs w:val="24"/>
        </w:rPr>
      </w:pPr>
      <w:r w:rsidRPr="004B2A02">
        <w:rPr>
          <w:spacing w:val="-3"/>
          <w:position w:val="-28"/>
          <w:szCs w:val="24"/>
        </w:rPr>
        <w:object w:dxaOrig="1005" w:dyaOrig="735" w14:anchorId="2DECB765">
          <v:shape id="_x0000_i1028" type="#_x0000_t75" style="width:50.5pt;height:37pt" o:ole="">
            <v:imagedata r:id="rId14" o:title=""/>
          </v:shape>
          <o:OLEObject Type="Embed" ProgID="Equation.3" ShapeID="_x0000_i1028" DrawAspect="Content" ObjectID="_1799849258" r:id="rId15"/>
        </w:object>
      </w:r>
    </w:p>
    <w:p w14:paraId="6D38530F" w14:textId="77777777" w:rsidR="00364E76" w:rsidRPr="004B2A02" w:rsidRDefault="00364E76" w:rsidP="00364E76">
      <w:pPr>
        <w:suppressAutoHyphens/>
        <w:spacing w:before="240" w:after="240"/>
        <w:ind w:left="2880"/>
        <w:rPr>
          <w:spacing w:val="-3"/>
          <w:szCs w:val="24"/>
        </w:rPr>
      </w:pPr>
      <w:r w:rsidRPr="004B2A02">
        <w:rPr>
          <w:spacing w:val="-3"/>
          <w:szCs w:val="24"/>
        </w:rPr>
        <w:t>Where:</w:t>
      </w:r>
    </w:p>
    <w:p w14:paraId="24D75066" w14:textId="77777777" w:rsidR="00364E76" w:rsidRPr="004B2A02" w:rsidRDefault="00364E76" w:rsidP="00364E76">
      <w:pPr>
        <w:spacing w:before="240" w:after="240"/>
        <w:ind w:left="4320" w:hanging="720"/>
        <w:rPr>
          <w:szCs w:val="24"/>
        </w:rPr>
      </w:pPr>
      <w:r w:rsidRPr="004B2A02">
        <w:rPr>
          <w:szCs w:val="24"/>
        </w:rPr>
        <w:sym w:font="Symbol" w:char="F053"/>
      </w:r>
      <w:r w:rsidRPr="004B2A02">
        <w:rPr>
          <w:spacing w:val="-3"/>
          <w:szCs w:val="24"/>
        </w:rPr>
        <w:t xml:space="preserve"> A</w:t>
      </w:r>
      <w:r w:rsidRPr="004B2A02">
        <w:rPr>
          <w:spacing w:val="-3"/>
          <w:szCs w:val="24"/>
          <w:vertAlign w:val="subscript"/>
        </w:rPr>
        <w:t>i</w:t>
      </w:r>
      <w:r w:rsidRPr="004B2A02">
        <w:rPr>
          <w:spacing w:val="-3"/>
          <w:szCs w:val="24"/>
        </w:rPr>
        <w:t>/E</w:t>
      </w:r>
      <w:r w:rsidRPr="004B2A02">
        <w:rPr>
          <w:spacing w:val="-3"/>
          <w:szCs w:val="24"/>
          <w:vertAlign w:val="subscript"/>
        </w:rPr>
        <w:t>i</w:t>
      </w:r>
      <w:r w:rsidRPr="004B2A02">
        <w:rPr>
          <w:szCs w:val="24"/>
        </w:rPr>
        <w:t xml:space="preserve"> = the sum of the values of A/E for  each  metal </w:t>
      </w:r>
      <w:r w:rsidRPr="004B2A02">
        <w:rPr>
          <w:spacing w:val="-3"/>
          <w:szCs w:val="24"/>
        </w:rPr>
        <w:t>“i</w:t>
      </w:r>
      <w:r w:rsidRPr="004B2A02">
        <w:rPr>
          <w:szCs w:val="24"/>
        </w:rPr>
        <w:t>”,</w:t>
      </w:r>
      <w:r w:rsidRPr="004B2A02">
        <w:rPr>
          <w:spacing w:val="-3"/>
          <w:szCs w:val="24"/>
        </w:rPr>
        <w:t xml:space="preserve"> from i</w:t>
      </w:r>
      <w:r w:rsidRPr="004B2A02">
        <w:rPr>
          <w:szCs w:val="24"/>
        </w:rPr>
        <w:t xml:space="preserve"> = 1 to n</w:t>
      </w:r>
    </w:p>
    <w:p w14:paraId="73342CE6" w14:textId="77777777" w:rsidR="00364E76" w:rsidRPr="004B2A02" w:rsidRDefault="00364E76" w:rsidP="00364E76">
      <w:pPr>
        <w:spacing w:before="240" w:after="240"/>
        <w:ind w:left="4320" w:hanging="720"/>
        <w:rPr>
          <w:szCs w:val="24"/>
        </w:rPr>
      </w:pPr>
      <w:r w:rsidRPr="004B2A02">
        <w:rPr>
          <w:spacing w:val="-3"/>
          <w:szCs w:val="24"/>
        </w:rPr>
        <w:t>n =</w:t>
      </w:r>
      <w:r w:rsidRPr="004B2A02">
        <w:rPr>
          <w:spacing w:val="-3"/>
          <w:szCs w:val="24"/>
        </w:rPr>
        <w:tab/>
        <w:t>number of carcinogenic metals</w:t>
      </w:r>
    </w:p>
    <w:p w14:paraId="33AB5736" w14:textId="77777777" w:rsidR="00364E76" w:rsidRPr="004B2A02" w:rsidRDefault="00364E76" w:rsidP="00364E76">
      <w:pPr>
        <w:spacing w:before="240" w:after="240"/>
        <w:ind w:left="4320" w:hanging="720"/>
        <w:rPr>
          <w:spacing w:val="-3"/>
          <w:szCs w:val="24"/>
        </w:rPr>
      </w:pPr>
      <w:r w:rsidRPr="004B2A02">
        <w:rPr>
          <w:spacing w:val="-3"/>
          <w:szCs w:val="24"/>
        </w:rPr>
        <w:t>A</w:t>
      </w:r>
      <w:r w:rsidRPr="004B2A02">
        <w:rPr>
          <w:spacing w:val="-3"/>
          <w:szCs w:val="24"/>
          <w:vertAlign w:val="subscript"/>
        </w:rPr>
        <w:t>i</w:t>
      </w:r>
      <w:r w:rsidRPr="004B2A02">
        <w:rPr>
          <w:spacing w:val="-3"/>
          <w:szCs w:val="24"/>
        </w:rPr>
        <w:t xml:space="preserve"> =</w:t>
      </w:r>
      <w:r w:rsidRPr="004B2A02">
        <w:rPr>
          <w:spacing w:val="-3"/>
          <w:szCs w:val="24"/>
        </w:rPr>
        <w:tab/>
        <w:t>the actual emission rate to the device for metal “i</w:t>
      </w:r>
      <w:r w:rsidRPr="004B2A02">
        <w:rPr>
          <w:szCs w:val="24"/>
        </w:rPr>
        <w:t>”</w:t>
      </w:r>
    </w:p>
    <w:p w14:paraId="4F3D7C92" w14:textId="77777777" w:rsidR="00364E76" w:rsidRPr="004B2A02" w:rsidRDefault="00364E76" w:rsidP="00364E76">
      <w:pPr>
        <w:spacing w:before="240" w:after="240"/>
        <w:ind w:left="4320" w:hanging="720"/>
        <w:rPr>
          <w:szCs w:val="24"/>
        </w:rPr>
      </w:pPr>
      <w:r w:rsidRPr="004B2A02">
        <w:rPr>
          <w:szCs w:val="24"/>
        </w:rPr>
        <w:t>E</w:t>
      </w:r>
      <w:r w:rsidRPr="004B2A02">
        <w:rPr>
          <w:spacing w:val="-3"/>
          <w:szCs w:val="24"/>
          <w:vertAlign w:val="subscript"/>
        </w:rPr>
        <w:t>i</w:t>
      </w:r>
      <w:r w:rsidRPr="004B2A02">
        <w:rPr>
          <w:spacing w:val="-3"/>
          <w:szCs w:val="24"/>
        </w:rPr>
        <w:t xml:space="preserve"> =</w:t>
      </w:r>
      <w:r w:rsidRPr="004B2A02">
        <w:rPr>
          <w:spacing w:val="-3"/>
          <w:szCs w:val="24"/>
        </w:rPr>
        <w:tab/>
      </w:r>
      <w:r w:rsidRPr="004B2A02">
        <w:rPr>
          <w:szCs w:val="24"/>
        </w:rPr>
        <w:t>the emission rate screening limit provided by Appendix A</w:t>
      </w:r>
      <w:r w:rsidRPr="004B2A02">
        <w:rPr>
          <w:spacing w:val="-3"/>
          <w:szCs w:val="24"/>
        </w:rPr>
        <w:t xml:space="preserve"> for metal “i</w:t>
      </w:r>
      <w:r w:rsidRPr="004B2A02">
        <w:rPr>
          <w:szCs w:val="24"/>
        </w:rPr>
        <w:t>”</w:t>
      </w:r>
    </w:p>
    <w:p w14:paraId="04E0D199" w14:textId="77777777" w:rsidR="00364E76" w:rsidRPr="004B2A02" w:rsidRDefault="00364E76" w:rsidP="00364E76">
      <w:pPr>
        <w:suppressAutoHyphens/>
        <w:spacing w:before="240" w:after="240"/>
        <w:ind w:left="2160" w:hanging="720"/>
        <w:rPr>
          <w:szCs w:val="24"/>
        </w:rPr>
      </w:pPr>
      <w:r w:rsidRPr="004B2A02">
        <w:rPr>
          <w:szCs w:val="24"/>
        </w:rPr>
        <w:t>3)</w:t>
      </w:r>
      <w:r w:rsidRPr="004B2A02">
        <w:rPr>
          <w:szCs w:val="24"/>
        </w:rPr>
        <w:tab/>
        <w:t>Implementation.  The emission rate limits must be implemented by limiting feed rates of the individual metals to levels during the trial burn (for new facilities or an interim status facility applying for a permit) or the compliance test (for interim status facilities).  The feed rate averaging periods are the same as provided by subsections (b)(1)(A), (b)(1)(B), and (b)(2)(B).  The feed rate of metals in each feedstream must be monitored to ensure that the feed rate limits for the feedstreams specified under Sections 726.202 or 726.203 are not exceeded.</w:t>
      </w:r>
    </w:p>
    <w:p w14:paraId="3FD584EB" w14:textId="77777777" w:rsidR="00364E76" w:rsidRPr="004B2A02" w:rsidRDefault="00364E76" w:rsidP="00364E76">
      <w:pPr>
        <w:suppressAutoHyphens/>
        <w:spacing w:before="240" w:after="240"/>
        <w:ind w:left="2160" w:hanging="720"/>
        <w:rPr>
          <w:szCs w:val="24"/>
        </w:rPr>
      </w:pPr>
      <w:r w:rsidRPr="004B2A02">
        <w:rPr>
          <w:szCs w:val="24"/>
        </w:rPr>
        <w:lastRenderedPageBreak/>
        <w:t>4)</w:t>
      </w:r>
      <w:r w:rsidRPr="004B2A02">
        <w:rPr>
          <w:szCs w:val="24"/>
        </w:rPr>
        <w:tab/>
        <w:t>Definitions and limitations.  The definitions and limitations provided by subsection (b) and Section 726.200(g) for the following terms also apply to the Tier II emission rate screening limits provided by this subsection (c):  TESH, good engineering practice stack height, terrain type, land use, and criteria for facilities not eligible to use the screening limits.</w:t>
      </w:r>
    </w:p>
    <w:p w14:paraId="7D58F6E5" w14:textId="77777777" w:rsidR="00364E76" w:rsidRPr="004B2A02" w:rsidRDefault="00364E76" w:rsidP="00364E76">
      <w:pPr>
        <w:suppressAutoHyphens/>
        <w:spacing w:before="240" w:after="240"/>
        <w:ind w:left="2160" w:hanging="720"/>
        <w:rPr>
          <w:szCs w:val="24"/>
        </w:rPr>
      </w:pPr>
      <w:r w:rsidRPr="004B2A02">
        <w:rPr>
          <w:szCs w:val="24"/>
        </w:rPr>
        <w:t>5)</w:t>
      </w:r>
      <w:r w:rsidRPr="004B2A02">
        <w:rPr>
          <w:szCs w:val="24"/>
        </w:rPr>
        <w:tab/>
        <w:t>Multiple Stacks</w:t>
      </w:r>
    </w:p>
    <w:p w14:paraId="5904B2FD" w14:textId="77777777"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An owner or operator of a facility with more than one on-site stack from a BIF, incinerator, or other thermal treatment unit subject to controls on metals emissions under a RCRA permit or interim status controls must comply with the emissions screening limits for any such stacks assuming all hazardous waste is fed into the device with the worst-case stack based on dispersion characteristics.</w:t>
      </w:r>
    </w:p>
    <w:p w14:paraId="2453813C" w14:textId="77777777"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The worst-case stack is determined by procedures provided in subsection (b)(6).</w:t>
      </w:r>
    </w:p>
    <w:p w14:paraId="32918ECC" w14:textId="77777777" w:rsidR="00364E76" w:rsidRPr="004B2A02" w:rsidRDefault="00364E76" w:rsidP="00364E76">
      <w:pPr>
        <w:suppressAutoHyphens/>
        <w:spacing w:before="240" w:after="240"/>
        <w:ind w:left="2880" w:hanging="720"/>
        <w:rPr>
          <w:szCs w:val="24"/>
        </w:rPr>
      </w:pPr>
      <w:r w:rsidRPr="004B2A02">
        <w:rPr>
          <w:szCs w:val="24"/>
        </w:rPr>
        <w:t>C)</w:t>
      </w:r>
      <w:r w:rsidRPr="004B2A02">
        <w:rPr>
          <w:szCs w:val="24"/>
        </w:rPr>
        <w:tab/>
        <w:t>For each metal, the total emissions of the metal from those stacks must not exceed the screening limit for the worst-case stack.</w:t>
      </w:r>
    </w:p>
    <w:p w14:paraId="15200433" w14:textId="77777777" w:rsidR="00364E76" w:rsidRPr="004B2A02" w:rsidRDefault="00364E76" w:rsidP="00364E76">
      <w:pPr>
        <w:suppressAutoHyphens/>
        <w:spacing w:before="240" w:after="240"/>
        <w:ind w:left="1440" w:hanging="720"/>
        <w:rPr>
          <w:szCs w:val="24"/>
        </w:rPr>
      </w:pPr>
      <w:r w:rsidRPr="004B2A02">
        <w:rPr>
          <w:szCs w:val="24"/>
        </w:rPr>
        <w:t>d)</w:t>
      </w:r>
      <w:r w:rsidRPr="004B2A02">
        <w:rPr>
          <w:szCs w:val="24"/>
        </w:rPr>
        <w:tab/>
        <w:t>Tier III site-specific risk assessment.  The requirements of this subsection (d) apply to facilities complying with either the Tier III or Adjusted Tier I except where specified otherwise.</w:t>
      </w:r>
    </w:p>
    <w:p w14:paraId="084DD513" w14:textId="77777777"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General.  Conformance with the Tier III metals controls must be demonstrated by emissions testing to determine the emission rate for each metal.  In addition, conformance with either Tier III or Adjusted Tier I metals controls must be demonstrated by air dispersion modeling to predict the maximum annual average off-site ground level concentration for each metal and a demonstration that acceptable ambient levels are not exceeded.</w:t>
      </w:r>
    </w:p>
    <w:p w14:paraId="2CF3E463" w14:textId="77777777"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Acceptable Ambient Levels.  Appendices D and E list the acceptable ambient levels for purposes of this Subpart H.  Reference air concentrations (RACs) are listed for the noncarcinogenic metals and 1</w:t>
      </w:r>
      <w:r w:rsidRPr="004B2A02">
        <w:rPr>
          <w:szCs w:val="24"/>
        </w:rPr>
        <w:sym w:font="Symbol" w:char="F0B4"/>
      </w:r>
      <w:r w:rsidRPr="004B2A02">
        <w:rPr>
          <w:szCs w:val="24"/>
        </w:rPr>
        <w:t>10</w:t>
      </w:r>
      <w:r w:rsidRPr="004B2A02">
        <w:rPr>
          <w:szCs w:val="24"/>
          <w:vertAlign w:val="superscript"/>
        </w:rPr>
        <w:t>-5</w:t>
      </w:r>
      <w:r w:rsidRPr="004B2A02">
        <w:rPr>
          <w:szCs w:val="24"/>
        </w:rPr>
        <w:t xml:space="preserve"> RSDs are listed for the carcinogenic metals.  The RSD for a metal is the acceptable ambient level for that metal provided that only one of the four carcinogenic metals is emitted.  If more than one carcinogenic metal is emitted, the acceptable ambient level for the carcinogenic metals is a fraction of the RSD, as described in subsection (d)(3).</w:t>
      </w:r>
    </w:p>
    <w:p w14:paraId="238D836E" w14:textId="77777777" w:rsidR="00364E76" w:rsidRPr="004B2A02" w:rsidRDefault="00364E76" w:rsidP="00364E76">
      <w:pPr>
        <w:suppressAutoHyphens/>
        <w:spacing w:before="240" w:after="240"/>
        <w:ind w:left="2160" w:hanging="720"/>
        <w:rPr>
          <w:szCs w:val="24"/>
        </w:rPr>
      </w:pPr>
      <w:r w:rsidRPr="004B2A02">
        <w:rPr>
          <w:szCs w:val="24"/>
        </w:rPr>
        <w:t>3)</w:t>
      </w:r>
      <w:r w:rsidRPr="004B2A02">
        <w:rPr>
          <w:szCs w:val="24"/>
        </w:rPr>
        <w:tab/>
        <w:t xml:space="preserve">Carcinogenic Metals.  For the carcinogenic metals the sum of the ratios of the predicted maximum annual average off-site ground level concentrations (except that on-site concentrations must be considered if a </w:t>
      </w:r>
      <w:r w:rsidRPr="004B2A02">
        <w:rPr>
          <w:szCs w:val="24"/>
        </w:rPr>
        <w:lastRenderedPageBreak/>
        <w:t>person resides on site) to the RSD for all carcinogenic metals emitted must not exceed 1.0 as determined by the following equation:</w:t>
      </w:r>
    </w:p>
    <w:p w14:paraId="06F7E829" w14:textId="77777777" w:rsidR="00364E76" w:rsidRPr="004B2A02" w:rsidRDefault="00364E76" w:rsidP="00364E76">
      <w:pPr>
        <w:suppressAutoHyphens/>
        <w:spacing w:before="240" w:after="240"/>
        <w:ind w:left="2880"/>
        <w:rPr>
          <w:spacing w:val="-3"/>
          <w:szCs w:val="24"/>
        </w:rPr>
      </w:pPr>
      <w:r w:rsidRPr="004B2A02">
        <w:rPr>
          <w:spacing w:val="-3"/>
          <w:position w:val="-26"/>
          <w:szCs w:val="24"/>
        </w:rPr>
        <w:object w:dxaOrig="1005" w:dyaOrig="735" w14:anchorId="6D445BF5">
          <v:shape id="_x0000_i1029" type="#_x0000_t75" style="width:50.5pt;height:37pt" o:ole="">
            <v:imagedata r:id="rId16" o:title=""/>
          </v:shape>
          <o:OLEObject Type="Embed" ProgID="Equation.2" ShapeID="_x0000_i1029" DrawAspect="Content" ObjectID="_1799849259" r:id="rId17"/>
        </w:object>
      </w:r>
    </w:p>
    <w:p w14:paraId="6F920E29" w14:textId="77777777" w:rsidR="00364E76" w:rsidRPr="004B2A02" w:rsidRDefault="00364E76" w:rsidP="00364E76">
      <w:pPr>
        <w:suppressAutoHyphens/>
        <w:spacing w:before="240" w:after="240"/>
        <w:ind w:left="2880"/>
        <w:rPr>
          <w:spacing w:val="-3"/>
          <w:szCs w:val="24"/>
        </w:rPr>
      </w:pPr>
      <w:r w:rsidRPr="004B2A02">
        <w:rPr>
          <w:spacing w:val="-3"/>
          <w:szCs w:val="24"/>
        </w:rPr>
        <w:t>Where:</w:t>
      </w:r>
    </w:p>
    <w:p w14:paraId="51362D9C" w14:textId="77777777" w:rsidR="00364E76" w:rsidRPr="004B2A02" w:rsidRDefault="00364E76" w:rsidP="00364E76">
      <w:pPr>
        <w:suppressAutoHyphens/>
        <w:spacing w:before="240" w:after="240"/>
        <w:ind w:left="4320" w:hanging="720"/>
        <w:rPr>
          <w:spacing w:val="-3"/>
          <w:szCs w:val="24"/>
        </w:rPr>
      </w:pPr>
      <w:r w:rsidRPr="004B2A02">
        <w:rPr>
          <w:spacing w:val="-3"/>
          <w:szCs w:val="24"/>
        </w:rPr>
        <w:sym w:font="Symbol" w:char="F053"/>
      </w:r>
      <w:r w:rsidRPr="004B2A02">
        <w:rPr>
          <w:spacing w:val="-3"/>
          <w:szCs w:val="24"/>
        </w:rPr>
        <w:t xml:space="preserve"> P</w:t>
      </w:r>
      <w:r w:rsidRPr="004B2A02">
        <w:rPr>
          <w:spacing w:val="-3"/>
          <w:szCs w:val="24"/>
          <w:vertAlign w:val="subscript"/>
        </w:rPr>
        <w:t>i</w:t>
      </w:r>
      <w:r w:rsidRPr="004B2A02">
        <w:rPr>
          <w:spacing w:val="-3"/>
          <w:szCs w:val="24"/>
        </w:rPr>
        <w:t>/R</w:t>
      </w:r>
      <w:r w:rsidRPr="004B2A02">
        <w:rPr>
          <w:spacing w:val="-3"/>
          <w:szCs w:val="24"/>
          <w:vertAlign w:val="subscript"/>
        </w:rPr>
        <w:t>i</w:t>
      </w:r>
      <w:r w:rsidRPr="004B2A02">
        <w:rPr>
          <w:szCs w:val="24"/>
        </w:rPr>
        <w:t xml:space="preserve">= </w:t>
      </w:r>
      <w:r w:rsidRPr="004B2A02">
        <w:rPr>
          <w:spacing w:val="-3"/>
          <w:szCs w:val="24"/>
        </w:rPr>
        <w:t>the sum of the values of P/R for each metal “i</w:t>
      </w:r>
      <w:r w:rsidRPr="004B2A02">
        <w:rPr>
          <w:szCs w:val="24"/>
        </w:rPr>
        <w:t>”,</w:t>
      </w:r>
      <w:r w:rsidRPr="004B2A02">
        <w:rPr>
          <w:spacing w:val="-3"/>
          <w:szCs w:val="24"/>
        </w:rPr>
        <w:t xml:space="preserve"> from i = 1 to n</w:t>
      </w:r>
    </w:p>
    <w:p w14:paraId="2680971C" w14:textId="77777777" w:rsidR="00364E76" w:rsidRPr="004B2A02" w:rsidRDefault="00364E76" w:rsidP="00364E76">
      <w:pPr>
        <w:suppressAutoHyphens/>
        <w:spacing w:before="240" w:after="240"/>
        <w:ind w:left="4320" w:hanging="720"/>
        <w:rPr>
          <w:spacing w:val="-3"/>
          <w:szCs w:val="24"/>
        </w:rPr>
      </w:pPr>
      <w:r w:rsidRPr="004B2A02">
        <w:rPr>
          <w:spacing w:val="-3"/>
          <w:szCs w:val="24"/>
        </w:rPr>
        <w:t>n =</w:t>
      </w:r>
      <w:r w:rsidRPr="004B2A02">
        <w:rPr>
          <w:spacing w:val="-3"/>
          <w:szCs w:val="24"/>
        </w:rPr>
        <w:tab/>
        <w:t>number of carcinogenic metals</w:t>
      </w:r>
    </w:p>
    <w:p w14:paraId="2E31D40E" w14:textId="77777777" w:rsidR="00364E76" w:rsidRPr="004B2A02" w:rsidRDefault="00364E76" w:rsidP="00364E76">
      <w:pPr>
        <w:spacing w:before="240" w:after="240"/>
        <w:ind w:left="4320" w:hanging="720"/>
        <w:rPr>
          <w:szCs w:val="24"/>
        </w:rPr>
      </w:pPr>
      <w:r w:rsidRPr="004B2A02">
        <w:rPr>
          <w:szCs w:val="24"/>
        </w:rPr>
        <w:t>P</w:t>
      </w:r>
      <w:r w:rsidRPr="004B2A02">
        <w:rPr>
          <w:spacing w:val="-3"/>
          <w:szCs w:val="24"/>
          <w:vertAlign w:val="subscript"/>
        </w:rPr>
        <w:t>i</w:t>
      </w:r>
      <w:r w:rsidRPr="004B2A02">
        <w:rPr>
          <w:spacing w:val="-3"/>
          <w:szCs w:val="24"/>
        </w:rPr>
        <w:t xml:space="preserve"> =</w:t>
      </w:r>
      <w:r w:rsidRPr="004B2A02">
        <w:rPr>
          <w:spacing w:val="-3"/>
          <w:szCs w:val="24"/>
        </w:rPr>
        <w:tab/>
      </w:r>
      <w:r w:rsidRPr="004B2A02">
        <w:rPr>
          <w:szCs w:val="24"/>
        </w:rPr>
        <w:t>the predicted ambient concentration for metal i</w:t>
      </w:r>
    </w:p>
    <w:p w14:paraId="48A0F07B" w14:textId="77777777" w:rsidR="00364E76" w:rsidRPr="004B2A02" w:rsidRDefault="00364E76" w:rsidP="00364E76">
      <w:pPr>
        <w:spacing w:before="240" w:after="240"/>
        <w:ind w:left="4320" w:hanging="720"/>
        <w:rPr>
          <w:szCs w:val="24"/>
        </w:rPr>
      </w:pPr>
      <w:r w:rsidRPr="004B2A02">
        <w:rPr>
          <w:szCs w:val="24"/>
        </w:rPr>
        <w:t>R</w:t>
      </w:r>
      <w:r w:rsidRPr="004B2A02">
        <w:rPr>
          <w:szCs w:val="24"/>
          <w:vertAlign w:val="subscript"/>
        </w:rPr>
        <w:t>i</w:t>
      </w:r>
      <w:r w:rsidRPr="004B2A02">
        <w:rPr>
          <w:szCs w:val="24"/>
        </w:rPr>
        <w:t xml:space="preserve"> =</w:t>
      </w:r>
      <w:r w:rsidRPr="004B2A02">
        <w:rPr>
          <w:spacing w:val="-3"/>
          <w:szCs w:val="24"/>
        </w:rPr>
        <w:tab/>
      </w:r>
      <w:r w:rsidRPr="004B2A02">
        <w:rPr>
          <w:szCs w:val="24"/>
        </w:rPr>
        <w:t>the RSD for metal i</w:t>
      </w:r>
    </w:p>
    <w:p w14:paraId="61367EE4" w14:textId="77777777" w:rsidR="00364E76" w:rsidRPr="004B2A02" w:rsidRDefault="00364E76" w:rsidP="00364E76">
      <w:pPr>
        <w:suppressAutoHyphens/>
        <w:spacing w:before="240" w:after="240"/>
        <w:ind w:left="2160" w:hanging="720"/>
        <w:rPr>
          <w:szCs w:val="24"/>
        </w:rPr>
      </w:pPr>
      <w:r w:rsidRPr="004B2A02">
        <w:rPr>
          <w:szCs w:val="24"/>
        </w:rPr>
        <w:t>4)</w:t>
      </w:r>
      <w:r w:rsidRPr="004B2A02">
        <w:rPr>
          <w:szCs w:val="24"/>
        </w:rPr>
        <w:tab/>
        <w:t>Noncarcinogenic Metals.  For the noncarcinogenic metals, the predicted maximum annual average off-site ground level concentration for each metal must not exceed the RAC.</w:t>
      </w:r>
    </w:p>
    <w:p w14:paraId="02AED35D" w14:textId="77777777" w:rsidR="00364E76" w:rsidRPr="004B2A02" w:rsidRDefault="00364E76" w:rsidP="00364E76">
      <w:pPr>
        <w:suppressAutoHyphens/>
        <w:spacing w:before="240" w:after="240"/>
        <w:ind w:left="2160" w:hanging="720"/>
        <w:rPr>
          <w:szCs w:val="24"/>
        </w:rPr>
      </w:pPr>
      <w:r w:rsidRPr="004B2A02">
        <w:rPr>
          <w:szCs w:val="24"/>
        </w:rPr>
        <w:t>5)</w:t>
      </w:r>
      <w:r w:rsidRPr="004B2A02">
        <w:rPr>
          <w:szCs w:val="24"/>
        </w:rPr>
        <w:tab/>
        <w:t>Multiple Stacks.  Owners and operators of facilities with more than one on-site stack from a BIF, incinerator, or other thermal treatment unit subject to controls on metals emissions under a RCRA permit or interim status controls must conduct emissions testing (except that facilities complying with Adjusted Tier I controls need not conduct emissions testing) and dispersion modeling to demonstrate that the aggregate emissions from all such on-site stacks do not result in an exceedance of the acceptable ambient levels.</w:t>
      </w:r>
    </w:p>
    <w:p w14:paraId="07EF44CB" w14:textId="77777777" w:rsidR="00364E76" w:rsidRPr="004B2A02" w:rsidRDefault="00364E76" w:rsidP="00364E76">
      <w:pPr>
        <w:suppressAutoHyphens/>
        <w:spacing w:before="240" w:after="240"/>
        <w:ind w:left="2160" w:hanging="720"/>
        <w:rPr>
          <w:szCs w:val="24"/>
        </w:rPr>
      </w:pPr>
      <w:r w:rsidRPr="004B2A02">
        <w:rPr>
          <w:szCs w:val="24"/>
        </w:rPr>
        <w:t>6)</w:t>
      </w:r>
      <w:r w:rsidRPr="004B2A02">
        <w:rPr>
          <w:szCs w:val="24"/>
        </w:rPr>
        <w:tab/>
        <w:t>Implementation.  Under Tier III, the metals controls must be implemented by limiting feed rates of the individual metals to levels during the trial burn (for new facilities or an interim status facility applying for a permit) or the compliance test (for interim status facilities).  The feed rate averaging periods are the same as provided by subsection</w:t>
      </w:r>
      <w:bookmarkStart w:id="37" w:name="_Hlk511139811"/>
      <w:r w:rsidRPr="004B2A02">
        <w:rPr>
          <w:szCs w:val="24"/>
        </w:rPr>
        <w:t>s (b)(1)(A), (b)(1)(B), and (b)(2)(B)</w:t>
      </w:r>
      <w:bookmarkEnd w:id="37"/>
      <w:r w:rsidRPr="004B2A02">
        <w:rPr>
          <w:szCs w:val="24"/>
        </w:rPr>
        <w:t>.  The feed rate of metals in each feedstream must be monitored to ensure that the feed rate limits for the feedstreams specified under Sections 726.202 or 726.203 are not exceeded.</w:t>
      </w:r>
    </w:p>
    <w:p w14:paraId="012EE775" w14:textId="77777777" w:rsidR="00364E76" w:rsidRPr="004B2A02" w:rsidRDefault="00364E76" w:rsidP="00364E76">
      <w:pPr>
        <w:suppressAutoHyphens/>
        <w:spacing w:before="240" w:after="240"/>
        <w:ind w:left="1440" w:hanging="720"/>
        <w:rPr>
          <w:szCs w:val="24"/>
        </w:rPr>
      </w:pPr>
      <w:r w:rsidRPr="004B2A02">
        <w:rPr>
          <w:szCs w:val="24"/>
        </w:rPr>
        <w:t>e)</w:t>
      </w:r>
      <w:r w:rsidRPr="004B2A02">
        <w:rPr>
          <w:szCs w:val="24"/>
        </w:rPr>
        <w:tab/>
        <w:t xml:space="preserve">Adjusted Tier I Feed Rate Screening Limits.  The owner or operator may adjust the feed rate screening limits provided by Appendix A to account for site-specific dispersion modeling.  Under this approach, the adjusted feed rate screening limit for a metal is determined by back-calculating from the acceptable ambient levels provided by Appendices D and E using dispersion modeling to determine the maximum allowable emission rate.  This emission rate becomes the adjusted Tier </w:t>
      </w:r>
      <w:r w:rsidRPr="004B2A02">
        <w:rPr>
          <w:szCs w:val="24"/>
        </w:rPr>
        <w:lastRenderedPageBreak/>
        <w:t>I feed rate screening limit.  The feed rate screening limits for carcinogenic metals are implemented as prescribed in subsection (b)(2).</w:t>
      </w:r>
    </w:p>
    <w:p w14:paraId="7F723773" w14:textId="77777777" w:rsidR="00364E76" w:rsidRPr="004B2A02" w:rsidRDefault="00364E76" w:rsidP="00364E76">
      <w:pPr>
        <w:suppressAutoHyphens/>
        <w:spacing w:before="240" w:after="240"/>
        <w:ind w:left="1440" w:hanging="720"/>
        <w:rPr>
          <w:szCs w:val="24"/>
        </w:rPr>
      </w:pPr>
      <w:r w:rsidRPr="004B2A02">
        <w:rPr>
          <w:szCs w:val="24"/>
        </w:rPr>
        <w:t>f)</w:t>
      </w:r>
      <w:r w:rsidRPr="004B2A02">
        <w:rPr>
          <w:szCs w:val="24"/>
        </w:rPr>
        <w:tab/>
        <w:t>Alternative Implementation Approaches</w:t>
      </w:r>
    </w:p>
    <w:p w14:paraId="5BC6446B" w14:textId="77777777"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Pursuant to subsection (f)(2) the Agency must approve on a case-by-case basis approaches to implement the Tier II or Tier III metals emission limits provided by subsection (c) or (d) alternative to monitoring the feed rate of metals in each feedstream.</w:t>
      </w:r>
    </w:p>
    <w:p w14:paraId="603BB547" w14:textId="77777777"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The emission limits provided by subsection (d) must be determined as follows:</w:t>
      </w:r>
    </w:p>
    <w:p w14:paraId="6DA66106" w14:textId="77777777"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For each noncarcinogenic metal, by back-calculating from the RAC provided in Appendix D to determine the allowable emission rate for each metal using the dilution factor for the maximum annual average ground level concentration predicted by dispersion modeling in conformance with subsection (h); and</w:t>
      </w:r>
    </w:p>
    <w:p w14:paraId="22E5032A" w14:textId="77777777"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For each carcinogenic metal by the following methods:</w:t>
      </w:r>
    </w:p>
    <w:p w14:paraId="46B72FF5" w14:textId="77777777" w:rsidR="00364E76" w:rsidRPr="004B2A02" w:rsidRDefault="00364E76" w:rsidP="00364E76">
      <w:pPr>
        <w:suppressAutoHyphens/>
        <w:spacing w:before="240" w:after="240"/>
        <w:ind w:left="3600" w:hanging="720"/>
        <w:rPr>
          <w:szCs w:val="24"/>
        </w:rPr>
      </w:pPr>
      <w:r w:rsidRPr="004B2A02">
        <w:rPr>
          <w:szCs w:val="24"/>
        </w:rPr>
        <w:t>i)</w:t>
      </w:r>
      <w:r w:rsidRPr="004B2A02">
        <w:rPr>
          <w:szCs w:val="24"/>
        </w:rPr>
        <w:tab/>
        <w:t>By back-calculating from the RSD provided in Appendix E to determine the allowable emission rate for each metal if that metal were the only carcinogenic metal emitted using the dilution factor for the maximum annual average ground level concentration predicted by dispersion modeling in conformance with subsection (h); and</w:t>
      </w:r>
    </w:p>
    <w:p w14:paraId="7CB7B1B4" w14:textId="77777777" w:rsidR="00364E76" w:rsidRPr="004B2A02" w:rsidRDefault="00364E76" w:rsidP="00364E76">
      <w:pPr>
        <w:suppressAutoHyphens/>
        <w:spacing w:before="240" w:after="240"/>
        <w:ind w:left="3600" w:hanging="720"/>
        <w:rPr>
          <w:szCs w:val="24"/>
        </w:rPr>
      </w:pPr>
      <w:r w:rsidRPr="004B2A02">
        <w:rPr>
          <w:szCs w:val="24"/>
        </w:rPr>
        <w:t>ii)</w:t>
      </w:r>
      <w:r w:rsidRPr="004B2A02">
        <w:rPr>
          <w:szCs w:val="24"/>
        </w:rPr>
        <w:tab/>
        <w:t>If more than one carcinogenic metal is emitted, by selecting an emission limit for each carcinogenic metal not to exceed the emission rate determined by subsection (</w:t>
      </w:r>
      <w:bookmarkStart w:id="38" w:name="_Hlk511140082"/>
      <w:r w:rsidRPr="004B2A02">
        <w:rPr>
          <w:szCs w:val="24"/>
        </w:rPr>
        <w:t>f)(2)(B)(i</w:t>
      </w:r>
      <w:bookmarkEnd w:id="38"/>
      <w:r w:rsidRPr="004B2A02">
        <w:rPr>
          <w:szCs w:val="24"/>
        </w:rPr>
        <w:t>), such that the sum for all carcinogenic metals of the ratios of the selected emission limit to the emission rate determined by that subsection does not exceed 1.0.</w:t>
      </w:r>
    </w:p>
    <w:p w14:paraId="2E292F37" w14:textId="77777777" w:rsidR="00364E76" w:rsidRPr="004B2A02" w:rsidRDefault="00364E76" w:rsidP="00364E76">
      <w:pPr>
        <w:suppressAutoHyphens/>
        <w:spacing w:before="240" w:after="240"/>
        <w:ind w:left="2160" w:hanging="720"/>
        <w:rPr>
          <w:szCs w:val="24"/>
        </w:rPr>
      </w:pPr>
      <w:r w:rsidRPr="004B2A02">
        <w:rPr>
          <w:szCs w:val="24"/>
        </w:rPr>
        <w:t>g)</w:t>
      </w:r>
      <w:r w:rsidRPr="004B2A02">
        <w:rPr>
          <w:szCs w:val="24"/>
        </w:rPr>
        <w:tab/>
        <w:t>Emission Testing1)</w:t>
      </w:r>
      <w:r w:rsidRPr="004B2A02">
        <w:rPr>
          <w:szCs w:val="24"/>
        </w:rPr>
        <w:tab/>
        <w:t>General.  Emission testing for metals must be conducted using Method 0060 (Determinations of Metals in Stack Emissions) in “Test Methods for Evaluating Solid Waste, Physical/Chemical Methods”, USEPA publication number EPA-530/SW-846, incorporated by reference in 35 Ill. Adm. Code 720.111(a).</w:t>
      </w:r>
    </w:p>
    <w:p w14:paraId="7D052F50" w14:textId="77777777"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 xml:space="preserve">Hexavalent Chromium.  Emissions of chromium are assumed to be hexavalent chromium unless the owner or operator conducts emissions testing to determine hexavalent chromium emissions using procedures prescribed in Method 0061 (Determination of Hexavalent Chromium Emissions from Stationary Sources) in “Test Methods for Evaluating Solid </w:t>
      </w:r>
      <w:r w:rsidRPr="004B2A02">
        <w:rPr>
          <w:szCs w:val="24"/>
        </w:rPr>
        <w:lastRenderedPageBreak/>
        <w:t>Waste, Physical/Chemical Methods”, USEPA publication number EPA-530/SW-846, incorporated by reference in 35 Ill. Adm. Code 720.111(a).</w:t>
      </w:r>
    </w:p>
    <w:p w14:paraId="4AF50433" w14:textId="77777777" w:rsidR="00364E76" w:rsidRPr="004B2A02" w:rsidRDefault="00364E76" w:rsidP="00364E76">
      <w:pPr>
        <w:suppressAutoHyphens/>
        <w:spacing w:before="240" w:after="240"/>
        <w:ind w:left="1440" w:hanging="720"/>
        <w:rPr>
          <w:szCs w:val="24"/>
        </w:rPr>
      </w:pPr>
      <w:r w:rsidRPr="004B2A02">
        <w:rPr>
          <w:szCs w:val="24"/>
        </w:rPr>
        <w:t>h)</w:t>
      </w:r>
      <w:r w:rsidRPr="004B2A02">
        <w:rPr>
          <w:szCs w:val="24"/>
        </w:rPr>
        <w:tab/>
        <w:t>Dispersion Modeling.  Dispersion modeling required under this Section must be conducted according to methods recommended in federal appendix W to 40 CFR 51 (Guideline on Air Quality Models),  in section 5.0 (Hazardous Waste Combustion Air Quality Screening Procedure) in appendix IX to 40 CFR 266 (Methods Manual for Compliance with the BIF Regulations), or in “Screening Procedures for Estimating the Air Quality Impact of Stationary Sources, Revised”, USEPA publication number EPA-454/R-92-019, each incorporated by reference in 35 Ill. Adm. Code 720.111(b), to predict the maximum annual average off-site ground level concentration.  However, on-site concentrations must be considered when a person resides on-site.</w:t>
      </w:r>
    </w:p>
    <w:p w14:paraId="34AF0759" w14:textId="77777777" w:rsidR="00364E76" w:rsidRPr="004B2A02" w:rsidRDefault="00364E76" w:rsidP="00364E76">
      <w:pPr>
        <w:suppressAutoHyphens/>
        <w:spacing w:before="240" w:after="240"/>
        <w:ind w:left="1440" w:hanging="720"/>
        <w:rPr>
          <w:szCs w:val="24"/>
        </w:rPr>
      </w:pPr>
      <w:r w:rsidRPr="004B2A02">
        <w:rPr>
          <w:szCs w:val="24"/>
        </w:rPr>
        <w:t>i)</w:t>
      </w:r>
      <w:r w:rsidRPr="004B2A02">
        <w:rPr>
          <w:szCs w:val="24"/>
        </w:rPr>
        <w:tab/>
        <w:t>Enforcement.  For the purposes of permit enforcement, compliance with the operating requirements specified in the permit (under Section 726.202) will be regarded as compliance with this Section.  However, evidence that compliance with those permit conditions is insufficient to ensure compliance with the requirements of this Section is “information” justifying modification or revocation and re-issuance of a permit under 35 Ill. Adm. Code 703.270 through 703.273.</w:t>
      </w:r>
    </w:p>
    <w:p w14:paraId="39B9AD9C"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23461011" w14:textId="77777777" w:rsidR="00364E76" w:rsidRPr="004B2A02" w:rsidRDefault="00364E76" w:rsidP="00364E76">
      <w:pPr>
        <w:keepNext/>
        <w:keepLines/>
        <w:suppressAutoHyphens/>
        <w:spacing w:before="240" w:after="240"/>
        <w:outlineLvl w:val="3"/>
        <w:rPr>
          <w:b/>
          <w:spacing w:val="-3"/>
          <w:szCs w:val="24"/>
        </w:rPr>
      </w:pPr>
      <w:r w:rsidRPr="004B2A02">
        <w:rPr>
          <w:b/>
          <w:spacing w:val="-3"/>
          <w:szCs w:val="24"/>
        </w:rPr>
        <w:t xml:space="preserve">Section </w:t>
      </w:r>
      <w:bookmarkStart w:id="39" w:name="_Hlk512350547"/>
      <w:r w:rsidRPr="004B2A02">
        <w:rPr>
          <w:b/>
          <w:spacing w:val="-3"/>
          <w:szCs w:val="24"/>
        </w:rPr>
        <w:t>726.207</w:t>
      </w:r>
      <w:bookmarkEnd w:id="39"/>
      <w:r w:rsidRPr="004B2A02">
        <w:rPr>
          <w:b/>
          <w:spacing w:val="-3"/>
          <w:szCs w:val="24"/>
        </w:rPr>
        <w:t xml:space="preserve">  Standards to Control HCl and Chlorine Gas Emissions</w:t>
      </w:r>
    </w:p>
    <w:p w14:paraId="51E32036" w14:textId="77777777"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 xml:space="preserve">General.  The owner or operator must comply with the HCl and chlorine gas controls provided by subsection </w:t>
      </w:r>
      <w:bookmarkStart w:id="40" w:name="_Hlk511140125"/>
      <w:r w:rsidRPr="004B2A02">
        <w:rPr>
          <w:spacing w:val="-3"/>
          <w:szCs w:val="24"/>
        </w:rPr>
        <w:t>(b), (c)</w:t>
      </w:r>
      <w:r w:rsidRPr="004B2A02">
        <w:rPr>
          <w:szCs w:val="24"/>
        </w:rPr>
        <w:t>,</w:t>
      </w:r>
      <w:r w:rsidRPr="004B2A02">
        <w:rPr>
          <w:spacing w:val="-3"/>
          <w:szCs w:val="24"/>
        </w:rPr>
        <w:t xml:space="preserve"> or (e</w:t>
      </w:r>
      <w:r w:rsidRPr="004B2A02">
        <w:rPr>
          <w:szCs w:val="24"/>
        </w:rPr>
        <w:t>)</w:t>
      </w:r>
      <w:bookmarkEnd w:id="40"/>
      <w:r w:rsidRPr="004B2A02">
        <w:rPr>
          <w:spacing w:val="-3"/>
          <w:szCs w:val="24"/>
        </w:rPr>
        <w:t>.</w:t>
      </w:r>
    </w:p>
    <w:p w14:paraId="11578EC3" w14:textId="77777777" w:rsidR="00364E76" w:rsidRPr="004B2A02" w:rsidRDefault="00364E76" w:rsidP="00364E76">
      <w:pPr>
        <w:suppressAutoHyphens/>
        <w:spacing w:before="240" w:after="240"/>
        <w:ind w:left="1440" w:hanging="720"/>
        <w:rPr>
          <w:spacing w:val="-3"/>
          <w:szCs w:val="24"/>
        </w:rPr>
      </w:pPr>
      <w:r w:rsidRPr="004B2A02">
        <w:rPr>
          <w:spacing w:val="-3"/>
          <w:szCs w:val="24"/>
        </w:rPr>
        <w:t>b)</w:t>
      </w:r>
      <w:r w:rsidRPr="004B2A02">
        <w:rPr>
          <w:spacing w:val="-3"/>
          <w:szCs w:val="24"/>
        </w:rPr>
        <w:tab/>
        <w:t>Screening Limits</w:t>
      </w:r>
    </w:p>
    <w:p w14:paraId="670C8BD4"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 xml:space="preserve">Tier I Feed Rate Screening Limits.  Feed rate screening limits are specified for total chlorine in </w:t>
      </w:r>
      <w:r w:rsidRPr="004B2A02">
        <w:rPr>
          <w:szCs w:val="24"/>
        </w:rPr>
        <w:t>Appendix B</w:t>
      </w:r>
      <w:r w:rsidRPr="004B2A02">
        <w:rPr>
          <w:spacing w:val="-3"/>
          <w:szCs w:val="24"/>
        </w:rPr>
        <w:t xml:space="preserve"> as a function of TESH and terrain and land use in the vicinity of the facility.  The feed rate of total chlorine and chloride, both organic and inorganic, in all feed streams, including hazardous waste, fuels</w:t>
      </w:r>
      <w:r w:rsidRPr="004B2A02">
        <w:rPr>
          <w:szCs w:val="24"/>
        </w:rPr>
        <w:t>,</w:t>
      </w:r>
      <w:r w:rsidRPr="004B2A02">
        <w:rPr>
          <w:spacing w:val="-3"/>
          <w:szCs w:val="24"/>
        </w:rPr>
        <w:t xml:space="preserve"> and industrial furnace feed stocks must not exceed the levels specified.</w:t>
      </w:r>
    </w:p>
    <w:p w14:paraId="675D3EAC"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 xml:space="preserve">Tier II Emission Rate Screening Limits.  Emission rate screening limits for HCl and chlorine gas are specified in </w:t>
      </w:r>
      <w:r w:rsidRPr="004B2A02">
        <w:rPr>
          <w:szCs w:val="24"/>
        </w:rPr>
        <w:t>Appendix C</w:t>
      </w:r>
      <w:r w:rsidRPr="004B2A02">
        <w:rPr>
          <w:spacing w:val="-3"/>
          <w:szCs w:val="24"/>
        </w:rPr>
        <w:t xml:space="preserve"> as a function of TESH and terrain and land use in the vicinity of the facility.  The stack emission rates of HCl and chlorine gas must not exceed the levels specified.</w:t>
      </w:r>
    </w:p>
    <w:p w14:paraId="7F3A3395" w14:textId="77777777"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Definitions and Limitations.  The definitions and limitations provided by Sections</w:t>
      </w:r>
      <w:r w:rsidRPr="004B2A02">
        <w:rPr>
          <w:szCs w:val="24"/>
        </w:rPr>
        <w:t xml:space="preserve"> 726.200(i) </w:t>
      </w:r>
      <w:r w:rsidRPr="004B2A02">
        <w:rPr>
          <w:spacing w:val="-3"/>
          <w:szCs w:val="24"/>
        </w:rPr>
        <w:t xml:space="preserve">and 726.206(b) for the following terms also apply to the screening limits provided by this subsection:  TESH, good engineering </w:t>
      </w:r>
      <w:r w:rsidRPr="004B2A02">
        <w:rPr>
          <w:spacing w:val="-3"/>
          <w:szCs w:val="24"/>
        </w:rPr>
        <w:lastRenderedPageBreak/>
        <w:t>practice stack height, terrain type, land use</w:t>
      </w:r>
      <w:r w:rsidRPr="004B2A02">
        <w:rPr>
          <w:szCs w:val="24"/>
        </w:rPr>
        <w:t>,</w:t>
      </w:r>
      <w:r w:rsidRPr="004B2A02">
        <w:rPr>
          <w:spacing w:val="-3"/>
          <w:szCs w:val="24"/>
        </w:rPr>
        <w:t xml:space="preserve"> and criteria for facilities not eligible to use the screening limits.</w:t>
      </w:r>
    </w:p>
    <w:p w14:paraId="76D9D8EE" w14:textId="77777777" w:rsidR="00364E76" w:rsidRPr="004B2A02" w:rsidRDefault="00364E76" w:rsidP="00364E76">
      <w:pPr>
        <w:suppressAutoHyphens/>
        <w:spacing w:before="240" w:after="240"/>
        <w:ind w:left="2160" w:hanging="720"/>
        <w:rPr>
          <w:spacing w:val="-3"/>
          <w:szCs w:val="24"/>
        </w:rPr>
      </w:pPr>
      <w:r w:rsidRPr="004B2A02">
        <w:rPr>
          <w:spacing w:val="-3"/>
          <w:szCs w:val="24"/>
        </w:rPr>
        <w:t>4)</w:t>
      </w:r>
      <w:r w:rsidRPr="004B2A02">
        <w:rPr>
          <w:spacing w:val="-3"/>
          <w:szCs w:val="24"/>
        </w:rPr>
        <w:tab/>
        <w:t>Multiple Stacks.  Owners and operators of facilities with more than one on-site stack from a BIF, incinerator or other thermal treatment unit subject to controls on HCl or chlorine gas emissions under a RCRA permit or interim status controls must comply with the Tier I and Tier II screening limits for those stacks assuming all hazardous waste is fed into the device with the worst-case stack based on dispersion characteristics.</w:t>
      </w:r>
    </w:p>
    <w:p w14:paraId="1E6421C4" w14:textId="77777777"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The worst-case stack is determined by procedures provided in Section 726.206(b)(6).</w:t>
      </w:r>
    </w:p>
    <w:p w14:paraId="02702710" w14:textId="77777777"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Under Tier I, the total feed rate of chlorine and chloride to all subject devices must not exceed the screening limit for the worst-case stack.</w:t>
      </w:r>
    </w:p>
    <w:p w14:paraId="23972F89" w14:textId="77777777"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Under Tier II, the total emissions of HCl and chlorine gas from all subject stacks must not exceed the screening limit for the worst-case stack.</w:t>
      </w:r>
    </w:p>
    <w:p w14:paraId="7A076061" w14:textId="77777777" w:rsidR="00364E76" w:rsidRPr="004B2A02" w:rsidRDefault="00364E76" w:rsidP="00364E76">
      <w:pPr>
        <w:suppressAutoHyphens/>
        <w:spacing w:before="240" w:after="240"/>
        <w:ind w:left="1440" w:hanging="720"/>
        <w:rPr>
          <w:spacing w:val="-3"/>
          <w:szCs w:val="24"/>
        </w:rPr>
      </w:pPr>
      <w:r w:rsidRPr="004B2A02">
        <w:rPr>
          <w:spacing w:val="-3"/>
          <w:szCs w:val="24"/>
        </w:rPr>
        <w:t>c)</w:t>
      </w:r>
      <w:r w:rsidRPr="004B2A02">
        <w:rPr>
          <w:spacing w:val="-3"/>
          <w:szCs w:val="24"/>
        </w:rPr>
        <w:tab/>
        <w:t>Tier III Site-Specific Risk Assessments</w:t>
      </w:r>
    </w:p>
    <w:p w14:paraId="08095045"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General.  Conformance with the Tier III controls must be demonstrated by emissions testing to determine the emission rate for HCl and chlorine gas, air dispersion modeling to predict the maximum annual average off-site ground level concentration for each compound, and a demonstration that acceptable ambient levels are not exceeded.</w:t>
      </w:r>
    </w:p>
    <w:p w14:paraId="68591140"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 xml:space="preserve">Acceptable Ambient Levels.  </w:t>
      </w:r>
      <w:r w:rsidRPr="004B2A02">
        <w:rPr>
          <w:szCs w:val="24"/>
        </w:rPr>
        <w:t>Appendix D</w:t>
      </w:r>
      <w:r w:rsidRPr="004B2A02">
        <w:rPr>
          <w:spacing w:val="-3"/>
          <w:szCs w:val="24"/>
        </w:rPr>
        <w:t xml:space="preserve"> lists the RACs for HCl (7 μg/</w:t>
      </w:r>
      <w:r w:rsidRPr="004B2A02">
        <w:rPr>
          <w:szCs w:val="24"/>
        </w:rPr>
        <w:t>m</w:t>
      </w:r>
      <w:r w:rsidRPr="004B2A02">
        <w:rPr>
          <w:szCs w:val="24"/>
          <w:vertAlign w:val="superscript"/>
        </w:rPr>
        <w:t>3</w:t>
      </w:r>
      <w:r w:rsidRPr="004B2A02">
        <w:rPr>
          <w:spacing w:val="-3"/>
          <w:szCs w:val="24"/>
        </w:rPr>
        <w:t>) and chlorine gas (0.4 μg/</w:t>
      </w:r>
      <w:r w:rsidRPr="004B2A02">
        <w:rPr>
          <w:szCs w:val="24"/>
        </w:rPr>
        <w:t>m</w:t>
      </w:r>
      <w:r w:rsidRPr="004B2A02">
        <w:rPr>
          <w:szCs w:val="24"/>
          <w:vertAlign w:val="superscript"/>
        </w:rPr>
        <w:t>3</w:t>
      </w:r>
      <w:r w:rsidRPr="004B2A02">
        <w:rPr>
          <w:spacing w:val="-3"/>
          <w:szCs w:val="24"/>
        </w:rPr>
        <w:t>).</w:t>
      </w:r>
    </w:p>
    <w:p w14:paraId="3BF7A834" w14:textId="77777777"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Multiple Stacks.  Owners and operators of facilities with more than one on-site stack from a BIF, incinerator</w:t>
      </w:r>
      <w:r w:rsidRPr="004B2A02">
        <w:rPr>
          <w:szCs w:val="24"/>
        </w:rPr>
        <w:t>,</w:t>
      </w:r>
      <w:r w:rsidRPr="004B2A02">
        <w:rPr>
          <w:spacing w:val="-3"/>
          <w:szCs w:val="24"/>
        </w:rPr>
        <w:t xml:space="preserve"> or other thermal treatment unit subject to controls on HCl or chlorine gas emissions under a RCRA permit or interim status controls must conduct emissions testing and dispersion modeling to demonstrate that the aggregate emissions from all such on-site stacks do not result in an </w:t>
      </w:r>
      <w:r w:rsidRPr="004B2A02">
        <w:rPr>
          <w:szCs w:val="24"/>
        </w:rPr>
        <w:t xml:space="preserve">exceedance </w:t>
      </w:r>
      <w:r w:rsidRPr="004B2A02">
        <w:rPr>
          <w:spacing w:val="-3"/>
          <w:szCs w:val="24"/>
        </w:rPr>
        <w:t>of the acceptable ambient levels for HCl and chlorine gas.</w:t>
      </w:r>
    </w:p>
    <w:p w14:paraId="26FCB892" w14:textId="77777777" w:rsidR="00364E76" w:rsidRPr="004B2A02" w:rsidRDefault="00364E76" w:rsidP="00364E76">
      <w:pPr>
        <w:suppressAutoHyphens/>
        <w:spacing w:before="240" w:after="240"/>
        <w:ind w:left="1440" w:hanging="720"/>
        <w:rPr>
          <w:spacing w:val="-3"/>
          <w:szCs w:val="24"/>
        </w:rPr>
      </w:pPr>
      <w:r w:rsidRPr="004B2A02">
        <w:rPr>
          <w:spacing w:val="-3"/>
          <w:szCs w:val="24"/>
        </w:rPr>
        <w:t>d)</w:t>
      </w:r>
      <w:r w:rsidRPr="004B2A02">
        <w:rPr>
          <w:spacing w:val="-3"/>
          <w:szCs w:val="24"/>
        </w:rPr>
        <w:tab/>
        <w:t>Averaging Periods.  The HCl and chlorine gas controls are implemented by limiting the feed rate of total chlorine and chloride in all feedstreams, including hazardous waste, fuels</w:t>
      </w:r>
      <w:r w:rsidRPr="004B2A02">
        <w:rPr>
          <w:szCs w:val="24"/>
        </w:rPr>
        <w:t>,</w:t>
      </w:r>
      <w:r w:rsidRPr="004B2A02">
        <w:rPr>
          <w:spacing w:val="-3"/>
          <w:szCs w:val="24"/>
        </w:rPr>
        <w:t xml:space="preserve"> and industrial furnace feed stocks.  Under Tier I, the feed rate of total chlorine and chloride is limited to the Tier I Screening Limits.  Under Tier II and Tier III, the feed rate of total chlorine and chloride is limited to the feed rates during the trial burn (for new facilities or an interim status facility applying for a permit) or </w:t>
      </w:r>
      <w:r w:rsidRPr="004B2A02">
        <w:rPr>
          <w:spacing w:val="-3"/>
          <w:szCs w:val="24"/>
        </w:rPr>
        <w:lastRenderedPageBreak/>
        <w:t>the compliance test (for interim status facilities).  The feed rate limits are based on either</w:t>
      </w:r>
      <w:r w:rsidRPr="004B2A02">
        <w:rPr>
          <w:szCs w:val="24"/>
        </w:rPr>
        <w:t xml:space="preserve"> of the following</w:t>
      </w:r>
      <w:r w:rsidRPr="004B2A02">
        <w:rPr>
          <w:spacing w:val="-3"/>
          <w:szCs w:val="24"/>
        </w:rPr>
        <w:t>:</w:t>
      </w:r>
    </w:p>
    <w:p w14:paraId="48417F2C"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An hourly rolling average</w:t>
      </w:r>
      <w:r w:rsidRPr="004B2A02">
        <w:rPr>
          <w:szCs w:val="24"/>
        </w:rPr>
        <w:t>,</w:t>
      </w:r>
      <w:r w:rsidRPr="004B2A02">
        <w:rPr>
          <w:spacing w:val="-3"/>
          <w:szCs w:val="24"/>
        </w:rPr>
        <w:t xml:space="preserve"> as defined in Sections</w:t>
      </w:r>
      <w:r w:rsidRPr="004B2A02">
        <w:rPr>
          <w:szCs w:val="24"/>
        </w:rPr>
        <w:t xml:space="preserve"> 726.200(i)</w:t>
      </w:r>
      <w:r w:rsidRPr="004B2A02">
        <w:rPr>
          <w:spacing w:val="-3"/>
          <w:szCs w:val="24"/>
        </w:rPr>
        <w:t xml:space="preserve"> and 726.202(e)(6); or</w:t>
      </w:r>
    </w:p>
    <w:p w14:paraId="13B8956D"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An instantaneous basis not to be exceeded at any time.</w:t>
      </w:r>
    </w:p>
    <w:p w14:paraId="2B49334B" w14:textId="77777777" w:rsidR="00364E76" w:rsidRPr="004B2A02" w:rsidRDefault="00364E76" w:rsidP="00364E76">
      <w:pPr>
        <w:suppressAutoHyphens/>
        <w:spacing w:before="240" w:after="240"/>
        <w:ind w:left="1440" w:hanging="720"/>
        <w:rPr>
          <w:spacing w:val="-3"/>
          <w:szCs w:val="24"/>
        </w:rPr>
      </w:pPr>
      <w:r w:rsidRPr="004B2A02">
        <w:rPr>
          <w:spacing w:val="-3"/>
          <w:szCs w:val="24"/>
        </w:rPr>
        <w:t>e)</w:t>
      </w:r>
      <w:r w:rsidRPr="004B2A02">
        <w:rPr>
          <w:spacing w:val="-3"/>
          <w:szCs w:val="24"/>
        </w:rPr>
        <w:tab/>
        <w:t xml:space="preserve">Adjusted Tier I Feed Rate Screening Limits.  The owner or operator may adjust the feed rate screening limit provided by </w:t>
      </w:r>
      <w:r w:rsidRPr="004B2A02">
        <w:rPr>
          <w:szCs w:val="24"/>
        </w:rPr>
        <w:t>Appendix B</w:t>
      </w:r>
      <w:r w:rsidRPr="004B2A02">
        <w:rPr>
          <w:spacing w:val="-3"/>
          <w:szCs w:val="24"/>
        </w:rPr>
        <w:t xml:space="preserve"> to account for site-specific dispersion modeling.  Under this approach, the adjusted feed rate screening limit is determined by back-calculating from the acceptable ambient level for chlorine gas provided by </w:t>
      </w:r>
      <w:r w:rsidRPr="004B2A02">
        <w:rPr>
          <w:szCs w:val="24"/>
        </w:rPr>
        <w:t>Appendix D</w:t>
      </w:r>
      <w:r w:rsidRPr="004B2A02">
        <w:rPr>
          <w:spacing w:val="-3"/>
          <w:szCs w:val="24"/>
        </w:rPr>
        <w:t xml:space="preserve"> using dispersion modeling to determine the maximum allowable emission rate.  This emission rate becomes the adjusted Tier I feed rate screening limit.</w:t>
      </w:r>
    </w:p>
    <w:p w14:paraId="32417CAB" w14:textId="77777777" w:rsidR="00364E76" w:rsidRPr="004B2A02" w:rsidRDefault="00364E76" w:rsidP="00364E76">
      <w:pPr>
        <w:suppressAutoHyphens/>
        <w:spacing w:before="240" w:after="240"/>
        <w:ind w:left="1440" w:hanging="720"/>
        <w:rPr>
          <w:spacing w:val="-3"/>
          <w:szCs w:val="24"/>
        </w:rPr>
      </w:pPr>
      <w:r w:rsidRPr="004B2A02">
        <w:rPr>
          <w:spacing w:val="-3"/>
          <w:szCs w:val="24"/>
        </w:rPr>
        <w:t>f)</w:t>
      </w:r>
      <w:r w:rsidRPr="004B2A02">
        <w:rPr>
          <w:spacing w:val="-3"/>
          <w:szCs w:val="24"/>
        </w:rPr>
        <w:tab/>
        <w:t>Emissions Testing.  Emissions testing for HCl and chlorine gas (Cl</w:t>
      </w:r>
      <w:r w:rsidRPr="004B2A02">
        <w:rPr>
          <w:spacing w:val="-3"/>
          <w:szCs w:val="24"/>
          <w:vertAlign w:val="subscript"/>
        </w:rPr>
        <w:t>2</w:t>
      </w:r>
      <w:r w:rsidRPr="004B2A02">
        <w:rPr>
          <w:spacing w:val="-3"/>
          <w:szCs w:val="24"/>
        </w:rPr>
        <w:t>) must be conducted using the procedures described in</w:t>
      </w:r>
      <w:r w:rsidRPr="004B2A02">
        <w:rPr>
          <w:szCs w:val="24"/>
        </w:rPr>
        <w:t xml:space="preserve"> Method 0050 or 0051, in “Test Methods for Evaluating Solid Waste, Physical/Chemical Methods”, USEPA publication number EPA-530/SW-846, incorporated by reference in 35 Ill. Adm. Code 720.111(a)</w:t>
      </w:r>
      <w:r w:rsidRPr="004B2A02">
        <w:rPr>
          <w:spacing w:val="-3"/>
          <w:szCs w:val="24"/>
        </w:rPr>
        <w:t>.</w:t>
      </w:r>
    </w:p>
    <w:p w14:paraId="15587D59" w14:textId="77777777" w:rsidR="00364E76" w:rsidRPr="004B2A02" w:rsidRDefault="00364E76" w:rsidP="00364E76">
      <w:pPr>
        <w:suppressAutoHyphens/>
        <w:spacing w:before="240" w:after="240"/>
        <w:ind w:left="1440" w:hanging="720"/>
        <w:rPr>
          <w:spacing w:val="-3"/>
          <w:szCs w:val="24"/>
        </w:rPr>
      </w:pPr>
      <w:r w:rsidRPr="004B2A02">
        <w:rPr>
          <w:spacing w:val="-3"/>
          <w:szCs w:val="24"/>
        </w:rPr>
        <w:t>g)</w:t>
      </w:r>
      <w:r w:rsidRPr="004B2A02">
        <w:rPr>
          <w:spacing w:val="-3"/>
          <w:szCs w:val="24"/>
        </w:rPr>
        <w:tab/>
        <w:t>Dispersion Modeling.  Dispersion modeling must be conducted according to the provisions of Section 726.206(h).</w:t>
      </w:r>
    </w:p>
    <w:p w14:paraId="7ECD6EE8" w14:textId="77777777" w:rsidR="00364E76" w:rsidRPr="004B2A02" w:rsidRDefault="00364E76" w:rsidP="00364E76">
      <w:pPr>
        <w:suppressAutoHyphens/>
        <w:spacing w:before="240" w:after="240"/>
        <w:ind w:left="1440" w:hanging="720"/>
        <w:rPr>
          <w:spacing w:val="-3"/>
          <w:szCs w:val="24"/>
        </w:rPr>
      </w:pPr>
      <w:r w:rsidRPr="004B2A02">
        <w:rPr>
          <w:spacing w:val="-3"/>
          <w:szCs w:val="24"/>
        </w:rPr>
        <w:t>h)</w:t>
      </w:r>
      <w:r w:rsidRPr="004B2A02">
        <w:rPr>
          <w:spacing w:val="-3"/>
          <w:szCs w:val="24"/>
        </w:rPr>
        <w:tab/>
        <w:t>Enforcement.  For the purposes of permit enforcement, compliance with the operating requirements specified in the permit (under Section 726.202) will be regarded as compliance with this Section.  However, evidence that compliance with those permit conditions is insufficient to ensure compliance with the requirements of this Section is “information” justifying modification or revocation and re-issuance of a permit under 35 Ill. Adm. Code 703.270</w:t>
      </w:r>
      <w:r w:rsidRPr="004B2A02">
        <w:rPr>
          <w:szCs w:val="24"/>
        </w:rPr>
        <w:t xml:space="preserve"> through 703.273</w:t>
      </w:r>
      <w:r w:rsidRPr="004B2A02">
        <w:rPr>
          <w:spacing w:val="-3"/>
          <w:szCs w:val="24"/>
        </w:rPr>
        <w:t>.</w:t>
      </w:r>
    </w:p>
    <w:p w14:paraId="2A24C799"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21222B0C" w14:textId="77777777" w:rsidR="00B1092E" w:rsidRPr="004C116E" w:rsidRDefault="00B1092E" w:rsidP="00B1092E">
      <w:pPr>
        <w:rPr>
          <w:b/>
          <w:bCs/>
          <w:szCs w:val="24"/>
        </w:rPr>
      </w:pPr>
      <w:r w:rsidRPr="004C116E">
        <w:rPr>
          <w:b/>
          <w:bCs/>
          <w:szCs w:val="24"/>
        </w:rPr>
        <w:t xml:space="preserve">Section </w:t>
      </w:r>
      <w:bookmarkStart w:id="41" w:name="_Hlk512350548"/>
      <w:proofErr w:type="gramStart"/>
      <w:r w:rsidRPr="004C116E">
        <w:rPr>
          <w:b/>
          <w:bCs/>
          <w:szCs w:val="24"/>
        </w:rPr>
        <w:t>726.208</w:t>
      </w:r>
      <w:bookmarkEnd w:id="41"/>
      <w:r w:rsidRPr="004C116E">
        <w:rPr>
          <w:b/>
          <w:bCs/>
          <w:szCs w:val="24"/>
        </w:rPr>
        <w:t xml:space="preserve">  Small</w:t>
      </w:r>
      <w:proofErr w:type="gramEnd"/>
      <w:r w:rsidRPr="004C116E">
        <w:rPr>
          <w:b/>
          <w:bCs/>
          <w:szCs w:val="24"/>
        </w:rPr>
        <w:t xml:space="preserve"> Quantity On-Site Burner Exemption</w:t>
      </w:r>
    </w:p>
    <w:p w14:paraId="36DA396F" w14:textId="77777777" w:rsidR="00B1092E" w:rsidRPr="004C116E" w:rsidRDefault="00B1092E" w:rsidP="00B1092E">
      <w:pPr>
        <w:rPr>
          <w:b/>
          <w:bCs/>
          <w:szCs w:val="24"/>
        </w:rPr>
      </w:pPr>
    </w:p>
    <w:p w14:paraId="6CDA3B80" w14:textId="77777777" w:rsidR="00B1092E" w:rsidRPr="004C116E" w:rsidRDefault="00B1092E" w:rsidP="00B1092E">
      <w:pPr>
        <w:suppressAutoHyphens/>
        <w:ind w:left="1440" w:hanging="720"/>
        <w:rPr>
          <w:spacing w:val="-3"/>
          <w:szCs w:val="24"/>
        </w:rPr>
      </w:pPr>
      <w:r w:rsidRPr="004C116E">
        <w:rPr>
          <w:spacing w:val="-3"/>
          <w:szCs w:val="24"/>
        </w:rPr>
        <w:t>a)</w:t>
      </w:r>
      <w:r w:rsidRPr="004C116E">
        <w:rPr>
          <w:spacing w:val="-3"/>
          <w:szCs w:val="24"/>
        </w:rPr>
        <w:tab/>
        <w:t xml:space="preserve">Exempt Quantities.  An owner or operator of a facility that burns hazardous waste in an on-site BIF is exempt from Subpart </w:t>
      </w:r>
      <w:r w:rsidRPr="004C116E">
        <w:rPr>
          <w:szCs w:val="24"/>
        </w:rPr>
        <w:t xml:space="preserve">H if the following conditions are </w:t>
      </w:r>
      <w:r>
        <w:rPr>
          <w:szCs w:val="24"/>
        </w:rPr>
        <w:t>met</w:t>
      </w:r>
      <w:r w:rsidRPr="004C116E">
        <w:rPr>
          <w:spacing w:val="-3"/>
          <w:szCs w:val="24"/>
        </w:rPr>
        <w:t>:</w:t>
      </w:r>
    </w:p>
    <w:p w14:paraId="0B299816" w14:textId="77777777" w:rsidR="00B1092E" w:rsidRPr="004C116E" w:rsidRDefault="00B1092E" w:rsidP="00B1092E">
      <w:pPr>
        <w:suppressAutoHyphens/>
        <w:ind w:left="2160" w:hanging="720"/>
        <w:rPr>
          <w:spacing w:val="-3"/>
          <w:szCs w:val="24"/>
        </w:rPr>
      </w:pPr>
    </w:p>
    <w:p w14:paraId="55BC3DC3" w14:textId="77777777" w:rsidR="00B1092E" w:rsidRPr="004C116E" w:rsidRDefault="00B1092E" w:rsidP="00B1092E">
      <w:pPr>
        <w:suppressAutoHyphens/>
        <w:ind w:left="2160" w:hanging="720"/>
        <w:rPr>
          <w:spacing w:val="-3"/>
          <w:szCs w:val="24"/>
        </w:rPr>
      </w:pPr>
      <w:r w:rsidRPr="004C116E">
        <w:rPr>
          <w:spacing w:val="-3"/>
          <w:szCs w:val="24"/>
        </w:rPr>
        <w:t>1)</w:t>
      </w:r>
      <w:r w:rsidRPr="004C116E">
        <w:rPr>
          <w:spacing w:val="-3"/>
          <w:szCs w:val="24"/>
        </w:rPr>
        <w:tab/>
        <w:t>The quantity of hazardous waste burned in a device for a calendar month does not exceed the limits provided in Table A based on the TESH</w:t>
      </w:r>
      <w:r w:rsidRPr="004C116E">
        <w:rPr>
          <w:szCs w:val="24"/>
        </w:rPr>
        <w:t>,</w:t>
      </w:r>
      <w:r w:rsidRPr="004C116E">
        <w:rPr>
          <w:spacing w:val="-3"/>
          <w:szCs w:val="24"/>
        </w:rPr>
        <w:t xml:space="preserve"> as defined in Sections</w:t>
      </w:r>
      <w:r w:rsidRPr="004C116E">
        <w:rPr>
          <w:szCs w:val="24"/>
        </w:rPr>
        <w:t xml:space="preserve"> 726.200(i)</w:t>
      </w:r>
      <w:r w:rsidRPr="004C116E">
        <w:rPr>
          <w:spacing w:val="-3"/>
          <w:szCs w:val="24"/>
        </w:rPr>
        <w:t xml:space="preserve"> and 726.206(b)(3).</w:t>
      </w:r>
    </w:p>
    <w:p w14:paraId="319A3D67" w14:textId="77777777" w:rsidR="00B1092E" w:rsidRPr="004C116E" w:rsidRDefault="00B1092E" w:rsidP="00B1092E">
      <w:pPr>
        <w:suppressAutoHyphens/>
        <w:ind w:left="2160" w:hanging="720"/>
        <w:rPr>
          <w:spacing w:val="-3"/>
          <w:szCs w:val="24"/>
        </w:rPr>
      </w:pPr>
    </w:p>
    <w:p w14:paraId="053270EA" w14:textId="77777777" w:rsidR="00B1092E" w:rsidRPr="004C116E" w:rsidRDefault="00B1092E" w:rsidP="00B1092E">
      <w:pPr>
        <w:suppressAutoHyphens/>
        <w:ind w:left="2160" w:hanging="720"/>
        <w:rPr>
          <w:spacing w:val="-3"/>
          <w:szCs w:val="24"/>
        </w:rPr>
      </w:pPr>
      <w:r w:rsidRPr="004C116E">
        <w:rPr>
          <w:spacing w:val="-3"/>
          <w:szCs w:val="24"/>
        </w:rPr>
        <w:t>2)</w:t>
      </w:r>
      <w:r w:rsidRPr="004C116E">
        <w:rPr>
          <w:spacing w:val="-3"/>
          <w:szCs w:val="24"/>
        </w:rPr>
        <w:tab/>
        <w:t xml:space="preserve">The maximum hazardous waste firing rate does not exceed at any time one percent of the total fuel requirements for the device (hazardous waste plus </w:t>
      </w:r>
      <w:r w:rsidRPr="004C116E">
        <w:rPr>
          <w:spacing w:val="-3"/>
          <w:szCs w:val="24"/>
        </w:rPr>
        <w:lastRenderedPageBreak/>
        <w:t xml:space="preserve">other fuel) on a total heat input or mass input basis, whichever results in the lower mass feed rate of hazardous </w:t>
      </w:r>
      <w:proofErr w:type="gramStart"/>
      <w:r w:rsidRPr="004C116E">
        <w:rPr>
          <w:spacing w:val="-3"/>
          <w:szCs w:val="24"/>
        </w:rPr>
        <w:t>waste;</w:t>
      </w:r>
      <w:proofErr w:type="gramEnd"/>
    </w:p>
    <w:p w14:paraId="7B2261F9" w14:textId="77777777" w:rsidR="00B1092E" w:rsidRPr="004C116E" w:rsidRDefault="00B1092E" w:rsidP="00B1092E">
      <w:pPr>
        <w:suppressAutoHyphens/>
        <w:ind w:left="2160" w:hanging="720"/>
        <w:rPr>
          <w:spacing w:val="-3"/>
          <w:szCs w:val="24"/>
        </w:rPr>
      </w:pPr>
    </w:p>
    <w:p w14:paraId="71158AA9" w14:textId="77777777" w:rsidR="00B1092E" w:rsidRPr="004C116E" w:rsidRDefault="00B1092E" w:rsidP="00B1092E">
      <w:pPr>
        <w:suppressAutoHyphens/>
        <w:ind w:left="2160" w:hanging="720"/>
        <w:rPr>
          <w:spacing w:val="-3"/>
          <w:szCs w:val="24"/>
        </w:rPr>
      </w:pPr>
      <w:r w:rsidRPr="004C116E">
        <w:rPr>
          <w:spacing w:val="-3"/>
          <w:szCs w:val="24"/>
        </w:rPr>
        <w:t>3)</w:t>
      </w:r>
      <w:r w:rsidRPr="004C116E">
        <w:rPr>
          <w:spacing w:val="-3"/>
          <w:szCs w:val="24"/>
        </w:rPr>
        <w:tab/>
        <w:t>The hazardous waste has a minimum heating value of 5,000 Btu/</w:t>
      </w:r>
      <w:proofErr w:type="spellStart"/>
      <w:r w:rsidRPr="004C116E">
        <w:rPr>
          <w:spacing w:val="-3"/>
          <w:szCs w:val="24"/>
        </w:rPr>
        <w:t>lb</w:t>
      </w:r>
      <w:proofErr w:type="spellEnd"/>
      <w:r w:rsidRPr="004C116E">
        <w:rPr>
          <w:spacing w:val="-3"/>
          <w:szCs w:val="24"/>
        </w:rPr>
        <w:t>, as generated; and</w:t>
      </w:r>
    </w:p>
    <w:p w14:paraId="62756350" w14:textId="77777777" w:rsidR="00B1092E" w:rsidRPr="004C116E" w:rsidRDefault="00B1092E" w:rsidP="00B1092E">
      <w:pPr>
        <w:suppressAutoHyphens/>
        <w:ind w:left="2160" w:hanging="720"/>
        <w:rPr>
          <w:spacing w:val="-3"/>
          <w:szCs w:val="24"/>
        </w:rPr>
      </w:pPr>
    </w:p>
    <w:p w14:paraId="4C6FDFE2" w14:textId="77777777" w:rsidR="00B1092E" w:rsidRPr="004C116E" w:rsidRDefault="00B1092E" w:rsidP="00B1092E">
      <w:pPr>
        <w:suppressAutoHyphens/>
        <w:ind w:left="2160" w:hanging="720"/>
        <w:rPr>
          <w:spacing w:val="-3"/>
          <w:szCs w:val="24"/>
        </w:rPr>
      </w:pPr>
      <w:r w:rsidRPr="004C116E">
        <w:rPr>
          <w:spacing w:val="-3"/>
          <w:szCs w:val="24"/>
        </w:rPr>
        <w:t>4)</w:t>
      </w:r>
      <w:r w:rsidRPr="004C116E">
        <w:rPr>
          <w:spacing w:val="-3"/>
          <w:szCs w:val="24"/>
        </w:rPr>
        <w:tab/>
        <w:t>The hazardous waste fuel does not contain (and is not derived from) USEPA hazardous waste numbers F020, F021, F022, F023, F026</w:t>
      </w:r>
      <w:r w:rsidRPr="004C116E">
        <w:rPr>
          <w:szCs w:val="24"/>
        </w:rPr>
        <w:t>,</w:t>
      </w:r>
      <w:r w:rsidRPr="004C116E">
        <w:rPr>
          <w:spacing w:val="-3"/>
          <w:szCs w:val="24"/>
        </w:rPr>
        <w:t xml:space="preserve"> or F027.</w:t>
      </w:r>
    </w:p>
    <w:p w14:paraId="7AECC98C" w14:textId="77777777" w:rsidR="00B1092E" w:rsidRPr="004C116E" w:rsidRDefault="00B1092E" w:rsidP="00B1092E">
      <w:pPr>
        <w:suppressAutoHyphens/>
        <w:ind w:left="1440" w:hanging="720"/>
        <w:rPr>
          <w:spacing w:val="-3"/>
          <w:szCs w:val="24"/>
        </w:rPr>
      </w:pPr>
    </w:p>
    <w:p w14:paraId="68FD0800" w14:textId="77777777" w:rsidR="00B1092E" w:rsidRPr="004C116E" w:rsidRDefault="00B1092E" w:rsidP="00B1092E">
      <w:pPr>
        <w:suppressAutoHyphens/>
        <w:ind w:left="1440" w:hanging="720"/>
        <w:rPr>
          <w:spacing w:val="-3"/>
          <w:szCs w:val="24"/>
        </w:rPr>
      </w:pPr>
      <w:r w:rsidRPr="004C116E">
        <w:rPr>
          <w:spacing w:val="-3"/>
          <w:szCs w:val="24"/>
        </w:rPr>
        <w:t>b)</w:t>
      </w:r>
      <w:r w:rsidRPr="004C116E">
        <w:rPr>
          <w:spacing w:val="-3"/>
          <w:szCs w:val="24"/>
        </w:rPr>
        <w:tab/>
        <w:t xml:space="preserve">Mixing with </w:t>
      </w:r>
      <w:r w:rsidRPr="004C116E">
        <w:rPr>
          <w:szCs w:val="24"/>
        </w:rPr>
        <w:t xml:space="preserve">Non-Hazardous </w:t>
      </w:r>
      <w:r w:rsidRPr="004C116E">
        <w:rPr>
          <w:spacing w:val="-3"/>
          <w:szCs w:val="24"/>
        </w:rPr>
        <w:t xml:space="preserve">Fuels.  If hazardous waste fuel is mixed with a </w:t>
      </w:r>
      <w:r w:rsidRPr="004C116E">
        <w:rPr>
          <w:szCs w:val="24"/>
        </w:rPr>
        <w:t xml:space="preserve">non-hazardous </w:t>
      </w:r>
      <w:r w:rsidRPr="004C116E">
        <w:rPr>
          <w:spacing w:val="-3"/>
          <w:szCs w:val="24"/>
        </w:rPr>
        <w:t>fuel, the quantity of hazardous waste before mixing is used to comply with subsection (a</w:t>
      </w:r>
      <w:r w:rsidRPr="004C116E">
        <w:rPr>
          <w:szCs w:val="24"/>
        </w:rPr>
        <w:t>)</w:t>
      </w:r>
      <w:r w:rsidRPr="004C116E">
        <w:rPr>
          <w:spacing w:val="-3"/>
          <w:szCs w:val="24"/>
        </w:rPr>
        <w:t>.</w:t>
      </w:r>
    </w:p>
    <w:p w14:paraId="4E28E9DA" w14:textId="77777777" w:rsidR="00B1092E" w:rsidRPr="004C116E" w:rsidRDefault="00B1092E" w:rsidP="00B1092E">
      <w:pPr>
        <w:suppressAutoHyphens/>
        <w:ind w:left="1440" w:hanging="720"/>
        <w:rPr>
          <w:spacing w:val="-3"/>
          <w:szCs w:val="24"/>
        </w:rPr>
      </w:pPr>
    </w:p>
    <w:p w14:paraId="12A021B8" w14:textId="77777777" w:rsidR="00B1092E" w:rsidRPr="004C116E" w:rsidRDefault="00B1092E" w:rsidP="00B1092E">
      <w:pPr>
        <w:suppressAutoHyphens/>
        <w:ind w:left="1440" w:hanging="720"/>
        <w:rPr>
          <w:spacing w:val="-3"/>
          <w:szCs w:val="24"/>
        </w:rPr>
      </w:pPr>
      <w:r w:rsidRPr="004C116E">
        <w:rPr>
          <w:spacing w:val="-3"/>
          <w:szCs w:val="24"/>
        </w:rPr>
        <w:t>c)</w:t>
      </w:r>
      <w:r w:rsidRPr="004C116E">
        <w:rPr>
          <w:spacing w:val="-3"/>
          <w:szCs w:val="24"/>
        </w:rPr>
        <w:tab/>
        <w:t>Multiple Stacks.  If an owner or operator burns hazardous waste in more than one on-site BIF exempt under this Section, the quantity limits provided by subsection (a)(1</w:t>
      </w:r>
      <w:r w:rsidRPr="004C116E">
        <w:rPr>
          <w:szCs w:val="24"/>
        </w:rPr>
        <w:t>)</w:t>
      </w:r>
      <w:r w:rsidRPr="004C116E">
        <w:rPr>
          <w:spacing w:val="-3"/>
          <w:szCs w:val="24"/>
        </w:rPr>
        <w:t>, are implemented according to the following equation:</w:t>
      </w:r>
    </w:p>
    <w:p w14:paraId="243A5B4C" w14:textId="77777777" w:rsidR="00B1092E" w:rsidRPr="004C116E" w:rsidRDefault="00B1092E" w:rsidP="00B1092E">
      <w:pPr>
        <w:suppressAutoHyphens/>
        <w:ind w:left="1440" w:hanging="720"/>
        <w:rPr>
          <w:spacing w:val="-3"/>
          <w:szCs w:val="24"/>
        </w:rPr>
      </w:pPr>
    </w:p>
    <w:p w14:paraId="6DCD4913" w14:textId="77777777" w:rsidR="00B1092E" w:rsidRPr="004C116E" w:rsidRDefault="00B1092E" w:rsidP="00B1092E">
      <w:pPr>
        <w:ind w:left="2160"/>
        <w:rPr>
          <w:szCs w:val="24"/>
        </w:rPr>
      </w:pPr>
      <w:r w:rsidRPr="004C116E">
        <w:rPr>
          <w:position w:val="-30"/>
          <w:szCs w:val="24"/>
        </w:rPr>
        <w:object w:dxaOrig="1155" w:dyaOrig="705" w14:anchorId="30394BEA">
          <v:shape id="_x0000_i1033" type="#_x0000_t75" style="width:58pt;height:36pt" o:ole="">
            <v:imagedata r:id="rId18" o:title=""/>
          </v:shape>
          <o:OLEObject Type="Embed" ProgID="Equation.3" ShapeID="_x0000_i1033" DrawAspect="Content" ObjectID="_1799849260" r:id="rId19"/>
        </w:object>
      </w:r>
    </w:p>
    <w:p w14:paraId="77794F44" w14:textId="77777777" w:rsidR="00B1092E" w:rsidRPr="004C116E" w:rsidRDefault="00B1092E" w:rsidP="00B1092E">
      <w:pPr>
        <w:suppressAutoHyphens/>
        <w:ind w:left="2160"/>
        <w:rPr>
          <w:spacing w:val="-3"/>
          <w:szCs w:val="24"/>
        </w:rPr>
      </w:pPr>
    </w:p>
    <w:p w14:paraId="03E2DD2A" w14:textId="77777777" w:rsidR="00B1092E" w:rsidRPr="004C116E" w:rsidRDefault="00B1092E" w:rsidP="00B1092E">
      <w:pPr>
        <w:suppressAutoHyphens/>
        <w:ind w:left="2160"/>
        <w:rPr>
          <w:spacing w:val="-3"/>
          <w:szCs w:val="24"/>
        </w:rPr>
      </w:pPr>
      <w:r w:rsidRPr="004C116E">
        <w:rPr>
          <w:spacing w:val="-3"/>
          <w:szCs w:val="24"/>
        </w:rPr>
        <w:t>Where:</w:t>
      </w:r>
    </w:p>
    <w:p w14:paraId="314B58AB" w14:textId="77777777" w:rsidR="00B1092E" w:rsidRPr="004C116E" w:rsidRDefault="00B1092E" w:rsidP="00B1092E">
      <w:pPr>
        <w:suppressAutoHyphens/>
        <w:ind w:left="3600" w:hanging="720"/>
        <w:rPr>
          <w:szCs w:val="24"/>
        </w:rPr>
      </w:pPr>
    </w:p>
    <w:p w14:paraId="32956BBE" w14:textId="77777777" w:rsidR="00B1092E" w:rsidRPr="004C116E" w:rsidRDefault="00B1092E" w:rsidP="00B1092E">
      <w:pPr>
        <w:suppressAutoHyphens/>
        <w:ind w:left="3600" w:hanging="720"/>
        <w:rPr>
          <w:spacing w:val="-3"/>
          <w:szCs w:val="24"/>
        </w:rPr>
      </w:pPr>
      <w:r w:rsidRPr="004C116E">
        <w:rPr>
          <w:szCs w:val="24"/>
        </w:rPr>
        <w:t>Σ (C</w:t>
      </w:r>
      <w:r w:rsidRPr="004C116E">
        <w:rPr>
          <w:szCs w:val="24"/>
          <w:vertAlign w:val="subscript"/>
        </w:rPr>
        <w:t>i</w:t>
      </w:r>
      <w:r w:rsidRPr="004C116E">
        <w:rPr>
          <w:szCs w:val="24"/>
        </w:rPr>
        <w:t>/L</w:t>
      </w:r>
      <w:r w:rsidRPr="004C116E">
        <w:rPr>
          <w:szCs w:val="24"/>
          <w:vertAlign w:val="subscript"/>
        </w:rPr>
        <w:t>i</w:t>
      </w:r>
      <w:r w:rsidRPr="004C116E">
        <w:rPr>
          <w:szCs w:val="24"/>
        </w:rPr>
        <w:t xml:space="preserve">) </w:t>
      </w:r>
      <w:r w:rsidRPr="004C116E">
        <w:rPr>
          <w:spacing w:val="-3"/>
          <w:szCs w:val="24"/>
        </w:rPr>
        <w:t>=</w:t>
      </w:r>
      <w:r w:rsidRPr="004C116E">
        <w:rPr>
          <w:spacing w:val="-3"/>
          <w:szCs w:val="24"/>
        </w:rPr>
        <w:tab/>
        <w:t>the sum of the values of X for each stack i, from i = 1 to n</w:t>
      </w:r>
    </w:p>
    <w:p w14:paraId="295326C6" w14:textId="77777777" w:rsidR="00B1092E" w:rsidRPr="004C116E" w:rsidRDefault="00B1092E" w:rsidP="00B1092E">
      <w:pPr>
        <w:suppressAutoHyphens/>
        <w:ind w:left="3600" w:hanging="720"/>
        <w:rPr>
          <w:spacing w:val="-3"/>
          <w:szCs w:val="24"/>
        </w:rPr>
      </w:pPr>
    </w:p>
    <w:p w14:paraId="76035018" w14:textId="77777777" w:rsidR="00B1092E" w:rsidRPr="004C116E" w:rsidRDefault="00B1092E" w:rsidP="00B1092E">
      <w:pPr>
        <w:suppressAutoHyphens/>
        <w:ind w:left="3600" w:hanging="720"/>
        <w:rPr>
          <w:spacing w:val="-3"/>
          <w:szCs w:val="24"/>
        </w:rPr>
      </w:pPr>
      <w:r w:rsidRPr="004C116E">
        <w:rPr>
          <w:spacing w:val="-3"/>
          <w:szCs w:val="24"/>
        </w:rPr>
        <w:t xml:space="preserve">n </w:t>
      </w:r>
      <w:r w:rsidRPr="004C116E">
        <w:rPr>
          <w:szCs w:val="24"/>
        </w:rPr>
        <w:t>=</w:t>
      </w:r>
      <w:r w:rsidRPr="004C116E">
        <w:rPr>
          <w:szCs w:val="24"/>
        </w:rPr>
        <w:tab/>
      </w:r>
      <w:r w:rsidRPr="004C116E">
        <w:rPr>
          <w:spacing w:val="-3"/>
          <w:szCs w:val="24"/>
        </w:rPr>
        <w:t>the number of stacks</w:t>
      </w:r>
    </w:p>
    <w:p w14:paraId="7824A492" w14:textId="77777777" w:rsidR="00B1092E" w:rsidRPr="004C116E" w:rsidRDefault="00B1092E" w:rsidP="00B1092E">
      <w:pPr>
        <w:suppressAutoHyphens/>
        <w:ind w:left="3600" w:hanging="720"/>
        <w:rPr>
          <w:spacing w:val="-3"/>
          <w:szCs w:val="24"/>
        </w:rPr>
      </w:pPr>
    </w:p>
    <w:p w14:paraId="30CA7EFC" w14:textId="77777777" w:rsidR="00B1092E" w:rsidRPr="004C116E" w:rsidRDefault="00B1092E" w:rsidP="00B1092E">
      <w:pPr>
        <w:suppressAutoHyphens/>
        <w:ind w:left="3600" w:hanging="720"/>
        <w:rPr>
          <w:spacing w:val="-3"/>
          <w:szCs w:val="24"/>
        </w:rPr>
      </w:pPr>
      <w:r w:rsidRPr="004C116E">
        <w:rPr>
          <w:spacing w:val="-3"/>
          <w:szCs w:val="24"/>
        </w:rPr>
        <w:t>C</w:t>
      </w:r>
      <w:r w:rsidRPr="004C116E">
        <w:rPr>
          <w:spacing w:val="-3"/>
          <w:szCs w:val="24"/>
          <w:vertAlign w:val="subscript"/>
        </w:rPr>
        <w:t>i</w:t>
      </w:r>
      <w:r w:rsidRPr="004C116E">
        <w:rPr>
          <w:spacing w:val="-3"/>
          <w:szCs w:val="24"/>
        </w:rPr>
        <w:t xml:space="preserve"> =</w:t>
      </w:r>
      <w:r w:rsidRPr="004C116E">
        <w:rPr>
          <w:spacing w:val="-3"/>
          <w:szCs w:val="24"/>
        </w:rPr>
        <w:tab/>
        <w:t>Actual Quantity Burned means the waste quantity burned per month in device “i”</w:t>
      </w:r>
    </w:p>
    <w:p w14:paraId="63764C75" w14:textId="77777777" w:rsidR="00B1092E" w:rsidRPr="004C116E" w:rsidRDefault="00B1092E" w:rsidP="00B1092E">
      <w:pPr>
        <w:suppressAutoHyphens/>
        <w:ind w:left="3600" w:hanging="720"/>
        <w:rPr>
          <w:spacing w:val="-3"/>
          <w:szCs w:val="24"/>
        </w:rPr>
      </w:pPr>
    </w:p>
    <w:p w14:paraId="4C600636" w14:textId="77777777" w:rsidR="00B1092E" w:rsidRPr="004C116E" w:rsidRDefault="00B1092E" w:rsidP="00B1092E">
      <w:pPr>
        <w:suppressAutoHyphens/>
        <w:ind w:left="3600" w:hanging="720"/>
        <w:rPr>
          <w:spacing w:val="-3"/>
          <w:szCs w:val="24"/>
        </w:rPr>
      </w:pPr>
      <w:r w:rsidRPr="004C116E">
        <w:rPr>
          <w:spacing w:val="-3"/>
          <w:szCs w:val="24"/>
        </w:rPr>
        <w:t>L</w:t>
      </w:r>
      <w:r w:rsidRPr="004C116E">
        <w:rPr>
          <w:spacing w:val="-3"/>
          <w:szCs w:val="24"/>
          <w:vertAlign w:val="subscript"/>
        </w:rPr>
        <w:t>i</w:t>
      </w:r>
      <w:r w:rsidRPr="004C116E">
        <w:rPr>
          <w:spacing w:val="-3"/>
          <w:szCs w:val="24"/>
        </w:rPr>
        <w:t xml:space="preserve"> =</w:t>
      </w:r>
      <w:r w:rsidRPr="004C116E">
        <w:rPr>
          <w:spacing w:val="-3"/>
          <w:szCs w:val="24"/>
        </w:rPr>
        <w:tab/>
        <w:t>Allowable Quantity Burned means the maximum allowable exempt quantity for stack “i” from Table A</w:t>
      </w:r>
    </w:p>
    <w:p w14:paraId="1ADB1A10" w14:textId="77777777" w:rsidR="00B1092E" w:rsidRPr="004C116E" w:rsidRDefault="00B1092E" w:rsidP="00B1092E">
      <w:pPr>
        <w:suppressAutoHyphens/>
        <w:ind w:left="1440"/>
        <w:rPr>
          <w:spacing w:val="-3"/>
          <w:szCs w:val="24"/>
        </w:rPr>
      </w:pPr>
    </w:p>
    <w:p w14:paraId="6283A67C" w14:textId="77777777" w:rsidR="00B1092E" w:rsidRPr="004C116E" w:rsidRDefault="00B1092E" w:rsidP="00B1092E">
      <w:pPr>
        <w:suppressAutoHyphens/>
        <w:ind w:left="1440"/>
        <w:rPr>
          <w:spacing w:val="-3"/>
          <w:szCs w:val="24"/>
        </w:rPr>
      </w:pPr>
      <w:r w:rsidRPr="004C116E">
        <w:rPr>
          <w:spacing w:val="-3"/>
          <w:szCs w:val="24"/>
        </w:rPr>
        <w:t xml:space="preserve">BOARD NOTE:  Hazardous wastes that are subject to the special requirements for </w:t>
      </w:r>
      <w:r>
        <w:rPr>
          <w:spacing w:val="-3"/>
          <w:szCs w:val="24"/>
        </w:rPr>
        <w:t xml:space="preserve">exemption for </w:t>
      </w:r>
      <w:r w:rsidRPr="004C116E">
        <w:rPr>
          <w:spacing w:val="-3"/>
          <w:szCs w:val="24"/>
        </w:rPr>
        <w:t xml:space="preserve">VSQGs under 35 Ill. Adm. Code 722.114 may be burned in an off-site device </w:t>
      </w:r>
      <w:r>
        <w:rPr>
          <w:spacing w:val="-3"/>
          <w:szCs w:val="24"/>
        </w:rPr>
        <w:t xml:space="preserve">under </w:t>
      </w:r>
      <w:r w:rsidRPr="004C116E">
        <w:rPr>
          <w:spacing w:val="-3"/>
          <w:szCs w:val="24"/>
        </w:rPr>
        <w:t xml:space="preserve">the exemption provided by Section </w:t>
      </w:r>
      <w:proofErr w:type="gramStart"/>
      <w:r w:rsidRPr="004C116E">
        <w:rPr>
          <w:spacing w:val="-3"/>
          <w:szCs w:val="24"/>
        </w:rPr>
        <w:t>726.208, but</w:t>
      </w:r>
      <w:proofErr w:type="gramEnd"/>
      <w:r w:rsidRPr="004C116E">
        <w:rPr>
          <w:spacing w:val="-3"/>
          <w:szCs w:val="24"/>
        </w:rPr>
        <w:t xml:space="preserve"> must be included in the quantity determination for the exemption.</w:t>
      </w:r>
    </w:p>
    <w:p w14:paraId="6F96D89B" w14:textId="77777777" w:rsidR="00B1092E" w:rsidRPr="004C116E" w:rsidRDefault="00B1092E" w:rsidP="00B1092E">
      <w:pPr>
        <w:suppressAutoHyphens/>
        <w:ind w:left="1440" w:hanging="720"/>
        <w:rPr>
          <w:spacing w:val="-3"/>
          <w:szCs w:val="24"/>
        </w:rPr>
      </w:pPr>
    </w:p>
    <w:p w14:paraId="0900B24A" w14:textId="77777777" w:rsidR="00B1092E" w:rsidRPr="004C116E" w:rsidRDefault="00B1092E" w:rsidP="00B1092E">
      <w:pPr>
        <w:suppressAutoHyphens/>
        <w:ind w:left="1440" w:hanging="720"/>
        <w:rPr>
          <w:spacing w:val="-3"/>
          <w:szCs w:val="24"/>
        </w:rPr>
      </w:pPr>
      <w:r w:rsidRPr="004C116E">
        <w:rPr>
          <w:spacing w:val="-3"/>
          <w:szCs w:val="24"/>
        </w:rPr>
        <w:t>d)</w:t>
      </w:r>
      <w:r w:rsidRPr="004C116E">
        <w:rPr>
          <w:spacing w:val="-3"/>
          <w:szCs w:val="24"/>
        </w:rPr>
        <w:tab/>
        <w:t>Notification Requirements.  The owner or operator of facilities qualifying for the small quantity burner exemption under this Section must provide a one-time signed, written notice to the Agency indicating the following:</w:t>
      </w:r>
    </w:p>
    <w:p w14:paraId="7AC47DA5" w14:textId="77777777" w:rsidR="00B1092E" w:rsidRPr="004C116E" w:rsidRDefault="00B1092E" w:rsidP="00B1092E">
      <w:pPr>
        <w:suppressAutoHyphens/>
        <w:ind w:left="2160" w:hanging="720"/>
        <w:rPr>
          <w:spacing w:val="-3"/>
          <w:szCs w:val="24"/>
        </w:rPr>
      </w:pPr>
    </w:p>
    <w:p w14:paraId="5F152F0E" w14:textId="77777777" w:rsidR="00B1092E" w:rsidRPr="004C116E" w:rsidRDefault="00B1092E" w:rsidP="00B1092E">
      <w:pPr>
        <w:suppressAutoHyphens/>
        <w:ind w:left="2160" w:hanging="720"/>
        <w:rPr>
          <w:spacing w:val="-3"/>
          <w:szCs w:val="24"/>
        </w:rPr>
      </w:pPr>
      <w:r w:rsidRPr="004C116E">
        <w:rPr>
          <w:spacing w:val="-3"/>
          <w:szCs w:val="24"/>
        </w:rPr>
        <w:t>1)</w:t>
      </w:r>
      <w:r w:rsidRPr="004C116E">
        <w:rPr>
          <w:spacing w:val="-3"/>
          <w:szCs w:val="24"/>
        </w:rPr>
        <w:tab/>
        <w:t xml:space="preserve">The combustion unit is operating as a small quantity burner of hazardous </w:t>
      </w:r>
      <w:proofErr w:type="gramStart"/>
      <w:r w:rsidRPr="004C116E">
        <w:rPr>
          <w:spacing w:val="-3"/>
          <w:szCs w:val="24"/>
        </w:rPr>
        <w:t>waste;</w:t>
      </w:r>
      <w:proofErr w:type="gramEnd"/>
    </w:p>
    <w:p w14:paraId="4ABB1FB3" w14:textId="77777777" w:rsidR="00B1092E" w:rsidRPr="004C116E" w:rsidRDefault="00B1092E" w:rsidP="00B1092E">
      <w:pPr>
        <w:suppressAutoHyphens/>
        <w:ind w:left="2160" w:hanging="720"/>
        <w:rPr>
          <w:spacing w:val="-3"/>
          <w:szCs w:val="24"/>
        </w:rPr>
      </w:pPr>
    </w:p>
    <w:p w14:paraId="07BBFA49" w14:textId="77777777" w:rsidR="00B1092E" w:rsidRPr="004C116E" w:rsidRDefault="00B1092E" w:rsidP="00B1092E">
      <w:pPr>
        <w:suppressAutoHyphens/>
        <w:ind w:left="2160" w:hanging="720"/>
        <w:rPr>
          <w:spacing w:val="-3"/>
          <w:szCs w:val="24"/>
        </w:rPr>
      </w:pPr>
      <w:r w:rsidRPr="004C116E">
        <w:rPr>
          <w:spacing w:val="-3"/>
          <w:szCs w:val="24"/>
        </w:rPr>
        <w:t>2)</w:t>
      </w:r>
      <w:r w:rsidRPr="004C116E">
        <w:rPr>
          <w:spacing w:val="-3"/>
          <w:szCs w:val="24"/>
        </w:rPr>
        <w:tab/>
        <w:t xml:space="preserve">The owner and operator </w:t>
      </w:r>
      <w:proofErr w:type="gramStart"/>
      <w:r w:rsidRPr="004C116E">
        <w:rPr>
          <w:spacing w:val="-3"/>
          <w:szCs w:val="24"/>
        </w:rPr>
        <w:t>are in compliance with</w:t>
      </w:r>
      <w:proofErr w:type="gramEnd"/>
      <w:r w:rsidRPr="004C116E">
        <w:rPr>
          <w:spacing w:val="-3"/>
          <w:szCs w:val="24"/>
        </w:rPr>
        <w:t xml:space="preserve"> the requirements of this Section; and</w:t>
      </w:r>
    </w:p>
    <w:p w14:paraId="517D7758" w14:textId="77777777" w:rsidR="00B1092E" w:rsidRPr="004C116E" w:rsidRDefault="00B1092E" w:rsidP="00B1092E">
      <w:pPr>
        <w:suppressAutoHyphens/>
        <w:ind w:left="2160" w:hanging="720"/>
        <w:rPr>
          <w:spacing w:val="-3"/>
          <w:szCs w:val="24"/>
        </w:rPr>
      </w:pPr>
    </w:p>
    <w:p w14:paraId="555846FB" w14:textId="77777777" w:rsidR="00B1092E" w:rsidRPr="004C116E" w:rsidRDefault="00B1092E" w:rsidP="00B1092E">
      <w:pPr>
        <w:suppressAutoHyphens/>
        <w:ind w:left="2160" w:hanging="720"/>
        <w:rPr>
          <w:spacing w:val="-3"/>
          <w:szCs w:val="24"/>
        </w:rPr>
      </w:pPr>
      <w:r w:rsidRPr="004C116E">
        <w:rPr>
          <w:spacing w:val="-3"/>
          <w:szCs w:val="24"/>
        </w:rPr>
        <w:t>3)</w:t>
      </w:r>
      <w:r w:rsidRPr="004C116E">
        <w:rPr>
          <w:spacing w:val="-3"/>
          <w:szCs w:val="24"/>
        </w:rPr>
        <w:tab/>
        <w:t>The maximum quantity of hazardous waste that the facility is allowed to burn per month</w:t>
      </w:r>
      <w:r w:rsidRPr="004C116E">
        <w:rPr>
          <w:szCs w:val="24"/>
        </w:rPr>
        <w:t>,</w:t>
      </w:r>
      <w:r w:rsidRPr="004C116E">
        <w:rPr>
          <w:spacing w:val="-3"/>
          <w:szCs w:val="24"/>
        </w:rPr>
        <w:t xml:space="preserve"> as provided by Section 726.208(a)(1).</w:t>
      </w:r>
    </w:p>
    <w:p w14:paraId="36A7E71F" w14:textId="77777777" w:rsidR="00B1092E" w:rsidRPr="004C116E" w:rsidRDefault="00B1092E" w:rsidP="00B1092E">
      <w:pPr>
        <w:suppressAutoHyphens/>
        <w:ind w:left="1440" w:hanging="720"/>
        <w:rPr>
          <w:spacing w:val="-3"/>
          <w:szCs w:val="24"/>
        </w:rPr>
      </w:pPr>
    </w:p>
    <w:p w14:paraId="625A653B" w14:textId="77777777" w:rsidR="00B1092E" w:rsidRPr="004C116E" w:rsidRDefault="00B1092E" w:rsidP="00B1092E">
      <w:pPr>
        <w:suppressAutoHyphens/>
        <w:ind w:left="1440" w:hanging="720"/>
        <w:rPr>
          <w:spacing w:val="-3"/>
          <w:szCs w:val="24"/>
        </w:rPr>
      </w:pPr>
      <w:r w:rsidRPr="004C116E">
        <w:rPr>
          <w:spacing w:val="-3"/>
          <w:szCs w:val="24"/>
        </w:rPr>
        <w:t>e)</w:t>
      </w:r>
      <w:r w:rsidRPr="004C116E">
        <w:rPr>
          <w:spacing w:val="-3"/>
          <w:szCs w:val="24"/>
        </w:rPr>
        <w:tab/>
        <w:t>Recordkeeping Requirements.  The owner or operator must maintain at the facility for at least three years sufficient records documenting compliance with the hazardous waste quantity, firing rate and heating value limits of this Section.  At a minimum, these records must indicate the quantity of hazardous waste and other fuel burned in each unit per calendar month and the heating value of the hazardous waste.</w:t>
      </w:r>
    </w:p>
    <w:p w14:paraId="40EA6186" w14:textId="77777777" w:rsidR="00B1092E" w:rsidRPr="004C116E" w:rsidRDefault="00B1092E" w:rsidP="00B1092E">
      <w:pPr>
        <w:suppressAutoHyphens/>
        <w:ind w:left="720"/>
        <w:rPr>
          <w:szCs w:val="24"/>
        </w:rPr>
      </w:pPr>
    </w:p>
    <w:p w14:paraId="79B571F0" w14:textId="7AAC2A64" w:rsidR="00364E76" w:rsidRPr="004B2A02" w:rsidRDefault="00B1092E" w:rsidP="00B1092E">
      <w:pPr>
        <w:suppressAutoHyphens/>
        <w:spacing w:before="240" w:after="240"/>
        <w:ind w:left="720"/>
        <w:rPr>
          <w:szCs w:val="24"/>
        </w:rPr>
      </w:pPr>
      <w:r w:rsidRPr="004C116E">
        <w:rPr>
          <w:szCs w:val="24"/>
        </w:rPr>
        <w:t xml:space="preserve">(Source:  Amended at 48 Ill. Reg. </w:t>
      </w:r>
      <w:r>
        <w:rPr>
          <w:szCs w:val="24"/>
        </w:rPr>
        <w:t>17108</w:t>
      </w:r>
      <w:r w:rsidRPr="004C116E">
        <w:rPr>
          <w:szCs w:val="24"/>
        </w:rPr>
        <w:t xml:space="preserve">, effective </w:t>
      </w:r>
      <w:r>
        <w:rPr>
          <w:szCs w:val="24"/>
        </w:rPr>
        <w:t>November 22, 2024</w:t>
      </w:r>
      <w:r w:rsidRPr="004C116E">
        <w:rPr>
          <w:szCs w:val="24"/>
        </w:rPr>
        <w:t>)</w:t>
      </w:r>
    </w:p>
    <w:p w14:paraId="40E0EE83" w14:textId="77777777" w:rsidR="00364E76" w:rsidRPr="004B2A02" w:rsidRDefault="00364E76" w:rsidP="00364E76">
      <w:pPr>
        <w:keepNext/>
        <w:keepLines/>
        <w:suppressAutoHyphens/>
        <w:spacing w:before="240" w:after="240"/>
        <w:outlineLvl w:val="3"/>
        <w:rPr>
          <w:b/>
          <w:spacing w:val="-3"/>
          <w:szCs w:val="24"/>
        </w:rPr>
      </w:pPr>
      <w:r w:rsidRPr="004B2A02">
        <w:rPr>
          <w:b/>
          <w:spacing w:val="-3"/>
          <w:szCs w:val="24"/>
        </w:rPr>
        <w:t xml:space="preserve">Section </w:t>
      </w:r>
      <w:bookmarkStart w:id="42" w:name="_Hlk512350549"/>
      <w:r w:rsidRPr="004B2A02">
        <w:rPr>
          <w:b/>
          <w:spacing w:val="-3"/>
          <w:szCs w:val="24"/>
        </w:rPr>
        <w:t>726.209</w:t>
      </w:r>
      <w:bookmarkEnd w:id="42"/>
      <w:r w:rsidRPr="004B2A02">
        <w:rPr>
          <w:b/>
          <w:spacing w:val="-3"/>
          <w:szCs w:val="24"/>
        </w:rPr>
        <w:t xml:space="preserve">  Low Risk Waste Exemption</w:t>
      </w:r>
    </w:p>
    <w:p w14:paraId="102AE7D7" w14:textId="77777777"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Waiver of DRE Standard.  The DRE standard of Section 726.204(a) does not apply if the BIF is operated in conformance with subsection (a)(1</w:t>
      </w:r>
      <w:r w:rsidRPr="004B2A02">
        <w:rPr>
          <w:szCs w:val="24"/>
        </w:rPr>
        <w:t>)</w:t>
      </w:r>
      <w:r w:rsidRPr="004B2A02">
        <w:rPr>
          <w:spacing w:val="-3"/>
          <w:szCs w:val="24"/>
        </w:rPr>
        <w:t>, and the owner or operator demonstrates by procedures prescribed in subsection (a)(2</w:t>
      </w:r>
      <w:r w:rsidRPr="004B2A02">
        <w:rPr>
          <w:szCs w:val="24"/>
        </w:rPr>
        <w:t>)</w:t>
      </w:r>
      <w:r w:rsidRPr="004B2A02">
        <w:rPr>
          <w:spacing w:val="-3"/>
          <w:szCs w:val="24"/>
        </w:rPr>
        <w:t>, that the burning will not result in unacceptable adverse health effects.</w:t>
      </w:r>
    </w:p>
    <w:p w14:paraId="590CEB2F"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The device must be operated as follows:</w:t>
      </w:r>
    </w:p>
    <w:p w14:paraId="5FA7603C" w14:textId="77777777"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A minimum of 50 percent of fuel fired to the device must be fossil fuel, fuels derived from fossil fuel, tall oil</w:t>
      </w:r>
      <w:r w:rsidRPr="004B2A02">
        <w:rPr>
          <w:szCs w:val="24"/>
        </w:rPr>
        <w:t>,</w:t>
      </w:r>
      <w:r w:rsidRPr="004B2A02">
        <w:rPr>
          <w:spacing w:val="-3"/>
          <w:szCs w:val="24"/>
        </w:rPr>
        <w:t xml:space="preserve"> or, if approved by the Agency on a case-by-case basis, other nonhazardous fuel with combustion characteristics comparable to fossil fuel.  Such fuels are termed “primary fuel” for purposes of this Section.  (Tall oil is a fuel derived from vegetable and rosin fatty acids.)  The 50 percent primary fuel firing rate must be determined on a total heat or mass input basis, whichever results in the greater mass feed rate of primary fuel fired;</w:t>
      </w:r>
    </w:p>
    <w:p w14:paraId="3323C8CC" w14:textId="77777777"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Primary fuels and hazardous waste fuels must have a minimum as-fired heating value of 8,000 Btu/lb;</w:t>
      </w:r>
    </w:p>
    <w:p w14:paraId="7EDAFC44" w14:textId="77777777"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The hazardous waste is fired directly into the primary fuel flame zone of the combustion chamber;  and</w:t>
      </w:r>
    </w:p>
    <w:p w14:paraId="320CCBD1" w14:textId="77777777" w:rsidR="00364E76" w:rsidRPr="004B2A02" w:rsidRDefault="00364E76" w:rsidP="00364E76">
      <w:pPr>
        <w:suppressAutoHyphens/>
        <w:spacing w:before="240" w:after="240"/>
        <w:ind w:left="2880" w:hanging="720"/>
        <w:rPr>
          <w:spacing w:val="-3"/>
          <w:szCs w:val="24"/>
        </w:rPr>
      </w:pPr>
      <w:r w:rsidRPr="004B2A02">
        <w:rPr>
          <w:spacing w:val="-3"/>
          <w:szCs w:val="24"/>
        </w:rPr>
        <w:t>D)</w:t>
      </w:r>
      <w:r w:rsidRPr="004B2A02">
        <w:rPr>
          <w:spacing w:val="-3"/>
          <w:szCs w:val="24"/>
        </w:rPr>
        <w:tab/>
        <w:t>The device operates in conformance with the CO controls provided by Section 726.204(b)(1).  Devices subject to the exemption provided by this Section are not eligible for the alternative CO controls provided by Section 726.204(c).</w:t>
      </w:r>
    </w:p>
    <w:p w14:paraId="2FF3E85E" w14:textId="77777777" w:rsidR="00364E76" w:rsidRPr="004B2A02" w:rsidRDefault="00364E76" w:rsidP="00364E76">
      <w:pPr>
        <w:suppressAutoHyphens/>
        <w:spacing w:before="240" w:after="240"/>
        <w:ind w:left="2160" w:hanging="720"/>
        <w:rPr>
          <w:spacing w:val="-3"/>
          <w:szCs w:val="24"/>
        </w:rPr>
      </w:pPr>
      <w:r w:rsidRPr="004B2A02">
        <w:rPr>
          <w:spacing w:val="-3"/>
          <w:szCs w:val="24"/>
        </w:rPr>
        <w:lastRenderedPageBreak/>
        <w:t>2)</w:t>
      </w:r>
      <w:r w:rsidRPr="004B2A02">
        <w:rPr>
          <w:spacing w:val="-3"/>
          <w:szCs w:val="24"/>
        </w:rPr>
        <w:tab/>
        <w:t>Procedures to demonstrate that the hazardous waste burning will not pose unacceptable adverse public health effects are as follows:</w:t>
      </w:r>
    </w:p>
    <w:p w14:paraId="3B263704" w14:textId="77777777"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Identify and quantify those nonmetal compounds listed in Appendix H of 35 Ill. Adm. Code 721, that could reasonably be expected to be present in the hazardous waste.  The constituents excluded from analysis must be identified and the basis for their exclusion explained;</w:t>
      </w:r>
    </w:p>
    <w:p w14:paraId="44195843" w14:textId="77777777"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Calculate reasonable, worst case emission rates for each constituent identified in subsection (a)(2)(A</w:t>
      </w:r>
      <w:r w:rsidRPr="004B2A02">
        <w:rPr>
          <w:szCs w:val="24"/>
        </w:rPr>
        <w:t>)</w:t>
      </w:r>
      <w:r w:rsidRPr="004B2A02">
        <w:rPr>
          <w:spacing w:val="-3"/>
          <w:szCs w:val="24"/>
        </w:rPr>
        <w:t>, by assuming the device achieves 99.9 percent destruction and removal efficiency.  That is, assume that 0.1 percent of the mass weight of each constituent fed to the device is emitted.</w:t>
      </w:r>
    </w:p>
    <w:p w14:paraId="1B5BEAF1" w14:textId="77777777"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For each constituent identified in subsection (a)(2)(A</w:t>
      </w:r>
      <w:r w:rsidRPr="004B2A02">
        <w:rPr>
          <w:szCs w:val="24"/>
        </w:rPr>
        <w:t>)</w:t>
      </w:r>
      <w:r w:rsidRPr="004B2A02">
        <w:rPr>
          <w:spacing w:val="-3"/>
          <w:szCs w:val="24"/>
        </w:rPr>
        <w:t>, use emissions dispersion modeling to predict the maximum annual average ground level concentration of the constituent.</w:t>
      </w:r>
    </w:p>
    <w:p w14:paraId="3050E8E8" w14:textId="77777777" w:rsidR="00364E76" w:rsidRPr="004B2A02" w:rsidRDefault="00364E76" w:rsidP="00364E76">
      <w:pPr>
        <w:suppressAutoHyphens/>
        <w:spacing w:before="240" w:after="240"/>
        <w:ind w:left="3600" w:hanging="720"/>
        <w:rPr>
          <w:spacing w:val="-3"/>
          <w:szCs w:val="24"/>
        </w:rPr>
      </w:pPr>
      <w:r w:rsidRPr="004B2A02">
        <w:rPr>
          <w:spacing w:val="-3"/>
          <w:szCs w:val="24"/>
        </w:rPr>
        <w:t>i)</w:t>
      </w:r>
      <w:r w:rsidRPr="004B2A02">
        <w:rPr>
          <w:spacing w:val="-3"/>
          <w:szCs w:val="24"/>
        </w:rPr>
        <w:tab/>
        <w:t>Dispersion modeling must be conducted using methods specified in Section 726.206(h).</w:t>
      </w:r>
    </w:p>
    <w:p w14:paraId="2B03DF74" w14:textId="77777777" w:rsidR="00364E76" w:rsidRPr="004B2A02" w:rsidRDefault="00364E76" w:rsidP="00364E76">
      <w:pPr>
        <w:suppressAutoHyphens/>
        <w:spacing w:before="240" w:after="240"/>
        <w:ind w:left="3600" w:hanging="720"/>
        <w:rPr>
          <w:spacing w:val="-3"/>
          <w:szCs w:val="24"/>
        </w:rPr>
      </w:pPr>
      <w:r w:rsidRPr="004B2A02">
        <w:rPr>
          <w:spacing w:val="-3"/>
          <w:szCs w:val="24"/>
        </w:rPr>
        <w:t>ii)</w:t>
      </w:r>
      <w:r w:rsidRPr="004B2A02">
        <w:rPr>
          <w:spacing w:val="-3"/>
          <w:szCs w:val="24"/>
        </w:rPr>
        <w:tab/>
        <w:t xml:space="preserve">An </w:t>
      </w:r>
      <w:r w:rsidRPr="004B2A02">
        <w:rPr>
          <w:szCs w:val="24"/>
        </w:rPr>
        <w:t>owner</w:t>
      </w:r>
      <w:r w:rsidRPr="004B2A02">
        <w:rPr>
          <w:spacing w:val="-3"/>
          <w:szCs w:val="24"/>
        </w:rPr>
        <w:t xml:space="preserve"> or operator of a facility with more than one on-site stack from a BIF that is exempt under this Section must conduct dispersion modeling of emissions from all stacks exempt under this Section to predict ambient levels prescribed by this subsection</w:t>
      </w:r>
      <w:r w:rsidRPr="004B2A02">
        <w:rPr>
          <w:szCs w:val="24"/>
        </w:rPr>
        <w:t xml:space="preserve"> (a)(2)</w:t>
      </w:r>
      <w:r w:rsidRPr="004B2A02">
        <w:rPr>
          <w:spacing w:val="-3"/>
          <w:szCs w:val="24"/>
        </w:rPr>
        <w:t>.</w:t>
      </w:r>
    </w:p>
    <w:p w14:paraId="4EA03071" w14:textId="77777777" w:rsidR="00364E76" w:rsidRPr="004B2A02" w:rsidRDefault="00364E76" w:rsidP="00364E76">
      <w:pPr>
        <w:suppressAutoHyphens/>
        <w:spacing w:before="240" w:after="240"/>
        <w:ind w:left="2880" w:hanging="720"/>
        <w:rPr>
          <w:spacing w:val="-3"/>
          <w:szCs w:val="24"/>
        </w:rPr>
      </w:pPr>
      <w:r w:rsidRPr="004B2A02">
        <w:rPr>
          <w:spacing w:val="-3"/>
          <w:szCs w:val="24"/>
        </w:rPr>
        <w:t>D)</w:t>
      </w:r>
      <w:r w:rsidRPr="004B2A02">
        <w:rPr>
          <w:spacing w:val="-3"/>
          <w:szCs w:val="24"/>
        </w:rPr>
        <w:tab/>
        <w:t>Ground level concentrations of constituents predicted under subsection (a)(2)(C</w:t>
      </w:r>
      <w:r w:rsidRPr="004B2A02">
        <w:rPr>
          <w:szCs w:val="24"/>
        </w:rPr>
        <w:t>)</w:t>
      </w:r>
      <w:r w:rsidRPr="004B2A02">
        <w:rPr>
          <w:spacing w:val="-3"/>
          <w:szCs w:val="24"/>
        </w:rPr>
        <w:t>, must not exceed the following levels:</w:t>
      </w:r>
    </w:p>
    <w:p w14:paraId="726F4DF1" w14:textId="77777777" w:rsidR="00364E76" w:rsidRPr="004B2A02" w:rsidRDefault="00364E76" w:rsidP="00364E76">
      <w:pPr>
        <w:suppressAutoHyphens/>
        <w:spacing w:before="240" w:after="240"/>
        <w:ind w:left="3600" w:hanging="720"/>
        <w:rPr>
          <w:spacing w:val="-3"/>
          <w:szCs w:val="24"/>
        </w:rPr>
      </w:pPr>
      <w:r w:rsidRPr="004B2A02">
        <w:rPr>
          <w:spacing w:val="-3"/>
          <w:szCs w:val="24"/>
        </w:rPr>
        <w:t>i)</w:t>
      </w:r>
      <w:r w:rsidRPr="004B2A02">
        <w:rPr>
          <w:spacing w:val="-3"/>
          <w:szCs w:val="24"/>
        </w:rPr>
        <w:tab/>
        <w:t>For the noncarcinogenic compounds listed in Appendix D, the levels established in Appendix D</w:t>
      </w:r>
      <w:r w:rsidRPr="004B2A02">
        <w:rPr>
          <w:szCs w:val="24"/>
        </w:rPr>
        <w:t>.</w:t>
      </w:r>
    </w:p>
    <w:p w14:paraId="330E1029" w14:textId="77777777" w:rsidR="00364E76" w:rsidRPr="004B2A02" w:rsidRDefault="00364E76" w:rsidP="00364E76">
      <w:pPr>
        <w:suppressAutoHyphens/>
        <w:spacing w:before="240" w:after="240"/>
        <w:ind w:left="3600" w:hanging="720"/>
        <w:rPr>
          <w:spacing w:val="-3"/>
          <w:szCs w:val="24"/>
        </w:rPr>
      </w:pPr>
      <w:r w:rsidRPr="004B2A02">
        <w:rPr>
          <w:spacing w:val="-3"/>
          <w:szCs w:val="24"/>
        </w:rPr>
        <w:t>ii)</w:t>
      </w:r>
      <w:r w:rsidRPr="004B2A02">
        <w:rPr>
          <w:spacing w:val="-3"/>
          <w:szCs w:val="24"/>
        </w:rPr>
        <w:tab/>
        <w:t>For the carcinogenic compounds listed in Appendix E:</w:t>
      </w:r>
    </w:p>
    <w:p w14:paraId="3D8EC73E" w14:textId="77777777" w:rsidR="00364E76" w:rsidRPr="004B2A02" w:rsidRDefault="00364E76" w:rsidP="00364E76">
      <w:pPr>
        <w:spacing w:before="240" w:after="240"/>
        <w:ind w:left="3600"/>
        <w:rPr>
          <w:szCs w:val="24"/>
        </w:rPr>
      </w:pPr>
      <w:r w:rsidRPr="004B2A02">
        <w:rPr>
          <w:position w:val="-30"/>
          <w:szCs w:val="24"/>
        </w:rPr>
        <w:object w:dxaOrig="1155" w:dyaOrig="705" w14:anchorId="01880F44">
          <v:shape id="_x0000_i1031" type="#_x0000_t75" style="width:58pt;height:35.5pt" o:ole="">
            <v:imagedata r:id="rId20" o:title=""/>
          </v:shape>
          <o:OLEObject Type="Embed" ProgID="Equation.3" ShapeID="_x0000_i1031" DrawAspect="Content" ObjectID="_1799849261" r:id="rId21"/>
        </w:object>
      </w:r>
    </w:p>
    <w:p w14:paraId="297E60E7" w14:textId="77777777" w:rsidR="00364E76" w:rsidRPr="004B2A02" w:rsidRDefault="00364E76" w:rsidP="00364E76">
      <w:pPr>
        <w:suppressAutoHyphens/>
        <w:spacing w:before="240" w:after="240"/>
        <w:ind w:left="3600"/>
        <w:rPr>
          <w:spacing w:val="-3"/>
          <w:szCs w:val="24"/>
        </w:rPr>
      </w:pPr>
      <w:r w:rsidRPr="004B2A02">
        <w:rPr>
          <w:spacing w:val="-3"/>
          <w:szCs w:val="24"/>
        </w:rPr>
        <w:t>Where:</w:t>
      </w:r>
    </w:p>
    <w:p w14:paraId="70584D6A" w14:textId="77777777" w:rsidR="00364E76" w:rsidRPr="004B2A02" w:rsidRDefault="00364E76" w:rsidP="00364E76">
      <w:pPr>
        <w:suppressAutoHyphens/>
        <w:spacing w:before="240" w:after="240"/>
        <w:ind w:left="5040" w:hanging="720"/>
        <w:rPr>
          <w:spacing w:val="-3"/>
          <w:szCs w:val="24"/>
        </w:rPr>
      </w:pPr>
      <w:bookmarkStart w:id="43" w:name="_Hlk524008942"/>
      <w:r w:rsidRPr="004B2A02">
        <w:rPr>
          <w:szCs w:val="24"/>
        </w:rPr>
        <w:t>Σ (A</w:t>
      </w:r>
      <w:r w:rsidRPr="004B2A02">
        <w:rPr>
          <w:szCs w:val="24"/>
          <w:vertAlign w:val="subscript"/>
        </w:rPr>
        <w:t>i</w:t>
      </w:r>
      <w:r w:rsidRPr="004B2A02">
        <w:rPr>
          <w:szCs w:val="24"/>
        </w:rPr>
        <w:t>/L</w:t>
      </w:r>
      <w:r w:rsidRPr="004B2A02">
        <w:rPr>
          <w:szCs w:val="24"/>
          <w:vertAlign w:val="subscript"/>
        </w:rPr>
        <w:t>i</w:t>
      </w:r>
      <w:r w:rsidRPr="004B2A02">
        <w:rPr>
          <w:szCs w:val="24"/>
        </w:rPr>
        <w:t>)</w:t>
      </w:r>
      <w:bookmarkEnd w:id="43"/>
      <w:r w:rsidRPr="004B2A02">
        <w:rPr>
          <w:szCs w:val="24"/>
        </w:rPr>
        <w:t xml:space="preserve"> = </w:t>
      </w:r>
      <w:r w:rsidRPr="004B2A02">
        <w:rPr>
          <w:spacing w:val="-3"/>
          <w:szCs w:val="24"/>
        </w:rPr>
        <w:t>the sum of the values of X for each carcinogen i, from i = 1 to n</w:t>
      </w:r>
    </w:p>
    <w:p w14:paraId="069ED100" w14:textId="77777777" w:rsidR="00364E76" w:rsidRPr="004B2A02" w:rsidRDefault="00364E76" w:rsidP="00364E76">
      <w:pPr>
        <w:suppressAutoHyphens/>
        <w:spacing w:before="240" w:after="240"/>
        <w:ind w:left="5040" w:hanging="720"/>
        <w:rPr>
          <w:spacing w:val="-3"/>
          <w:szCs w:val="24"/>
        </w:rPr>
      </w:pPr>
      <w:r w:rsidRPr="004B2A02">
        <w:rPr>
          <w:spacing w:val="-3"/>
          <w:szCs w:val="24"/>
        </w:rPr>
        <w:t>n means the number of carcinogenic compounds</w:t>
      </w:r>
    </w:p>
    <w:p w14:paraId="15C49949" w14:textId="77777777" w:rsidR="00364E76" w:rsidRPr="004B2A02" w:rsidRDefault="00364E76" w:rsidP="00364E76">
      <w:pPr>
        <w:suppressAutoHyphens/>
        <w:spacing w:before="240" w:after="240"/>
        <w:ind w:left="5040" w:hanging="720"/>
        <w:rPr>
          <w:spacing w:val="-3"/>
          <w:szCs w:val="24"/>
        </w:rPr>
      </w:pPr>
      <w:r w:rsidRPr="004B2A02">
        <w:rPr>
          <w:spacing w:val="-3"/>
          <w:szCs w:val="24"/>
        </w:rPr>
        <w:lastRenderedPageBreak/>
        <w:t>A</w:t>
      </w:r>
      <w:r w:rsidRPr="004B2A02">
        <w:rPr>
          <w:spacing w:val="-3"/>
          <w:szCs w:val="24"/>
          <w:vertAlign w:val="subscript"/>
        </w:rPr>
        <w:t>i</w:t>
      </w:r>
      <w:r w:rsidRPr="004B2A02">
        <w:rPr>
          <w:spacing w:val="-3"/>
          <w:szCs w:val="24"/>
        </w:rPr>
        <w:t xml:space="preserve"> =</w:t>
      </w:r>
      <w:r w:rsidRPr="004B2A02">
        <w:rPr>
          <w:spacing w:val="-3"/>
          <w:szCs w:val="24"/>
        </w:rPr>
        <w:tab/>
        <w:t>Actual ground level concentration of carcinogen “i</w:t>
      </w:r>
      <w:r w:rsidRPr="004B2A02">
        <w:rPr>
          <w:szCs w:val="24"/>
        </w:rPr>
        <w:t>”</w:t>
      </w:r>
    </w:p>
    <w:p w14:paraId="32394669" w14:textId="77777777" w:rsidR="00364E76" w:rsidRPr="004B2A02" w:rsidRDefault="00364E76" w:rsidP="00364E76">
      <w:pPr>
        <w:suppressAutoHyphens/>
        <w:spacing w:before="240" w:after="240"/>
        <w:ind w:left="5040" w:hanging="720"/>
        <w:rPr>
          <w:spacing w:val="-3"/>
          <w:szCs w:val="24"/>
        </w:rPr>
      </w:pPr>
      <w:r w:rsidRPr="004B2A02">
        <w:rPr>
          <w:spacing w:val="-3"/>
          <w:szCs w:val="24"/>
        </w:rPr>
        <w:t>L</w:t>
      </w:r>
      <w:r w:rsidRPr="004B2A02">
        <w:rPr>
          <w:spacing w:val="-3"/>
          <w:szCs w:val="24"/>
          <w:vertAlign w:val="subscript"/>
        </w:rPr>
        <w:t>i</w:t>
      </w:r>
      <w:r w:rsidRPr="004B2A02">
        <w:rPr>
          <w:spacing w:val="-3"/>
          <w:szCs w:val="24"/>
        </w:rPr>
        <w:t xml:space="preserve"> =</w:t>
      </w:r>
      <w:r w:rsidRPr="004B2A02">
        <w:rPr>
          <w:spacing w:val="-3"/>
          <w:szCs w:val="24"/>
        </w:rPr>
        <w:tab/>
        <w:t>Level established in Appendix E for carcinogen “i”</w:t>
      </w:r>
    </w:p>
    <w:p w14:paraId="5A4EE928" w14:textId="77777777" w:rsidR="00364E76" w:rsidRPr="004B2A02" w:rsidRDefault="00364E76" w:rsidP="00364E76">
      <w:pPr>
        <w:suppressAutoHyphens/>
        <w:spacing w:before="240" w:after="240"/>
        <w:ind w:left="3600" w:hanging="720"/>
        <w:rPr>
          <w:spacing w:val="-3"/>
          <w:szCs w:val="24"/>
        </w:rPr>
      </w:pPr>
      <w:r w:rsidRPr="004B2A02">
        <w:rPr>
          <w:spacing w:val="-3"/>
          <w:szCs w:val="24"/>
        </w:rPr>
        <w:t>iii)</w:t>
      </w:r>
      <w:r w:rsidRPr="004B2A02">
        <w:rPr>
          <w:spacing w:val="-3"/>
          <w:szCs w:val="24"/>
        </w:rPr>
        <w:tab/>
        <w:t>For constituents not listed in Appendix D or E, 0.1 μg/m</w:t>
      </w:r>
      <w:r w:rsidRPr="004B2A02">
        <w:rPr>
          <w:spacing w:val="-3"/>
          <w:szCs w:val="24"/>
          <w:vertAlign w:val="superscript"/>
        </w:rPr>
        <w:t>3</w:t>
      </w:r>
      <w:r w:rsidRPr="004B2A02">
        <w:rPr>
          <w:spacing w:val="-3"/>
          <w:szCs w:val="24"/>
        </w:rPr>
        <w:t>.</w:t>
      </w:r>
    </w:p>
    <w:p w14:paraId="20539A85" w14:textId="77777777" w:rsidR="00364E76" w:rsidRPr="004B2A02" w:rsidRDefault="00364E76" w:rsidP="00364E76">
      <w:pPr>
        <w:suppressAutoHyphens/>
        <w:spacing w:before="240" w:after="240"/>
        <w:ind w:left="1440" w:hanging="720"/>
        <w:rPr>
          <w:spacing w:val="-3"/>
          <w:szCs w:val="24"/>
        </w:rPr>
      </w:pPr>
      <w:r w:rsidRPr="004B2A02">
        <w:rPr>
          <w:spacing w:val="-3"/>
          <w:szCs w:val="24"/>
        </w:rPr>
        <w:t>b)</w:t>
      </w:r>
      <w:r w:rsidRPr="004B2A02">
        <w:rPr>
          <w:spacing w:val="-3"/>
          <w:szCs w:val="24"/>
        </w:rPr>
        <w:tab/>
        <w:t>Waiver of Particulate Matter Standard.  The PM standard of Section 726.205 does not apply if</w:t>
      </w:r>
      <w:r w:rsidRPr="004B2A02">
        <w:rPr>
          <w:szCs w:val="24"/>
        </w:rPr>
        <w:t xml:space="preserve"> the following occur</w:t>
      </w:r>
      <w:r w:rsidRPr="004B2A02">
        <w:rPr>
          <w:spacing w:val="-3"/>
          <w:szCs w:val="24"/>
        </w:rPr>
        <w:t>:</w:t>
      </w:r>
    </w:p>
    <w:p w14:paraId="425BA4E0"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The DRE standard is waived under subsection (a</w:t>
      </w:r>
      <w:r w:rsidRPr="004B2A02">
        <w:rPr>
          <w:szCs w:val="24"/>
        </w:rPr>
        <w:t>)</w:t>
      </w:r>
      <w:r w:rsidRPr="004B2A02">
        <w:rPr>
          <w:spacing w:val="-3"/>
          <w:szCs w:val="24"/>
        </w:rPr>
        <w:t>; and</w:t>
      </w:r>
    </w:p>
    <w:p w14:paraId="50D106EE"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The owner or operator complies with the Tier I, or adjusted Tier I, metals feed rate screening limits provided by Section 726.206(b) or (e).</w:t>
      </w:r>
    </w:p>
    <w:p w14:paraId="7E03C554"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71B624CB" w14:textId="77777777" w:rsidR="00CC2ECC" w:rsidRPr="004B2A02" w:rsidRDefault="00CC2ECC" w:rsidP="005C235F">
      <w:pPr>
        <w:keepNext/>
        <w:keepLines/>
        <w:suppressAutoHyphens/>
        <w:spacing w:before="240" w:after="240"/>
        <w:outlineLvl w:val="3"/>
        <w:rPr>
          <w:b/>
          <w:spacing w:val="-3"/>
        </w:rPr>
      </w:pPr>
      <w:r w:rsidRPr="004B2A02">
        <w:rPr>
          <w:b/>
          <w:spacing w:val="-3"/>
        </w:rPr>
        <w:t>Section 726.210</w:t>
      </w:r>
      <w:r w:rsidR="00A97A40" w:rsidRPr="004B2A02">
        <w:rPr>
          <w:b/>
          <w:spacing w:val="-3"/>
        </w:rPr>
        <w:t xml:space="preserve">  </w:t>
      </w:r>
      <w:r w:rsidRPr="004B2A02">
        <w:rPr>
          <w:b/>
          <w:spacing w:val="-3"/>
        </w:rPr>
        <w:t>Waiver of DRE Trial Burn for Boilers</w:t>
      </w:r>
    </w:p>
    <w:p w14:paraId="73AE748E" w14:textId="77777777" w:rsidR="00CC2ECC" w:rsidRPr="004B2A02" w:rsidRDefault="00CC2ECC" w:rsidP="005C235F">
      <w:pPr>
        <w:suppressAutoHyphens/>
        <w:spacing w:before="240" w:after="240"/>
        <w:rPr>
          <w:spacing w:val="-3"/>
        </w:rPr>
      </w:pPr>
      <w:r w:rsidRPr="004B2A02">
        <w:rPr>
          <w:spacing w:val="-3"/>
        </w:rPr>
        <w:t>Boilers that operate under the special requirements of this Section, and that do not burn hazardous waste containing (or derived from) USEPA hazardous waste numbers F020, F021, F022, F023, F026</w:t>
      </w:r>
      <w:r w:rsidRPr="004B2A02">
        <w:t>,</w:t>
      </w:r>
      <w:r w:rsidRPr="004B2A02">
        <w:rPr>
          <w:spacing w:val="-3"/>
        </w:rPr>
        <w:t xml:space="preserve"> or F027, are considered to be in conformance with the DRE standard of Section 726.204(a), and a trial burn to demonstrate DRE is waived.  When burning hazardous waste:</w:t>
      </w:r>
    </w:p>
    <w:p w14:paraId="06BA72AF" w14:textId="77777777" w:rsidR="00CC2ECC" w:rsidRPr="004B2A02" w:rsidRDefault="00CC2ECC" w:rsidP="005C235F">
      <w:pPr>
        <w:suppressAutoHyphens/>
        <w:spacing w:before="240" w:after="240"/>
        <w:ind w:left="1440" w:hanging="720"/>
        <w:rPr>
          <w:spacing w:val="-3"/>
        </w:rPr>
      </w:pPr>
      <w:r w:rsidRPr="004B2A02">
        <w:rPr>
          <w:spacing w:val="-3"/>
        </w:rPr>
        <w:t>a)</w:t>
      </w:r>
      <w:r w:rsidRPr="004B2A02">
        <w:rPr>
          <w:spacing w:val="-3"/>
        </w:rPr>
        <w:tab/>
        <w:t>A minimum of 50 percent of fuel fired to the devices must be fossil fuel, fuels derived from fossil fuel, tall oil</w:t>
      </w:r>
      <w:r w:rsidRPr="004B2A02">
        <w:t>,</w:t>
      </w:r>
      <w:r w:rsidRPr="004B2A02">
        <w:rPr>
          <w:spacing w:val="-3"/>
        </w:rPr>
        <w:t xml:space="preserve"> or, if approved by the Agency on a case-by-case basis, other nonhazardous fuel with combustion characteristics comparable to fossil fuel.  Such fuels are termed “primary fuel” for purposes of this Section.  (Tall oil is a fuel derived from vegetable and rosin fatty acids.)  The 50 percent primary fuel firing rate must be determined on a total heat or mass input basis, whichever results in the greater mass feed rate of primary fuel fired;</w:t>
      </w:r>
    </w:p>
    <w:p w14:paraId="39CE6A3B" w14:textId="77777777" w:rsidR="00CC2ECC" w:rsidRPr="004B2A02" w:rsidRDefault="00CC2ECC" w:rsidP="005C235F">
      <w:pPr>
        <w:suppressAutoHyphens/>
        <w:spacing w:before="240" w:after="240"/>
        <w:ind w:left="1440" w:hanging="720"/>
        <w:rPr>
          <w:spacing w:val="-3"/>
        </w:rPr>
      </w:pPr>
      <w:r w:rsidRPr="004B2A02">
        <w:rPr>
          <w:spacing w:val="-3"/>
        </w:rPr>
        <w:t>b)</w:t>
      </w:r>
      <w:r w:rsidRPr="004B2A02">
        <w:rPr>
          <w:spacing w:val="-3"/>
        </w:rPr>
        <w:tab/>
        <w:t>Boiler load must not be less than 40 percent.  Boiler load is the ratio at any time of the total heat input to the maximum design heat input;</w:t>
      </w:r>
    </w:p>
    <w:p w14:paraId="3ECE3E4A" w14:textId="77777777" w:rsidR="00CC2ECC" w:rsidRPr="004B2A02" w:rsidRDefault="00CC2ECC" w:rsidP="005C235F">
      <w:pPr>
        <w:suppressAutoHyphens/>
        <w:spacing w:before="240" w:after="240"/>
        <w:ind w:left="1440" w:hanging="720"/>
        <w:rPr>
          <w:spacing w:val="-3"/>
        </w:rPr>
      </w:pPr>
      <w:r w:rsidRPr="004B2A02">
        <w:rPr>
          <w:spacing w:val="-3"/>
        </w:rPr>
        <w:t>c)</w:t>
      </w:r>
      <w:r w:rsidRPr="004B2A02">
        <w:rPr>
          <w:spacing w:val="-3"/>
        </w:rPr>
        <w:tab/>
        <w:t>Primary fuels and hazardous waste fuels must have a minimum as-fired heating value of 8,000 Btu/lb, and each material fired in a burner where hazardous waste is fired must have a heating value of at least 8,000 Btu/lb, as fired;</w:t>
      </w:r>
    </w:p>
    <w:p w14:paraId="09386318" w14:textId="77777777" w:rsidR="00CC2ECC" w:rsidRPr="004B2A02" w:rsidRDefault="00CC2ECC" w:rsidP="005C235F">
      <w:pPr>
        <w:suppressAutoHyphens/>
        <w:spacing w:before="240" w:after="240"/>
        <w:ind w:left="1440" w:hanging="720"/>
        <w:rPr>
          <w:spacing w:val="-3"/>
        </w:rPr>
      </w:pPr>
      <w:r w:rsidRPr="004B2A02">
        <w:rPr>
          <w:spacing w:val="-3"/>
        </w:rPr>
        <w:t>d)</w:t>
      </w:r>
      <w:r w:rsidRPr="004B2A02">
        <w:rPr>
          <w:spacing w:val="-3"/>
        </w:rPr>
        <w:tab/>
        <w:t>The device must operate in conformance with the CO standard provided by Section 726.204(b)(1).  Boilers subject to the waiver of the DRE trial burn provided by this Section are not eligible for the alternative CO standard provided by Section 726.204(c);</w:t>
      </w:r>
    </w:p>
    <w:p w14:paraId="533E4AC3" w14:textId="77777777" w:rsidR="00CC2ECC" w:rsidRPr="004B2A02" w:rsidRDefault="00CC2ECC" w:rsidP="005C235F">
      <w:pPr>
        <w:suppressAutoHyphens/>
        <w:spacing w:before="240" w:after="240"/>
        <w:ind w:left="1440" w:hanging="720"/>
        <w:rPr>
          <w:spacing w:val="-3"/>
        </w:rPr>
      </w:pPr>
      <w:r w:rsidRPr="004B2A02">
        <w:rPr>
          <w:spacing w:val="-3"/>
        </w:rPr>
        <w:lastRenderedPageBreak/>
        <w:t>e)</w:t>
      </w:r>
      <w:r w:rsidRPr="004B2A02">
        <w:rPr>
          <w:spacing w:val="-3"/>
        </w:rPr>
        <w:tab/>
        <w:t>The boiler must be a water tube type boiler that does not feed fuel using a stoker or stoker type mechanism; and</w:t>
      </w:r>
    </w:p>
    <w:p w14:paraId="17C6F9C7" w14:textId="77777777" w:rsidR="00CC2ECC" w:rsidRPr="004B2A02" w:rsidRDefault="00CC2ECC" w:rsidP="005C235F">
      <w:pPr>
        <w:suppressAutoHyphens/>
        <w:spacing w:before="240" w:after="240"/>
        <w:ind w:left="1440" w:hanging="720"/>
        <w:rPr>
          <w:spacing w:val="-3"/>
        </w:rPr>
      </w:pPr>
      <w:r w:rsidRPr="004B2A02">
        <w:rPr>
          <w:spacing w:val="-3"/>
        </w:rPr>
        <w:t>f)</w:t>
      </w:r>
      <w:r w:rsidRPr="004B2A02">
        <w:rPr>
          <w:spacing w:val="-3"/>
        </w:rPr>
        <w:tab/>
        <w:t>The hazardous waste must be fired directly into the primary fuel flame zone of the combustion chamber with an air or steam atomization firing system, mechanical atomization system or a rotary cup atomization system under the following conditions:</w:t>
      </w:r>
    </w:p>
    <w:p w14:paraId="47690017" w14:textId="77777777" w:rsidR="00CC2ECC" w:rsidRPr="004B2A02" w:rsidRDefault="00CC2ECC" w:rsidP="005C235F">
      <w:pPr>
        <w:suppressAutoHyphens/>
        <w:spacing w:before="240" w:after="240"/>
        <w:ind w:left="2160" w:hanging="720"/>
        <w:rPr>
          <w:spacing w:val="-3"/>
        </w:rPr>
      </w:pPr>
      <w:r w:rsidRPr="004B2A02">
        <w:rPr>
          <w:spacing w:val="-3"/>
        </w:rPr>
        <w:t>1)</w:t>
      </w:r>
      <w:r w:rsidRPr="004B2A02">
        <w:rPr>
          <w:spacing w:val="-3"/>
        </w:rPr>
        <w:tab/>
        <w:t>Viscosity.  The viscosity of the hazardous waste fuel as fired must not exceed 300 SSU;</w:t>
      </w:r>
    </w:p>
    <w:p w14:paraId="2235400F" w14:textId="77777777" w:rsidR="00CC2ECC" w:rsidRPr="004B2A02" w:rsidRDefault="00CC2ECC" w:rsidP="005C235F">
      <w:pPr>
        <w:suppressAutoHyphens/>
        <w:spacing w:before="240" w:after="240"/>
        <w:ind w:left="2160" w:hanging="720"/>
        <w:rPr>
          <w:spacing w:val="-3"/>
        </w:rPr>
      </w:pPr>
      <w:r w:rsidRPr="004B2A02">
        <w:rPr>
          <w:spacing w:val="-3"/>
        </w:rPr>
        <w:t>2)</w:t>
      </w:r>
      <w:r w:rsidRPr="004B2A02">
        <w:rPr>
          <w:spacing w:val="-3"/>
        </w:rPr>
        <w:tab/>
        <w:t>Particle size.  When a high pressure air or steam atomizer, low pressure atomizer or mechanical atomizer is used, 70 percent of the hazardous waste fuel must pass through a 200 mesh (74 micron) screen, and when a rotary cup atomizer is used, 70 percent of the hazardous waste must pass through a 100 mesh (150 micron) screen;</w:t>
      </w:r>
    </w:p>
    <w:p w14:paraId="6FE740C9" w14:textId="77777777" w:rsidR="00CC2ECC" w:rsidRPr="004B2A02" w:rsidRDefault="00CC2ECC" w:rsidP="005C235F">
      <w:pPr>
        <w:suppressAutoHyphens/>
        <w:spacing w:before="240" w:after="240"/>
        <w:ind w:left="2160" w:hanging="720"/>
        <w:rPr>
          <w:spacing w:val="-3"/>
        </w:rPr>
      </w:pPr>
      <w:r w:rsidRPr="004B2A02">
        <w:rPr>
          <w:spacing w:val="-3"/>
        </w:rPr>
        <w:t>3)</w:t>
      </w:r>
      <w:r w:rsidRPr="004B2A02">
        <w:rPr>
          <w:spacing w:val="-3"/>
        </w:rPr>
        <w:tab/>
        <w:t>Mechanical atomization systems.  Fuel pressure within a mechanical atomization system and fuel flow rate must be maintained within the design range taking into account the viscosity and volatility of the fuel;</w:t>
      </w:r>
    </w:p>
    <w:p w14:paraId="15AD47D9" w14:textId="77777777" w:rsidR="00CC2ECC" w:rsidRPr="004B2A02" w:rsidRDefault="00CC2ECC" w:rsidP="005C235F">
      <w:pPr>
        <w:suppressAutoHyphens/>
        <w:spacing w:before="240" w:after="240"/>
        <w:ind w:left="2160" w:hanging="720"/>
        <w:rPr>
          <w:spacing w:val="-3"/>
        </w:rPr>
      </w:pPr>
      <w:r w:rsidRPr="004B2A02">
        <w:rPr>
          <w:spacing w:val="-3"/>
        </w:rPr>
        <w:t>4)</w:t>
      </w:r>
      <w:r w:rsidRPr="004B2A02">
        <w:rPr>
          <w:spacing w:val="-3"/>
        </w:rPr>
        <w:tab/>
        <w:t>Rotary cup atomization systems.  Fuel flow rate through a rotary cup atomization system must be maintained within the design range taking into account the viscosity and volatility of the fuel.</w:t>
      </w:r>
    </w:p>
    <w:p w14:paraId="33AA07CE" w14:textId="77777777" w:rsidR="00CC2ECC" w:rsidRPr="004B2A02" w:rsidRDefault="00CC2ECC" w:rsidP="005C235F">
      <w:pPr>
        <w:suppressAutoHyphens/>
        <w:spacing w:before="240" w:after="240"/>
        <w:ind w:left="432"/>
      </w:pPr>
      <w:r w:rsidRPr="004B2A02">
        <w:t>(Source:  Amended at 27 Ill. Reg. 12916, effective July 17, 2003)</w:t>
      </w:r>
    </w:p>
    <w:p w14:paraId="1CFA379D" w14:textId="77777777" w:rsidR="00364E76" w:rsidRPr="004B2A02" w:rsidRDefault="00364E76" w:rsidP="00364E76">
      <w:pPr>
        <w:keepNext/>
        <w:keepLines/>
        <w:suppressAutoHyphens/>
        <w:spacing w:before="240" w:after="240"/>
        <w:outlineLvl w:val="3"/>
        <w:rPr>
          <w:b/>
          <w:spacing w:val="-3"/>
          <w:szCs w:val="24"/>
        </w:rPr>
      </w:pPr>
      <w:r w:rsidRPr="004B2A02">
        <w:rPr>
          <w:b/>
          <w:spacing w:val="-3"/>
          <w:szCs w:val="24"/>
        </w:rPr>
        <w:t xml:space="preserve">Section </w:t>
      </w:r>
      <w:bookmarkStart w:id="44" w:name="_Hlk512350553"/>
      <w:r w:rsidRPr="004B2A02">
        <w:rPr>
          <w:b/>
          <w:spacing w:val="-3"/>
          <w:szCs w:val="24"/>
        </w:rPr>
        <w:t>726.211</w:t>
      </w:r>
      <w:bookmarkEnd w:id="44"/>
      <w:r w:rsidRPr="004B2A02">
        <w:rPr>
          <w:b/>
          <w:spacing w:val="-3"/>
          <w:szCs w:val="24"/>
        </w:rPr>
        <w:t xml:space="preserve">  Standards for Direct Transfer</w:t>
      </w:r>
    </w:p>
    <w:p w14:paraId="46344A57" w14:textId="77777777"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Applicability.  The regulations in this Section apply to owners and operators of BIFs subject to Section 726.202 or 726.203 if hazardous waste is directly transferred from a transport vehicle to a BIF without the use of a storage unit.</w:t>
      </w:r>
    </w:p>
    <w:p w14:paraId="5F14D04F" w14:textId="77777777" w:rsidR="00364E76" w:rsidRPr="004B2A02" w:rsidRDefault="00364E76" w:rsidP="00364E76">
      <w:pPr>
        <w:suppressAutoHyphens/>
        <w:spacing w:before="240" w:after="240"/>
        <w:ind w:left="1440" w:hanging="720"/>
        <w:rPr>
          <w:spacing w:val="-3"/>
          <w:szCs w:val="24"/>
        </w:rPr>
      </w:pPr>
      <w:r w:rsidRPr="004B2A02">
        <w:rPr>
          <w:spacing w:val="-3"/>
          <w:szCs w:val="24"/>
        </w:rPr>
        <w:t>b)</w:t>
      </w:r>
      <w:r w:rsidRPr="004B2A02">
        <w:rPr>
          <w:spacing w:val="-3"/>
          <w:szCs w:val="24"/>
        </w:rPr>
        <w:tab/>
        <w:t>Definitions</w:t>
      </w:r>
    </w:p>
    <w:p w14:paraId="3C884556"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 xml:space="preserve">When used in this Section, terms have the </w:t>
      </w:r>
      <w:r w:rsidRPr="004B2A02">
        <w:rPr>
          <w:szCs w:val="24"/>
        </w:rPr>
        <w:t xml:space="preserve">following </w:t>
      </w:r>
      <w:r w:rsidRPr="004B2A02">
        <w:rPr>
          <w:spacing w:val="-3"/>
          <w:szCs w:val="24"/>
        </w:rPr>
        <w:t>meanings:</w:t>
      </w:r>
    </w:p>
    <w:p w14:paraId="52D8B787" w14:textId="77777777" w:rsidR="00364E76" w:rsidRPr="004B2A02" w:rsidRDefault="00364E76" w:rsidP="00364E76">
      <w:pPr>
        <w:suppressAutoHyphens/>
        <w:spacing w:before="240" w:after="240"/>
        <w:ind w:left="2880"/>
        <w:rPr>
          <w:spacing w:val="-3"/>
          <w:szCs w:val="24"/>
        </w:rPr>
      </w:pPr>
      <w:r w:rsidRPr="004B2A02">
        <w:rPr>
          <w:szCs w:val="24"/>
        </w:rPr>
        <w:t>“</w:t>
      </w:r>
      <w:r w:rsidRPr="004B2A02">
        <w:rPr>
          <w:spacing w:val="-3"/>
          <w:szCs w:val="24"/>
        </w:rPr>
        <w:t>Direct transfer equipment</w:t>
      </w:r>
      <w:r w:rsidRPr="004B2A02">
        <w:rPr>
          <w:szCs w:val="24"/>
        </w:rPr>
        <w:t>”</w:t>
      </w:r>
      <w:r w:rsidRPr="004B2A02">
        <w:rPr>
          <w:spacing w:val="-3"/>
          <w:szCs w:val="24"/>
        </w:rPr>
        <w:t xml:space="preserve"> means any device (including but not limited to, such devices as piping, fittings, flanges, valves and pumps) that is used to distribute, meter or control the flow of hazardous waste between a container (i.e., transport vehicle) and a BIF.</w:t>
      </w:r>
    </w:p>
    <w:p w14:paraId="5F05943A" w14:textId="77777777" w:rsidR="00364E76" w:rsidRPr="004B2A02" w:rsidRDefault="00364E76" w:rsidP="00364E76">
      <w:pPr>
        <w:suppressAutoHyphens/>
        <w:spacing w:before="240" w:after="240"/>
        <w:ind w:left="2880"/>
        <w:rPr>
          <w:spacing w:val="-3"/>
          <w:szCs w:val="24"/>
        </w:rPr>
      </w:pPr>
      <w:r w:rsidRPr="004B2A02">
        <w:rPr>
          <w:szCs w:val="24"/>
        </w:rPr>
        <w:t>“</w:t>
      </w:r>
      <w:r w:rsidRPr="004B2A02">
        <w:rPr>
          <w:spacing w:val="-3"/>
          <w:szCs w:val="24"/>
        </w:rPr>
        <w:t>Container</w:t>
      </w:r>
      <w:r w:rsidRPr="004B2A02">
        <w:rPr>
          <w:szCs w:val="24"/>
        </w:rPr>
        <w:t>”</w:t>
      </w:r>
      <w:r w:rsidRPr="004B2A02">
        <w:rPr>
          <w:spacing w:val="-3"/>
          <w:szCs w:val="24"/>
        </w:rPr>
        <w:t xml:space="preserve"> means any portable device in which hazardous waste is transported, stored, treated</w:t>
      </w:r>
      <w:r w:rsidRPr="004B2A02">
        <w:rPr>
          <w:szCs w:val="24"/>
        </w:rPr>
        <w:t>,</w:t>
      </w:r>
      <w:r w:rsidRPr="004B2A02">
        <w:rPr>
          <w:spacing w:val="-3"/>
          <w:szCs w:val="24"/>
        </w:rPr>
        <w:t xml:space="preserve"> or otherwise handled, and includes transport vehicles that are containers themselves (e.g., tank trucks, </w:t>
      </w:r>
      <w:r w:rsidRPr="004B2A02">
        <w:rPr>
          <w:spacing w:val="-3"/>
          <w:szCs w:val="24"/>
        </w:rPr>
        <w:lastRenderedPageBreak/>
        <w:t>tanker-trailers</w:t>
      </w:r>
      <w:r w:rsidRPr="004B2A02">
        <w:rPr>
          <w:szCs w:val="24"/>
        </w:rPr>
        <w:t>,</w:t>
      </w:r>
      <w:r w:rsidRPr="004B2A02">
        <w:rPr>
          <w:spacing w:val="-3"/>
          <w:szCs w:val="24"/>
        </w:rPr>
        <w:t xml:space="preserve"> and rail tank cars) and containers placed on or in a transport vehicle.</w:t>
      </w:r>
    </w:p>
    <w:p w14:paraId="74145B45"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 xml:space="preserve">This Section references several requirements provided in </w:t>
      </w:r>
      <w:r w:rsidRPr="004B2A02">
        <w:rPr>
          <w:szCs w:val="24"/>
        </w:rPr>
        <w:t xml:space="preserve">Subparts I and J of </w:t>
      </w:r>
      <w:r w:rsidRPr="004B2A02">
        <w:rPr>
          <w:spacing w:val="-3"/>
          <w:szCs w:val="24"/>
        </w:rPr>
        <w:t xml:space="preserve">35 Ill. Adm. Code 724 and </w:t>
      </w:r>
      <w:r w:rsidRPr="004B2A02">
        <w:rPr>
          <w:szCs w:val="24"/>
        </w:rPr>
        <w:t xml:space="preserve">Subparts I and J of 35 Ill. Adm. Code </w:t>
      </w:r>
      <w:r w:rsidRPr="004B2A02">
        <w:rPr>
          <w:spacing w:val="-3"/>
          <w:szCs w:val="24"/>
        </w:rPr>
        <w:t>725.  For purposes of this Section, the term “tank systems” in those referenced requirements means direct transfer equipment</w:t>
      </w:r>
      <w:r w:rsidRPr="004B2A02">
        <w:rPr>
          <w:szCs w:val="24"/>
        </w:rPr>
        <w:t>,</w:t>
      </w:r>
      <w:r w:rsidRPr="004B2A02">
        <w:rPr>
          <w:spacing w:val="-3"/>
          <w:szCs w:val="24"/>
        </w:rPr>
        <w:t xml:space="preserve"> as defined in subsection (b)(1</w:t>
      </w:r>
      <w:r w:rsidRPr="004B2A02">
        <w:rPr>
          <w:szCs w:val="24"/>
        </w:rPr>
        <w:t>)</w:t>
      </w:r>
      <w:r w:rsidRPr="004B2A02">
        <w:rPr>
          <w:spacing w:val="-3"/>
          <w:szCs w:val="24"/>
        </w:rPr>
        <w:t>.</w:t>
      </w:r>
    </w:p>
    <w:p w14:paraId="4BFE5CFA" w14:textId="77777777" w:rsidR="00364E76" w:rsidRPr="004B2A02" w:rsidRDefault="00364E76" w:rsidP="00364E76">
      <w:pPr>
        <w:suppressAutoHyphens/>
        <w:spacing w:before="240" w:after="240"/>
        <w:ind w:left="1440" w:hanging="720"/>
        <w:rPr>
          <w:spacing w:val="-3"/>
          <w:szCs w:val="24"/>
        </w:rPr>
      </w:pPr>
      <w:r w:rsidRPr="004B2A02">
        <w:rPr>
          <w:spacing w:val="-3"/>
          <w:szCs w:val="24"/>
        </w:rPr>
        <w:t>c)</w:t>
      </w:r>
      <w:r w:rsidRPr="004B2A02">
        <w:rPr>
          <w:spacing w:val="-3"/>
          <w:szCs w:val="24"/>
        </w:rPr>
        <w:tab/>
        <w:t>General Operating Requirements</w:t>
      </w:r>
    </w:p>
    <w:p w14:paraId="7841C6D9"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No direct transfer of a pumpable hazardous waste must be conducted from an open-top container to a BIF.</w:t>
      </w:r>
    </w:p>
    <w:p w14:paraId="0E765F7B"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Direct transfer equipment used for pumpable hazardous waste must always be closed, except when necessary to add or remove the waste, and must not be opened, handled</w:t>
      </w:r>
      <w:r w:rsidRPr="004B2A02">
        <w:rPr>
          <w:szCs w:val="24"/>
        </w:rPr>
        <w:t>,</w:t>
      </w:r>
      <w:r w:rsidRPr="004B2A02">
        <w:rPr>
          <w:spacing w:val="-3"/>
          <w:szCs w:val="24"/>
        </w:rPr>
        <w:t xml:space="preserve"> or stored in a manner that could cause any rupture or leak.</w:t>
      </w:r>
    </w:p>
    <w:p w14:paraId="6E39B3D8" w14:textId="77777777"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 xml:space="preserve">The direct transfer of hazardous waste to a BIF must be conducted so that </w:t>
      </w:r>
      <w:r w:rsidRPr="004B2A02">
        <w:rPr>
          <w:szCs w:val="24"/>
        </w:rPr>
        <w:t xml:space="preserve">it does </w:t>
      </w:r>
      <w:r w:rsidRPr="004B2A02">
        <w:rPr>
          <w:spacing w:val="-3"/>
          <w:szCs w:val="24"/>
        </w:rPr>
        <w:t>not</w:t>
      </w:r>
      <w:r w:rsidRPr="004B2A02">
        <w:rPr>
          <w:szCs w:val="24"/>
        </w:rPr>
        <w:t xml:space="preserve"> do any of the following</w:t>
      </w:r>
      <w:r w:rsidRPr="004B2A02">
        <w:rPr>
          <w:spacing w:val="-3"/>
          <w:szCs w:val="24"/>
        </w:rPr>
        <w:t>:</w:t>
      </w:r>
    </w:p>
    <w:p w14:paraId="36B54E38" w14:textId="77777777"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Generate extreme heat or pressure, fire, explosion</w:t>
      </w:r>
      <w:r w:rsidRPr="004B2A02">
        <w:rPr>
          <w:szCs w:val="24"/>
        </w:rPr>
        <w:t>,</w:t>
      </w:r>
      <w:r w:rsidRPr="004B2A02">
        <w:rPr>
          <w:spacing w:val="-3"/>
          <w:szCs w:val="24"/>
        </w:rPr>
        <w:t xml:space="preserve"> or violent reaction;</w:t>
      </w:r>
    </w:p>
    <w:p w14:paraId="648691C8" w14:textId="77777777" w:rsidR="00364E76" w:rsidRPr="004B2A02" w:rsidRDefault="00364E76" w:rsidP="00364E76">
      <w:pPr>
        <w:suppressAutoHyphens/>
        <w:spacing w:before="240" w:after="240"/>
        <w:ind w:left="2880" w:hanging="720"/>
        <w:rPr>
          <w:szCs w:val="24"/>
        </w:rPr>
      </w:pPr>
      <w:r w:rsidRPr="004B2A02">
        <w:rPr>
          <w:spacing w:val="-3"/>
          <w:szCs w:val="24"/>
        </w:rPr>
        <w:t>B)</w:t>
      </w:r>
      <w:r w:rsidRPr="004B2A02">
        <w:rPr>
          <w:spacing w:val="-3"/>
          <w:szCs w:val="24"/>
        </w:rPr>
        <w:tab/>
        <w:t>Produce uncontrolled toxic mists, fumes, dusts</w:t>
      </w:r>
      <w:r w:rsidRPr="004B2A02">
        <w:rPr>
          <w:szCs w:val="24"/>
        </w:rPr>
        <w:t>,</w:t>
      </w:r>
      <w:r w:rsidRPr="004B2A02">
        <w:rPr>
          <w:spacing w:val="-3"/>
          <w:szCs w:val="24"/>
        </w:rPr>
        <w:t xml:space="preserve"> or gases in sufficient </w:t>
      </w:r>
      <w:r w:rsidRPr="004B2A02">
        <w:rPr>
          <w:szCs w:val="24"/>
        </w:rPr>
        <w:t>quantities to threaten human health;</w:t>
      </w:r>
    </w:p>
    <w:p w14:paraId="1993A4E3" w14:textId="77777777"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Produce uncontrolled flammable fumes or gases in sufficient quantities to pose a risk of fire or explosions;</w:t>
      </w:r>
    </w:p>
    <w:p w14:paraId="50295C46" w14:textId="77777777" w:rsidR="00364E76" w:rsidRPr="004B2A02" w:rsidRDefault="00364E76" w:rsidP="00364E76">
      <w:pPr>
        <w:suppressAutoHyphens/>
        <w:spacing w:before="240" w:after="240"/>
        <w:ind w:left="2880" w:hanging="720"/>
        <w:rPr>
          <w:spacing w:val="-3"/>
          <w:szCs w:val="24"/>
        </w:rPr>
      </w:pPr>
      <w:r w:rsidRPr="004B2A02">
        <w:rPr>
          <w:spacing w:val="-3"/>
          <w:szCs w:val="24"/>
        </w:rPr>
        <w:t>D)</w:t>
      </w:r>
      <w:r w:rsidRPr="004B2A02">
        <w:rPr>
          <w:spacing w:val="-3"/>
          <w:szCs w:val="24"/>
        </w:rPr>
        <w:tab/>
        <w:t>Damage the structural integrity of the container or direct transfer equipment containing the waste;</w:t>
      </w:r>
    </w:p>
    <w:p w14:paraId="5DC5D207" w14:textId="77777777" w:rsidR="00364E76" w:rsidRPr="004B2A02" w:rsidRDefault="00364E76" w:rsidP="00364E76">
      <w:pPr>
        <w:suppressAutoHyphens/>
        <w:spacing w:before="240" w:after="240"/>
        <w:ind w:left="2880" w:hanging="720"/>
        <w:rPr>
          <w:spacing w:val="-3"/>
          <w:szCs w:val="24"/>
        </w:rPr>
      </w:pPr>
      <w:r w:rsidRPr="004B2A02">
        <w:rPr>
          <w:spacing w:val="-3"/>
          <w:szCs w:val="24"/>
        </w:rPr>
        <w:t>E)</w:t>
      </w:r>
      <w:r w:rsidRPr="004B2A02">
        <w:rPr>
          <w:spacing w:val="-3"/>
          <w:szCs w:val="24"/>
        </w:rPr>
        <w:tab/>
        <w:t>Adversely affect the capability of the BIF to meet the standards provided by Sections 726.204 through 726.207; or</w:t>
      </w:r>
    </w:p>
    <w:p w14:paraId="09174644" w14:textId="77777777" w:rsidR="00364E76" w:rsidRPr="004B2A02" w:rsidRDefault="00364E76" w:rsidP="00364E76">
      <w:pPr>
        <w:suppressAutoHyphens/>
        <w:spacing w:before="240" w:after="240"/>
        <w:ind w:left="2880" w:hanging="720"/>
        <w:rPr>
          <w:szCs w:val="24"/>
        </w:rPr>
      </w:pPr>
      <w:r w:rsidRPr="004B2A02">
        <w:rPr>
          <w:szCs w:val="24"/>
        </w:rPr>
        <w:t>F)</w:t>
      </w:r>
      <w:r w:rsidRPr="004B2A02">
        <w:rPr>
          <w:szCs w:val="24"/>
        </w:rPr>
        <w:tab/>
        <w:t>Threaten human health or the environment.</w:t>
      </w:r>
    </w:p>
    <w:p w14:paraId="5CEF4B82" w14:textId="77777777" w:rsidR="00364E76" w:rsidRPr="004B2A02" w:rsidRDefault="00364E76" w:rsidP="00364E76">
      <w:pPr>
        <w:suppressAutoHyphens/>
        <w:spacing w:before="240" w:after="240"/>
        <w:ind w:left="2160" w:hanging="720"/>
        <w:rPr>
          <w:spacing w:val="-3"/>
          <w:szCs w:val="24"/>
        </w:rPr>
      </w:pPr>
      <w:r w:rsidRPr="004B2A02">
        <w:rPr>
          <w:spacing w:val="-3"/>
          <w:szCs w:val="24"/>
        </w:rPr>
        <w:t>4)</w:t>
      </w:r>
      <w:r w:rsidRPr="004B2A02">
        <w:rPr>
          <w:spacing w:val="-3"/>
          <w:szCs w:val="24"/>
        </w:rPr>
        <w:tab/>
        <w:t>Hazardous waste must not be placed in direct transfer equipment, if it could cause the equipment or its secondary containment system to rupture, leak, corrode</w:t>
      </w:r>
      <w:r w:rsidRPr="004B2A02">
        <w:rPr>
          <w:szCs w:val="24"/>
        </w:rPr>
        <w:t>,</w:t>
      </w:r>
      <w:r w:rsidRPr="004B2A02">
        <w:rPr>
          <w:spacing w:val="-3"/>
          <w:szCs w:val="24"/>
        </w:rPr>
        <w:t xml:space="preserve"> or otherwise fail.</w:t>
      </w:r>
    </w:p>
    <w:p w14:paraId="6330ABE4" w14:textId="77777777" w:rsidR="00364E76" w:rsidRPr="004B2A02" w:rsidRDefault="00364E76" w:rsidP="00364E76">
      <w:pPr>
        <w:suppressAutoHyphens/>
        <w:spacing w:before="240" w:after="240"/>
        <w:ind w:left="2160" w:hanging="720"/>
        <w:rPr>
          <w:spacing w:val="-3"/>
          <w:szCs w:val="24"/>
        </w:rPr>
      </w:pPr>
      <w:r w:rsidRPr="004B2A02">
        <w:rPr>
          <w:spacing w:val="-3"/>
          <w:szCs w:val="24"/>
        </w:rPr>
        <w:t>5)</w:t>
      </w:r>
      <w:r w:rsidRPr="004B2A02">
        <w:rPr>
          <w:spacing w:val="-3"/>
          <w:szCs w:val="24"/>
        </w:rPr>
        <w:tab/>
        <w:t xml:space="preserve">The owner or operator of the facility must use appropriate controls and practices to prevent spills and overflows from the direct transfer equipment </w:t>
      </w:r>
      <w:r w:rsidRPr="004B2A02">
        <w:rPr>
          <w:spacing w:val="-3"/>
          <w:szCs w:val="24"/>
        </w:rPr>
        <w:lastRenderedPageBreak/>
        <w:t xml:space="preserve">or its secondary containment systems.  These include </w:t>
      </w:r>
      <w:r w:rsidRPr="004B2A02">
        <w:rPr>
          <w:szCs w:val="24"/>
        </w:rPr>
        <w:t xml:space="preserve">the following </w:t>
      </w:r>
      <w:r w:rsidRPr="004B2A02">
        <w:rPr>
          <w:spacing w:val="-3"/>
          <w:szCs w:val="24"/>
        </w:rPr>
        <w:t>at a minimum:</w:t>
      </w:r>
    </w:p>
    <w:p w14:paraId="5D3F38B8" w14:textId="77777777"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Spill prevention controls (e.g., check valves, dry discount couplings</w:t>
      </w:r>
      <w:r w:rsidRPr="004B2A02">
        <w:rPr>
          <w:szCs w:val="24"/>
        </w:rPr>
        <w:t>, etc.</w:t>
      </w:r>
      <w:r w:rsidRPr="004B2A02">
        <w:rPr>
          <w:spacing w:val="-3"/>
          <w:szCs w:val="24"/>
        </w:rPr>
        <w:t>); and</w:t>
      </w:r>
    </w:p>
    <w:p w14:paraId="5D6FE473" w14:textId="77777777"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Automatic waste feed cutoff to use if a leak or spill occurs from the direct transfer equipment.</w:t>
      </w:r>
    </w:p>
    <w:p w14:paraId="289C086A" w14:textId="77777777" w:rsidR="00364E76" w:rsidRPr="004B2A02" w:rsidRDefault="00364E76" w:rsidP="00364E76">
      <w:pPr>
        <w:suppressAutoHyphens/>
        <w:spacing w:before="240" w:after="240"/>
        <w:ind w:left="1440" w:hanging="720"/>
        <w:rPr>
          <w:spacing w:val="-3"/>
          <w:szCs w:val="24"/>
        </w:rPr>
      </w:pPr>
      <w:r w:rsidRPr="004B2A02">
        <w:rPr>
          <w:spacing w:val="-3"/>
          <w:szCs w:val="24"/>
        </w:rPr>
        <w:t>d)</w:t>
      </w:r>
      <w:r w:rsidRPr="004B2A02">
        <w:rPr>
          <w:spacing w:val="-3"/>
          <w:szCs w:val="24"/>
        </w:rPr>
        <w:tab/>
        <w:t xml:space="preserve">Areas Where Direct Transfer Vehicles (Containers) Are Located.  Applying the definition of container </w:t>
      </w:r>
      <w:r w:rsidRPr="004B2A02">
        <w:rPr>
          <w:szCs w:val="24"/>
        </w:rPr>
        <w:t xml:space="preserve">pursuant to </w:t>
      </w:r>
      <w:r w:rsidRPr="004B2A02">
        <w:rPr>
          <w:spacing w:val="-3"/>
          <w:szCs w:val="24"/>
        </w:rPr>
        <w:t>this Section, owners and operators must comply with the following requirements:</w:t>
      </w:r>
    </w:p>
    <w:p w14:paraId="04FB8EEC"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The containment requirements of 35 Ill. Adm. Code 724.275;</w:t>
      </w:r>
    </w:p>
    <w:p w14:paraId="41A6A0FE"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The use and management requirements of Subpart I of 35 Ill. Adm. Code 725, except for Sections 725.270 and 725.274, and except that in lieu of the special requirements of 35 Ill. Adm. Code 725.276 for ignitable or reactive waste, the owner or operator may comply with the requirements for the maintenance of protective distances between the waste management area and any public ways, streets, alleys</w:t>
      </w:r>
      <w:r w:rsidRPr="004B2A02">
        <w:rPr>
          <w:szCs w:val="24"/>
        </w:rPr>
        <w:t>,</w:t>
      </w:r>
      <w:r w:rsidRPr="004B2A02">
        <w:rPr>
          <w:spacing w:val="-3"/>
          <w:szCs w:val="24"/>
        </w:rPr>
        <w:t xml:space="preserve"> or an adjacent property line that can be built upon</w:t>
      </w:r>
      <w:r w:rsidRPr="004B2A02">
        <w:rPr>
          <w:szCs w:val="24"/>
        </w:rPr>
        <w:t>,</w:t>
      </w:r>
      <w:r w:rsidRPr="004B2A02">
        <w:rPr>
          <w:spacing w:val="-3"/>
          <w:szCs w:val="24"/>
        </w:rPr>
        <w:t xml:space="preserve"> as required in Tables 2-1 through 2-6 of </w:t>
      </w:r>
      <w:r w:rsidRPr="004B2A02">
        <w:rPr>
          <w:szCs w:val="24"/>
        </w:rPr>
        <w:t>“Flammable and Combustible Liquids Code,” NFPA 30, incorporated by reference in 35 Ill. Adm. Code 720.111(a)</w:t>
      </w:r>
      <w:r w:rsidRPr="004B2A02">
        <w:rPr>
          <w:spacing w:val="-3"/>
          <w:szCs w:val="24"/>
        </w:rPr>
        <w:t>.  The owner or operator must obtain and keep on file at the facility a written certification by the local Fire Marshal that the installation meets the subject NFPA Codes; and</w:t>
      </w:r>
    </w:p>
    <w:p w14:paraId="307AFF06" w14:textId="77777777"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The closure requirements of 35 Ill. Adm. Code 724.278.</w:t>
      </w:r>
    </w:p>
    <w:p w14:paraId="79965F58" w14:textId="77777777" w:rsidR="00364E76" w:rsidRPr="004B2A02" w:rsidRDefault="00364E76" w:rsidP="00364E76">
      <w:pPr>
        <w:suppressAutoHyphens/>
        <w:spacing w:before="240" w:after="240"/>
        <w:ind w:left="1440" w:hanging="720"/>
        <w:rPr>
          <w:spacing w:val="-3"/>
          <w:szCs w:val="24"/>
        </w:rPr>
      </w:pPr>
      <w:r w:rsidRPr="004B2A02">
        <w:rPr>
          <w:spacing w:val="-3"/>
          <w:szCs w:val="24"/>
        </w:rPr>
        <w:t>e)</w:t>
      </w:r>
      <w:r w:rsidRPr="004B2A02">
        <w:rPr>
          <w:spacing w:val="-3"/>
          <w:szCs w:val="24"/>
        </w:rPr>
        <w:tab/>
        <w:t>Direct Transfer Equipment.  Direct transfer equipment must meet the following requirements:</w:t>
      </w:r>
    </w:p>
    <w:p w14:paraId="18D4AED4"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 xml:space="preserve">Secondary Containment.  </w:t>
      </w:r>
      <w:bookmarkStart w:id="45" w:name="_Hlk511153228"/>
      <w:r w:rsidRPr="004B2A02">
        <w:rPr>
          <w:spacing w:val="-3"/>
          <w:szCs w:val="24"/>
        </w:rPr>
        <w:t xml:space="preserve">For existing direct transfer equipment, </w:t>
      </w:r>
      <w:bookmarkEnd w:id="45"/>
      <w:r w:rsidRPr="004B2A02">
        <w:rPr>
          <w:spacing w:val="-3"/>
          <w:szCs w:val="24"/>
        </w:rPr>
        <w:t>an owner or operator must comply with the secondary containment requirements of 35 Ill. Adm. Code 725.293, except for Sections 725.293(a), (d), (e)</w:t>
      </w:r>
      <w:r w:rsidRPr="004B2A02">
        <w:rPr>
          <w:szCs w:val="24"/>
        </w:rPr>
        <w:t>,</w:t>
      </w:r>
      <w:r w:rsidRPr="004B2A02">
        <w:rPr>
          <w:spacing w:val="-3"/>
          <w:szCs w:val="24"/>
        </w:rPr>
        <w:t xml:space="preserve"> and (i).  For all new and direct transfer equipment, an owner or operator must comply with these secondary containment requirements prior to their being put into service; </w:t>
      </w:r>
    </w:p>
    <w:p w14:paraId="3243B83C"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Requirements Prior to Meeting Secondary Containment Requirements</w:t>
      </w:r>
    </w:p>
    <w:p w14:paraId="6AFF98A1" w14:textId="77777777"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 xml:space="preserve">For existing direct transfer equipment that does not have secondary containment, the owner or operator must determine whether the equipment is leaking or is unfit for use.  The owner or operator must obtain and keep on file at the facility a written assessment reviewed and certified by a qualified, registered professional engineer in </w:t>
      </w:r>
      <w:r w:rsidRPr="004B2A02">
        <w:rPr>
          <w:spacing w:val="-3"/>
          <w:szCs w:val="24"/>
        </w:rPr>
        <w:lastRenderedPageBreak/>
        <w:t>accordance with 35 Ill. Adm. Code 703.126(d) that attests to the equipment’s integrity.</w:t>
      </w:r>
    </w:p>
    <w:p w14:paraId="6A8F5996" w14:textId="77777777"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This assessment must determine whether the direct transfer equipment is adequately designed and has sufficient structural strength and compatibility with the wastes to be transferred to ensure that it will not collapse, rupture</w:t>
      </w:r>
      <w:r w:rsidRPr="004B2A02">
        <w:rPr>
          <w:szCs w:val="24"/>
        </w:rPr>
        <w:t>,</w:t>
      </w:r>
      <w:r w:rsidRPr="004B2A02">
        <w:rPr>
          <w:spacing w:val="-3"/>
          <w:szCs w:val="24"/>
        </w:rPr>
        <w:t xml:space="preserve"> or fail.  At a minimum, this assessment must consider the following:</w:t>
      </w:r>
    </w:p>
    <w:p w14:paraId="186CCE80" w14:textId="77777777" w:rsidR="00364E76" w:rsidRPr="004B2A02" w:rsidRDefault="00364E76" w:rsidP="00364E76">
      <w:pPr>
        <w:suppressAutoHyphens/>
        <w:spacing w:before="240" w:after="240"/>
        <w:ind w:left="3600" w:hanging="720"/>
        <w:rPr>
          <w:spacing w:val="-3"/>
          <w:szCs w:val="24"/>
        </w:rPr>
      </w:pPr>
      <w:r w:rsidRPr="004B2A02">
        <w:rPr>
          <w:spacing w:val="-3"/>
          <w:szCs w:val="24"/>
        </w:rPr>
        <w:t>i)</w:t>
      </w:r>
      <w:r w:rsidRPr="004B2A02">
        <w:rPr>
          <w:spacing w:val="-3"/>
          <w:szCs w:val="24"/>
        </w:rPr>
        <w:tab/>
        <w:t>Design standards, if available, according to which the direct transfer equipment was constructed;</w:t>
      </w:r>
    </w:p>
    <w:p w14:paraId="213AB368" w14:textId="77777777" w:rsidR="00364E76" w:rsidRPr="004B2A02" w:rsidRDefault="00364E76" w:rsidP="00364E76">
      <w:pPr>
        <w:suppressAutoHyphens/>
        <w:spacing w:before="240" w:after="240"/>
        <w:ind w:left="3600" w:hanging="720"/>
        <w:rPr>
          <w:spacing w:val="-3"/>
          <w:szCs w:val="24"/>
        </w:rPr>
      </w:pPr>
      <w:r w:rsidRPr="004B2A02">
        <w:rPr>
          <w:spacing w:val="-3"/>
          <w:szCs w:val="24"/>
        </w:rPr>
        <w:t>ii)</w:t>
      </w:r>
      <w:r w:rsidRPr="004B2A02">
        <w:rPr>
          <w:spacing w:val="-3"/>
          <w:szCs w:val="24"/>
        </w:rPr>
        <w:tab/>
        <w:t>Hazardous characteristics of the wastes that have been or will be handled;</w:t>
      </w:r>
    </w:p>
    <w:p w14:paraId="64016B61" w14:textId="77777777" w:rsidR="00364E76" w:rsidRPr="004B2A02" w:rsidRDefault="00364E76" w:rsidP="00364E76">
      <w:pPr>
        <w:suppressAutoHyphens/>
        <w:spacing w:before="240" w:after="240"/>
        <w:ind w:left="3600" w:hanging="720"/>
        <w:rPr>
          <w:spacing w:val="-3"/>
          <w:szCs w:val="24"/>
        </w:rPr>
      </w:pPr>
      <w:r w:rsidRPr="004B2A02">
        <w:rPr>
          <w:spacing w:val="-3"/>
          <w:szCs w:val="24"/>
        </w:rPr>
        <w:t>iii)</w:t>
      </w:r>
      <w:r w:rsidRPr="004B2A02">
        <w:rPr>
          <w:spacing w:val="-3"/>
          <w:szCs w:val="24"/>
        </w:rPr>
        <w:tab/>
        <w:t>Existing corrosion protection measures;</w:t>
      </w:r>
    </w:p>
    <w:p w14:paraId="258156D6" w14:textId="77777777" w:rsidR="00364E76" w:rsidRPr="004B2A02" w:rsidRDefault="00364E76" w:rsidP="00364E76">
      <w:pPr>
        <w:suppressAutoHyphens/>
        <w:spacing w:before="240" w:after="240"/>
        <w:ind w:left="3600" w:hanging="720"/>
        <w:rPr>
          <w:spacing w:val="-3"/>
          <w:szCs w:val="24"/>
        </w:rPr>
      </w:pPr>
      <w:r w:rsidRPr="004B2A02">
        <w:rPr>
          <w:spacing w:val="-3"/>
          <w:szCs w:val="24"/>
        </w:rPr>
        <w:t>iv)</w:t>
      </w:r>
      <w:r w:rsidRPr="004B2A02">
        <w:rPr>
          <w:spacing w:val="-3"/>
          <w:szCs w:val="24"/>
        </w:rPr>
        <w:tab/>
        <w:t>Documented age of the equipment, if available, (otherwise, an estimate of the age); and</w:t>
      </w:r>
    </w:p>
    <w:p w14:paraId="6DED071D" w14:textId="77777777" w:rsidR="00364E76" w:rsidRPr="004B2A02" w:rsidRDefault="00364E76" w:rsidP="00364E76">
      <w:pPr>
        <w:suppressAutoHyphens/>
        <w:spacing w:before="240" w:after="240"/>
        <w:ind w:left="3600" w:hanging="720"/>
        <w:rPr>
          <w:spacing w:val="-3"/>
          <w:szCs w:val="24"/>
        </w:rPr>
      </w:pPr>
      <w:r w:rsidRPr="004B2A02">
        <w:rPr>
          <w:spacing w:val="-3"/>
          <w:szCs w:val="24"/>
        </w:rPr>
        <w:t>v)</w:t>
      </w:r>
      <w:r w:rsidRPr="004B2A02">
        <w:rPr>
          <w:spacing w:val="-3"/>
          <w:szCs w:val="24"/>
        </w:rPr>
        <w:tab/>
        <w:t>Results of a leak test or other integrity examination such that the effects of temperature variations, vapor pockets, cracks, leaks, corrosion and erosion are accounted for.</w:t>
      </w:r>
    </w:p>
    <w:p w14:paraId="3936C64B" w14:textId="77777777"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If, as a result of the assessment specified above, the direct transfer equipment is found to be leaking or unfit for use, the owner or operator must comply with the requirements of 35 Ill. Adm. Code 725.296(a) and (b).</w:t>
      </w:r>
    </w:p>
    <w:p w14:paraId="0561EE50" w14:textId="77777777"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Inspections and Recordkeeping</w:t>
      </w:r>
    </w:p>
    <w:p w14:paraId="190015FB" w14:textId="77777777"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The owner or operator must inspect at least once each operating hour when hazardous waste is being transferred from the transport vehicle (container) to the BIF:</w:t>
      </w:r>
    </w:p>
    <w:p w14:paraId="33580A63" w14:textId="77777777" w:rsidR="00364E76" w:rsidRPr="004B2A02" w:rsidRDefault="00364E76" w:rsidP="00364E76">
      <w:pPr>
        <w:suppressAutoHyphens/>
        <w:spacing w:before="240" w:after="240"/>
        <w:ind w:left="3600" w:hanging="720"/>
        <w:rPr>
          <w:spacing w:val="-3"/>
          <w:szCs w:val="24"/>
        </w:rPr>
      </w:pPr>
      <w:r w:rsidRPr="004B2A02">
        <w:rPr>
          <w:spacing w:val="-3"/>
          <w:szCs w:val="24"/>
        </w:rPr>
        <w:t>i)</w:t>
      </w:r>
      <w:r w:rsidRPr="004B2A02">
        <w:rPr>
          <w:spacing w:val="-3"/>
          <w:szCs w:val="24"/>
        </w:rPr>
        <w:tab/>
        <w:t>Overfill/spill control equipment (e.g., waste-feed cutoff systems, bypass systems</w:t>
      </w:r>
      <w:r w:rsidRPr="004B2A02">
        <w:rPr>
          <w:szCs w:val="24"/>
        </w:rPr>
        <w:t>,</w:t>
      </w:r>
      <w:r w:rsidRPr="004B2A02">
        <w:rPr>
          <w:spacing w:val="-3"/>
          <w:szCs w:val="24"/>
        </w:rPr>
        <w:t xml:space="preserve"> and drainage systems) to ensure that it is in good working order;</w:t>
      </w:r>
    </w:p>
    <w:p w14:paraId="53934763" w14:textId="77777777" w:rsidR="00364E76" w:rsidRPr="004B2A02" w:rsidRDefault="00364E76" w:rsidP="00364E76">
      <w:pPr>
        <w:suppressAutoHyphens/>
        <w:spacing w:before="240" w:after="240"/>
        <w:ind w:left="3600" w:hanging="720"/>
        <w:rPr>
          <w:spacing w:val="-3"/>
          <w:szCs w:val="24"/>
        </w:rPr>
      </w:pPr>
      <w:r w:rsidRPr="004B2A02">
        <w:rPr>
          <w:spacing w:val="-3"/>
          <w:szCs w:val="24"/>
        </w:rPr>
        <w:t>ii)</w:t>
      </w:r>
      <w:r w:rsidRPr="004B2A02">
        <w:rPr>
          <w:spacing w:val="-3"/>
          <w:szCs w:val="24"/>
        </w:rPr>
        <w:tab/>
        <w:t>The above ground portions of the direct transfer equipment to detect corrosion, erosion</w:t>
      </w:r>
      <w:r w:rsidRPr="004B2A02">
        <w:rPr>
          <w:szCs w:val="24"/>
        </w:rPr>
        <w:t>,</w:t>
      </w:r>
      <w:r w:rsidRPr="004B2A02">
        <w:rPr>
          <w:spacing w:val="-3"/>
          <w:szCs w:val="24"/>
        </w:rPr>
        <w:t xml:space="preserve"> or releases of waste (e.g., wet spots, dead vegetation</w:t>
      </w:r>
      <w:r w:rsidRPr="004B2A02">
        <w:rPr>
          <w:szCs w:val="24"/>
        </w:rPr>
        <w:t>, etc.</w:t>
      </w:r>
      <w:r w:rsidRPr="004B2A02">
        <w:rPr>
          <w:spacing w:val="-3"/>
          <w:szCs w:val="24"/>
        </w:rPr>
        <w:t>); and</w:t>
      </w:r>
    </w:p>
    <w:p w14:paraId="54268F7C" w14:textId="77777777" w:rsidR="00364E76" w:rsidRPr="004B2A02" w:rsidRDefault="00364E76" w:rsidP="00364E76">
      <w:pPr>
        <w:suppressAutoHyphens/>
        <w:spacing w:before="240" w:after="240"/>
        <w:ind w:left="3600" w:hanging="720"/>
        <w:rPr>
          <w:spacing w:val="-3"/>
          <w:szCs w:val="24"/>
        </w:rPr>
      </w:pPr>
      <w:r w:rsidRPr="004B2A02">
        <w:rPr>
          <w:spacing w:val="-3"/>
          <w:szCs w:val="24"/>
        </w:rPr>
        <w:t>iii)</w:t>
      </w:r>
      <w:r w:rsidRPr="004B2A02">
        <w:rPr>
          <w:spacing w:val="-3"/>
          <w:szCs w:val="24"/>
        </w:rPr>
        <w:tab/>
        <w:t xml:space="preserve">Data gathered from monitoring equipment and leak-detection equipment, (e.g., pressure and temperature gauges) to ensure </w:t>
      </w:r>
      <w:r w:rsidRPr="004B2A02">
        <w:rPr>
          <w:spacing w:val="-3"/>
          <w:szCs w:val="24"/>
        </w:rPr>
        <w:lastRenderedPageBreak/>
        <w:t>that the direct transfer equipment is being operated according to its design.</w:t>
      </w:r>
    </w:p>
    <w:p w14:paraId="665B5ED0" w14:textId="77777777"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The owner or operator must inspect cathodic protection systems, if used, to ensure that they are functioning properly according to the schedule provided by 35 Ill. Adm. Code 725.295(b)</w:t>
      </w:r>
      <w:r w:rsidRPr="004B2A02">
        <w:rPr>
          <w:szCs w:val="24"/>
        </w:rPr>
        <w:t>.</w:t>
      </w:r>
    </w:p>
    <w:p w14:paraId="5A513870" w14:textId="77777777"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 xml:space="preserve">Records of inspections made </w:t>
      </w:r>
      <w:r w:rsidRPr="004B2A02">
        <w:rPr>
          <w:szCs w:val="24"/>
        </w:rPr>
        <w:t xml:space="preserve">pursuant to </w:t>
      </w:r>
      <w:r w:rsidRPr="004B2A02">
        <w:rPr>
          <w:spacing w:val="-3"/>
          <w:szCs w:val="24"/>
        </w:rPr>
        <w:t>this subsection</w:t>
      </w:r>
      <w:r w:rsidRPr="004B2A02">
        <w:rPr>
          <w:szCs w:val="24"/>
        </w:rPr>
        <w:t xml:space="preserve"> (e)(3)</w:t>
      </w:r>
      <w:r w:rsidRPr="004B2A02">
        <w:rPr>
          <w:spacing w:val="-3"/>
          <w:szCs w:val="24"/>
        </w:rPr>
        <w:t xml:space="preserve"> must be maintained in the operating record at the facility, and available for inspection for at least three years from the date of the inspection.</w:t>
      </w:r>
    </w:p>
    <w:p w14:paraId="78EF0995" w14:textId="77777777" w:rsidR="00364E76" w:rsidRPr="004B2A02" w:rsidRDefault="00364E76" w:rsidP="00364E76">
      <w:pPr>
        <w:suppressAutoHyphens/>
        <w:spacing w:before="240" w:after="240"/>
        <w:ind w:left="2160" w:hanging="720"/>
        <w:rPr>
          <w:spacing w:val="-3"/>
          <w:szCs w:val="24"/>
        </w:rPr>
      </w:pPr>
      <w:r w:rsidRPr="004B2A02">
        <w:rPr>
          <w:spacing w:val="-3"/>
          <w:szCs w:val="24"/>
        </w:rPr>
        <w:t>4)</w:t>
      </w:r>
      <w:r w:rsidRPr="004B2A02">
        <w:rPr>
          <w:spacing w:val="-3"/>
          <w:szCs w:val="24"/>
        </w:rPr>
        <w:tab/>
        <w:t>Design and Installation of New Ancillary Equipment.  Owners and operators must comply with the requirements of 35 Ill. Adm. Code 725.292.</w:t>
      </w:r>
    </w:p>
    <w:p w14:paraId="054FA4B9" w14:textId="77777777" w:rsidR="00364E76" w:rsidRPr="004B2A02" w:rsidRDefault="00364E76" w:rsidP="00364E76">
      <w:pPr>
        <w:suppressAutoHyphens/>
        <w:spacing w:before="240" w:after="240"/>
        <w:ind w:left="2160" w:hanging="720"/>
        <w:rPr>
          <w:spacing w:val="-3"/>
          <w:szCs w:val="24"/>
        </w:rPr>
      </w:pPr>
      <w:r w:rsidRPr="004B2A02">
        <w:rPr>
          <w:spacing w:val="-3"/>
          <w:szCs w:val="24"/>
        </w:rPr>
        <w:t>5)</w:t>
      </w:r>
      <w:r w:rsidRPr="004B2A02">
        <w:rPr>
          <w:spacing w:val="-3"/>
          <w:szCs w:val="24"/>
        </w:rPr>
        <w:tab/>
        <w:t>Response to Leaks or Spills.  Owners and operators must comply with the requirements of 35 Ill. Adm. Code 725.296.</w:t>
      </w:r>
    </w:p>
    <w:p w14:paraId="5B6F0FF7" w14:textId="77777777" w:rsidR="00364E76" w:rsidRPr="004B2A02" w:rsidRDefault="00364E76" w:rsidP="00364E76">
      <w:pPr>
        <w:suppressAutoHyphens/>
        <w:spacing w:before="240" w:after="240"/>
        <w:ind w:left="2160" w:hanging="720"/>
        <w:rPr>
          <w:spacing w:val="-3"/>
          <w:szCs w:val="24"/>
        </w:rPr>
      </w:pPr>
      <w:r w:rsidRPr="004B2A02">
        <w:rPr>
          <w:spacing w:val="-3"/>
          <w:szCs w:val="24"/>
        </w:rPr>
        <w:t>6)</w:t>
      </w:r>
      <w:r w:rsidRPr="004B2A02">
        <w:rPr>
          <w:spacing w:val="-3"/>
          <w:szCs w:val="24"/>
        </w:rPr>
        <w:tab/>
        <w:t>Closure.  Owners and operators must comply with the requirements of 35 Ill. Adm. Code 725.297, except for 35 Ill. Adm. Code 725.297(c)(2) through (c)(4).</w:t>
      </w:r>
    </w:p>
    <w:p w14:paraId="4EC470DD"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612AAAF8" w14:textId="77777777" w:rsidR="00364E76" w:rsidRPr="004B2A02" w:rsidRDefault="00364E76" w:rsidP="00364E76">
      <w:pPr>
        <w:keepNext/>
        <w:keepLines/>
        <w:suppressAutoHyphens/>
        <w:spacing w:before="240" w:after="240"/>
        <w:outlineLvl w:val="3"/>
        <w:rPr>
          <w:b/>
          <w:spacing w:val="-3"/>
          <w:szCs w:val="24"/>
        </w:rPr>
      </w:pPr>
      <w:r w:rsidRPr="004B2A02">
        <w:rPr>
          <w:b/>
          <w:szCs w:val="24"/>
        </w:rPr>
        <w:t>Se</w:t>
      </w:r>
      <w:r w:rsidRPr="004B2A02">
        <w:rPr>
          <w:b/>
          <w:spacing w:val="-3"/>
          <w:szCs w:val="24"/>
        </w:rPr>
        <w:t xml:space="preserve">ction </w:t>
      </w:r>
      <w:bookmarkStart w:id="46" w:name="_Hlk512350554"/>
      <w:r w:rsidRPr="004B2A02">
        <w:rPr>
          <w:b/>
          <w:spacing w:val="-3"/>
          <w:szCs w:val="24"/>
        </w:rPr>
        <w:t>726.212</w:t>
      </w:r>
      <w:bookmarkEnd w:id="46"/>
      <w:r w:rsidRPr="004B2A02">
        <w:rPr>
          <w:b/>
          <w:spacing w:val="-3"/>
          <w:szCs w:val="24"/>
        </w:rPr>
        <w:t xml:space="preserve">  Regulation of Residues</w:t>
      </w:r>
    </w:p>
    <w:p w14:paraId="3CEDE062" w14:textId="77777777" w:rsidR="00364E76" w:rsidRPr="004B2A02" w:rsidRDefault="00364E76" w:rsidP="00364E76">
      <w:pPr>
        <w:suppressAutoHyphens/>
        <w:spacing w:before="240" w:after="240"/>
        <w:rPr>
          <w:spacing w:val="-3"/>
          <w:szCs w:val="24"/>
        </w:rPr>
      </w:pPr>
      <w:r w:rsidRPr="004B2A02">
        <w:rPr>
          <w:spacing w:val="-3"/>
          <w:szCs w:val="24"/>
        </w:rPr>
        <w:t>A residue derived from the burning or processing of hazardous waste in a BIF is not excluded from the definition of a hazardous waste under 35 Ill. Adm. Code 721.104(b)(4), (b)(7), or (b)(8)</w:t>
      </w:r>
      <w:r w:rsidRPr="004B2A02">
        <w:rPr>
          <w:szCs w:val="24"/>
        </w:rPr>
        <w:t>,</w:t>
      </w:r>
      <w:r w:rsidRPr="004B2A02">
        <w:rPr>
          <w:spacing w:val="-3"/>
          <w:szCs w:val="24"/>
        </w:rPr>
        <w:t xml:space="preserve"> unless the device and the owner or operator meet the following requirements:</w:t>
      </w:r>
    </w:p>
    <w:p w14:paraId="0CC5E5D9" w14:textId="77777777"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The device meets the following criteria:</w:t>
      </w:r>
    </w:p>
    <w:p w14:paraId="1F0F6BEF"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Boilers.  Boilers must burn at least 50 percent coal on a total heat input or mass basis, whichever results in the greater mass feed rate of coal;</w:t>
      </w:r>
    </w:p>
    <w:p w14:paraId="2DAC68D9"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Ore or Mineral Furnaces.  Industrial furnaces subject to 35 Ill. Adm. Code 721.104(b)(7) must process at least 50 percent by weight of normal, nonhazardous raw materials;</w:t>
      </w:r>
    </w:p>
    <w:p w14:paraId="4A3F0913" w14:textId="77777777"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Cement Kilns.  Cement kilns must process at least 50 percent by weight of normal cement-production raw materials;</w:t>
      </w:r>
    </w:p>
    <w:p w14:paraId="6F4BF93D" w14:textId="77777777" w:rsidR="00364E76" w:rsidRPr="004B2A02" w:rsidRDefault="00364E76" w:rsidP="00364E76">
      <w:pPr>
        <w:suppressAutoHyphens/>
        <w:spacing w:before="240" w:after="240"/>
        <w:ind w:left="1440" w:hanging="720"/>
        <w:rPr>
          <w:spacing w:val="-3"/>
          <w:szCs w:val="24"/>
        </w:rPr>
      </w:pPr>
      <w:r w:rsidRPr="004B2A02">
        <w:rPr>
          <w:spacing w:val="-3"/>
          <w:szCs w:val="24"/>
        </w:rPr>
        <w:t>b)</w:t>
      </w:r>
      <w:r w:rsidRPr="004B2A02">
        <w:rPr>
          <w:spacing w:val="-3"/>
          <w:szCs w:val="24"/>
        </w:rPr>
        <w:tab/>
        <w:t>The owner or operator demonstrates that the hazardous waste does not significantly affect the residue by demonstrating conformance with either of the following criteria:</w:t>
      </w:r>
    </w:p>
    <w:p w14:paraId="50A5831C" w14:textId="77777777" w:rsidR="00364E76" w:rsidRPr="004B2A02" w:rsidRDefault="00364E76" w:rsidP="00364E76">
      <w:pPr>
        <w:suppressAutoHyphens/>
        <w:spacing w:before="240" w:after="240"/>
        <w:ind w:left="2160" w:hanging="720"/>
        <w:rPr>
          <w:spacing w:val="-3"/>
          <w:szCs w:val="24"/>
        </w:rPr>
      </w:pPr>
      <w:r w:rsidRPr="004B2A02">
        <w:rPr>
          <w:spacing w:val="-3"/>
          <w:szCs w:val="24"/>
        </w:rPr>
        <w:lastRenderedPageBreak/>
        <w:t>1)</w:t>
      </w:r>
      <w:r w:rsidRPr="004B2A02">
        <w:rPr>
          <w:spacing w:val="-3"/>
          <w:szCs w:val="24"/>
        </w:rPr>
        <w:tab/>
        <w:t xml:space="preserve">Comparison of Waste-Derived Residue with Normal Residue.  The waste-derived residue must not contain </w:t>
      </w:r>
      <w:r w:rsidRPr="004B2A02">
        <w:rPr>
          <w:szCs w:val="24"/>
        </w:rPr>
        <w:t xml:space="preserve">constituents listed in </w:t>
      </w:r>
      <w:r w:rsidRPr="004B2A02">
        <w:rPr>
          <w:spacing w:val="-3"/>
          <w:szCs w:val="24"/>
        </w:rPr>
        <w:t xml:space="preserve">Appendix H of 35 Ill. Adm. Code 721 (toxic constituents) that could reasonably be attributable to the hazardous waste at concentrations significantly higher than in residue generated without burning or processing of hazardous waste, using the following procedure.  Toxic compounds that could reasonably be attributable to burning or processing the hazardous waste (constituents of concern) include toxic constituents in the hazardous waste, and the organic compounds listed in Appendix H to 35 Ill. Adm. Code 721 that may be PICs.  </w:t>
      </w:r>
      <w:r w:rsidRPr="004B2A02">
        <w:rPr>
          <w:szCs w:val="24"/>
        </w:rPr>
        <w:t>For polychlorinated dibenzo-p-dioxins and polychlorinated dibenzo-furans, analyses must be performed to determine specific congeners and homologues, and the results converted to 2,3,7,8</w:t>
      </w:r>
      <w:r w:rsidRPr="004B2A02">
        <w:rPr>
          <w:szCs w:val="24"/>
        </w:rPr>
        <w:noBreakHyphen/>
        <w:t>TCDD equivalent values using the procedure specified in section 4.0 of the documents referenced in Appendix I.</w:t>
      </w:r>
    </w:p>
    <w:p w14:paraId="78A39D03" w14:textId="77777777"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 xml:space="preserve">Normal Residue.  Concentrations of toxic constituents of concern in normal residue must be determined based on analyses of a minimum of 10 samples representing a minimum of 10 days of operation.  Composite samples may be used to develop a sample for analysis provided that the compositing period does not exceed 24 hours.  The upper tolerance limit (at 95 percent confidence with a 95 percent proportion of the sample distribution) of the concentration in the normal residue must be considered the statistically-derived concentration in the normal residue.  If changes in raw materials or fuels reduce the statistically-derived concentrations of the toxic constituents of concern in the normal residue, the statistically-derived concentrations must be revised or statistically-derived concentrations of toxic constituents in normal residue must be established for a new mode of operation with the new raw material or fuel.  To determine the upper tolerance limit in the normal residue, the owner or operator must use statistical procedures prescribed in </w:t>
      </w:r>
      <w:r w:rsidRPr="004B2A02">
        <w:rPr>
          <w:szCs w:val="24"/>
        </w:rPr>
        <w:t>section 7.0 (</w:t>
      </w:r>
      <w:r w:rsidRPr="004B2A02">
        <w:rPr>
          <w:spacing w:val="-3"/>
          <w:szCs w:val="24"/>
        </w:rPr>
        <w:t>Statistical Methodology for Bevill Residue Determinations</w:t>
      </w:r>
      <w:r w:rsidRPr="004B2A02">
        <w:rPr>
          <w:szCs w:val="24"/>
        </w:rPr>
        <w:t xml:space="preserve">) in federal appendix IX to 40 CFR 266 (Methods Manual for Compliance with the BIF Regulations), USEPA publication number EPA-454/R-92-019, </w:t>
      </w:r>
      <w:r w:rsidRPr="004B2A02">
        <w:rPr>
          <w:spacing w:val="-3"/>
          <w:szCs w:val="24"/>
        </w:rPr>
        <w:t xml:space="preserve">incorporated by reference in </w:t>
      </w:r>
      <w:r w:rsidRPr="004B2A02">
        <w:rPr>
          <w:szCs w:val="24"/>
        </w:rPr>
        <w:t xml:space="preserve">35 Ill. Adm. Code 720.111(b) (see </w:t>
      </w:r>
      <w:r w:rsidRPr="004B2A02">
        <w:rPr>
          <w:spacing w:val="-3"/>
          <w:szCs w:val="24"/>
        </w:rPr>
        <w:t>Appendix I</w:t>
      </w:r>
      <w:r w:rsidRPr="004B2A02">
        <w:rPr>
          <w:szCs w:val="24"/>
        </w:rPr>
        <w:t>)</w:t>
      </w:r>
      <w:r w:rsidRPr="004B2A02">
        <w:rPr>
          <w:spacing w:val="-3"/>
          <w:szCs w:val="24"/>
        </w:rPr>
        <w:t>.</w:t>
      </w:r>
    </w:p>
    <w:p w14:paraId="37CB861C" w14:textId="77777777"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Waste-Derived Residue.  Waste derived residue must be sampled and analyzed as often as necessary to determine whether the residue generated during each 24-hour period has concentrations of toxic constituents that are higher than the concentrations established for the normal residue under subsection (b)(1)(A).  If so, hazardous waste burning has significantly affected the residue and the residue is not excluded from the definition of “hazardous waste”</w:t>
      </w:r>
      <w:r w:rsidRPr="004B2A02">
        <w:rPr>
          <w:szCs w:val="24"/>
        </w:rPr>
        <w:t>.</w:t>
      </w:r>
      <w:r w:rsidRPr="004B2A02">
        <w:rPr>
          <w:spacing w:val="-3"/>
          <w:szCs w:val="24"/>
        </w:rPr>
        <w:t xml:space="preserve">  Concentrations of toxic constituents in waste-derived residue must be </w:t>
      </w:r>
      <w:r w:rsidRPr="004B2A02">
        <w:rPr>
          <w:spacing w:val="-3"/>
          <w:szCs w:val="24"/>
        </w:rPr>
        <w:lastRenderedPageBreak/>
        <w:t>determined based on analysis of one or more samples obtained over a 24-hour period.  Multiple samples may be analyzed, and multiple samples may be taken to form a composite sample for analysis provided that the sampling period does not exceed 24 hours.  If more than one sample is analyzed to characterize waste-derived residues generated over a 24-hour period, the concentration of each toxic constituent must be the arithmetic mean of the concentrations in the samples.  No results can be disregarded</w:t>
      </w:r>
      <w:r w:rsidRPr="004B2A02">
        <w:rPr>
          <w:szCs w:val="24"/>
        </w:rPr>
        <w:t>; or</w:t>
      </w:r>
    </w:p>
    <w:p w14:paraId="15E4AA21"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Comparison of Waste-Derived Residue Concentrations with Health-Based Limits</w:t>
      </w:r>
    </w:p>
    <w:p w14:paraId="005F722F" w14:textId="77777777"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Nonmetal Constituents.  The concentration of each nonmetal toxic constituent of concern (specified in subsection (b)(1)) in the waste-derived residue must not exceed the health-based level specified in Appendix G, or the level of detection, whichever is higher.  If a health-based limit for a constituent of concern is not listed in Appendix G, then a limit of 0.002 µg/kg or the level of detection (using appropriate analytical</w:t>
      </w:r>
      <w:r w:rsidRPr="004B2A02">
        <w:rPr>
          <w:szCs w:val="24"/>
        </w:rPr>
        <w:t xml:space="preserve"> methods</w:t>
      </w:r>
      <w:r w:rsidRPr="004B2A02">
        <w:rPr>
          <w:spacing w:val="-3"/>
          <w:szCs w:val="24"/>
        </w:rPr>
        <w:t>), whichever is higher, must be used.  The levels specified in Appendix G (and the default level of 0.002 µg/kg or the level of detection for constituents, as identified in Note 1 of Appendix G) are administratively stayed under the condition, for those constituents specified in subsection (b)(1), that the owner or operator complies with alternative levels defined as the land disposal restriction limits specified in 35 Ill. Adm. Code 728.143 and Table T of 35 Ill. Adm. Code 728 for F039 nonwastewaters.  In complying with those alternative levels, if an owner or operator is unable to detect a constituent despite documenting use of the best good-faith efforts, as defined by applicable USEPA guidance and standards, the owner or operator is deemed to be in compliance for that constituent.  Until USEPA develops new guidance or standards, the owner or operator may demonstrate such good-faith efforts by achieving a detection limit for the constituent that does not exceed an order of magnitude above (ten times) the level provided by 35 Ill. Adm. Code 728.143 and Table T of 35 Ill. Adm. Code 728 for F039 nonwastewater</w:t>
      </w:r>
      <w:r w:rsidRPr="004B2A02">
        <w:rPr>
          <w:szCs w:val="24"/>
        </w:rPr>
        <w:t xml:space="preserve"> levels for polychlorinated dibenzo-p-dioxins and polychlorinated dibenzo-furans, analyses must be performed for total hexachlorodibenzo-p-dioxins, total hexachlorodibenzofurans, total pentachlorodibenzo-p-dioxins, total pentachlorodibenzofurans, total tetrachlorodibenzo-p-dioxins, and total tetrachlorodibenzofurans;</w:t>
      </w:r>
    </w:p>
    <w:p w14:paraId="68AC1F68" w14:textId="77777777" w:rsidR="00364E76" w:rsidRPr="004B2A02" w:rsidRDefault="00364E76" w:rsidP="00364E76">
      <w:pPr>
        <w:suppressAutoHyphens/>
        <w:spacing w:before="240" w:after="240"/>
        <w:ind w:left="2880"/>
        <w:rPr>
          <w:spacing w:val="-3"/>
          <w:szCs w:val="24"/>
        </w:rPr>
      </w:pPr>
      <w:r w:rsidRPr="004B2A02">
        <w:rPr>
          <w:spacing w:val="-3"/>
          <w:szCs w:val="24"/>
        </w:rPr>
        <w:t>BOARD NOTE:  In a note to corresponding 40 CFR 266.112(b)(2)(i), USEPA stated as follows:</w:t>
      </w:r>
    </w:p>
    <w:p w14:paraId="2E3DCAAD" w14:textId="77777777" w:rsidR="00364E76" w:rsidRPr="004B2A02" w:rsidRDefault="00364E76" w:rsidP="00364E76">
      <w:pPr>
        <w:suppressAutoHyphens/>
        <w:spacing w:before="240" w:after="240"/>
        <w:ind w:left="3600" w:right="720"/>
        <w:rPr>
          <w:szCs w:val="24"/>
        </w:rPr>
      </w:pPr>
      <w:r w:rsidRPr="004B2A02">
        <w:rPr>
          <w:szCs w:val="24"/>
        </w:rPr>
        <w:lastRenderedPageBreak/>
        <w:t>The administrative stay, under the condition that the owner or operator complies with alternative levels defined as the land disposal restriction limits specified in 35 Ill. Adm. Code 728.143 for F039 nonwastewaters, remains in effect until further administrative action is taken and notice is published in the Federal Register and the Code of Federal Regulations.</w:t>
      </w:r>
    </w:p>
    <w:p w14:paraId="1395144F" w14:textId="77777777" w:rsidR="00364E76" w:rsidRPr="004B2A02" w:rsidRDefault="00364E76" w:rsidP="00364E76">
      <w:pPr>
        <w:suppressAutoHyphens/>
        <w:spacing w:before="240" w:after="240"/>
        <w:ind w:left="2880"/>
        <w:rPr>
          <w:spacing w:val="-3"/>
          <w:szCs w:val="24"/>
        </w:rPr>
      </w:pPr>
      <w:r w:rsidRPr="004B2A02">
        <w:rPr>
          <w:spacing w:val="-3"/>
          <w:szCs w:val="24"/>
        </w:rPr>
        <w:t>Under section 3006(b) and (g) of RCRA, 42 USC 6926(b) and (g), federal amendments do not go into effect in Illinois until the State of Illinois incorporates them into the State program.  This applies unless the authority under which USEPA adopted the amendments is the Hazardous and Solid Waste Amendments of 1984 (HSWA), in which case the federal amendments become effective in Illinois on their federal effective date.</w:t>
      </w:r>
    </w:p>
    <w:p w14:paraId="5938DCC9" w14:textId="77777777" w:rsidR="00364E76" w:rsidRPr="004B2A02" w:rsidRDefault="00364E76" w:rsidP="00364E76">
      <w:pPr>
        <w:suppressAutoHyphens/>
        <w:spacing w:before="240" w:after="240"/>
        <w:ind w:left="2880"/>
        <w:rPr>
          <w:szCs w:val="24"/>
        </w:rPr>
      </w:pPr>
      <w:r w:rsidRPr="004B2A02">
        <w:rPr>
          <w:szCs w:val="24"/>
        </w:rPr>
        <w:t>The federal regulations do not themselves define the phrase “appropriate analytical methods,” but USEPA did include a definition in its preamble discussion accompanying the rule.  The Board directs attention to the following segment (at 70 Fed. Reg. 34538, 34541 (June 14, 2005)) for the purposes of subsections (b)(1)(C) and (b)(1)(D):</w:t>
      </w:r>
    </w:p>
    <w:p w14:paraId="757AECCC" w14:textId="77777777" w:rsidR="00364E76" w:rsidRPr="004B2A02" w:rsidRDefault="00364E76" w:rsidP="00364E76">
      <w:pPr>
        <w:suppressAutoHyphens/>
        <w:spacing w:before="240" w:after="240"/>
        <w:ind w:left="3600"/>
        <w:rPr>
          <w:szCs w:val="24"/>
        </w:rPr>
      </w:pPr>
      <w:r w:rsidRPr="004B2A02">
        <w:rPr>
          <w:szCs w:val="24"/>
        </w:rPr>
        <w:t>[T]wo primary considerations in selecting an appropriate method, which together serve as our general definition of an appropriate method [are the following] . . . :</w:t>
      </w:r>
    </w:p>
    <w:p w14:paraId="07DB4FE4" w14:textId="77777777" w:rsidR="00364E76" w:rsidRPr="004B2A02" w:rsidRDefault="00364E76" w:rsidP="00364E76">
      <w:pPr>
        <w:suppressAutoHyphens/>
        <w:spacing w:before="240" w:after="240"/>
        <w:ind w:left="3600"/>
        <w:rPr>
          <w:szCs w:val="24"/>
        </w:rPr>
      </w:pPr>
      <w:r w:rsidRPr="004B2A02">
        <w:rPr>
          <w:szCs w:val="24"/>
        </w:rPr>
        <w:t>1. Appropriate methods are reliable and accepted as such in the scientific community.</w:t>
      </w:r>
    </w:p>
    <w:p w14:paraId="03948206" w14:textId="77777777" w:rsidR="00364E76" w:rsidRPr="004B2A02" w:rsidRDefault="00364E76" w:rsidP="00364E76">
      <w:pPr>
        <w:suppressAutoHyphens/>
        <w:spacing w:before="240" w:after="240"/>
        <w:ind w:left="3600"/>
        <w:rPr>
          <w:szCs w:val="24"/>
        </w:rPr>
      </w:pPr>
      <w:r w:rsidRPr="004B2A02">
        <w:rPr>
          <w:szCs w:val="24"/>
        </w:rPr>
        <w:t>2. Appropriate methods generate effective data.</w:t>
      </w:r>
    </w:p>
    <w:p w14:paraId="734CC963" w14:textId="77777777" w:rsidR="00364E76" w:rsidRPr="004B2A02" w:rsidRDefault="00364E76" w:rsidP="00364E76">
      <w:pPr>
        <w:suppressAutoHyphens/>
        <w:spacing w:before="240" w:after="240"/>
        <w:ind w:left="2880"/>
        <w:rPr>
          <w:szCs w:val="24"/>
        </w:rPr>
      </w:pPr>
      <w:r w:rsidRPr="004B2A02">
        <w:rPr>
          <w:szCs w:val="24"/>
        </w:rPr>
        <w:t>USEPA went on to further elaborate these two concepts and to specify other documents that might provide guidance.</w:t>
      </w:r>
    </w:p>
    <w:p w14:paraId="63D6D76B" w14:textId="77777777"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Metal Constituents.  The concentration of metals in an extract obtained using the TCLP test must not exceed the levels specified in Appendix G;</w:t>
      </w:r>
    </w:p>
    <w:p w14:paraId="441318D6" w14:textId="77777777"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 xml:space="preserve">Sampling and Analysis.  Wastewater-derived residue must be sampled and analyzed as often as necessary to determine whether the residue generated during each 24-hour period has concentrations of toxic constituents that are higher than the health-based levels.  Concentrations of concern in the wastewater-derived residue must be determined based on analysis of one or more samples obtained over a </w:t>
      </w:r>
      <w:r w:rsidRPr="004B2A02">
        <w:rPr>
          <w:spacing w:val="-3"/>
          <w:szCs w:val="24"/>
        </w:rPr>
        <w:lastRenderedPageBreak/>
        <w:t>24-hour period.  Multiple samples may be analyzed, and multiple samples may be taken to form a composite for analysis provided that the sampling period does not exceed 24 hours.  If more than one sample is analyzed to characterize waste-derived residues generated over a 24-hour period, the concentration of each toxic constituent is the arithmetic mean of the concentrations of the samples.  No results can be disregarded; and</w:t>
      </w:r>
    </w:p>
    <w:p w14:paraId="2BAC91FA" w14:textId="77777777" w:rsidR="00364E76" w:rsidRPr="004B2A02" w:rsidRDefault="00364E76" w:rsidP="00364E76">
      <w:pPr>
        <w:suppressAutoHyphens/>
        <w:spacing w:before="240" w:after="240"/>
        <w:ind w:left="1440" w:hanging="720"/>
        <w:rPr>
          <w:spacing w:val="-3"/>
          <w:szCs w:val="24"/>
        </w:rPr>
      </w:pPr>
      <w:r w:rsidRPr="004B2A02">
        <w:rPr>
          <w:spacing w:val="-3"/>
          <w:szCs w:val="24"/>
        </w:rPr>
        <w:t>c)</w:t>
      </w:r>
      <w:r w:rsidRPr="004B2A02">
        <w:rPr>
          <w:spacing w:val="-3"/>
          <w:szCs w:val="24"/>
        </w:rPr>
        <w:tab/>
        <w:t>Records sufficient to document compliance with the provisions of this Section must be retained until closure of the BIF unit.  At a minimum, the following must be recorded:</w:t>
      </w:r>
    </w:p>
    <w:p w14:paraId="1668DB32" w14:textId="77777777"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Levels of constituents in Appendix H of 35 Ill. Adm. Code 721 that are present in waste-derived residues;</w:t>
      </w:r>
    </w:p>
    <w:p w14:paraId="4FADC98E" w14:textId="77777777"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If the waste-derived residue is compared with normal residue under subsection (b)(1):</w:t>
      </w:r>
    </w:p>
    <w:p w14:paraId="591A35DC" w14:textId="77777777"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The levels of constituents in Appendix H to 35 Ill. Adm. Code 721 that are present in normal residues; and</w:t>
      </w:r>
    </w:p>
    <w:p w14:paraId="5D911AA0" w14:textId="77777777"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Data and information, including analyses of samples as necessary, obtained to determine if changes in raw materials or fuels would reduce the concentration of toxic constituents of concern in the normal residue.</w:t>
      </w:r>
    </w:p>
    <w:p w14:paraId="22B766EF"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70F4AD7F" w14:textId="77777777" w:rsidR="00364E76" w:rsidRPr="004B2A02" w:rsidRDefault="00364E76" w:rsidP="00364E76">
      <w:pPr>
        <w:keepNext/>
        <w:keepLines/>
        <w:suppressAutoHyphens/>
        <w:spacing w:before="240" w:after="240"/>
        <w:outlineLvl w:val="3"/>
        <w:rPr>
          <w:b/>
          <w:spacing w:val="-3"/>
        </w:rPr>
      </w:pPr>
      <w:r w:rsidRPr="004B2A02">
        <w:rPr>
          <w:b/>
          <w:spacing w:val="-3"/>
        </w:rPr>
        <w:t>Section 726.219  Extensions of Time</w:t>
      </w:r>
    </w:p>
    <w:p w14:paraId="75B0D6B2" w14:textId="77777777" w:rsidR="00364E76" w:rsidRPr="004B2A02" w:rsidRDefault="00364E76" w:rsidP="00364E76">
      <w:pPr>
        <w:suppressAutoHyphens/>
        <w:spacing w:before="240" w:after="240"/>
        <w:rPr>
          <w:spacing w:val="-3"/>
        </w:rPr>
      </w:pPr>
      <w:r w:rsidRPr="004B2A02">
        <w:rPr>
          <w:spacing w:val="-3"/>
        </w:rPr>
        <w:t>The owner or operator may request a case-by-case extension of time to extend any time limit provided by Section 726.203(c).  The operator must file a petition for a RCRA variance pursuant to 35 Ill. Adm. Code 104.  The Board will grant the variance if compliance with the time limit is not practicable for reasons beyond the control of the owner or operator.</w:t>
      </w:r>
    </w:p>
    <w:p w14:paraId="1C296AB8" w14:textId="77777777" w:rsidR="00364E76" w:rsidRPr="004B2A02" w:rsidRDefault="00364E76" w:rsidP="00364E76">
      <w:pPr>
        <w:suppressAutoHyphens/>
        <w:spacing w:before="240" w:after="240"/>
        <w:ind w:left="1440" w:hanging="720"/>
        <w:rPr>
          <w:spacing w:val="-3"/>
        </w:rPr>
      </w:pPr>
      <w:r w:rsidRPr="004B2A02">
        <w:rPr>
          <w:spacing w:val="-3"/>
        </w:rPr>
        <w:t>a)</w:t>
      </w:r>
      <w:r w:rsidRPr="004B2A02">
        <w:rPr>
          <w:spacing w:val="-3"/>
        </w:rPr>
        <w:tab/>
        <w:t>In granting an extension, the Board will apply conditions as the facts warrant to ensure timely compliance with the requirements of Section 726.203 and that the facility operates in a manner that does not pose a hazard to human health and the environment;</w:t>
      </w:r>
    </w:p>
    <w:p w14:paraId="7BEFD8A7" w14:textId="77777777" w:rsidR="00364E76" w:rsidRPr="004B2A02" w:rsidRDefault="00364E76" w:rsidP="00364E76">
      <w:pPr>
        <w:suppressAutoHyphens/>
        <w:spacing w:before="240" w:after="240"/>
        <w:ind w:left="1440" w:hanging="720"/>
        <w:rPr>
          <w:spacing w:val="-3"/>
        </w:rPr>
      </w:pPr>
      <w:r w:rsidRPr="004B2A02">
        <w:rPr>
          <w:spacing w:val="-3"/>
        </w:rPr>
        <w:t>b)</w:t>
      </w:r>
      <w:r w:rsidRPr="004B2A02">
        <w:rPr>
          <w:spacing w:val="-3"/>
        </w:rPr>
        <w:tab/>
        <w:t>When an owner and operator requests an extension of time to enable the facility to comply with the alternative hydrocarbon provisions of Section 726.204(f) and obtain a RCRA permit because the facility cannot meet the HC limit of Section 726.204(c):</w:t>
      </w:r>
    </w:p>
    <w:p w14:paraId="3B576745" w14:textId="77777777" w:rsidR="00364E76" w:rsidRPr="004B2A02" w:rsidRDefault="00364E76" w:rsidP="00364E76">
      <w:pPr>
        <w:suppressAutoHyphens/>
        <w:spacing w:before="240" w:after="240"/>
        <w:ind w:left="2160" w:hanging="720"/>
        <w:rPr>
          <w:spacing w:val="-3"/>
        </w:rPr>
      </w:pPr>
      <w:r w:rsidRPr="004B2A02">
        <w:rPr>
          <w:spacing w:val="-3"/>
        </w:rPr>
        <w:t>1)</w:t>
      </w:r>
      <w:r w:rsidRPr="004B2A02">
        <w:rPr>
          <w:spacing w:val="-3"/>
        </w:rPr>
        <w:tab/>
        <w:t>The Board will</w:t>
      </w:r>
      <w:r w:rsidRPr="004B2A02">
        <w:t xml:space="preserve"> do the following</w:t>
      </w:r>
      <w:r w:rsidRPr="004B2A02">
        <w:rPr>
          <w:spacing w:val="-3"/>
        </w:rPr>
        <w:t>, in considering whether to grant the extension:</w:t>
      </w:r>
    </w:p>
    <w:p w14:paraId="23218B6C" w14:textId="77777777" w:rsidR="00364E76" w:rsidRPr="004B2A02" w:rsidRDefault="00364E76" w:rsidP="00364E76">
      <w:pPr>
        <w:suppressAutoHyphens/>
        <w:spacing w:before="240" w:after="240"/>
        <w:ind w:left="2880" w:hanging="720"/>
        <w:rPr>
          <w:spacing w:val="-3"/>
        </w:rPr>
      </w:pPr>
      <w:r w:rsidRPr="004B2A02">
        <w:rPr>
          <w:spacing w:val="-3"/>
        </w:rPr>
        <w:lastRenderedPageBreak/>
        <w:t>A)</w:t>
      </w:r>
      <w:r w:rsidRPr="004B2A02">
        <w:rPr>
          <w:spacing w:val="-3"/>
        </w:rPr>
        <w:tab/>
        <w:t>Determine whether the owner and operator have submitted in a timely manner a complete Part B permit application that includes information required under 35 Ill. Adm. Code 703.208(b); and</w:t>
      </w:r>
    </w:p>
    <w:p w14:paraId="58EE8167" w14:textId="77777777"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Consider whether the owner and operator have made a good faith effort to certify compliance with all other emission controls, including the controls on dioxins and furans of Section 726.204(e) and the controls on PM, metals and HCl/chlorine gas.</w:t>
      </w:r>
    </w:p>
    <w:p w14:paraId="50E73E15" w14:textId="77777777" w:rsidR="00364E76" w:rsidRPr="004B2A02" w:rsidRDefault="00364E76" w:rsidP="00364E76">
      <w:pPr>
        <w:suppressAutoHyphens/>
        <w:spacing w:before="240" w:after="240"/>
        <w:ind w:left="2160" w:hanging="720"/>
        <w:rPr>
          <w:spacing w:val="-3"/>
        </w:rPr>
      </w:pPr>
      <w:r w:rsidRPr="004B2A02">
        <w:rPr>
          <w:spacing w:val="-3"/>
        </w:rPr>
        <w:t>2)</w:t>
      </w:r>
      <w:r w:rsidRPr="004B2A02">
        <w:rPr>
          <w:spacing w:val="-3"/>
        </w:rPr>
        <w:tab/>
        <w:t>If an extension is granted, the Board will, as a condition of the extension, require the facility to operate under flue gas concentration limits on CO and HC that, based on available information, including information in the Part B permit application, are baseline CO and HC levels as defined by Section 726.204(f)(1).</w:t>
      </w:r>
    </w:p>
    <w:p w14:paraId="52459A86" w14:textId="77777777" w:rsidR="00364E76" w:rsidRPr="004B2A02" w:rsidRDefault="00364E76" w:rsidP="00364E76">
      <w:pPr>
        <w:spacing w:before="240" w:after="240"/>
        <w:rPr>
          <w:spacing w:val="-3"/>
        </w:rPr>
      </w:pPr>
      <w:r w:rsidRPr="004B2A02">
        <w:rPr>
          <w:spacing w:val="-3"/>
        </w:rPr>
        <w:t>BOARD NOTE:  Derived from 40 CFR 266.103(c)(7)(ii) (2017).</w:t>
      </w:r>
    </w:p>
    <w:p w14:paraId="5345D9ED"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39C62B5F" w14:textId="77777777" w:rsidR="00CC2ECC" w:rsidRPr="004B2A02" w:rsidRDefault="00CC2ECC" w:rsidP="005C235F">
      <w:pPr>
        <w:keepNext/>
        <w:keepLines/>
        <w:suppressAutoHyphens/>
        <w:spacing w:before="240" w:after="240"/>
        <w:ind w:left="720" w:right="720"/>
        <w:jc w:val="center"/>
        <w:rPr>
          <w:caps/>
        </w:rPr>
      </w:pPr>
      <w:r w:rsidRPr="004B2A02">
        <w:rPr>
          <w:caps/>
        </w:rPr>
        <w:t>Subpart M:  Military Munitions</w:t>
      </w:r>
    </w:p>
    <w:p w14:paraId="027A9FED" w14:textId="77777777" w:rsidR="00CC2ECC" w:rsidRPr="004B2A02" w:rsidRDefault="00CC2ECC" w:rsidP="005C235F">
      <w:pPr>
        <w:keepNext/>
        <w:keepLines/>
        <w:suppressAutoHyphens/>
        <w:spacing w:before="240" w:after="240"/>
        <w:outlineLvl w:val="3"/>
        <w:rPr>
          <w:b/>
        </w:rPr>
      </w:pPr>
      <w:r w:rsidRPr="004B2A02">
        <w:rPr>
          <w:b/>
        </w:rPr>
        <w:t>Section 726.300</w:t>
      </w:r>
      <w:r w:rsidR="00A97A40" w:rsidRPr="004B2A02">
        <w:rPr>
          <w:b/>
        </w:rPr>
        <w:t xml:space="preserve">  </w:t>
      </w:r>
      <w:r w:rsidRPr="004B2A02">
        <w:rPr>
          <w:b/>
        </w:rPr>
        <w:t>Applicability</w:t>
      </w:r>
    </w:p>
    <w:p w14:paraId="3555F45B" w14:textId="77777777" w:rsidR="00CC2ECC" w:rsidRPr="004B2A02" w:rsidRDefault="00CC2ECC" w:rsidP="005C235F">
      <w:pPr>
        <w:suppressAutoHyphens/>
        <w:spacing w:before="240" w:after="240"/>
        <w:ind w:left="1440" w:hanging="720"/>
      </w:pPr>
      <w:r w:rsidRPr="004B2A02">
        <w:t>a)</w:t>
      </w:r>
      <w:r w:rsidRPr="004B2A02">
        <w:tab/>
        <w:t xml:space="preserve">The regulations in this </w:t>
      </w:r>
      <w:r w:rsidRPr="004B2A02">
        <w:rPr>
          <w:caps/>
        </w:rPr>
        <w:t>s</w:t>
      </w:r>
      <w:r w:rsidRPr="004B2A02">
        <w:t xml:space="preserve">ubpart M identify when military munitions become a solid waste, and, if these wastes are also hazardous under this </w:t>
      </w:r>
      <w:r w:rsidRPr="004B2A02">
        <w:rPr>
          <w:caps/>
        </w:rPr>
        <w:t>s</w:t>
      </w:r>
      <w:r w:rsidRPr="004B2A02">
        <w:t>ubpart M or 35 Ill. Adm. Code 721, the management standards that apply to these wastes.</w:t>
      </w:r>
    </w:p>
    <w:p w14:paraId="3D8C15D0" w14:textId="77777777" w:rsidR="00CC2ECC" w:rsidRPr="004B2A02" w:rsidRDefault="00CC2ECC" w:rsidP="005C235F">
      <w:pPr>
        <w:suppressAutoHyphens/>
        <w:spacing w:before="240" w:after="240"/>
        <w:ind w:left="1440" w:hanging="720"/>
      </w:pPr>
      <w:r w:rsidRPr="004B2A02">
        <w:t>b)</w:t>
      </w:r>
      <w:r w:rsidRPr="004B2A02">
        <w:tab/>
        <w:t>Unless otherwise specified in this Subpart M, all applicable requirements in 35 Ill. Adm. Code 702, 703, 705, 720 through 728, and 738 apply to waste military munitions.</w:t>
      </w:r>
    </w:p>
    <w:p w14:paraId="422D935F" w14:textId="77777777" w:rsidR="00CC2ECC" w:rsidRPr="004B2A02" w:rsidRDefault="00CC2ECC" w:rsidP="005C235F">
      <w:pPr>
        <w:suppressAutoHyphens/>
        <w:spacing w:before="240" w:after="240"/>
        <w:ind w:left="432"/>
      </w:pPr>
      <w:r w:rsidRPr="004B2A02">
        <w:t>(Source:  Amended at 31 Ill. Reg. 1096, effective December 20, 2006)</w:t>
      </w:r>
    </w:p>
    <w:p w14:paraId="697B6FF0" w14:textId="77777777" w:rsidR="00CC2ECC" w:rsidRPr="004B2A02" w:rsidRDefault="00CC2ECC" w:rsidP="005C235F">
      <w:pPr>
        <w:keepNext/>
        <w:keepLines/>
        <w:suppressAutoHyphens/>
        <w:spacing w:before="240" w:after="240"/>
        <w:outlineLvl w:val="3"/>
        <w:rPr>
          <w:b/>
        </w:rPr>
      </w:pPr>
      <w:r w:rsidRPr="004B2A02">
        <w:rPr>
          <w:b/>
        </w:rPr>
        <w:t>Section 726.301</w:t>
      </w:r>
      <w:r w:rsidR="00A97A40" w:rsidRPr="004B2A02">
        <w:rPr>
          <w:b/>
        </w:rPr>
        <w:t xml:space="preserve">  </w:t>
      </w:r>
      <w:r w:rsidRPr="004B2A02">
        <w:rPr>
          <w:b/>
        </w:rPr>
        <w:t>Definitions</w:t>
      </w:r>
    </w:p>
    <w:p w14:paraId="3F822E84" w14:textId="77777777" w:rsidR="00CC2ECC" w:rsidRPr="004B2A02" w:rsidRDefault="00CC2ECC" w:rsidP="005C235F">
      <w:pPr>
        <w:suppressAutoHyphens/>
        <w:spacing w:before="240" w:after="240"/>
      </w:pPr>
      <w:r w:rsidRPr="004B2A02">
        <w:t>In addition to the definitions in 35 Ill. Adm. Code 720.110, the following definitions apply to this Subpart M:</w:t>
      </w:r>
    </w:p>
    <w:p w14:paraId="003F601D" w14:textId="77777777" w:rsidR="00CC2ECC" w:rsidRPr="004B2A02" w:rsidRDefault="00CC2ECC" w:rsidP="005C235F">
      <w:pPr>
        <w:suppressAutoHyphens/>
        <w:spacing w:before="240" w:after="240"/>
        <w:ind w:left="1440"/>
      </w:pPr>
      <w:r w:rsidRPr="004B2A02">
        <w:t>“Active range” means a military range that is currently in service and is being regularly used for range activities.</w:t>
      </w:r>
    </w:p>
    <w:p w14:paraId="1A56EA11" w14:textId="77777777" w:rsidR="00CC2ECC" w:rsidRPr="004B2A02" w:rsidRDefault="00CC2ECC" w:rsidP="005C235F">
      <w:pPr>
        <w:suppressAutoHyphens/>
        <w:spacing w:before="240" w:after="240"/>
        <w:ind w:left="1440"/>
      </w:pPr>
      <w:r w:rsidRPr="004B2A02">
        <w:t>“Chemical agents” and “chemical munitions” are defined as in the Department of Defense Authorization Act of 1986, 50 USC 1521(j)(1), incorporated by reference in 35 Ill. Adm. Code 720.111.</w:t>
      </w:r>
    </w:p>
    <w:p w14:paraId="135E4421" w14:textId="77777777" w:rsidR="00CC2ECC" w:rsidRPr="004B2A02" w:rsidRDefault="00CC2ECC" w:rsidP="005C235F">
      <w:pPr>
        <w:suppressAutoHyphens/>
        <w:spacing w:before="240" w:after="240"/>
        <w:ind w:left="1440"/>
      </w:pPr>
      <w:r w:rsidRPr="004B2A02">
        <w:t>“Director” is as defined in 35 Ill. Adm. Code 702.110.</w:t>
      </w:r>
    </w:p>
    <w:p w14:paraId="22685F71" w14:textId="77777777" w:rsidR="00CC2ECC" w:rsidRPr="004B2A02" w:rsidRDefault="00CC2ECC" w:rsidP="005C235F">
      <w:pPr>
        <w:suppressAutoHyphens/>
        <w:spacing w:before="240" w:after="240"/>
        <w:ind w:left="1440"/>
      </w:pPr>
      <w:r w:rsidRPr="004B2A02">
        <w:lastRenderedPageBreak/>
        <w:t>“Explosives or munitions emergency response specialist” is as defined in 35 Ill. Adm. Code 720.110.</w:t>
      </w:r>
    </w:p>
    <w:p w14:paraId="19223997" w14:textId="77777777" w:rsidR="00CC2ECC" w:rsidRPr="004B2A02" w:rsidRDefault="00CC2ECC" w:rsidP="005C235F">
      <w:pPr>
        <w:suppressAutoHyphens/>
        <w:spacing w:before="240" w:after="240"/>
        <w:ind w:left="1440"/>
      </w:pPr>
      <w:r w:rsidRPr="004B2A02">
        <w:t>“Explosives or munitions emergency” is as defined in 35 Ill. Adm. Code 720.110.</w:t>
      </w:r>
    </w:p>
    <w:p w14:paraId="5108231B" w14:textId="77777777" w:rsidR="00CC2ECC" w:rsidRPr="004B2A02" w:rsidRDefault="00CC2ECC" w:rsidP="005C235F">
      <w:pPr>
        <w:suppressAutoHyphens/>
        <w:spacing w:before="240" w:after="240"/>
        <w:ind w:left="1440"/>
      </w:pPr>
      <w:r w:rsidRPr="004B2A02">
        <w:t>“Explosives or munitions emergency response” is as defined in 35 Ill. Adm. Code 720.110.</w:t>
      </w:r>
    </w:p>
    <w:p w14:paraId="4037A710" w14:textId="77777777" w:rsidR="00CC2ECC" w:rsidRPr="004B2A02" w:rsidRDefault="00CC2ECC" w:rsidP="005C235F">
      <w:pPr>
        <w:suppressAutoHyphens/>
        <w:spacing w:before="240" w:after="240"/>
        <w:ind w:left="1440"/>
      </w:pPr>
      <w:r w:rsidRPr="004B2A02">
        <w:t>“Inactive range” means a military range that is not currently being used but which is still under military control and considered by the military to be a potential range area and which has not been put to a new use that is incompatible with range activities.</w:t>
      </w:r>
    </w:p>
    <w:p w14:paraId="3210EC00" w14:textId="77777777" w:rsidR="00CC2ECC" w:rsidRPr="004B2A02" w:rsidRDefault="00CC2ECC" w:rsidP="005C235F">
      <w:pPr>
        <w:suppressAutoHyphens/>
        <w:spacing w:before="240" w:after="240"/>
        <w:ind w:left="1440"/>
      </w:pPr>
      <w:r w:rsidRPr="004B2A02">
        <w:t>“Military” means the United States (U.S.) Department of Defense (DOD), the Armed Services, Coast Guard, National Guard, Department of Energy (DOE) or other parties under contract or acting as an agent for the foregoing who handle military munitions.</w:t>
      </w:r>
    </w:p>
    <w:p w14:paraId="4E3A9803" w14:textId="77777777" w:rsidR="00CC2ECC" w:rsidRPr="004B2A02" w:rsidRDefault="00CC2ECC" w:rsidP="005C235F">
      <w:pPr>
        <w:suppressAutoHyphens/>
        <w:spacing w:before="240" w:after="240"/>
        <w:ind w:left="1440"/>
      </w:pPr>
      <w:r w:rsidRPr="004B2A02">
        <w:t>“Military munitions” is as defined in 35 Ill. Adm. Code 720.110.</w:t>
      </w:r>
    </w:p>
    <w:p w14:paraId="38E68707" w14:textId="77777777" w:rsidR="00CC2ECC" w:rsidRPr="004B2A02" w:rsidRDefault="00CC2ECC" w:rsidP="005C235F">
      <w:pPr>
        <w:suppressAutoHyphens/>
        <w:spacing w:before="240" w:after="240"/>
        <w:ind w:left="1440"/>
      </w:pPr>
      <w:r w:rsidRPr="004B2A02">
        <w:t>“Military range” means designated land and water areas that are set aside; managed; and used to conduct research on, develop, test, and evaluate military munitions and explosives, other ordnance, or weapon systems or areas that are set aside, managed, and used to train military personnel in their use and handling.  Ranges include firing lines and positions, maneuver areas, firing lanes, test pads, detonation pads, impact areas, and buffer zones with restricted access and exclusionary areas.</w:t>
      </w:r>
    </w:p>
    <w:p w14:paraId="7ED6EC82" w14:textId="77777777" w:rsidR="00CC2ECC" w:rsidRPr="004B2A02" w:rsidRDefault="00CC2ECC" w:rsidP="005C235F">
      <w:pPr>
        <w:suppressAutoHyphens/>
        <w:spacing w:before="240" w:after="240"/>
        <w:ind w:left="1440"/>
      </w:pPr>
      <w:r w:rsidRPr="004B2A02">
        <w:t>“Unexploded ordnance” or “UXO” means military munitions that have been primed, fused, armed, or otherwise prepared for action and that have been fired, dropped, launched, projected, or placed in such a manner as to constitute a hazard to operations, installation, personnel, or material and remain unexploded either by malfunction, design, or any other cause.</w:t>
      </w:r>
    </w:p>
    <w:p w14:paraId="163C36AF" w14:textId="77777777" w:rsidR="00CC2ECC" w:rsidRPr="004B2A02" w:rsidRDefault="00CC2ECC" w:rsidP="005C235F">
      <w:pPr>
        <w:suppressAutoHyphens/>
        <w:spacing w:before="240" w:after="240"/>
        <w:ind w:left="432"/>
      </w:pPr>
      <w:r w:rsidRPr="004B2A02">
        <w:t>(Source:  Amended at 27 Ill. Reg. 12916, effective July 17, 2003)</w:t>
      </w:r>
    </w:p>
    <w:p w14:paraId="1F0A8A01" w14:textId="77777777" w:rsidR="00364E76" w:rsidRPr="004B2A02" w:rsidRDefault="00364E76" w:rsidP="00364E76">
      <w:pPr>
        <w:keepNext/>
        <w:keepLines/>
        <w:suppressAutoHyphens/>
        <w:spacing w:before="240" w:after="240"/>
        <w:outlineLvl w:val="3"/>
        <w:rPr>
          <w:b/>
          <w:szCs w:val="24"/>
        </w:rPr>
      </w:pPr>
      <w:r w:rsidRPr="004B2A02">
        <w:rPr>
          <w:b/>
          <w:szCs w:val="24"/>
        </w:rPr>
        <w:t xml:space="preserve">Section </w:t>
      </w:r>
      <w:bookmarkStart w:id="47" w:name="_Hlk512350555"/>
      <w:r w:rsidRPr="004B2A02">
        <w:rPr>
          <w:b/>
          <w:szCs w:val="24"/>
        </w:rPr>
        <w:t>726.302</w:t>
      </w:r>
      <w:bookmarkEnd w:id="47"/>
      <w:r w:rsidRPr="004B2A02">
        <w:rPr>
          <w:b/>
          <w:szCs w:val="24"/>
        </w:rPr>
        <w:t xml:space="preserve">  Definition of </w:t>
      </w:r>
      <w:r w:rsidRPr="004B2A02">
        <w:rPr>
          <w:b/>
          <w:caps/>
          <w:szCs w:val="24"/>
        </w:rPr>
        <w:t>s</w:t>
      </w:r>
      <w:r w:rsidRPr="004B2A02">
        <w:rPr>
          <w:b/>
          <w:szCs w:val="24"/>
        </w:rPr>
        <w:t xml:space="preserve">olid </w:t>
      </w:r>
      <w:r w:rsidRPr="004B2A02">
        <w:rPr>
          <w:b/>
          <w:caps/>
          <w:szCs w:val="24"/>
        </w:rPr>
        <w:t>w</w:t>
      </w:r>
      <w:r w:rsidRPr="004B2A02">
        <w:rPr>
          <w:b/>
          <w:szCs w:val="24"/>
        </w:rPr>
        <w:t>aste</w:t>
      </w:r>
    </w:p>
    <w:p w14:paraId="725D0534" w14:textId="77777777" w:rsidR="00364E76" w:rsidRPr="004B2A02" w:rsidRDefault="00364E76" w:rsidP="00364E76">
      <w:pPr>
        <w:suppressAutoHyphens/>
        <w:spacing w:before="240" w:after="240"/>
        <w:ind w:left="1440" w:hanging="720"/>
        <w:rPr>
          <w:szCs w:val="24"/>
        </w:rPr>
      </w:pPr>
      <w:r w:rsidRPr="004B2A02">
        <w:rPr>
          <w:szCs w:val="24"/>
        </w:rPr>
        <w:t>a)</w:t>
      </w:r>
      <w:r w:rsidRPr="004B2A02">
        <w:rPr>
          <w:szCs w:val="24"/>
        </w:rPr>
        <w:tab/>
        <w:t>A military munition is not a solid waste when any of the following situations describes the munition:</w:t>
      </w:r>
    </w:p>
    <w:p w14:paraId="759D889C" w14:textId="77777777"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It is used for its intended purpose, including any of the following uses:</w:t>
      </w:r>
    </w:p>
    <w:p w14:paraId="378EB817" w14:textId="77777777"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Use in training military personnel or explosives and munitions emergency response specialists (including training in proper destruction of unused propellant or other munitions);</w:t>
      </w:r>
    </w:p>
    <w:p w14:paraId="79392816" w14:textId="77777777" w:rsidR="00364E76" w:rsidRPr="004B2A02" w:rsidRDefault="00364E76" w:rsidP="00364E76">
      <w:pPr>
        <w:suppressAutoHyphens/>
        <w:spacing w:before="240" w:after="240"/>
        <w:ind w:left="2880" w:hanging="720"/>
        <w:rPr>
          <w:szCs w:val="24"/>
        </w:rPr>
      </w:pPr>
      <w:r w:rsidRPr="004B2A02">
        <w:rPr>
          <w:szCs w:val="24"/>
        </w:rPr>
        <w:lastRenderedPageBreak/>
        <w:t>B)</w:t>
      </w:r>
      <w:r w:rsidRPr="004B2A02">
        <w:rPr>
          <w:szCs w:val="24"/>
        </w:rPr>
        <w:tab/>
        <w:t>Use in research, development, testing, and evaluation of military munitions, weapons, or weapon systems; or</w:t>
      </w:r>
    </w:p>
    <w:p w14:paraId="20C3DD1D" w14:textId="77777777" w:rsidR="00364E76" w:rsidRPr="004B2A02" w:rsidRDefault="00364E76" w:rsidP="00364E76">
      <w:pPr>
        <w:suppressAutoHyphens/>
        <w:spacing w:before="240" w:after="240"/>
        <w:ind w:left="2880" w:hanging="720"/>
        <w:rPr>
          <w:szCs w:val="24"/>
        </w:rPr>
      </w:pPr>
      <w:r w:rsidRPr="004B2A02">
        <w:rPr>
          <w:szCs w:val="24"/>
        </w:rPr>
        <w:t>C)</w:t>
      </w:r>
      <w:r w:rsidRPr="004B2A02">
        <w:rPr>
          <w:szCs w:val="24"/>
        </w:rPr>
        <w:tab/>
        <w:t>Recovery, collection, and on-range destruction of unexploded ordnance and munitions fragments during range clearance activities at active or inactive ranges.  However, “use for intended purpose” does not include the on-range disposal or burial of unexploded ordnance and contaminants when the burial is not a result of product use.</w:t>
      </w:r>
    </w:p>
    <w:p w14:paraId="15066499" w14:textId="77777777"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It is an unused munition, or component thereof, it is being repaired, reused, recycled, reclaimed, disassembled, reconfigured, or otherwise subjected to materials recovery activities, unless such activities involve use constituting disposal, as defined in 35 Ill. Adm. Code 721.102(c)(1), or it is burned for energy recovery, as defined in 35 Ill. Adm. Code 721.102(c)(2).</w:t>
      </w:r>
    </w:p>
    <w:p w14:paraId="314E0ADD" w14:textId="77777777" w:rsidR="00364E76" w:rsidRPr="004B2A02" w:rsidRDefault="00364E76" w:rsidP="00364E76">
      <w:pPr>
        <w:suppressAutoHyphens/>
        <w:spacing w:before="240" w:after="240"/>
        <w:ind w:left="1440" w:hanging="720"/>
        <w:rPr>
          <w:szCs w:val="24"/>
        </w:rPr>
      </w:pPr>
      <w:r w:rsidRPr="004B2A02">
        <w:rPr>
          <w:szCs w:val="24"/>
        </w:rPr>
        <w:t>b)</w:t>
      </w:r>
      <w:r w:rsidRPr="004B2A02">
        <w:rPr>
          <w:szCs w:val="24"/>
        </w:rPr>
        <w:tab/>
        <w:t>An unused military munition is a solid waste when any of the following occurs:</w:t>
      </w:r>
    </w:p>
    <w:p w14:paraId="1A038C7D" w14:textId="77777777"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The munition is abandoned by being disposed of, burned, detonated (except during intended use as specified in subsection (a)), incinerated, or treated prior to disposal;</w:t>
      </w:r>
    </w:p>
    <w:p w14:paraId="153166D6" w14:textId="77777777"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The munition is removed from storage in a military magazine or other storage area for the purpose of being disposed of, burned, incinerated, or treated prior to disposal;</w:t>
      </w:r>
    </w:p>
    <w:p w14:paraId="2342E7E6" w14:textId="77777777" w:rsidR="00364E76" w:rsidRPr="004B2A02" w:rsidRDefault="00364E76" w:rsidP="00364E76">
      <w:pPr>
        <w:suppressAutoHyphens/>
        <w:spacing w:before="240" w:after="240"/>
        <w:ind w:left="2160" w:hanging="720"/>
        <w:rPr>
          <w:szCs w:val="24"/>
        </w:rPr>
      </w:pPr>
      <w:r w:rsidRPr="004B2A02">
        <w:rPr>
          <w:szCs w:val="24"/>
        </w:rPr>
        <w:t>3)</w:t>
      </w:r>
      <w:r w:rsidRPr="004B2A02">
        <w:rPr>
          <w:szCs w:val="24"/>
        </w:rPr>
        <w:tab/>
        <w:t>The munition is deteriorated or damaged (e.g., the integrity of the munition is compromised by cracks, leaks, or other damage) to the point that it cannot be put into serviceable condition, and cannot reasonably be recycled or used for other purposes; or</w:t>
      </w:r>
    </w:p>
    <w:p w14:paraId="58C73952" w14:textId="77777777" w:rsidR="00364E76" w:rsidRPr="004B2A02" w:rsidRDefault="00364E76" w:rsidP="00364E76">
      <w:pPr>
        <w:suppressAutoHyphens/>
        <w:spacing w:before="240" w:after="240"/>
        <w:ind w:left="2160" w:hanging="720"/>
        <w:rPr>
          <w:szCs w:val="24"/>
        </w:rPr>
      </w:pPr>
      <w:r w:rsidRPr="004B2A02">
        <w:rPr>
          <w:szCs w:val="24"/>
        </w:rPr>
        <w:t>4)</w:t>
      </w:r>
      <w:r w:rsidRPr="004B2A02">
        <w:rPr>
          <w:szCs w:val="24"/>
        </w:rPr>
        <w:tab/>
        <w:t>The munition has been declared a solid waste by an authorized military official.</w:t>
      </w:r>
    </w:p>
    <w:p w14:paraId="6DEEE5AA" w14:textId="77777777" w:rsidR="00364E76" w:rsidRPr="004B2A02" w:rsidRDefault="00364E76" w:rsidP="00364E76">
      <w:pPr>
        <w:suppressAutoHyphens/>
        <w:spacing w:before="240" w:after="240"/>
        <w:ind w:left="1440" w:hanging="720"/>
        <w:rPr>
          <w:szCs w:val="24"/>
        </w:rPr>
      </w:pPr>
      <w:r w:rsidRPr="004B2A02">
        <w:rPr>
          <w:szCs w:val="24"/>
        </w:rPr>
        <w:t>c)</w:t>
      </w:r>
      <w:r w:rsidRPr="004B2A02">
        <w:rPr>
          <w:szCs w:val="24"/>
        </w:rPr>
        <w:tab/>
        <w:t>A used or fired military munition is a solid waste when either of the following occurs with regard to the munition:</w:t>
      </w:r>
    </w:p>
    <w:p w14:paraId="00ED93A9" w14:textId="77777777"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The munition is transported off-range or from the site of use (where the site of use is not a range) for the purpose of storage, reclamation, treatment, disposal, or treatment prior to disposal; or</w:t>
      </w:r>
    </w:p>
    <w:p w14:paraId="35467943" w14:textId="77777777"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The munition is recovered, collected, and then disposed of by burial or landfilling either on or off a range.</w:t>
      </w:r>
    </w:p>
    <w:p w14:paraId="6BA6C206" w14:textId="77777777" w:rsidR="00364E76" w:rsidRPr="004B2A02" w:rsidRDefault="00364E76" w:rsidP="00364E76">
      <w:pPr>
        <w:suppressAutoHyphens/>
        <w:spacing w:before="240" w:after="240"/>
        <w:ind w:left="1440" w:hanging="720"/>
        <w:rPr>
          <w:szCs w:val="24"/>
        </w:rPr>
      </w:pPr>
      <w:r w:rsidRPr="004B2A02">
        <w:rPr>
          <w:szCs w:val="24"/>
        </w:rPr>
        <w:lastRenderedPageBreak/>
        <w:t>d)</w:t>
      </w:r>
      <w:r w:rsidRPr="004B2A02">
        <w:rPr>
          <w:szCs w:val="24"/>
        </w:rPr>
        <w:tab/>
        <w:t>For purposes of RCRA section 1004(27) (42 USC 6903(27)), a used or fired military munition is a solid waste, and, therefore, is potentially subject to RCRA corrective action authorities under sections 3004(u) and (v) (42 USC 6924(u) and (v)), and 3008(h) (42 USC 6928(h)) or to imminent and substantial endangerment authorities under section 7003 (42 USC 6963) if the munition lands off-range and is not promptly rendered safe or retrieved.  Any imminent and substantial threats associated with any remaining material must be addressed.  If remedial action is infeasible, the operator of the range must maintain a record of the event for as long as any threat remains.  The record must include the type of munition and its location (to the extent the location is known).</w:t>
      </w:r>
    </w:p>
    <w:p w14:paraId="776E5ED8"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60397409" w14:textId="77777777" w:rsidR="00364E76" w:rsidRPr="004B2A02" w:rsidRDefault="00364E76" w:rsidP="00364E76">
      <w:pPr>
        <w:keepNext/>
        <w:keepLines/>
        <w:suppressAutoHyphens/>
        <w:spacing w:before="240" w:after="240"/>
        <w:outlineLvl w:val="3"/>
        <w:rPr>
          <w:b/>
          <w:bCs/>
          <w:szCs w:val="24"/>
        </w:rPr>
      </w:pPr>
      <w:r w:rsidRPr="004B2A02">
        <w:rPr>
          <w:b/>
          <w:szCs w:val="24"/>
        </w:rPr>
        <w:t xml:space="preserve">Section </w:t>
      </w:r>
      <w:bookmarkStart w:id="48" w:name="_Hlk512350556"/>
      <w:r w:rsidRPr="004B2A02">
        <w:rPr>
          <w:b/>
          <w:szCs w:val="24"/>
        </w:rPr>
        <w:t>726.303</w:t>
      </w:r>
      <w:bookmarkEnd w:id="48"/>
      <w:r w:rsidRPr="004B2A02">
        <w:rPr>
          <w:b/>
          <w:szCs w:val="24"/>
        </w:rPr>
        <w:t xml:space="preserve">  Standards </w:t>
      </w:r>
      <w:r w:rsidRPr="004B2A02">
        <w:rPr>
          <w:b/>
          <w:caps/>
          <w:szCs w:val="24"/>
        </w:rPr>
        <w:t>a</w:t>
      </w:r>
      <w:r w:rsidRPr="004B2A02">
        <w:rPr>
          <w:b/>
          <w:szCs w:val="24"/>
        </w:rPr>
        <w:t xml:space="preserve">pplicable to the </w:t>
      </w:r>
      <w:r w:rsidRPr="004B2A02">
        <w:rPr>
          <w:b/>
          <w:caps/>
          <w:szCs w:val="24"/>
        </w:rPr>
        <w:t>t</w:t>
      </w:r>
      <w:r w:rsidRPr="004B2A02">
        <w:rPr>
          <w:b/>
          <w:szCs w:val="24"/>
        </w:rPr>
        <w:t xml:space="preserve">ransportation of </w:t>
      </w:r>
      <w:r w:rsidRPr="004B2A02">
        <w:rPr>
          <w:b/>
          <w:caps/>
          <w:szCs w:val="24"/>
        </w:rPr>
        <w:t>s</w:t>
      </w:r>
      <w:r w:rsidRPr="004B2A02">
        <w:rPr>
          <w:b/>
          <w:szCs w:val="24"/>
        </w:rPr>
        <w:t xml:space="preserve">olid </w:t>
      </w:r>
      <w:r w:rsidRPr="004B2A02">
        <w:rPr>
          <w:b/>
          <w:caps/>
          <w:szCs w:val="24"/>
        </w:rPr>
        <w:t>w</w:t>
      </w:r>
      <w:r w:rsidRPr="004B2A02">
        <w:rPr>
          <w:b/>
          <w:szCs w:val="24"/>
        </w:rPr>
        <w:t xml:space="preserve">aste </w:t>
      </w:r>
      <w:r w:rsidRPr="004B2A02">
        <w:rPr>
          <w:b/>
          <w:caps/>
          <w:szCs w:val="24"/>
        </w:rPr>
        <w:t>m</w:t>
      </w:r>
      <w:r w:rsidRPr="004B2A02">
        <w:rPr>
          <w:b/>
          <w:szCs w:val="24"/>
        </w:rPr>
        <w:t>ilitary</w:t>
      </w:r>
      <w:r w:rsidRPr="004B2A02">
        <w:rPr>
          <w:b/>
          <w:bCs/>
          <w:szCs w:val="24"/>
        </w:rPr>
        <w:t xml:space="preserve"> </w:t>
      </w:r>
      <w:r w:rsidRPr="004B2A02">
        <w:rPr>
          <w:b/>
          <w:bCs/>
          <w:caps/>
          <w:szCs w:val="24"/>
        </w:rPr>
        <w:t>m</w:t>
      </w:r>
      <w:r w:rsidRPr="004B2A02">
        <w:rPr>
          <w:b/>
          <w:bCs/>
          <w:szCs w:val="24"/>
        </w:rPr>
        <w:t>unitions</w:t>
      </w:r>
    </w:p>
    <w:p w14:paraId="172568F2" w14:textId="77777777" w:rsidR="00364E76" w:rsidRPr="004B2A02" w:rsidRDefault="00364E76" w:rsidP="00364E76">
      <w:pPr>
        <w:suppressAutoHyphens/>
        <w:spacing w:before="240" w:after="240"/>
        <w:ind w:left="1440" w:hanging="720"/>
        <w:rPr>
          <w:szCs w:val="24"/>
        </w:rPr>
      </w:pPr>
      <w:r w:rsidRPr="004B2A02">
        <w:rPr>
          <w:szCs w:val="24"/>
        </w:rPr>
        <w:t>a)</w:t>
      </w:r>
      <w:r w:rsidRPr="004B2A02">
        <w:rPr>
          <w:szCs w:val="24"/>
        </w:rPr>
        <w:tab/>
        <w:t>Criteria for Hazardous Waste Regulation of Waste Non-Chemical Military Munitions in Transportation</w:t>
      </w:r>
    </w:p>
    <w:p w14:paraId="1137C011" w14:textId="77777777"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Waste military munitions that are being transported and which exhibit a hazardous waste characteristic or which are listed as hazardous waste pursuant to 35 Ill. Adm. Code 721 are subject to regulation pursuant to 35 Ill. Adm. Code 702, 703, 705, 720 through 728, and 738, unless the munitions meet all the following conditions:</w:t>
      </w:r>
    </w:p>
    <w:p w14:paraId="22D00FD7" w14:textId="77777777"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The waste military munitions are not chemical agents or chemical munitions;</w:t>
      </w:r>
    </w:p>
    <w:p w14:paraId="22FC5F68" w14:textId="77777777"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The waste military munitions are transported in accordance with the Department of Defense shipping controls applicable to the transport of military munitions;</w:t>
      </w:r>
    </w:p>
    <w:p w14:paraId="46E4EA61" w14:textId="77777777" w:rsidR="00364E76" w:rsidRPr="004B2A02" w:rsidRDefault="00364E76" w:rsidP="00364E76">
      <w:pPr>
        <w:suppressAutoHyphens/>
        <w:spacing w:before="240" w:after="240"/>
        <w:ind w:left="2880" w:hanging="720"/>
        <w:rPr>
          <w:szCs w:val="24"/>
        </w:rPr>
      </w:pPr>
      <w:r w:rsidRPr="004B2A02">
        <w:rPr>
          <w:szCs w:val="24"/>
        </w:rPr>
        <w:t>C)</w:t>
      </w:r>
      <w:r w:rsidRPr="004B2A02">
        <w:rPr>
          <w:szCs w:val="24"/>
        </w:rPr>
        <w:tab/>
        <w:t xml:space="preserve">The waste military munitions are transported from a military-owned or </w:t>
      </w:r>
      <w:r w:rsidRPr="004B2A02">
        <w:rPr>
          <w:szCs w:val="24"/>
        </w:rPr>
        <w:noBreakHyphen/>
        <w:t xml:space="preserve">operated installation to a military-owned or </w:t>
      </w:r>
      <w:r w:rsidRPr="004B2A02">
        <w:rPr>
          <w:szCs w:val="24"/>
        </w:rPr>
        <w:noBreakHyphen/>
        <w:t>operated treatment, storage, or disposal facility; and</w:t>
      </w:r>
    </w:p>
    <w:p w14:paraId="57005DA9" w14:textId="77777777" w:rsidR="00364E76" w:rsidRPr="004B2A02" w:rsidRDefault="00364E76" w:rsidP="00364E76">
      <w:pPr>
        <w:suppressAutoHyphens/>
        <w:spacing w:before="240" w:after="240"/>
        <w:ind w:left="2880" w:hanging="720"/>
        <w:rPr>
          <w:szCs w:val="24"/>
        </w:rPr>
      </w:pPr>
      <w:r w:rsidRPr="004B2A02">
        <w:rPr>
          <w:szCs w:val="24"/>
        </w:rPr>
        <w:t>D)</w:t>
      </w:r>
      <w:r w:rsidRPr="004B2A02">
        <w:rPr>
          <w:szCs w:val="24"/>
        </w:rPr>
        <w:tab/>
        <w:t>The transporter of the waste must provide oral notice to the Agency within 24 hours from the time when either the transporter becomes aware of any loss or theft of the waste military munitions or when any failure to meet a condition of subsection (a)(1) occurs that may endanger human health or the environment.  In addition, a written submission describing the circumstances must be provided within five days from the time when the transporter becomes aware of any loss or theft of the waste military munitions or when any failure to meet a condition of subsection (a)(1) occurs.</w:t>
      </w:r>
    </w:p>
    <w:p w14:paraId="4415EEBE" w14:textId="77777777" w:rsidR="00364E76" w:rsidRPr="004B2A02" w:rsidRDefault="00364E76" w:rsidP="00364E76">
      <w:pPr>
        <w:suppressAutoHyphens/>
        <w:spacing w:before="240" w:after="240"/>
        <w:ind w:left="2160" w:hanging="720"/>
        <w:rPr>
          <w:szCs w:val="24"/>
        </w:rPr>
      </w:pPr>
      <w:r w:rsidRPr="004B2A02">
        <w:rPr>
          <w:szCs w:val="24"/>
        </w:rPr>
        <w:lastRenderedPageBreak/>
        <w:t>2)</w:t>
      </w:r>
      <w:r w:rsidRPr="004B2A02">
        <w:rPr>
          <w:szCs w:val="24"/>
        </w:rPr>
        <w:tab/>
        <w:t>If any waste military munitions shipped pursuant to subsection (a)(1) are not received by the receiving facility within 45 days after the day the waste was shipped, the owner or operator of the receiving facility must report this non-receipt to the Agency within five days.</w:t>
      </w:r>
    </w:p>
    <w:p w14:paraId="1874BA67" w14:textId="77777777" w:rsidR="00364E76" w:rsidRPr="004B2A02" w:rsidRDefault="00364E76" w:rsidP="00364E76">
      <w:pPr>
        <w:suppressAutoHyphens/>
        <w:spacing w:before="240" w:after="240"/>
        <w:ind w:left="2160" w:hanging="720"/>
        <w:rPr>
          <w:szCs w:val="24"/>
        </w:rPr>
      </w:pPr>
      <w:r w:rsidRPr="004B2A02">
        <w:rPr>
          <w:szCs w:val="24"/>
        </w:rPr>
        <w:t>3)</w:t>
      </w:r>
      <w:r w:rsidRPr="004B2A02">
        <w:rPr>
          <w:szCs w:val="24"/>
        </w:rPr>
        <w:tab/>
        <w:t>The conditional exemption from regulation as hazardous waste in subsection (a)(1) must apply only to the transportation of non-chemical waste military munitions.  It does not affect the regulatory status of waste military munitions as hazardous wastes with regard to storage, treatment, or disposal.</w:t>
      </w:r>
    </w:p>
    <w:p w14:paraId="511FD0EB" w14:textId="77777777" w:rsidR="00364E76" w:rsidRPr="004B2A02" w:rsidRDefault="00364E76" w:rsidP="00364E76">
      <w:pPr>
        <w:suppressAutoHyphens/>
        <w:spacing w:before="240" w:after="240"/>
        <w:ind w:left="2160" w:hanging="720"/>
        <w:rPr>
          <w:szCs w:val="24"/>
        </w:rPr>
      </w:pPr>
      <w:r w:rsidRPr="004B2A02">
        <w:rPr>
          <w:szCs w:val="24"/>
        </w:rPr>
        <w:t>4)</w:t>
      </w:r>
      <w:r w:rsidRPr="004B2A02">
        <w:rPr>
          <w:szCs w:val="24"/>
        </w:rPr>
        <w:tab/>
        <w:t>The conditional exemption in subsection (a)(1) applies only so long as all of the conditions in subsection (a)(1) are met.</w:t>
      </w:r>
    </w:p>
    <w:p w14:paraId="4C9E967F" w14:textId="77777777" w:rsidR="00364E76" w:rsidRPr="004B2A02" w:rsidRDefault="00364E76" w:rsidP="00364E76">
      <w:pPr>
        <w:suppressAutoHyphens/>
        <w:spacing w:before="240" w:after="240"/>
        <w:ind w:left="1440" w:hanging="720"/>
        <w:rPr>
          <w:szCs w:val="24"/>
        </w:rPr>
      </w:pPr>
      <w:r w:rsidRPr="004B2A02">
        <w:rPr>
          <w:szCs w:val="24"/>
        </w:rPr>
        <w:t>b)</w:t>
      </w:r>
      <w:r w:rsidRPr="004B2A02">
        <w:rPr>
          <w:szCs w:val="24"/>
        </w:rPr>
        <w:tab/>
        <w:t>Reinstatement of Conditional Exemption</w:t>
      </w:r>
    </w:p>
    <w:p w14:paraId="7B0058C8" w14:textId="77777777"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If any waste military munition loses its conditional exemption pursuant to subsection (a)(1), the transporter may file with the Agency an application for reinstatement of the conditional exemption from hazardous waste transportation regulation with respect to such munition as soon as the munition is returned to compliance with the conditions of subsection (a)(1).</w:t>
      </w:r>
    </w:p>
    <w:p w14:paraId="575AD7E8" w14:textId="77777777"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If the Agency finds that reinstatement of the conditional exemption is appropriate, it must reinstate the conditional exemption of subsection (a)(1) in writing.  The Agency’s decision to reinstate or not to reinstate the conditional exemption must be based on the nature of the risks to human health and the environment posed by the waste and either the transporter’s provision of a satisfactory explanation of the circumstances of the violation or any demonstration that the violations are not likely to recur.  If the Agency denies an application, it must transmit to the applicant specific, detailed statements in writing as to the reasons it denied the application.  In reinstating the conditional exemption pursuant to subsection (a)(1), the Agency may specify additional conditions as are necessary to ensure and document proper transportation to adequately protect human health and the environment.  If the Agency does not take action on the reinstatement application within 60 days after receipt of the application, then reinstatement must be deemed granted, retroactive to the date of the application.</w:t>
      </w:r>
    </w:p>
    <w:p w14:paraId="5319C4CF" w14:textId="77777777" w:rsidR="00364E76" w:rsidRPr="004B2A02" w:rsidRDefault="00364E76" w:rsidP="00364E76">
      <w:pPr>
        <w:suppressAutoHyphens/>
        <w:spacing w:before="240" w:after="240"/>
        <w:ind w:left="2160" w:hanging="720"/>
        <w:rPr>
          <w:szCs w:val="24"/>
        </w:rPr>
      </w:pPr>
      <w:r w:rsidRPr="004B2A02">
        <w:rPr>
          <w:szCs w:val="24"/>
        </w:rPr>
        <w:t>3)</w:t>
      </w:r>
      <w:r w:rsidRPr="004B2A02">
        <w:rPr>
          <w:szCs w:val="24"/>
        </w:rPr>
        <w:tab/>
        <w:t xml:space="preserve">The Agency may terminate a conditional exemption reinstated by default pursuant to subsection (b)(2) in writing if it finds that reinstatement is inappropriate based on its consideration of the factors set forth in subsection (b)(2).  If the Agency terminates a reinstated exemption, it </w:t>
      </w:r>
      <w:r w:rsidRPr="004B2A02">
        <w:rPr>
          <w:szCs w:val="24"/>
        </w:rPr>
        <w:lastRenderedPageBreak/>
        <w:t>must transmit to the applicant specific, detailed statements in writing as to the reasons it terminated the reinstated exemption.</w:t>
      </w:r>
    </w:p>
    <w:p w14:paraId="1EA017C3" w14:textId="77777777" w:rsidR="00364E76" w:rsidRPr="004B2A02" w:rsidRDefault="00364E76" w:rsidP="00364E76">
      <w:pPr>
        <w:suppressAutoHyphens/>
        <w:spacing w:before="240" w:after="240"/>
        <w:ind w:left="2160" w:hanging="720"/>
        <w:rPr>
          <w:szCs w:val="24"/>
        </w:rPr>
      </w:pPr>
      <w:r w:rsidRPr="004B2A02">
        <w:rPr>
          <w:szCs w:val="24"/>
        </w:rPr>
        <w:t>4)</w:t>
      </w:r>
      <w:r w:rsidRPr="004B2A02">
        <w:rPr>
          <w:szCs w:val="24"/>
        </w:rPr>
        <w:tab/>
        <w:t>The applicant pursuant to this subsection (b) may appeal the Agency’s determination to deny the reinstatement, to grant the reinstatement with conditions, or to terminate a reinstatement before the Board pursuant to Section 40 of the Act.</w:t>
      </w:r>
    </w:p>
    <w:p w14:paraId="7EBC5027" w14:textId="77777777" w:rsidR="00364E76" w:rsidRPr="004B2A02" w:rsidRDefault="00364E76" w:rsidP="00364E76">
      <w:pPr>
        <w:suppressAutoHyphens/>
        <w:spacing w:before="240" w:after="240"/>
        <w:ind w:left="1440" w:hanging="720"/>
        <w:rPr>
          <w:szCs w:val="24"/>
        </w:rPr>
      </w:pPr>
      <w:r w:rsidRPr="004B2A02">
        <w:rPr>
          <w:szCs w:val="24"/>
        </w:rPr>
        <w:t>c)</w:t>
      </w:r>
      <w:r w:rsidRPr="004B2A02">
        <w:rPr>
          <w:szCs w:val="24"/>
        </w:rPr>
        <w:tab/>
        <w:t>Amendments to DOD Shipping Controls.  The Department of Defense shipping controls applicable to the transport of military munitions referenced in subsection (a)(1)(B) are Government Bill of Lading (GBL) (</w:t>
      </w:r>
      <w:bookmarkStart w:id="49" w:name="_Hlk511235804"/>
      <w:r w:rsidRPr="004B2A02">
        <w:rPr>
          <w:szCs w:val="24"/>
        </w:rPr>
        <w:t>GSA Standard Form 1103, supplemented as necessary with GSA Standard Form 1109</w:t>
      </w:r>
      <w:bookmarkEnd w:id="49"/>
      <w:r w:rsidRPr="004B2A02">
        <w:rPr>
          <w:szCs w:val="24"/>
        </w:rPr>
        <w:t xml:space="preserve">), </w:t>
      </w:r>
      <w:r w:rsidRPr="004B2A02">
        <w:rPr>
          <w:caps/>
          <w:szCs w:val="24"/>
        </w:rPr>
        <w:t>r</w:t>
      </w:r>
      <w:r w:rsidRPr="004B2A02">
        <w:rPr>
          <w:szCs w:val="24"/>
        </w:rPr>
        <w:t xml:space="preserve">equisition </w:t>
      </w:r>
      <w:r w:rsidRPr="004B2A02">
        <w:rPr>
          <w:caps/>
          <w:szCs w:val="24"/>
        </w:rPr>
        <w:t>t</w:t>
      </w:r>
      <w:r w:rsidRPr="004B2A02">
        <w:rPr>
          <w:szCs w:val="24"/>
        </w:rPr>
        <w:t xml:space="preserve">racking </w:t>
      </w:r>
      <w:r w:rsidRPr="004B2A02">
        <w:rPr>
          <w:caps/>
          <w:szCs w:val="24"/>
        </w:rPr>
        <w:t>f</w:t>
      </w:r>
      <w:r w:rsidRPr="004B2A02">
        <w:rPr>
          <w:szCs w:val="24"/>
        </w:rPr>
        <w:t xml:space="preserve">orm (DD Form 1348), the Signature and Talley Record (DD Form 1907), </w:t>
      </w:r>
      <w:bookmarkStart w:id="50" w:name="_Hlk511234849"/>
      <w:r w:rsidRPr="004B2A02">
        <w:rPr>
          <w:szCs w:val="24"/>
        </w:rPr>
        <w:t>DOD Multimodal Dangerous Goods Declaration (DD Form 2890)</w:t>
      </w:r>
      <w:bookmarkEnd w:id="50"/>
      <w:r w:rsidRPr="004B2A02">
        <w:rPr>
          <w:szCs w:val="24"/>
        </w:rPr>
        <w:t>, and the Motor Vehicle Inspection Report (DD Form 626), each incorporated by reference in 35 Ill. Adm. Code 720.111(a).</w:t>
      </w:r>
    </w:p>
    <w:p w14:paraId="195BF0D7" w14:textId="77777777" w:rsidR="00364E76" w:rsidRPr="004B2A02" w:rsidRDefault="00364E76" w:rsidP="00364E76">
      <w:pPr>
        <w:suppressAutoHyphens/>
        <w:spacing w:before="240" w:after="240"/>
        <w:ind w:left="1440"/>
        <w:rPr>
          <w:szCs w:val="24"/>
        </w:rPr>
      </w:pPr>
      <w:r w:rsidRPr="004B2A02">
        <w:rPr>
          <w:szCs w:val="24"/>
        </w:rPr>
        <w:t>BOARD NOTE:  Corresponding federal provision 40 CFR 266.203(c) further provides as follows:  “Any amendments to the Department of Defense shipping controls must become effective for purposes of paragraph (a)(1) of this section on the date the Department of Defense publishes notice in the Federal Register that the shipping controls referenced in paragraph (a)(1)(ii) of this section  have been amended.”  (40 CFR 266.203(a)(1)(ii) corresponds with 35 Ill. Adm. Code 726.303(a)(1)(B).)  Section 5-75 of the Illinois Administrative Procedure Act [5 ILCS 100/5-75] prohibits the incorporation of later amendments and editions by reference.  For this reason, interested persons or the Agency will need to notify the Board of any amendments of these references before those amendments can become effective under Illinois law.</w:t>
      </w:r>
    </w:p>
    <w:p w14:paraId="77332791"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0081E01D" w14:textId="77777777" w:rsidR="00CC2ECC" w:rsidRPr="004B2A02" w:rsidRDefault="00CC2ECC" w:rsidP="005C235F">
      <w:pPr>
        <w:keepNext/>
        <w:keepLines/>
        <w:suppressAutoHyphens/>
        <w:spacing w:before="240" w:after="240"/>
        <w:outlineLvl w:val="3"/>
        <w:rPr>
          <w:b/>
        </w:rPr>
      </w:pPr>
      <w:r w:rsidRPr="004B2A02">
        <w:rPr>
          <w:b/>
        </w:rPr>
        <w:t>Section 726.304</w:t>
      </w:r>
      <w:r w:rsidR="00A97A40" w:rsidRPr="004B2A02">
        <w:rPr>
          <w:b/>
        </w:rPr>
        <w:t xml:space="preserve">  </w:t>
      </w:r>
      <w:r w:rsidRPr="004B2A02">
        <w:rPr>
          <w:b/>
        </w:rPr>
        <w:t xml:space="preserve">Standards </w:t>
      </w:r>
      <w:r w:rsidRPr="004B2A02">
        <w:rPr>
          <w:b/>
          <w:caps/>
        </w:rPr>
        <w:t>a</w:t>
      </w:r>
      <w:r w:rsidRPr="004B2A02">
        <w:rPr>
          <w:b/>
        </w:rPr>
        <w:t xml:space="preserve">pplicable to </w:t>
      </w:r>
      <w:r w:rsidRPr="004B2A02">
        <w:rPr>
          <w:b/>
          <w:caps/>
        </w:rPr>
        <w:t>e</w:t>
      </w:r>
      <w:r w:rsidRPr="004B2A02">
        <w:rPr>
          <w:b/>
        </w:rPr>
        <w:t xml:space="preserve">mergency </w:t>
      </w:r>
      <w:r w:rsidRPr="004B2A02">
        <w:rPr>
          <w:b/>
          <w:caps/>
        </w:rPr>
        <w:t>r</w:t>
      </w:r>
      <w:r w:rsidRPr="004B2A02">
        <w:rPr>
          <w:b/>
        </w:rPr>
        <w:t>esponses</w:t>
      </w:r>
    </w:p>
    <w:p w14:paraId="117F6485" w14:textId="77777777" w:rsidR="00CC2ECC" w:rsidRPr="004B2A02" w:rsidRDefault="00CC2ECC" w:rsidP="005C235F">
      <w:pPr>
        <w:suppressAutoHyphens/>
        <w:spacing w:before="240" w:after="240"/>
      </w:pPr>
      <w:r w:rsidRPr="004B2A02">
        <w:t>Explosives and munitions emergencies involving military munitions or explosives are subject to 35 Ill. Adm. Code 722.110(i), 723.110(e), 724.101(g)(8), 725.101(c)(11), and 703.121(c)(3) or, alternatively, to 35 Ill. Adm. Code 703.221.</w:t>
      </w:r>
    </w:p>
    <w:p w14:paraId="5F400DB2" w14:textId="77777777" w:rsidR="00CC2ECC" w:rsidRPr="004B2A02" w:rsidRDefault="00CC2ECC" w:rsidP="005C235F">
      <w:pPr>
        <w:suppressAutoHyphens/>
        <w:spacing w:before="240" w:after="240"/>
        <w:ind w:left="432"/>
      </w:pPr>
      <w:r w:rsidRPr="004B2A02">
        <w:t>(Source:  Amended at 27 Ill. Reg. 12916, effective July 17, 2003)</w:t>
      </w:r>
    </w:p>
    <w:p w14:paraId="375A40AA" w14:textId="77777777" w:rsidR="008F4D33" w:rsidRPr="004B2A02" w:rsidRDefault="008F4D33" w:rsidP="008F4D33">
      <w:pPr>
        <w:keepNext/>
        <w:keepLines/>
        <w:suppressAutoHyphens/>
        <w:spacing w:before="240" w:after="240"/>
        <w:outlineLvl w:val="3"/>
        <w:rPr>
          <w:b/>
          <w:szCs w:val="24"/>
        </w:rPr>
      </w:pPr>
      <w:r w:rsidRPr="004B2A02">
        <w:rPr>
          <w:b/>
          <w:szCs w:val="24"/>
        </w:rPr>
        <w:t xml:space="preserve">Section </w:t>
      </w:r>
      <w:bookmarkStart w:id="51" w:name="_Hlk512350557"/>
      <w:r w:rsidRPr="004B2A02">
        <w:rPr>
          <w:b/>
          <w:szCs w:val="24"/>
        </w:rPr>
        <w:t>726.305</w:t>
      </w:r>
      <w:bookmarkEnd w:id="51"/>
      <w:r w:rsidRPr="004B2A02">
        <w:rPr>
          <w:b/>
          <w:szCs w:val="24"/>
        </w:rPr>
        <w:t xml:space="preserve">  Standards </w:t>
      </w:r>
      <w:r w:rsidRPr="004B2A02">
        <w:rPr>
          <w:b/>
          <w:caps/>
          <w:szCs w:val="24"/>
        </w:rPr>
        <w:t>a</w:t>
      </w:r>
      <w:r w:rsidRPr="004B2A02">
        <w:rPr>
          <w:b/>
          <w:szCs w:val="24"/>
        </w:rPr>
        <w:t xml:space="preserve">pplicable to the </w:t>
      </w:r>
      <w:r w:rsidRPr="004B2A02">
        <w:rPr>
          <w:b/>
          <w:caps/>
          <w:szCs w:val="24"/>
        </w:rPr>
        <w:t>s</w:t>
      </w:r>
      <w:r w:rsidRPr="004B2A02">
        <w:rPr>
          <w:b/>
          <w:szCs w:val="24"/>
        </w:rPr>
        <w:t xml:space="preserve">torage of </w:t>
      </w:r>
      <w:r w:rsidRPr="004B2A02">
        <w:rPr>
          <w:b/>
          <w:caps/>
          <w:szCs w:val="24"/>
        </w:rPr>
        <w:t>s</w:t>
      </w:r>
      <w:r w:rsidRPr="004B2A02">
        <w:rPr>
          <w:b/>
          <w:szCs w:val="24"/>
        </w:rPr>
        <w:t xml:space="preserve">olid </w:t>
      </w:r>
      <w:r w:rsidRPr="004B2A02">
        <w:rPr>
          <w:b/>
          <w:caps/>
          <w:szCs w:val="24"/>
        </w:rPr>
        <w:t>w</w:t>
      </w:r>
      <w:r w:rsidRPr="004B2A02">
        <w:rPr>
          <w:b/>
          <w:szCs w:val="24"/>
        </w:rPr>
        <w:t xml:space="preserve">aste </w:t>
      </w:r>
      <w:r w:rsidRPr="004B2A02">
        <w:rPr>
          <w:b/>
          <w:caps/>
          <w:szCs w:val="24"/>
        </w:rPr>
        <w:t>m</w:t>
      </w:r>
      <w:r w:rsidRPr="004B2A02">
        <w:rPr>
          <w:b/>
          <w:szCs w:val="24"/>
        </w:rPr>
        <w:t xml:space="preserve">ilitary </w:t>
      </w:r>
      <w:r w:rsidRPr="004B2A02">
        <w:rPr>
          <w:b/>
          <w:caps/>
          <w:szCs w:val="24"/>
        </w:rPr>
        <w:t>m</w:t>
      </w:r>
      <w:r w:rsidRPr="004B2A02">
        <w:rPr>
          <w:b/>
          <w:szCs w:val="24"/>
        </w:rPr>
        <w:t>unitions</w:t>
      </w:r>
    </w:p>
    <w:p w14:paraId="1C6F9792" w14:textId="77777777" w:rsidR="008F4D33" w:rsidRPr="004B2A02" w:rsidRDefault="008F4D33" w:rsidP="008F4D33">
      <w:pPr>
        <w:suppressAutoHyphens/>
        <w:spacing w:before="240" w:after="240"/>
        <w:ind w:left="1440" w:hanging="720"/>
        <w:rPr>
          <w:szCs w:val="24"/>
        </w:rPr>
      </w:pPr>
      <w:r w:rsidRPr="004B2A02">
        <w:rPr>
          <w:szCs w:val="24"/>
        </w:rPr>
        <w:t>a)</w:t>
      </w:r>
      <w:r w:rsidRPr="004B2A02">
        <w:rPr>
          <w:szCs w:val="24"/>
        </w:rPr>
        <w:tab/>
        <w:t>Criteria for Hazardous Waste Regulation of Waste Non-Chemical Military Munitions in Storage</w:t>
      </w:r>
    </w:p>
    <w:p w14:paraId="00167F67" w14:textId="77777777" w:rsidR="008F4D33" w:rsidRPr="004B2A02" w:rsidRDefault="008F4D33" w:rsidP="008F4D33">
      <w:pPr>
        <w:suppressAutoHyphens/>
        <w:spacing w:before="240" w:after="240"/>
        <w:ind w:left="2160" w:hanging="720"/>
        <w:rPr>
          <w:szCs w:val="24"/>
        </w:rPr>
      </w:pPr>
      <w:r w:rsidRPr="004B2A02">
        <w:rPr>
          <w:szCs w:val="24"/>
        </w:rPr>
        <w:t>1)</w:t>
      </w:r>
      <w:r w:rsidRPr="004B2A02">
        <w:rPr>
          <w:szCs w:val="24"/>
        </w:rPr>
        <w:tab/>
        <w:t xml:space="preserve">Waste military munitions in storage that exhibit a hazardous waste characteristic or are listed as hazardous waste under </w:t>
      </w:r>
      <w:bookmarkStart w:id="52" w:name="_Hlk48753263"/>
      <w:r w:rsidRPr="004B2A02">
        <w:rPr>
          <w:szCs w:val="24"/>
        </w:rPr>
        <w:t>35 Ill. Adm. Code 721</w:t>
      </w:r>
      <w:bookmarkEnd w:id="52"/>
      <w:r w:rsidRPr="004B2A02">
        <w:rPr>
          <w:szCs w:val="24"/>
        </w:rPr>
        <w:t xml:space="preserve"> </w:t>
      </w:r>
      <w:r w:rsidRPr="004B2A02">
        <w:rPr>
          <w:szCs w:val="24"/>
        </w:rPr>
        <w:lastRenderedPageBreak/>
        <w:t xml:space="preserve">are listed or identified as a hazardous waste (and thus are subject to regulation under </w:t>
      </w:r>
      <w:bookmarkStart w:id="53" w:name="_Hlk48753287"/>
      <w:r w:rsidRPr="004B2A02">
        <w:rPr>
          <w:szCs w:val="24"/>
        </w:rPr>
        <w:t>35 Ill. Adm. Code 702, 703, 705, 720 through 728, 733, 738, and 739</w:t>
      </w:r>
      <w:bookmarkEnd w:id="53"/>
      <w:r w:rsidRPr="004B2A02">
        <w:rPr>
          <w:szCs w:val="24"/>
        </w:rPr>
        <w:t>), unless all the following conditions are met:</w:t>
      </w:r>
    </w:p>
    <w:p w14:paraId="7A225134" w14:textId="77777777" w:rsidR="008F4D33" w:rsidRPr="004B2A02" w:rsidRDefault="008F4D33" w:rsidP="008F4D33">
      <w:pPr>
        <w:suppressAutoHyphens/>
        <w:spacing w:before="240" w:after="240"/>
        <w:ind w:left="2880" w:hanging="720"/>
        <w:rPr>
          <w:szCs w:val="24"/>
        </w:rPr>
      </w:pPr>
      <w:r w:rsidRPr="004B2A02">
        <w:rPr>
          <w:szCs w:val="24"/>
        </w:rPr>
        <w:t>A)</w:t>
      </w:r>
      <w:r w:rsidRPr="004B2A02">
        <w:rPr>
          <w:szCs w:val="24"/>
        </w:rPr>
        <w:tab/>
        <w:t>The waste military munitions are not chemical agents or chemical munitions;</w:t>
      </w:r>
    </w:p>
    <w:p w14:paraId="11924057" w14:textId="77777777" w:rsidR="008F4D33" w:rsidRPr="004B2A02" w:rsidRDefault="008F4D33" w:rsidP="008F4D33">
      <w:pPr>
        <w:suppressAutoHyphens/>
        <w:spacing w:before="240" w:after="240"/>
        <w:ind w:left="2880" w:hanging="720"/>
        <w:rPr>
          <w:szCs w:val="24"/>
        </w:rPr>
      </w:pPr>
      <w:r w:rsidRPr="004B2A02">
        <w:rPr>
          <w:szCs w:val="24"/>
        </w:rPr>
        <w:t>B)</w:t>
      </w:r>
      <w:r w:rsidRPr="004B2A02">
        <w:rPr>
          <w:szCs w:val="24"/>
        </w:rPr>
        <w:tab/>
        <w:t>The waste military munitions must be subject to the jurisdiction of the Department of Defense Explosives Safety Board (DDESB);</w:t>
      </w:r>
    </w:p>
    <w:p w14:paraId="32BB01E1" w14:textId="77777777" w:rsidR="008F4D33" w:rsidRPr="004B2A02" w:rsidRDefault="008F4D33" w:rsidP="008F4D33">
      <w:pPr>
        <w:suppressAutoHyphens/>
        <w:spacing w:before="240" w:after="240"/>
        <w:ind w:left="2880" w:hanging="720"/>
        <w:rPr>
          <w:szCs w:val="24"/>
        </w:rPr>
      </w:pPr>
      <w:r w:rsidRPr="004B2A02">
        <w:rPr>
          <w:szCs w:val="24"/>
        </w:rPr>
        <w:t>C)</w:t>
      </w:r>
      <w:r w:rsidRPr="004B2A02">
        <w:rPr>
          <w:szCs w:val="24"/>
        </w:rPr>
        <w:tab/>
        <w:t>The waste military munitions must be stored in accordance with the DDESB storage standards applicable to waste military munitions;</w:t>
      </w:r>
    </w:p>
    <w:p w14:paraId="4B43D806" w14:textId="77777777" w:rsidR="008F4D33" w:rsidRPr="004B2A02" w:rsidRDefault="008F4D33" w:rsidP="008F4D33">
      <w:pPr>
        <w:suppressAutoHyphens/>
        <w:spacing w:before="240" w:after="240"/>
        <w:ind w:left="2880" w:hanging="720"/>
        <w:rPr>
          <w:szCs w:val="24"/>
        </w:rPr>
      </w:pPr>
      <w:r w:rsidRPr="004B2A02">
        <w:rPr>
          <w:szCs w:val="24"/>
        </w:rPr>
        <w:t>D)</w:t>
      </w:r>
      <w:r w:rsidRPr="004B2A02">
        <w:rPr>
          <w:szCs w:val="24"/>
        </w:rPr>
        <w:tab/>
        <w:t>Within 90 days of when a storage unit is first used to store waste military munitions, the owner or operator must notify the Agency of the location of any waste storage unit used to store waste military munitions for which the conditional exemption in subsection (a)(1) is claimed;</w:t>
      </w:r>
    </w:p>
    <w:p w14:paraId="04C33C5E" w14:textId="77777777" w:rsidR="008F4D33" w:rsidRPr="004B2A02" w:rsidRDefault="008F4D33" w:rsidP="008F4D33">
      <w:pPr>
        <w:suppressAutoHyphens/>
        <w:spacing w:before="240" w:after="240"/>
        <w:ind w:left="2880" w:hanging="720"/>
        <w:rPr>
          <w:szCs w:val="24"/>
        </w:rPr>
      </w:pPr>
      <w:r w:rsidRPr="004B2A02">
        <w:rPr>
          <w:szCs w:val="24"/>
        </w:rPr>
        <w:t>E)</w:t>
      </w:r>
      <w:r w:rsidRPr="004B2A02">
        <w:rPr>
          <w:szCs w:val="24"/>
        </w:rPr>
        <w:tab/>
        <w:t>The owner or operator must provide oral notice to the Agency within 24 hours from the time the owner or operator becomes aware of any loss or theft of the waste military munitions, or any failure to meet a condition of subsection (a)(1) that may endanger health or the environment.  In addition, a written submission describing the circumstances must be provided within five days from the time the owner or operator becomes aware of any loss or theft of the waste military munitions or any failure to meet a condition of subsection (a)(1);</w:t>
      </w:r>
    </w:p>
    <w:p w14:paraId="50EFA1FD" w14:textId="77777777" w:rsidR="008F4D33" w:rsidRPr="004B2A02" w:rsidRDefault="008F4D33" w:rsidP="008F4D33">
      <w:pPr>
        <w:suppressAutoHyphens/>
        <w:spacing w:before="240" w:after="240"/>
        <w:ind w:left="2880" w:hanging="720"/>
        <w:rPr>
          <w:szCs w:val="24"/>
        </w:rPr>
      </w:pPr>
      <w:r w:rsidRPr="004B2A02">
        <w:rPr>
          <w:szCs w:val="24"/>
        </w:rPr>
        <w:t>F)</w:t>
      </w:r>
      <w:r w:rsidRPr="004B2A02">
        <w:rPr>
          <w:szCs w:val="24"/>
        </w:rPr>
        <w:tab/>
        <w:t>The owner or operator must inventory the waste military munitions at least annually, must inspect the waste military munitions at least quarterly for compliance with the conditions of subsection (a)(1), and must maintain records of the findings of these inventories and inspections for at least three years; and</w:t>
      </w:r>
    </w:p>
    <w:p w14:paraId="14263776" w14:textId="77777777" w:rsidR="008F4D33" w:rsidRPr="004B2A02" w:rsidRDefault="008F4D33" w:rsidP="008F4D33">
      <w:pPr>
        <w:suppressAutoHyphens/>
        <w:spacing w:before="240" w:after="240"/>
        <w:ind w:left="2880" w:hanging="720"/>
        <w:rPr>
          <w:szCs w:val="24"/>
        </w:rPr>
      </w:pPr>
      <w:r w:rsidRPr="004B2A02">
        <w:rPr>
          <w:szCs w:val="24"/>
        </w:rPr>
        <w:t>G)</w:t>
      </w:r>
      <w:r w:rsidRPr="004B2A02">
        <w:rPr>
          <w:szCs w:val="24"/>
        </w:rPr>
        <w:tab/>
        <w:t>Access to the stored waste military munitions must be limited to appropriately trained and authorized personnel.</w:t>
      </w:r>
    </w:p>
    <w:p w14:paraId="192A6776" w14:textId="77777777" w:rsidR="008F4D33" w:rsidRPr="004B2A02" w:rsidRDefault="008F4D33" w:rsidP="008F4D33">
      <w:pPr>
        <w:suppressAutoHyphens/>
        <w:spacing w:before="240" w:after="240"/>
        <w:ind w:left="2160" w:hanging="720"/>
        <w:rPr>
          <w:szCs w:val="24"/>
        </w:rPr>
      </w:pPr>
      <w:r w:rsidRPr="004B2A02">
        <w:rPr>
          <w:szCs w:val="24"/>
        </w:rPr>
        <w:t>2)</w:t>
      </w:r>
      <w:r w:rsidRPr="004B2A02">
        <w:rPr>
          <w:szCs w:val="24"/>
        </w:rPr>
        <w:tab/>
        <w:t>The conditional exemption in subsection (a)(1) from regulation as hazardous waste must apply only to the storage of non-chemical waste military munitions.  It does not affect the regulatory status of waste military munitions as hazardous wastes with regard to transportation, treatment or disposal.</w:t>
      </w:r>
    </w:p>
    <w:p w14:paraId="0ACFD92F" w14:textId="77777777" w:rsidR="008F4D33" w:rsidRPr="004B2A02" w:rsidRDefault="008F4D33" w:rsidP="008F4D33">
      <w:pPr>
        <w:suppressAutoHyphens/>
        <w:spacing w:before="240" w:after="240"/>
        <w:ind w:left="2160" w:hanging="720"/>
        <w:rPr>
          <w:szCs w:val="24"/>
        </w:rPr>
      </w:pPr>
      <w:r w:rsidRPr="004B2A02">
        <w:rPr>
          <w:szCs w:val="24"/>
        </w:rPr>
        <w:lastRenderedPageBreak/>
        <w:t>3)</w:t>
      </w:r>
      <w:r w:rsidRPr="004B2A02">
        <w:rPr>
          <w:szCs w:val="24"/>
        </w:rPr>
        <w:tab/>
        <w:t>The conditional exemption in subsection (a)(1) applies only so long as all of the conditions in subsection (a)(1) are met.</w:t>
      </w:r>
    </w:p>
    <w:p w14:paraId="62CBA635" w14:textId="77777777" w:rsidR="008F4D33" w:rsidRPr="004B2A02" w:rsidRDefault="008F4D33" w:rsidP="008F4D33">
      <w:pPr>
        <w:suppressAutoHyphens/>
        <w:spacing w:before="240" w:after="240"/>
        <w:ind w:left="1440" w:hanging="720"/>
        <w:rPr>
          <w:szCs w:val="24"/>
        </w:rPr>
      </w:pPr>
      <w:r w:rsidRPr="004B2A02">
        <w:rPr>
          <w:szCs w:val="24"/>
        </w:rPr>
        <w:t>b)</w:t>
      </w:r>
      <w:r w:rsidRPr="004B2A02">
        <w:rPr>
          <w:szCs w:val="24"/>
        </w:rPr>
        <w:tab/>
        <w:t>Notice of Termination of Waste Storage.  The owner or operator must notify the Agency when a storage unit identified in subsection (a)(1)(D) will no longer be used to store waste military munitions.</w:t>
      </w:r>
    </w:p>
    <w:p w14:paraId="39B419B1" w14:textId="77777777" w:rsidR="008F4D33" w:rsidRPr="004B2A02" w:rsidRDefault="008F4D33" w:rsidP="008F4D33">
      <w:pPr>
        <w:suppressAutoHyphens/>
        <w:spacing w:before="240" w:after="240"/>
        <w:ind w:left="1440" w:hanging="720"/>
        <w:rPr>
          <w:szCs w:val="24"/>
        </w:rPr>
      </w:pPr>
      <w:r w:rsidRPr="004B2A02">
        <w:rPr>
          <w:szCs w:val="24"/>
        </w:rPr>
        <w:t>c)</w:t>
      </w:r>
      <w:r w:rsidRPr="004B2A02">
        <w:rPr>
          <w:szCs w:val="24"/>
        </w:rPr>
        <w:tab/>
        <w:t>Reinstatement of Conditional Exemption</w:t>
      </w:r>
    </w:p>
    <w:p w14:paraId="4D4A7E5B" w14:textId="77777777" w:rsidR="008F4D33" w:rsidRPr="004B2A02" w:rsidRDefault="008F4D33" w:rsidP="008F4D33">
      <w:pPr>
        <w:suppressAutoHyphens/>
        <w:spacing w:before="240" w:after="240"/>
        <w:ind w:left="2160" w:hanging="720"/>
        <w:rPr>
          <w:szCs w:val="24"/>
        </w:rPr>
      </w:pPr>
      <w:r w:rsidRPr="004B2A02">
        <w:rPr>
          <w:szCs w:val="24"/>
        </w:rPr>
        <w:t>1)</w:t>
      </w:r>
      <w:r w:rsidRPr="004B2A02">
        <w:rPr>
          <w:szCs w:val="24"/>
        </w:rPr>
        <w:tab/>
        <w:t xml:space="preserve">If any waste military munition loses its conditional exemption under </w:t>
      </w:r>
      <w:bookmarkStart w:id="54" w:name="_Hlk48753378"/>
      <w:r w:rsidRPr="004B2A02">
        <w:rPr>
          <w:szCs w:val="24"/>
        </w:rPr>
        <w:t>subsection (a)(1)</w:t>
      </w:r>
      <w:bookmarkEnd w:id="54"/>
      <w:r w:rsidRPr="004B2A02">
        <w:rPr>
          <w:szCs w:val="24"/>
        </w:rPr>
        <w:t>, an application may be filed with the Agency for reinstatement of the conditional exemption from hazardous waste storage regulation with respect to such munition as soon as the munition is returned to compliance with the conditions of subsection (a)(1).</w:t>
      </w:r>
    </w:p>
    <w:p w14:paraId="3DDE47D8" w14:textId="77777777" w:rsidR="008F4D33" w:rsidRPr="004B2A02" w:rsidRDefault="008F4D33" w:rsidP="008F4D33">
      <w:pPr>
        <w:suppressAutoHyphens/>
        <w:spacing w:before="240" w:after="240"/>
        <w:ind w:left="2160" w:hanging="720"/>
        <w:rPr>
          <w:szCs w:val="24"/>
        </w:rPr>
      </w:pPr>
      <w:r w:rsidRPr="004B2A02">
        <w:rPr>
          <w:szCs w:val="24"/>
        </w:rPr>
        <w:t>2)</w:t>
      </w:r>
      <w:r w:rsidRPr="004B2A02">
        <w:rPr>
          <w:szCs w:val="24"/>
        </w:rPr>
        <w:tab/>
        <w:t xml:space="preserve">If the Agency finds that reinstatement of the conditional exemption is appropriate, it must reinstate the conditional exemption of subsection (a)(1) in writing.  </w:t>
      </w:r>
      <w:bookmarkStart w:id="55" w:name="_Hlk525564025"/>
      <w:r w:rsidRPr="004B2A02">
        <w:rPr>
          <w:szCs w:val="24"/>
        </w:rPr>
        <w:t>The Agency’s decision to reinstate or not to reinstate the conditional exemption must be based on two considerations:  first, the nature of the risks to human health and the environment posed by the waste; and second, either the owner’s or operator’s provision of a satisfactory explanation of the circumstances of the violation or any demonstration that the violations are not likely to recur.</w:t>
      </w:r>
      <w:bookmarkEnd w:id="55"/>
      <w:r w:rsidRPr="004B2A02">
        <w:rPr>
          <w:szCs w:val="24"/>
        </w:rPr>
        <w:t>  If the Agency denies an application, it must transmit to the applicant specific, detailed statements in writing as to the reasons it denied the application.  In reinstating the conditional exemption under subsection (a)(1), the Agency may specify additional conditions as are necessary to ensure and document proper storage to adequately protect human health and the environment.</w:t>
      </w:r>
    </w:p>
    <w:p w14:paraId="1376FAB2" w14:textId="77777777" w:rsidR="008F4D33" w:rsidRPr="004B2A02" w:rsidRDefault="008F4D33" w:rsidP="008F4D33">
      <w:pPr>
        <w:suppressAutoHyphens/>
        <w:spacing w:before="240" w:after="240"/>
        <w:ind w:left="2160" w:hanging="720"/>
        <w:rPr>
          <w:szCs w:val="24"/>
        </w:rPr>
      </w:pPr>
      <w:r w:rsidRPr="004B2A02">
        <w:rPr>
          <w:szCs w:val="24"/>
        </w:rPr>
        <w:t>3)</w:t>
      </w:r>
      <w:r w:rsidRPr="004B2A02">
        <w:rPr>
          <w:szCs w:val="24"/>
        </w:rPr>
        <w:tab/>
        <w:t>The Agency may terminate a conditional exemption reinstated by default under subsection (c)(2) in writing if it finds that reinstatement is inappropriate based on its consideration of the factors set forth in subsection (c)(2).  If the Agency terminates a reinstated exemption, it must transmit to the applicant specific, detailed statements in writing as to the reasons it terminated the reinstated exemption.</w:t>
      </w:r>
    </w:p>
    <w:p w14:paraId="567C2E3E" w14:textId="77777777" w:rsidR="008F4D33" w:rsidRPr="004B2A02" w:rsidRDefault="008F4D33" w:rsidP="008F4D33">
      <w:pPr>
        <w:suppressAutoHyphens/>
        <w:spacing w:before="240" w:after="240"/>
        <w:ind w:left="2160" w:hanging="720"/>
        <w:rPr>
          <w:szCs w:val="24"/>
        </w:rPr>
      </w:pPr>
      <w:r w:rsidRPr="004B2A02">
        <w:rPr>
          <w:szCs w:val="24"/>
        </w:rPr>
        <w:t>4)</w:t>
      </w:r>
      <w:r w:rsidRPr="004B2A02">
        <w:rPr>
          <w:szCs w:val="24"/>
        </w:rPr>
        <w:tab/>
        <w:t xml:space="preserve">The applicant under this subsection (c) may appeal the Agency’s determination to deny the reinstatement, to grant the reinstatement with conditions, or to terminate a reinstatement before the Board under </w:t>
      </w:r>
      <w:bookmarkStart w:id="56" w:name="_Hlk48753540"/>
      <w:r w:rsidRPr="004B2A02">
        <w:rPr>
          <w:szCs w:val="24"/>
        </w:rPr>
        <w:t>Section 40 of the Act</w:t>
      </w:r>
      <w:bookmarkEnd w:id="56"/>
      <w:r w:rsidRPr="004B2A02">
        <w:rPr>
          <w:szCs w:val="24"/>
        </w:rPr>
        <w:t>.</w:t>
      </w:r>
    </w:p>
    <w:p w14:paraId="7506E779" w14:textId="77777777" w:rsidR="008F4D33" w:rsidRPr="004B2A02" w:rsidRDefault="008F4D33" w:rsidP="008F4D33">
      <w:pPr>
        <w:suppressAutoHyphens/>
        <w:spacing w:before="240" w:after="240"/>
        <w:ind w:left="1440" w:hanging="720"/>
        <w:rPr>
          <w:szCs w:val="24"/>
        </w:rPr>
      </w:pPr>
      <w:r w:rsidRPr="004B2A02">
        <w:rPr>
          <w:szCs w:val="24"/>
        </w:rPr>
        <w:t>d)</w:t>
      </w:r>
      <w:r w:rsidRPr="004B2A02">
        <w:rPr>
          <w:szCs w:val="24"/>
        </w:rPr>
        <w:tab/>
        <w:t>Waste Chemical Munitions</w:t>
      </w:r>
    </w:p>
    <w:p w14:paraId="24EAFCD4" w14:textId="77777777" w:rsidR="008F4D33" w:rsidRPr="004B2A02" w:rsidRDefault="008F4D33" w:rsidP="008F4D33">
      <w:pPr>
        <w:suppressAutoHyphens/>
        <w:spacing w:before="240" w:after="240"/>
        <w:ind w:left="2160" w:hanging="720"/>
        <w:rPr>
          <w:szCs w:val="24"/>
        </w:rPr>
      </w:pPr>
      <w:r w:rsidRPr="004B2A02">
        <w:rPr>
          <w:szCs w:val="24"/>
        </w:rPr>
        <w:t>1)</w:t>
      </w:r>
      <w:r w:rsidRPr="004B2A02">
        <w:rPr>
          <w:szCs w:val="24"/>
        </w:rPr>
        <w:tab/>
        <w:t xml:space="preserve">Waste military munitions are subject to the applicable regulatory requirements of RCRA subtitle C if the munitions satisfy two conditions:  first, they are chemical agents or chemical munitions; and second, they </w:t>
      </w:r>
      <w:r w:rsidRPr="004B2A02">
        <w:rPr>
          <w:szCs w:val="24"/>
        </w:rPr>
        <w:lastRenderedPageBreak/>
        <w:t>exhibit a hazardous waste characteristic or are listed as hazardous waste under 35 Ill. Adm. Code 721.</w:t>
      </w:r>
    </w:p>
    <w:p w14:paraId="65F20BD5" w14:textId="77777777" w:rsidR="008F4D33" w:rsidRPr="004B2A02" w:rsidRDefault="008F4D33" w:rsidP="008F4D33">
      <w:pPr>
        <w:suppressAutoHyphens/>
        <w:spacing w:before="240" w:after="240"/>
        <w:ind w:left="2160" w:hanging="720"/>
        <w:rPr>
          <w:szCs w:val="24"/>
        </w:rPr>
      </w:pPr>
      <w:r w:rsidRPr="004B2A02">
        <w:rPr>
          <w:szCs w:val="24"/>
        </w:rPr>
        <w:t>2)</w:t>
      </w:r>
      <w:r w:rsidRPr="004B2A02">
        <w:rPr>
          <w:szCs w:val="24"/>
        </w:rPr>
        <w:tab/>
      </w:r>
      <w:bookmarkStart w:id="57" w:name="_Hlk525564150"/>
      <w:r w:rsidRPr="004B2A02">
        <w:rPr>
          <w:szCs w:val="24"/>
        </w:rPr>
        <w:t>Waste military munitions are not subject to the storage prohibition in RCRA section 3004(j), codified at 35 Ill. Adm. Code 728.150, if the munitions satisfy two conditions:  first, they are chemical agents or chemical munitions; and second, they exhibit a hazardous waste characteristic or are listed as hazardous waste under 35 Ill. Adm. Code 721.</w:t>
      </w:r>
      <w:bookmarkEnd w:id="57"/>
    </w:p>
    <w:p w14:paraId="11BCDAC6" w14:textId="77777777" w:rsidR="008F4D33" w:rsidRPr="004B2A02" w:rsidRDefault="008F4D33" w:rsidP="008F4D33">
      <w:pPr>
        <w:suppressAutoHyphens/>
        <w:spacing w:before="240" w:after="240"/>
        <w:ind w:left="1440" w:hanging="720"/>
        <w:rPr>
          <w:szCs w:val="24"/>
        </w:rPr>
      </w:pPr>
      <w:r w:rsidRPr="004B2A02">
        <w:rPr>
          <w:szCs w:val="24"/>
        </w:rPr>
        <w:t>e)</w:t>
      </w:r>
      <w:r w:rsidRPr="004B2A02">
        <w:rPr>
          <w:szCs w:val="24"/>
        </w:rPr>
        <w:tab/>
        <w:t xml:space="preserve">Amendments to DDESB Storage Standards.  The DDESB storage standards applicable to waste military munitions, referenced in subsection (a)(1)(C), are </w:t>
      </w:r>
      <w:bookmarkStart w:id="58" w:name="_Hlk48588298"/>
      <w:r w:rsidRPr="004B2A02">
        <w:rPr>
          <w:szCs w:val="24"/>
        </w:rPr>
        <w:t>DESR 6055.09 D (“Defense Explosives Safety Regulation 6055.09, Edition 1”), in effect on January 13, 2019</w:t>
      </w:r>
      <w:bookmarkEnd w:id="58"/>
      <w:r w:rsidRPr="004B2A02">
        <w:rPr>
          <w:szCs w:val="24"/>
        </w:rPr>
        <w:t>, incorporated by reference in 35 Ill. Adm. Code 720.111.</w:t>
      </w:r>
    </w:p>
    <w:p w14:paraId="1521A317" w14:textId="77777777" w:rsidR="008F4D33" w:rsidRPr="004B2A02" w:rsidRDefault="008F4D33" w:rsidP="008F4D33">
      <w:pPr>
        <w:suppressAutoHyphens/>
        <w:spacing w:before="240" w:after="240"/>
        <w:ind w:left="1440"/>
        <w:rPr>
          <w:szCs w:val="24"/>
        </w:rPr>
      </w:pPr>
      <w:r w:rsidRPr="004B2A02">
        <w:rPr>
          <w:szCs w:val="24"/>
        </w:rPr>
        <w:t>BOARD NOTE:  Corresponding federal provision 40 CFR 266.205(e), as added at 62 Fed. Reg. 6656 (Feb. 12, 1997), further provides as follows:  “Any amendments to the DDESB storage standards must become effective for purposes of paragraph (a)(1) of this section on the date the Department of Defense publishes notice in the Federal Register that the DDESB standards referenced in paragraph (a)(1) of this section have been amended.”  Section 5-75 of the Illinois Administrative Procedure Act [5 ILCS 100/5-75] prohibits the incorporation of later amendments and editions by reference.  For this reason, interested members of the regulated community will need to notify the Board of any amendments of these references before those amendments can become effective under Illinois law.</w:t>
      </w:r>
    </w:p>
    <w:p w14:paraId="467A75EF" w14:textId="77777777" w:rsidR="00364E76" w:rsidRPr="004B2A02" w:rsidRDefault="008F4D33" w:rsidP="008F4D33">
      <w:pPr>
        <w:suppressAutoHyphens/>
        <w:spacing w:before="240" w:after="240"/>
        <w:ind w:left="720"/>
        <w:rPr>
          <w:szCs w:val="24"/>
        </w:rPr>
      </w:pPr>
      <w:r w:rsidRPr="004B2A02">
        <w:rPr>
          <w:szCs w:val="24"/>
        </w:rPr>
        <w:t xml:space="preserve">(Source:  </w:t>
      </w:r>
      <w:r w:rsidR="00E73E7B" w:rsidRPr="000558CF">
        <w:rPr>
          <w:szCs w:val="24"/>
        </w:rPr>
        <w:t xml:space="preserve">Amended at 44 Ill. Reg. </w:t>
      </w:r>
      <w:r w:rsidR="00E73E7B">
        <w:rPr>
          <w:szCs w:val="24"/>
        </w:rPr>
        <w:t>15427</w:t>
      </w:r>
      <w:r w:rsidR="00E73E7B" w:rsidRPr="000558CF">
        <w:rPr>
          <w:szCs w:val="24"/>
        </w:rPr>
        <w:t>, effective September 3, 2020</w:t>
      </w:r>
      <w:r w:rsidRPr="004B2A02">
        <w:rPr>
          <w:szCs w:val="24"/>
        </w:rPr>
        <w:t>)</w:t>
      </w:r>
    </w:p>
    <w:p w14:paraId="630B1DBA" w14:textId="77777777" w:rsidR="00CC2ECC" w:rsidRPr="004B2A02" w:rsidRDefault="00CC2ECC" w:rsidP="005C235F">
      <w:pPr>
        <w:keepNext/>
        <w:keepLines/>
        <w:suppressAutoHyphens/>
        <w:spacing w:before="240" w:after="240"/>
        <w:outlineLvl w:val="3"/>
        <w:rPr>
          <w:b/>
          <w:bCs/>
        </w:rPr>
      </w:pPr>
      <w:r w:rsidRPr="004B2A02">
        <w:rPr>
          <w:b/>
        </w:rPr>
        <w:t>Section 726.306</w:t>
      </w:r>
      <w:r w:rsidR="00A97A40" w:rsidRPr="004B2A02">
        <w:rPr>
          <w:b/>
        </w:rPr>
        <w:t xml:space="preserve">  </w:t>
      </w:r>
      <w:r w:rsidRPr="004B2A02">
        <w:rPr>
          <w:b/>
        </w:rPr>
        <w:t xml:space="preserve">Standards </w:t>
      </w:r>
      <w:r w:rsidRPr="004B2A02">
        <w:rPr>
          <w:b/>
          <w:caps/>
        </w:rPr>
        <w:t>a</w:t>
      </w:r>
      <w:r w:rsidRPr="004B2A02">
        <w:rPr>
          <w:b/>
        </w:rPr>
        <w:t xml:space="preserve">pplicable to the </w:t>
      </w:r>
      <w:r w:rsidRPr="004B2A02">
        <w:rPr>
          <w:b/>
          <w:caps/>
        </w:rPr>
        <w:t>t</w:t>
      </w:r>
      <w:r w:rsidRPr="004B2A02">
        <w:rPr>
          <w:b/>
        </w:rPr>
        <w:t xml:space="preserve">reatment and </w:t>
      </w:r>
      <w:r w:rsidRPr="004B2A02">
        <w:rPr>
          <w:b/>
          <w:caps/>
        </w:rPr>
        <w:t>d</w:t>
      </w:r>
      <w:r w:rsidRPr="004B2A02">
        <w:rPr>
          <w:b/>
        </w:rPr>
        <w:t xml:space="preserve">isposal of </w:t>
      </w:r>
      <w:r w:rsidRPr="004B2A02">
        <w:rPr>
          <w:b/>
          <w:caps/>
        </w:rPr>
        <w:t>w</w:t>
      </w:r>
      <w:r w:rsidRPr="004B2A02">
        <w:rPr>
          <w:b/>
        </w:rPr>
        <w:t xml:space="preserve">aste </w:t>
      </w:r>
      <w:r w:rsidRPr="004B2A02">
        <w:rPr>
          <w:b/>
          <w:caps/>
        </w:rPr>
        <w:t>m</w:t>
      </w:r>
      <w:r w:rsidRPr="004B2A02">
        <w:rPr>
          <w:b/>
        </w:rPr>
        <w:t>ilitary</w:t>
      </w:r>
      <w:r w:rsidRPr="004B2A02">
        <w:rPr>
          <w:b/>
          <w:bCs/>
        </w:rPr>
        <w:t xml:space="preserve"> Munitions</w:t>
      </w:r>
    </w:p>
    <w:p w14:paraId="3C80427C" w14:textId="77777777" w:rsidR="00CC2ECC" w:rsidRPr="004B2A02" w:rsidRDefault="00CC2ECC" w:rsidP="005C235F">
      <w:pPr>
        <w:suppressAutoHyphens/>
        <w:spacing w:before="240" w:after="240"/>
      </w:pPr>
      <w:r w:rsidRPr="004B2A02">
        <w:t>The treatment and disposal of hazardous waste military munitions are subject to the applicable permitting, procedural, and technical standards in 35 Ill. Adm. Code 702, 703, 705, 720 through 728, and 738.</w:t>
      </w:r>
    </w:p>
    <w:p w14:paraId="1F8367B0" w14:textId="77777777" w:rsidR="00CC2ECC" w:rsidRPr="004B2A02" w:rsidRDefault="00CC2ECC" w:rsidP="005C235F">
      <w:pPr>
        <w:suppressAutoHyphens/>
        <w:spacing w:before="240" w:after="240"/>
        <w:ind w:left="432"/>
      </w:pPr>
      <w:r w:rsidRPr="004B2A02">
        <w:t>(Source:  Amended at 31 Ill. Reg. 1096, effective December 20, 2006)</w:t>
      </w:r>
    </w:p>
    <w:p w14:paraId="0F2DA036" w14:textId="77777777" w:rsidR="00364E76" w:rsidRPr="004B2A02" w:rsidRDefault="00364E76" w:rsidP="00364E76">
      <w:pPr>
        <w:keepNext/>
        <w:keepLines/>
        <w:spacing w:before="240" w:after="240"/>
        <w:ind w:left="720" w:right="720"/>
        <w:jc w:val="center"/>
        <w:rPr>
          <w:szCs w:val="24"/>
        </w:rPr>
      </w:pPr>
      <w:r w:rsidRPr="004B2A02">
        <w:rPr>
          <w:szCs w:val="24"/>
        </w:rPr>
        <w:t>SUBPART N:  CONDITIONAL EXEMPTION FOR LOW-LEVEL MIXED WASTE STORAGE, TREATMENT, TRANSPORTATION AND DISPOSAL</w:t>
      </w:r>
    </w:p>
    <w:p w14:paraId="6467DFDA" w14:textId="77777777" w:rsidR="00364E76" w:rsidRPr="004B2A02" w:rsidRDefault="00364E76" w:rsidP="00364E76">
      <w:pPr>
        <w:keepNext/>
        <w:keepLines/>
        <w:suppressAutoHyphens/>
        <w:spacing w:before="240" w:after="240"/>
        <w:outlineLvl w:val="3"/>
        <w:rPr>
          <w:b/>
        </w:rPr>
      </w:pPr>
      <w:r w:rsidRPr="004B2A02">
        <w:rPr>
          <w:b/>
        </w:rPr>
        <w:t xml:space="preserve">Section </w:t>
      </w:r>
      <w:bookmarkStart w:id="59" w:name="_Hlk512350558"/>
      <w:r w:rsidRPr="004B2A02">
        <w:rPr>
          <w:b/>
        </w:rPr>
        <w:t>726.310</w:t>
      </w:r>
      <w:bookmarkEnd w:id="59"/>
      <w:r w:rsidRPr="004B2A02">
        <w:rPr>
          <w:b/>
        </w:rPr>
        <w:t xml:space="preserve">  Definitions</w:t>
      </w:r>
    </w:p>
    <w:p w14:paraId="00039CCB" w14:textId="77777777" w:rsidR="00364E76" w:rsidRPr="004B2A02" w:rsidRDefault="00364E76" w:rsidP="00364E76">
      <w:pPr>
        <w:spacing w:before="240" w:after="240"/>
      </w:pPr>
      <w:r w:rsidRPr="004B2A02">
        <w:t>Terms are defined as follows for the purposes of this Subpart N:</w:t>
      </w:r>
    </w:p>
    <w:p w14:paraId="25A2CF1F" w14:textId="77777777" w:rsidR="00364E76" w:rsidRPr="004B2A02" w:rsidRDefault="00364E76" w:rsidP="00364E76">
      <w:pPr>
        <w:spacing w:before="240" w:after="240"/>
        <w:ind w:left="1440"/>
      </w:pPr>
      <w:r w:rsidRPr="004B2A02">
        <w:lastRenderedPageBreak/>
        <w:t>“CERCLA reportable quantity” means that quantity of a particular substance designated by USEPA in federal 40 CFR 302.4 pursuant to the Comprehensive Environmental Response, Compensation and Liability Act of 1980 (42 USC 9601 et seq.) for which notification is required upon a release to the environment.</w:t>
      </w:r>
    </w:p>
    <w:p w14:paraId="71F094A7" w14:textId="77777777" w:rsidR="00364E76" w:rsidRPr="004B2A02" w:rsidRDefault="00364E76" w:rsidP="00364E76">
      <w:pPr>
        <w:spacing w:before="240" w:after="240"/>
        <w:ind w:left="1440"/>
      </w:pPr>
      <w:r w:rsidRPr="004B2A02">
        <w:t>“Certified delivery” means certified mail with return receipt requested, equivalent courier service, or other means that provides the sender with a receipt confirming delivery.</w:t>
      </w:r>
    </w:p>
    <w:p w14:paraId="3583C1C4" w14:textId="77777777" w:rsidR="00364E76" w:rsidRPr="004B2A02" w:rsidRDefault="00364E76" w:rsidP="00364E76">
      <w:pPr>
        <w:spacing w:before="240" w:after="240"/>
        <w:ind w:left="1440"/>
      </w:pPr>
      <w:r w:rsidRPr="004B2A02">
        <w:t>“Director” is as defined in 35 Ill. Adm. Code 702.110.</w:t>
      </w:r>
    </w:p>
    <w:p w14:paraId="1AAD5E70" w14:textId="77777777" w:rsidR="00364E76" w:rsidRPr="004B2A02" w:rsidRDefault="00364E76" w:rsidP="00364E76">
      <w:pPr>
        <w:spacing w:before="240" w:after="240"/>
        <w:ind w:left="1440"/>
      </w:pPr>
      <w:r w:rsidRPr="004B2A02">
        <w:t>“E</w:t>
      </w:r>
      <w:bookmarkStart w:id="60" w:name="_Hlk524010948"/>
      <w:r w:rsidRPr="004B2A02">
        <w:t>ligible naturally occurring or accelerator-produced radioactive material”</w:t>
      </w:r>
      <w:bookmarkEnd w:id="60"/>
      <w:r w:rsidRPr="004B2A02">
        <w:t xml:space="preserve"> means naturally occurring or accelerator-produced radioactive material (NARM) that is eligible for a transportation and disposal conditional exemption.  It is a NARM waste that contains RCRA hazardous waste, meets the waste acceptance criteria of, and is allowed by State NARM regulations to be disposed of at a low-level radioactive waste disposal facility (LLRWDF) licensed in accordance with 10 CFR 61, IEMA regulations, or the equivalent regulations of a licensing agency in another state.</w:t>
      </w:r>
    </w:p>
    <w:p w14:paraId="080CA730" w14:textId="77777777" w:rsidR="00364E76" w:rsidRPr="004B2A02" w:rsidRDefault="00364E76" w:rsidP="00364E76">
      <w:pPr>
        <w:spacing w:before="240" w:after="240"/>
        <w:ind w:left="1440"/>
      </w:pPr>
      <w:r w:rsidRPr="004B2A02">
        <w:t>BOARD NOTE:  The IEMA regulations are codified at 32 Ill. Adm. Code:  Chapter II, Subchapters b and d.</w:t>
      </w:r>
    </w:p>
    <w:p w14:paraId="68768E43" w14:textId="77777777" w:rsidR="00364E76" w:rsidRPr="004B2A02" w:rsidRDefault="00364E76" w:rsidP="00364E76">
      <w:pPr>
        <w:spacing w:before="240" w:after="240"/>
        <w:ind w:left="1440"/>
      </w:pPr>
      <w:r w:rsidRPr="004B2A02">
        <w:t>“Exempted waste” means a waste that meets the eligibility criteria in Section 726.325 and all of the conditions in Section 726.330 or a waste that meets the eligibility criteria in Section 726.410 and which complies with all the conditions in Section 726.415.  Such waste is conditionally exempted from the regulatory definition of hazardous waste in 35 Ill. Adm. Code 721.103.</w:t>
      </w:r>
    </w:p>
    <w:p w14:paraId="273C9887" w14:textId="77777777" w:rsidR="00364E76" w:rsidRPr="004B2A02" w:rsidRDefault="00364E76" w:rsidP="00364E76">
      <w:pPr>
        <w:spacing w:before="240" w:after="240"/>
        <w:ind w:left="1440"/>
      </w:pPr>
      <w:r w:rsidRPr="004B2A02">
        <w:t>“Hazardous waste” means hazardous waste as defined in 35 Ill. Adm. Code 721.103.</w:t>
      </w:r>
    </w:p>
    <w:p w14:paraId="5AB43401" w14:textId="77777777" w:rsidR="00364E76" w:rsidRPr="004B2A02" w:rsidRDefault="00364E76" w:rsidP="00364E76">
      <w:pPr>
        <w:spacing w:before="240" w:after="240"/>
        <w:ind w:left="1440"/>
      </w:pPr>
      <w:r w:rsidRPr="004B2A02">
        <w:t>“IEMA” means the Illinois Emergency Management Agency, the State of Illinois agency charged with regulating source, by-product, and special nuclear material in Illinois in accordance with an agreement between the State and the federal Nuclear Regulatory Commission (NRC) under section 274(b) of the federal Atomic Energy Act of 1954, as amended (42 USC 2021(b)).</w:t>
      </w:r>
    </w:p>
    <w:p w14:paraId="4E3BF6B6" w14:textId="77777777" w:rsidR="00364E76" w:rsidRPr="004B2A02" w:rsidRDefault="00364E76" w:rsidP="00364E76">
      <w:pPr>
        <w:spacing w:before="240" w:after="240"/>
        <w:ind w:left="1440"/>
      </w:pPr>
      <w:r w:rsidRPr="004B2A02">
        <w:t>BOARD NOTE:  In addition to the materials regulated under this Part, IEMA regulates radioactive materials under the Radiation Protection Act of 1990 [420 ILCS 40] that are not licensed by the federal NRC.  For the purposes of notices to IEMA required under this Subpart N, the address is as follows:</w:t>
      </w:r>
    </w:p>
    <w:p w14:paraId="6D74709E" w14:textId="77777777" w:rsidR="00364E76" w:rsidRPr="004B2A02" w:rsidRDefault="00364E76" w:rsidP="00364E76">
      <w:pPr>
        <w:spacing w:before="240"/>
        <w:ind w:left="2160"/>
      </w:pPr>
      <w:r w:rsidRPr="004B2A02">
        <w:t>Illinois Emergency Management Agency</w:t>
      </w:r>
    </w:p>
    <w:p w14:paraId="271148B3" w14:textId="77777777" w:rsidR="00364E76" w:rsidRPr="004B2A02" w:rsidRDefault="00364E76" w:rsidP="00364E76">
      <w:pPr>
        <w:ind w:left="2160"/>
      </w:pPr>
      <w:r w:rsidRPr="004B2A02">
        <w:t>2200 South Dirksen Parkway</w:t>
      </w:r>
    </w:p>
    <w:p w14:paraId="5D1EB2B3" w14:textId="77777777" w:rsidR="00364E76" w:rsidRPr="004B2A02" w:rsidRDefault="00364E76" w:rsidP="00364E76">
      <w:pPr>
        <w:spacing w:after="240"/>
        <w:ind w:left="2160"/>
      </w:pPr>
      <w:r w:rsidRPr="004B2A02">
        <w:t>Springfield, Illinois  62703</w:t>
      </w:r>
    </w:p>
    <w:p w14:paraId="7DBA554A" w14:textId="77777777" w:rsidR="00364E76" w:rsidRPr="004B2A02" w:rsidRDefault="00364E76" w:rsidP="00364E76">
      <w:pPr>
        <w:spacing w:before="240" w:after="240"/>
        <w:ind w:left="1440"/>
      </w:pPr>
      <w:r w:rsidRPr="004B2A02">
        <w:lastRenderedPageBreak/>
        <w:t>“Land disposal restriction treatment standards” or “LDR treatment standards” means treatment standards, under 35 Ill. Adm. Code 728, that a RCRA hazardous waste must meet before it can be disposed of in a RCRA hazardous waste land disposal unit.</w:t>
      </w:r>
    </w:p>
    <w:p w14:paraId="7066F709" w14:textId="77777777" w:rsidR="00364E76" w:rsidRPr="004B2A02" w:rsidRDefault="00364E76" w:rsidP="00364E76">
      <w:pPr>
        <w:spacing w:before="240" w:after="240"/>
        <w:ind w:left="1440"/>
      </w:pPr>
      <w:r w:rsidRPr="004B2A02">
        <w:t>“License” means a license issued by the federal NRC or IEMA to a user that manages radionuclides regulated by the federal NRC or IEMA under authority of the Atomic Energy Act of 1954, as amended (42 USC 2014 et seq.) or the Radiation Protection Act of 1990.</w:t>
      </w:r>
    </w:p>
    <w:p w14:paraId="391FF78D" w14:textId="77777777" w:rsidR="00364E76" w:rsidRPr="004B2A02" w:rsidRDefault="00364E76" w:rsidP="00364E76">
      <w:pPr>
        <w:spacing w:before="240" w:after="240"/>
        <w:ind w:left="1440"/>
      </w:pPr>
      <w:r w:rsidRPr="004B2A02">
        <w:t>“Low-level mixed waste” or “LLMW” is a waste that contains both low-level radioactive waste and RCRA hazardous waste.</w:t>
      </w:r>
    </w:p>
    <w:p w14:paraId="1A68A9A0" w14:textId="77777777" w:rsidR="00364E76" w:rsidRPr="004B2A02" w:rsidRDefault="00364E76" w:rsidP="00364E76">
      <w:pPr>
        <w:spacing w:before="240" w:after="240"/>
        <w:ind w:left="1440"/>
      </w:pPr>
      <w:r w:rsidRPr="004B2A02">
        <w:t>“Low-level radioactive waste” or “LLRW” is a radioactive waste that contains source, by-product, or special nuclear material and which is not classified as high-level radioactive waste, transuranic waste, spent nuclear fuel, or by-product material, as defined in section 11(e)(2) of the Atomic Energy Act of 1954 (42 USC 2014(e)(2)), incorporated by reference in 35 Ill. Adm. Code 720.111(b).  (See also the NRC definition of waste at federal 10 CFR 61.2.)</w:t>
      </w:r>
    </w:p>
    <w:p w14:paraId="3C402AF4" w14:textId="77777777" w:rsidR="00364E76" w:rsidRPr="004B2A02" w:rsidRDefault="00364E76" w:rsidP="00364E76">
      <w:pPr>
        <w:spacing w:before="240" w:after="240"/>
        <w:ind w:left="1440"/>
      </w:pPr>
      <w:r w:rsidRPr="004B2A02">
        <w:t>BOARD NOTE:  This definition differs from the similar definitions of low-level radioactive waste in the Illinois Low-Level Radioactive Waste Management Act [420 ILCS 20/3(k)], the Central Midwest Interstate Low-Level Radioactive Waste Compact Act [45 ILCS 140/1, Article II(k)], and 32 Ill. Adm. Code 606.20(g) of the IEMA regulations.  Those basically define low-level radioactive waste as radioactive waste that is not high-level radioactive waste, transuranic waste, spent nuclear fuel, or by-product material, as such are defined in section 11 of the federal Atomic Energy Act of 1954 (42 USC 2014), incorporated by reference in 35 Ill. Adm. Code 720.111(b).</w:t>
      </w:r>
    </w:p>
    <w:p w14:paraId="04BCA597" w14:textId="77777777" w:rsidR="00364E76" w:rsidRPr="004B2A02" w:rsidRDefault="00364E76" w:rsidP="00364E76">
      <w:pPr>
        <w:spacing w:before="240" w:after="240"/>
        <w:ind w:left="1440"/>
      </w:pPr>
      <w:r w:rsidRPr="004B2A02">
        <w:t>“Mixed waste” means a waste that contains both RCRA hazardous waste and source, by-product, or special nuclear material subject to the Atomic Energy Act of 1954, as amended (42 USC 2014 et seq.).</w:t>
      </w:r>
    </w:p>
    <w:p w14:paraId="54294841" w14:textId="77777777" w:rsidR="00364E76" w:rsidRPr="004B2A02" w:rsidRDefault="00364E76" w:rsidP="00364E76">
      <w:pPr>
        <w:spacing w:before="240" w:after="240"/>
        <w:ind w:left="1440"/>
      </w:pPr>
      <w:r w:rsidRPr="004B2A02">
        <w:t>BOARD NOTE:  This definition differs from the similar definitions of mixed waste in the Illinois Low-Level Radioactive Waste Management Act and 32 Ill. Adm. Code 606.20(h) of the IEMA regulations.  Those basically define mixed waste as containing both RCRA hazardous waste and low-level radioactive waste, as such is defined under Section 3(k) of the Illinois Low-Level Radioactive Waste Management Act.</w:t>
      </w:r>
    </w:p>
    <w:p w14:paraId="4EC5BA82" w14:textId="77777777" w:rsidR="00364E76" w:rsidRPr="004B2A02" w:rsidRDefault="00364E76" w:rsidP="00364E76">
      <w:pPr>
        <w:spacing w:before="240" w:after="240"/>
        <w:ind w:left="1440"/>
      </w:pPr>
      <w:r w:rsidRPr="004B2A02">
        <w:t>“N</w:t>
      </w:r>
      <w:bookmarkStart w:id="61" w:name="_Hlk511143146"/>
      <w:r w:rsidRPr="004B2A02">
        <w:t>aturally occurring or accelerator-produced radioactive material</w:t>
      </w:r>
      <w:bookmarkEnd w:id="61"/>
      <w:r w:rsidRPr="004B2A02">
        <w:t>” or “NARM” means a radioactive material that fulfills one of the following conditions:</w:t>
      </w:r>
    </w:p>
    <w:p w14:paraId="1290DF5A" w14:textId="77777777" w:rsidR="00364E76" w:rsidRPr="004B2A02" w:rsidRDefault="00364E76" w:rsidP="00364E76">
      <w:pPr>
        <w:spacing w:before="240" w:after="240"/>
        <w:ind w:left="2160"/>
      </w:pPr>
      <w:r w:rsidRPr="004B2A02">
        <w:t xml:space="preserve">It is naturally occurring and it is not a source, by-product, or special nuclear material, as defined in section 11 of the federal Atomic Energy </w:t>
      </w:r>
      <w:r w:rsidRPr="004B2A02">
        <w:lastRenderedPageBreak/>
        <w:t>Act of 1954 (42 USC 2014), incorporated by reference in 35 Ill. Adm. Code 720.111(c); or</w:t>
      </w:r>
    </w:p>
    <w:p w14:paraId="5AD5362B" w14:textId="77777777" w:rsidR="00364E76" w:rsidRPr="004B2A02" w:rsidRDefault="00364E76" w:rsidP="00364E76">
      <w:pPr>
        <w:spacing w:before="240" w:after="240"/>
        <w:ind w:left="2160"/>
      </w:pPr>
      <w:r w:rsidRPr="004B2A02">
        <w:t>It is produced by an accelerator.</w:t>
      </w:r>
    </w:p>
    <w:p w14:paraId="408BEB7C" w14:textId="77777777" w:rsidR="00364E76" w:rsidRPr="004B2A02" w:rsidRDefault="00364E76" w:rsidP="00364E76">
      <w:pPr>
        <w:spacing w:before="240" w:after="240"/>
        <w:ind w:left="1440"/>
      </w:pPr>
      <w:r w:rsidRPr="004B2A02">
        <w:t>BOARD NOTE:  NARM is regulated by the State, under the Radiation Protection Act of 1990 and 32 Ill. Adm. Code: Chapter II, Subchapters b and d, or by the federal Department of Energy (DOE), as authorized by the federal Atomic Energy Act (42 USC 2014 et seq.), under DOE regulations and orders.</w:t>
      </w:r>
    </w:p>
    <w:p w14:paraId="52D5C20C" w14:textId="77777777" w:rsidR="00364E76" w:rsidRPr="004B2A02" w:rsidRDefault="00364E76" w:rsidP="00364E76">
      <w:pPr>
        <w:spacing w:before="240" w:after="240"/>
        <w:ind w:left="1440"/>
      </w:pPr>
      <w:r w:rsidRPr="004B2A02">
        <w:t>“NRC” means the United States Nuclear Regulatory Commission.</w:t>
      </w:r>
    </w:p>
    <w:p w14:paraId="6D822391" w14:textId="77777777" w:rsidR="00364E76" w:rsidRPr="004B2A02" w:rsidRDefault="00364E76" w:rsidP="00364E76">
      <w:pPr>
        <w:spacing w:before="240" w:after="240"/>
        <w:ind w:left="1440"/>
      </w:pPr>
      <w:r w:rsidRPr="004B2A02">
        <w:t>BOARD NOTE:  For the purposes of notices to the NRC required under this Subpart N, the address is as follows:</w:t>
      </w:r>
    </w:p>
    <w:p w14:paraId="349B7061" w14:textId="77777777" w:rsidR="00364E76" w:rsidRPr="004B2A02" w:rsidRDefault="00364E76" w:rsidP="00364E76">
      <w:pPr>
        <w:spacing w:before="240"/>
        <w:ind w:left="2160"/>
      </w:pPr>
      <w:r w:rsidRPr="004B2A02">
        <w:t>U.S. Nuclear Regulatory Commission, Region III</w:t>
      </w:r>
    </w:p>
    <w:p w14:paraId="4A331912" w14:textId="77777777" w:rsidR="00364E76" w:rsidRPr="004B2A02" w:rsidRDefault="00364E76" w:rsidP="00364E76">
      <w:pPr>
        <w:ind w:left="2160"/>
      </w:pPr>
      <w:bookmarkStart w:id="62" w:name="_Hlk524011400"/>
      <w:r w:rsidRPr="004B2A02">
        <w:t>2443 Warrenville Road, Suite 210</w:t>
      </w:r>
      <w:bookmarkEnd w:id="62"/>
    </w:p>
    <w:p w14:paraId="2555AD98" w14:textId="77777777" w:rsidR="00364E76" w:rsidRPr="004B2A02" w:rsidRDefault="00364E76" w:rsidP="00364E76">
      <w:pPr>
        <w:spacing w:after="240"/>
        <w:ind w:left="2160"/>
      </w:pPr>
      <w:r w:rsidRPr="004B2A02">
        <w:t xml:space="preserve">Lisle, Illinois  </w:t>
      </w:r>
      <w:bookmarkStart w:id="63" w:name="_Hlk524011440"/>
      <w:r w:rsidRPr="004B2A02">
        <w:t>60532-4352</w:t>
      </w:r>
      <w:bookmarkEnd w:id="63"/>
    </w:p>
    <w:p w14:paraId="62F162D4"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61694B36" w14:textId="77777777" w:rsidR="00CC2ECC" w:rsidRPr="004B2A02" w:rsidRDefault="00CC2ECC" w:rsidP="005C235F">
      <w:pPr>
        <w:keepNext/>
        <w:keepLines/>
        <w:suppressAutoHyphens/>
        <w:spacing w:before="240" w:after="240"/>
        <w:outlineLvl w:val="3"/>
        <w:rPr>
          <w:b/>
        </w:rPr>
      </w:pPr>
      <w:r w:rsidRPr="004B2A02">
        <w:rPr>
          <w:b/>
        </w:rPr>
        <w:t>Section 726.320</w:t>
      </w:r>
      <w:r w:rsidR="00A97A40" w:rsidRPr="004B2A02">
        <w:rPr>
          <w:b/>
        </w:rPr>
        <w:t xml:space="preserve">  </w:t>
      </w:r>
      <w:r w:rsidRPr="004B2A02">
        <w:rPr>
          <w:b/>
        </w:rPr>
        <w:t>Storage and Treatment Conditional Exemption</w:t>
      </w:r>
    </w:p>
    <w:p w14:paraId="1F773B8C" w14:textId="77777777" w:rsidR="00CC2ECC" w:rsidRPr="004B2A02" w:rsidRDefault="00CC2ECC" w:rsidP="005C235F">
      <w:pPr>
        <w:suppressAutoHyphens/>
        <w:spacing w:before="240" w:after="240"/>
      </w:pPr>
      <w:r w:rsidRPr="004B2A02">
        <w:t>The storage and treatment conditional exemption exempts low-level mixed waste from the regulatory definition of hazardous waste in 35 Ill. Adm. Code 721.103 if the waste meets the eligibility criteria in Section 726.325 and the generator meets the conditions in Section 726.330.</w:t>
      </w:r>
    </w:p>
    <w:p w14:paraId="3C343709" w14:textId="77777777" w:rsidR="00CC2ECC" w:rsidRPr="004B2A02" w:rsidRDefault="00CC2ECC" w:rsidP="005C235F">
      <w:pPr>
        <w:suppressAutoHyphens/>
        <w:spacing w:before="240" w:after="240" w:line="288" w:lineRule="exact"/>
        <w:ind w:left="432"/>
      </w:pPr>
      <w:r w:rsidRPr="004B2A02">
        <w:t>(Source:  Added at 26 Ill. Reg. 6667, effective April 22, 2002)</w:t>
      </w:r>
    </w:p>
    <w:p w14:paraId="3A30318E" w14:textId="77777777" w:rsidR="00CC2ECC" w:rsidRPr="004B2A02" w:rsidRDefault="00CC2ECC" w:rsidP="005C235F">
      <w:pPr>
        <w:keepNext/>
        <w:keepLines/>
        <w:suppressAutoHyphens/>
        <w:spacing w:before="240" w:after="240"/>
        <w:outlineLvl w:val="3"/>
        <w:rPr>
          <w:b/>
          <w:bCs/>
        </w:rPr>
      </w:pPr>
      <w:r w:rsidRPr="004B2A02">
        <w:rPr>
          <w:b/>
          <w:bCs/>
        </w:rPr>
        <w:t>Section 726.325</w:t>
      </w:r>
      <w:r w:rsidR="00A97A40" w:rsidRPr="004B2A02">
        <w:rPr>
          <w:b/>
          <w:bCs/>
        </w:rPr>
        <w:t xml:space="preserve">  </w:t>
      </w:r>
      <w:r w:rsidRPr="004B2A02">
        <w:rPr>
          <w:b/>
          <w:bCs/>
        </w:rPr>
        <w:t>Wastes Eligible for a Storage and Treatment Conditional Exemption for Low-Level Mixed Waste</w:t>
      </w:r>
    </w:p>
    <w:p w14:paraId="65E9F3E5" w14:textId="77777777" w:rsidR="00CC2ECC" w:rsidRPr="004B2A02" w:rsidRDefault="00CC2ECC" w:rsidP="005C235F">
      <w:pPr>
        <w:spacing w:before="240" w:after="240"/>
      </w:pPr>
      <w:r w:rsidRPr="004B2A02">
        <w:t>Low-level mixed waste (LLMW), as defined in Section 726.310, is eligible for a storage and treatment conditional exemption if it is generated and managed by a person under a single federal NRC or IEMA license.  (Mixed waste generated at a facility with a different license number and shipped to a different person’s facility for storage or treatment requires a permit, and such mixed waste is ineligible for this exemption.  In addition, NARM waste is ineligible for this exemption.)</w:t>
      </w:r>
    </w:p>
    <w:p w14:paraId="5B3E73D4" w14:textId="77777777" w:rsidR="00CC2ECC" w:rsidRPr="004B2A02" w:rsidRDefault="00CC2ECC" w:rsidP="005C235F">
      <w:pPr>
        <w:suppressAutoHyphens/>
        <w:spacing w:before="240" w:after="240"/>
        <w:ind w:left="432"/>
      </w:pPr>
      <w:r w:rsidRPr="004B2A02">
        <w:t xml:space="preserve">(Source:  Amended at </w:t>
      </w:r>
      <w:r w:rsidRPr="004B2A02">
        <w:rPr>
          <w:rFonts w:ascii="TimesNewRoman" w:hAnsi="TimesNewRoman"/>
          <w:szCs w:val="24"/>
        </w:rPr>
        <w:t>30 Ill. Reg. 3700, effective February 23, 2006</w:t>
      </w:r>
      <w:r w:rsidRPr="004B2A02">
        <w:t>)</w:t>
      </w:r>
    </w:p>
    <w:p w14:paraId="05EE6B7A" w14:textId="77777777" w:rsidR="00364E76" w:rsidRPr="004B2A02" w:rsidRDefault="00364E76" w:rsidP="00364E76">
      <w:pPr>
        <w:keepNext/>
        <w:keepLines/>
        <w:suppressAutoHyphens/>
        <w:spacing w:before="240" w:after="240"/>
        <w:outlineLvl w:val="3"/>
        <w:rPr>
          <w:b/>
          <w:bCs/>
        </w:rPr>
      </w:pPr>
      <w:r w:rsidRPr="004B2A02">
        <w:rPr>
          <w:b/>
          <w:bCs/>
        </w:rPr>
        <w:t xml:space="preserve">Section </w:t>
      </w:r>
      <w:bookmarkStart w:id="64" w:name="_Hlk512350559"/>
      <w:r w:rsidRPr="004B2A02">
        <w:rPr>
          <w:b/>
          <w:bCs/>
        </w:rPr>
        <w:t>726.330</w:t>
      </w:r>
      <w:bookmarkEnd w:id="64"/>
      <w:r w:rsidRPr="004B2A02">
        <w:rPr>
          <w:b/>
          <w:bCs/>
        </w:rPr>
        <w:t xml:space="preserve">  Conditions to Qualify for and Maintain a Storage and Treatment Conditional Exemption</w:t>
      </w:r>
    </w:p>
    <w:p w14:paraId="269DEA88" w14:textId="77777777" w:rsidR="00364E76" w:rsidRPr="004B2A02" w:rsidRDefault="00364E76" w:rsidP="00364E76">
      <w:pPr>
        <w:spacing w:before="240" w:after="240"/>
        <w:ind w:left="1440" w:hanging="720"/>
      </w:pPr>
      <w:r w:rsidRPr="004B2A02">
        <w:t>a)</w:t>
      </w:r>
      <w:r w:rsidRPr="004B2A02">
        <w:tab/>
        <w:t xml:space="preserve">For LLMW to qualify for the exemption, the generator must notify the Agency and the IEMA in writing by certified delivery that it is claiming a storage and </w:t>
      </w:r>
      <w:r w:rsidRPr="004B2A02">
        <w:lastRenderedPageBreak/>
        <w:t xml:space="preserve">treatment conditional exemption for the LLMW stored on the generator’s facility.  The dated notification must include the generator’s name, address, RCRA identification number, federal NRC or IEMA license number, the USEPA hazardous waste numbers and storage units for which the generator is seeking an exemption, and a statement that the generator meets the conditions of this Subpart N.  The generator’s notification must be signed by the generator’s authorized representative who certifies that the information in the notification is true, accurate, and complete.  The generator must notify the Agency of its claim </w:t>
      </w:r>
      <w:bookmarkStart w:id="65" w:name="_Hlk510619001"/>
      <w:r w:rsidRPr="004B2A02">
        <w:t>within 90 days after a storage unit is first used to store conditionally exempt LLMW</w:t>
      </w:r>
      <w:bookmarkEnd w:id="65"/>
      <w:r w:rsidRPr="004B2A02">
        <w:t>.</w:t>
      </w:r>
    </w:p>
    <w:p w14:paraId="133B3AA0" w14:textId="77777777" w:rsidR="00364E76" w:rsidRPr="004B2A02" w:rsidRDefault="00364E76" w:rsidP="00364E76">
      <w:pPr>
        <w:spacing w:before="240" w:after="240"/>
        <w:ind w:left="1440" w:hanging="720"/>
      </w:pPr>
      <w:r w:rsidRPr="004B2A02">
        <w:t>b)</w:t>
      </w:r>
      <w:r w:rsidRPr="004B2A02">
        <w:tab/>
        <w:t>To qualify for and maintain an exemption for LLMW, the generator must do each of the following:</w:t>
      </w:r>
    </w:p>
    <w:p w14:paraId="6244D015" w14:textId="77777777" w:rsidR="00364E76" w:rsidRPr="004B2A02" w:rsidRDefault="00364E76" w:rsidP="00364E76">
      <w:pPr>
        <w:spacing w:before="240" w:after="240"/>
        <w:ind w:left="2160" w:hanging="720"/>
      </w:pPr>
      <w:r w:rsidRPr="004B2A02">
        <w:t>1)</w:t>
      </w:r>
      <w:r w:rsidRPr="004B2A02">
        <w:tab/>
        <w:t>Store its LLMW waste in tanks or containers in compliance with the requirements of its license that apply to the proper storage of low-level radioactive waste (not including those license requirements that relate solely to recordkeeping);</w:t>
      </w:r>
    </w:p>
    <w:p w14:paraId="04EFAC2B" w14:textId="77777777" w:rsidR="00364E76" w:rsidRPr="004B2A02" w:rsidRDefault="00364E76" w:rsidP="00364E76">
      <w:pPr>
        <w:spacing w:before="240" w:after="240"/>
        <w:ind w:left="2160" w:hanging="720"/>
      </w:pPr>
      <w:r w:rsidRPr="004B2A02">
        <w:t>2)</w:t>
      </w:r>
      <w:r w:rsidRPr="004B2A02">
        <w:tab/>
        <w:t>Store its LLMW in tanks or containers in compliance with chemical compatibility requirements of a tank or container in 35 Ill. Adm. Code 724.277 or 724.299 or 35 Ill. Adm. Code 725.277 or 725.299;</w:t>
      </w:r>
    </w:p>
    <w:p w14:paraId="79ACAEBB" w14:textId="77777777" w:rsidR="00364E76" w:rsidRPr="004B2A02" w:rsidRDefault="00364E76" w:rsidP="00364E76">
      <w:pPr>
        <w:spacing w:before="240" w:after="240"/>
        <w:ind w:left="2160" w:hanging="720"/>
      </w:pPr>
      <w:r w:rsidRPr="004B2A02">
        <w:t>3)</w:t>
      </w:r>
      <w:r w:rsidRPr="004B2A02">
        <w:tab/>
        <w:t>Certify that facility personnel who manage stored conditionally exempt LLMW are trained in a manner that ensures that the conditionally exempt waste is safely managed and that the training includes training in chemical waste management and hazardous materials incidents response that meets the personnel training standards found in 35 Ill. Adm. Code 725.116(a)(3);</w:t>
      </w:r>
    </w:p>
    <w:p w14:paraId="70B83637" w14:textId="77777777" w:rsidR="00364E76" w:rsidRPr="004B2A02" w:rsidRDefault="00364E76" w:rsidP="00364E76">
      <w:pPr>
        <w:spacing w:before="240" w:after="240"/>
        <w:ind w:left="2160" w:hanging="720"/>
      </w:pPr>
      <w:r w:rsidRPr="004B2A02">
        <w:t>4)</w:t>
      </w:r>
      <w:r w:rsidRPr="004B2A02">
        <w:tab/>
        <w:t>Conduct an inventory of its stored conditionally exempt LLMW at least annually and inspect the waste at least quarterly for compliance with this Subpart N; and</w:t>
      </w:r>
    </w:p>
    <w:p w14:paraId="6604C69A" w14:textId="77777777" w:rsidR="00364E76" w:rsidRPr="004B2A02" w:rsidRDefault="00364E76" w:rsidP="00364E76">
      <w:pPr>
        <w:spacing w:before="240" w:after="240"/>
        <w:ind w:left="2160" w:hanging="720"/>
      </w:pPr>
      <w:r w:rsidRPr="004B2A02">
        <w:t>5)</w:t>
      </w:r>
      <w:r w:rsidRPr="004B2A02">
        <w:tab/>
        <w:t>Maintain an accurate emergency plan and provide it to all local authorities who may have to respond to a fire, explosion, or release of hazardous waste or hazardous constituents.  The generator’s plan must describe emergency response arrangements with local authorities; describe evacuation plans; list the names, addresses, and telephone numbers of all facility personnel qualified to work with local authorities as emergency coordinators; and list emergency equipment.</w:t>
      </w:r>
    </w:p>
    <w:p w14:paraId="6043EE11"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2910E023" w14:textId="77777777" w:rsidR="00CC2ECC" w:rsidRPr="004B2A02" w:rsidRDefault="00CC2ECC" w:rsidP="005C235F">
      <w:pPr>
        <w:keepNext/>
        <w:keepLines/>
        <w:suppressAutoHyphens/>
        <w:spacing w:before="240" w:after="240"/>
        <w:outlineLvl w:val="3"/>
        <w:rPr>
          <w:b/>
        </w:rPr>
      </w:pPr>
      <w:r w:rsidRPr="004B2A02">
        <w:rPr>
          <w:b/>
        </w:rPr>
        <w:t>Section 726.335</w:t>
      </w:r>
      <w:r w:rsidR="00A97A40" w:rsidRPr="004B2A02">
        <w:rPr>
          <w:b/>
        </w:rPr>
        <w:t xml:space="preserve">  </w:t>
      </w:r>
      <w:r w:rsidRPr="004B2A02">
        <w:rPr>
          <w:b/>
        </w:rPr>
        <w:t>Treatment Allowed by a Storage and Treatment Conditional Exemption</w:t>
      </w:r>
    </w:p>
    <w:p w14:paraId="07737004" w14:textId="77777777" w:rsidR="00CC2ECC" w:rsidRPr="004B2A02" w:rsidRDefault="00CC2ECC" w:rsidP="005C235F">
      <w:pPr>
        <w:spacing w:before="240" w:after="240"/>
      </w:pPr>
      <w:r w:rsidRPr="004B2A02">
        <w:t xml:space="preserve">The generator may treat its low-level mixed waste at its facility within a tank or container in accordance with the terms of its federal NRC or IEMA license.  Treatment that cannot be done in </w:t>
      </w:r>
      <w:r w:rsidRPr="004B2A02">
        <w:lastRenderedPageBreak/>
        <w:t>a tank or container without a RCRA permit (such as incineration) is not allowed under this exemption.</w:t>
      </w:r>
    </w:p>
    <w:p w14:paraId="729D0000" w14:textId="77777777" w:rsidR="00CC2ECC" w:rsidRPr="004B2A02" w:rsidRDefault="00CC2ECC" w:rsidP="005C235F">
      <w:pPr>
        <w:suppressAutoHyphens/>
        <w:spacing w:before="240" w:after="240"/>
        <w:ind w:left="432"/>
      </w:pPr>
      <w:r w:rsidRPr="004B2A02">
        <w:t xml:space="preserve">(Source:  Amended at </w:t>
      </w:r>
      <w:r w:rsidRPr="004B2A02">
        <w:rPr>
          <w:rFonts w:ascii="TimesNewRoman" w:hAnsi="TimesNewRoman"/>
          <w:szCs w:val="24"/>
        </w:rPr>
        <w:t>30 Ill. Reg. 3700, effective February 23, 2006</w:t>
      </w:r>
      <w:r w:rsidRPr="004B2A02">
        <w:t>)</w:t>
      </w:r>
    </w:p>
    <w:p w14:paraId="0C15E2D5" w14:textId="77777777" w:rsidR="00CC2ECC" w:rsidRPr="004B2A02" w:rsidRDefault="00CC2ECC" w:rsidP="005C235F">
      <w:pPr>
        <w:keepNext/>
        <w:keepLines/>
        <w:suppressAutoHyphens/>
        <w:spacing w:before="240" w:after="240"/>
        <w:outlineLvl w:val="3"/>
        <w:rPr>
          <w:b/>
          <w:bCs/>
        </w:rPr>
      </w:pPr>
      <w:r w:rsidRPr="004B2A02">
        <w:rPr>
          <w:b/>
          <w:bCs/>
        </w:rPr>
        <w:t>Section 726.340</w:t>
      </w:r>
      <w:r w:rsidR="00A97A40" w:rsidRPr="004B2A02">
        <w:rPr>
          <w:b/>
          <w:bCs/>
        </w:rPr>
        <w:t xml:space="preserve">  </w:t>
      </w:r>
      <w:r w:rsidRPr="004B2A02">
        <w:rPr>
          <w:b/>
          <w:bCs/>
        </w:rPr>
        <w:t>Loss of a Storage and Treatment Conditional Exemption and Required Action</w:t>
      </w:r>
    </w:p>
    <w:p w14:paraId="3EABCF55" w14:textId="77777777" w:rsidR="00CC2ECC" w:rsidRPr="004B2A02" w:rsidRDefault="00CC2ECC" w:rsidP="005C235F">
      <w:pPr>
        <w:spacing w:before="240" w:after="240"/>
        <w:ind w:left="1440" w:hanging="720"/>
      </w:pPr>
      <w:r w:rsidRPr="004B2A02">
        <w:t>a)</w:t>
      </w:r>
      <w:r w:rsidRPr="004B2A02">
        <w:tab/>
        <w:t>A generator’s LLMW will automatically lose the storage and treatment conditional exemption if the generator fails to meet any of the conditions specified in Section 726.330.  When a generator’s LLMW loses the exemption, the generator must immediately manage that waste which failed the condition as RCRA hazardous waste, and the storage unit storing the LLMW immediately becomes subject to RCRA hazardous waste container or tank storage requirements.</w:t>
      </w:r>
    </w:p>
    <w:p w14:paraId="603DD46E" w14:textId="77777777" w:rsidR="00CC2ECC" w:rsidRPr="004B2A02" w:rsidRDefault="00CC2ECC" w:rsidP="005C235F">
      <w:pPr>
        <w:spacing w:before="240" w:after="240"/>
        <w:ind w:left="2160" w:hanging="720"/>
      </w:pPr>
      <w:r w:rsidRPr="004B2A02">
        <w:t>1)</w:t>
      </w:r>
      <w:r w:rsidRPr="004B2A02">
        <w:tab/>
        <w:t>If a generator fails to meet any of the conditions specified in Section 726.330, the generator must report to the Agency, the Illinois DNS, and the NRC in writing by certified delivery within 30 days after learning of the failure.  The generator’s report must be signed by the generator’s authorized representative certifying that the information provided is true, accurate, and complete.  This report must include the following:</w:t>
      </w:r>
    </w:p>
    <w:p w14:paraId="3F0B7706" w14:textId="77777777" w:rsidR="00CC2ECC" w:rsidRPr="004B2A02" w:rsidRDefault="00CC2ECC" w:rsidP="005C235F">
      <w:pPr>
        <w:suppressAutoHyphens/>
        <w:spacing w:before="240" w:after="240"/>
        <w:ind w:left="2880" w:hanging="720"/>
      </w:pPr>
      <w:r w:rsidRPr="004B2A02">
        <w:t>A)</w:t>
      </w:r>
      <w:r w:rsidRPr="004B2A02">
        <w:tab/>
        <w:t>The specific conditions that the generator failed to meet;</w:t>
      </w:r>
    </w:p>
    <w:p w14:paraId="35E1ECB5" w14:textId="77777777" w:rsidR="00CC2ECC" w:rsidRPr="004B2A02" w:rsidRDefault="00CC2ECC" w:rsidP="005C235F">
      <w:pPr>
        <w:spacing w:before="240" w:after="240"/>
        <w:ind w:left="2880" w:hanging="720"/>
      </w:pPr>
      <w:r w:rsidRPr="004B2A02">
        <w:t>B)</w:t>
      </w:r>
      <w:r w:rsidRPr="004B2A02">
        <w:tab/>
        <w:t>A description of the LLMW (including the waste name, hazardous waste codes and quantity) and storage location at the facility; and</w:t>
      </w:r>
    </w:p>
    <w:p w14:paraId="3742B931" w14:textId="77777777" w:rsidR="00CC2ECC" w:rsidRPr="004B2A02" w:rsidRDefault="00CC2ECC" w:rsidP="005C235F">
      <w:pPr>
        <w:spacing w:before="240" w:after="240"/>
        <w:ind w:left="2880" w:hanging="720"/>
      </w:pPr>
      <w:r w:rsidRPr="004B2A02">
        <w:t>C)</w:t>
      </w:r>
      <w:r w:rsidRPr="004B2A02">
        <w:tab/>
        <w:t>The dates on which the generator failed to meet the conditions.</w:t>
      </w:r>
    </w:p>
    <w:p w14:paraId="15C753B0" w14:textId="77777777" w:rsidR="00CC2ECC" w:rsidRPr="004B2A02" w:rsidRDefault="00CC2ECC" w:rsidP="005C235F">
      <w:pPr>
        <w:spacing w:before="240" w:after="240"/>
        <w:ind w:left="2160" w:hanging="720"/>
      </w:pPr>
      <w:r w:rsidRPr="004B2A02">
        <w:t>2)</w:t>
      </w:r>
      <w:r w:rsidRPr="004B2A02">
        <w:tab/>
        <w:t>If the failure to meet any of the conditions may endanger human health or the environment, the generator must also immediately notify the Agency orally within 24 hours and follow up with a written notification within five days.  A failure that may endanger human health or the environment may include, but is not limited to, discharge of a CERCLA reportable quantity or other leaking or exploding tanks or containers, or detection of radionuclides above background or hazardous constituents in the leachate collection system of a storage area.  If the failure may endanger human health or the environment, the generator must follow the provisions of its emergency plan.</w:t>
      </w:r>
    </w:p>
    <w:p w14:paraId="1AE233F9" w14:textId="77777777" w:rsidR="00CC2ECC" w:rsidRPr="004B2A02" w:rsidRDefault="00CC2ECC" w:rsidP="005C235F">
      <w:pPr>
        <w:spacing w:before="240" w:after="240"/>
        <w:ind w:left="1440" w:hanging="720"/>
      </w:pPr>
      <w:r w:rsidRPr="004B2A02">
        <w:t>b)</w:t>
      </w:r>
      <w:r w:rsidRPr="004B2A02">
        <w:tab/>
        <w:t>The Board may, by an order issued in an enforcement proceeding against the generator, terminate the generator’s conditional exemption for its LLMW, or require the generator to meet additional conditions to claim a conditional exemption, for serious or repeated noncompliance with any requirements of this Subpart N.</w:t>
      </w:r>
    </w:p>
    <w:p w14:paraId="72F0914D" w14:textId="77777777" w:rsidR="00CC2ECC" w:rsidRPr="004B2A02" w:rsidRDefault="00CC2ECC" w:rsidP="005C235F">
      <w:pPr>
        <w:suppressAutoHyphens/>
        <w:spacing w:before="240" w:after="240"/>
        <w:ind w:left="432"/>
      </w:pPr>
      <w:r w:rsidRPr="004B2A02">
        <w:lastRenderedPageBreak/>
        <w:t>(Source:  Amended at 27 Ill. Reg. 12916, effective July 17, 2003)</w:t>
      </w:r>
    </w:p>
    <w:p w14:paraId="12031982" w14:textId="77777777" w:rsidR="00364E76" w:rsidRPr="004B2A02" w:rsidRDefault="00364E76" w:rsidP="00364E76">
      <w:pPr>
        <w:keepNext/>
        <w:keepLines/>
        <w:suppressAutoHyphens/>
        <w:spacing w:before="240" w:after="240"/>
        <w:outlineLvl w:val="3"/>
        <w:rPr>
          <w:b/>
        </w:rPr>
      </w:pPr>
      <w:r w:rsidRPr="004B2A02">
        <w:rPr>
          <w:b/>
        </w:rPr>
        <w:t xml:space="preserve">Section </w:t>
      </w:r>
      <w:bookmarkStart w:id="66" w:name="_Hlk512350560"/>
      <w:r w:rsidRPr="004B2A02">
        <w:rPr>
          <w:b/>
        </w:rPr>
        <w:t>726.345</w:t>
      </w:r>
      <w:bookmarkEnd w:id="66"/>
      <w:r w:rsidRPr="004B2A02">
        <w:rPr>
          <w:b/>
        </w:rPr>
        <w:t xml:space="preserve">  Reclaiming a Lost Storage and Treatment Conditional Exemption</w:t>
      </w:r>
    </w:p>
    <w:p w14:paraId="1BF63E4F" w14:textId="77777777" w:rsidR="00364E76" w:rsidRPr="004B2A02" w:rsidRDefault="00364E76" w:rsidP="00364E76">
      <w:pPr>
        <w:spacing w:before="240" w:after="240"/>
        <w:ind w:left="1440" w:hanging="720"/>
      </w:pPr>
      <w:r w:rsidRPr="004B2A02">
        <w:t>a)</w:t>
      </w:r>
      <w:r w:rsidRPr="004B2A02">
        <w:tab/>
        <w:t>A generator may reclaim a lost storage and treatment conditional exemption for its LLMW if the following conditions are fulfilled:</w:t>
      </w:r>
    </w:p>
    <w:p w14:paraId="50C12B60" w14:textId="77777777" w:rsidR="00364E76" w:rsidRPr="004B2A02" w:rsidRDefault="00364E76" w:rsidP="00364E76">
      <w:pPr>
        <w:spacing w:before="240" w:after="240"/>
        <w:ind w:left="2160" w:hanging="720"/>
      </w:pPr>
      <w:r w:rsidRPr="004B2A02">
        <w:t>1)</w:t>
      </w:r>
      <w:r w:rsidRPr="004B2A02">
        <w:tab/>
        <w:t>The generator again meets the conditions specified in Section 726.330; and</w:t>
      </w:r>
    </w:p>
    <w:p w14:paraId="1DA9D114" w14:textId="77777777" w:rsidR="00364E76" w:rsidRPr="004B2A02" w:rsidRDefault="00364E76" w:rsidP="00364E76">
      <w:pPr>
        <w:spacing w:before="240" w:after="240"/>
        <w:ind w:left="2160" w:hanging="720"/>
      </w:pPr>
      <w:r w:rsidRPr="004B2A02">
        <w:t>2)</w:t>
      </w:r>
      <w:r w:rsidRPr="004B2A02">
        <w:tab/>
        <w:t>The generator sends the Agency a notice by certified delivery that the generator is reclaiming the exemption for its LLMW.  The generator’s notice must be signed by its authorized representative certifying that the information contained in the generator’s notice is true, complete, and accurate.  In its notice, the generator must do the following:</w:t>
      </w:r>
    </w:p>
    <w:p w14:paraId="16C69F85" w14:textId="77777777" w:rsidR="00364E76" w:rsidRPr="004B2A02" w:rsidRDefault="00364E76" w:rsidP="00364E76">
      <w:pPr>
        <w:spacing w:before="240" w:after="240"/>
        <w:ind w:left="2880" w:hanging="720"/>
      </w:pPr>
      <w:r w:rsidRPr="004B2A02">
        <w:t>A)</w:t>
      </w:r>
      <w:r w:rsidRPr="004B2A02">
        <w:tab/>
        <w:t>Explain the circumstances of each failure.</w:t>
      </w:r>
    </w:p>
    <w:p w14:paraId="5CE26E15" w14:textId="77777777" w:rsidR="00364E76" w:rsidRPr="004B2A02" w:rsidRDefault="00364E76" w:rsidP="00364E76">
      <w:pPr>
        <w:spacing w:before="240" w:after="240"/>
        <w:ind w:left="2880" w:hanging="720"/>
      </w:pPr>
      <w:r w:rsidRPr="004B2A02">
        <w:t>B)</w:t>
      </w:r>
      <w:r w:rsidRPr="004B2A02">
        <w:tab/>
        <w:t>Certify that the generator has corrected each failure that caused it to lose the exemption for its LLMW and that the generator again meets all the conditions as of the date that the generator specifies.</w:t>
      </w:r>
    </w:p>
    <w:p w14:paraId="75A60161" w14:textId="77777777" w:rsidR="00364E76" w:rsidRPr="004B2A02" w:rsidRDefault="00364E76" w:rsidP="00364E76">
      <w:pPr>
        <w:spacing w:before="240" w:after="240"/>
        <w:ind w:left="2880" w:hanging="720"/>
      </w:pPr>
      <w:r w:rsidRPr="004B2A02">
        <w:t>C)</w:t>
      </w:r>
      <w:r w:rsidRPr="004B2A02">
        <w:tab/>
        <w:t>Describe plans that the generator has implemented, listing specific steps that it has taken, to ensure that the conditions will be met in the future.</w:t>
      </w:r>
    </w:p>
    <w:p w14:paraId="7C8FD9B3" w14:textId="77777777" w:rsidR="00364E76" w:rsidRPr="004B2A02" w:rsidRDefault="00364E76" w:rsidP="00364E76">
      <w:pPr>
        <w:spacing w:before="240" w:after="240"/>
        <w:ind w:left="2880" w:hanging="720"/>
      </w:pPr>
      <w:r w:rsidRPr="004B2A02">
        <w:t>D)</w:t>
      </w:r>
      <w:r w:rsidRPr="004B2A02">
        <w:tab/>
        <w:t>Include any other information that the generator wants the Agency to consider when it reviews the generator’s notice reclaiming the exemption.</w:t>
      </w:r>
    </w:p>
    <w:p w14:paraId="359FA4C9" w14:textId="77777777" w:rsidR="00364E76" w:rsidRPr="004B2A02" w:rsidRDefault="00364E76" w:rsidP="00364E76">
      <w:pPr>
        <w:spacing w:before="240" w:after="240"/>
        <w:ind w:left="1440" w:hanging="720"/>
      </w:pPr>
      <w:r w:rsidRPr="004B2A02">
        <w:t>b)</w:t>
      </w:r>
      <w:r w:rsidRPr="004B2A02">
        <w:tab/>
        <w:t xml:space="preserve">The Agency may terminate a reclaimed conditional exemption if it determines, in writing, pursuant to Section 39 of the Act, that the generator’s claim is inappropriate based on factors including, but not limited to, the following:  the generator has failed to correct the problem; the generator explained the circumstances of the failure unsatisfactorily; or the generator failed to implement a plan with steps to prevent another failure to meet the conditions of Section 726.330.  In reviewing a reclaimed conditional exemption </w:t>
      </w:r>
      <w:r w:rsidRPr="004B2A02">
        <w:rPr>
          <w:szCs w:val="18"/>
        </w:rPr>
        <w:t xml:space="preserve">pursuant to </w:t>
      </w:r>
      <w:r w:rsidRPr="004B2A02">
        <w:t>this Section, the Agency may add conditions to the exemption to ensure that waste management during storage and treatment of the LLMW will adequately protect human health and the environment.  Any Agency determination made pursuant to this subsection (b) is subject to review by the Board pursuant to Section 40 of the Act.</w:t>
      </w:r>
    </w:p>
    <w:p w14:paraId="48817721"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29C40B1A" w14:textId="77777777" w:rsidR="00CC2ECC" w:rsidRPr="004B2A02" w:rsidRDefault="00CC2ECC" w:rsidP="005C235F">
      <w:pPr>
        <w:keepNext/>
        <w:keepLines/>
        <w:suppressAutoHyphens/>
        <w:spacing w:before="240" w:after="240"/>
        <w:outlineLvl w:val="3"/>
        <w:rPr>
          <w:b/>
        </w:rPr>
      </w:pPr>
      <w:r w:rsidRPr="004B2A02">
        <w:rPr>
          <w:b/>
        </w:rPr>
        <w:lastRenderedPageBreak/>
        <w:t>Section 726.350</w:t>
      </w:r>
      <w:r w:rsidR="00A97A40" w:rsidRPr="004B2A02">
        <w:rPr>
          <w:b/>
        </w:rPr>
        <w:t xml:space="preserve">  </w:t>
      </w:r>
      <w:r w:rsidRPr="004B2A02">
        <w:rPr>
          <w:b/>
        </w:rPr>
        <w:t>Recordkeeping for a Storage and Treatment Conditional Exemption</w:t>
      </w:r>
    </w:p>
    <w:p w14:paraId="60EA9D50" w14:textId="77777777" w:rsidR="00CC2ECC" w:rsidRPr="004B2A02" w:rsidRDefault="00CC2ECC" w:rsidP="005C235F">
      <w:pPr>
        <w:spacing w:before="240" w:after="240"/>
        <w:ind w:left="1440" w:hanging="720"/>
      </w:pPr>
      <w:r w:rsidRPr="004B2A02">
        <w:t>a)</w:t>
      </w:r>
      <w:r w:rsidRPr="004B2A02">
        <w:tab/>
        <w:t>In addition to those records required by the generator’s federal NRC or IEMA license, the generator must keep records as follows:</w:t>
      </w:r>
    </w:p>
    <w:p w14:paraId="23A20119" w14:textId="77777777" w:rsidR="00CC2ECC" w:rsidRPr="004B2A02" w:rsidRDefault="00CC2ECC" w:rsidP="005C235F">
      <w:pPr>
        <w:spacing w:before="240" w:after="240"/>
        <w:ind w:left="2160" w:hanging="720"/>
      </w:pPr>
      <w:r w:rsidRPr="004B2A02">
        <w:t>1)</w:t>
      </w:r>
      <w:r w:rsidRPr="004B2A02">
        <w:tab/>
        <w:t>The generator’s initial notification records, return receipts, reports to the Agency of failures to meet the exemption conditions, and all records supporting any reclaim of an exemption;</w:t>
      </w:r>
    </w:p>
    <w:p w14:paraId="1910D94D" w14:textId="77777777" w:rsidR="00CC2ECC" w:rsidRPr="004B2A02" w:rsidRDefault="00CC2ECC" w:rsidP="005C235F">
      <w:pPr>
        <w:spacing w:before="240" w:after="240"/>
        <w:ind w:left="2160" w:hanging="720"/>
      </w:pPr>
      <w:r w:rsidRPr="004B2A02">
        <w:t>2)</w:t>
      </w:r>
      <w:r w:rsidRPr="004B2A02">
        <w:tab/>
        <w:t>Records of the generator’s LLMW annual inventories and quarterly inspections;</w:t>
      </w:r>
    </w:p>
    <w:p w14:paraId="366D21CF" w14:textId="77777777" w:rsidR="00CC2ECC" w:rsidRPr="004B2A02" w:rsidRDefault="00CC2ECC" w:rsidP="005C235F">
      <w:pPr>
        <w:spacing w:before="240" w:after="240"/>
        <w:ind w:left="2160" w:hanging="720"/>
      </w:pPr>
      <w:r w:rsidRPr="004B2A02">
        <w:t>3)</w:t>
      </w:r>
      <w:r w:rsidRPr="004B2A02">
        <w:tab/>
        <w:t>The generator’s certification that facility personnel who manage stored mixed waste are trained in safe management of LLMW including training in chemical waste management and hazardous materials incidents response; and</w:t>
      </w:r>
    </w:p>
    <w:p w14:paraId="13B6DCF1" w14:textId="77777777" w:rsidR="00CC2ECC" w:rsidRPr="004B2A02" w:rsidRDefault="00CC2ECC" w:rsidP="005C235F">
      <w:pPr>
        <w:spacing w:before="240" w:after="240"/>
        <w:ind w:left="2160" w:hanging="720"/>
      </w:pPr>
      <w:r w:rsidRPr="004B2A02">
        <w:t>4)</w:t>
      </w:r>
      <w:r w:rsidRPr="004B2A02">
        <w:tab/>
        <w:t>The generator’s emergency plan, as specified in Section 726.330(b).</w:t>
      </w:r>
    </w:p>
    <w:p w14:paraId="6946BBC0" w14:textId="77777777" w:rsidR="00CC2ECC" w:rsidRPr="004B2A02" w:rsidRDefault="00CC2ECC" w:rsidP="005C235F">
      <w:pPr>
        <w:spacing w:before="240" w:after="240"/>
        <w:ind w:left="1440" w:hanging="720"/>
      </w:pPr>
      <w:r w:rsidRPr="004B2A02">
        <w:t>b)</w:t>
      </w:r>
      <w:r w:rsidRPr="004B2A02">
        <w:tab/>
        <w:t>The generator must maintain records concerning notification, personnel trained, and its emergency plan for as long as the generator claims this exemption and for three years thereafter, or in accordance with federal NRC regulations (10 CFR 20) or under IEMA regulations (32 Ill. Adm. Code:  Chapter II, Subchapter b), whichever is longer.  A generator must maintain records concerning its annual inventory and quarterly inspections for three years after the waste is sent for disposal, or in accordance with federal NRC regulations (10 CFR 20) or under IEMA regulations (32 Ill. Adm. Code:  Chapter II, Subchapter b), whichever is longer.</w:t>
      </w:r>
    </w:p>
    <w:p w14:paraId="599DA96A" w14:textId="77777777" w:rsidR="00CC2ECC" w:rsidRPr="004B2A02" w:rsidRDefault="00CC2ECC" w:rsidP="005C235F">
      <w:pPr>
        <w:suppressAutoHyphens/>
        <w:spacing w:before="240" w:after="240"/>
        <w:ind w:left="432"/>
      </w:pPr>
      <w:r w:rsidRPr="004B2A02">
        <w:t xml:space="preserve">(Source:  Amended at </w:t>
      </w:r>
      <w:r w:rsidRPr="004B2A02">
        <w:rPr>
          <w:rFonts w:ascii="TimesNewRoman" w:hAnsi="TimesNewRoman"/>
          <w:szCs w:val="24"/>
        </w:rPr>
        <w:t>30 Ill. Reg. 3700, effective February 23, 2006</w:t>
      </w:r>
      <w:r w:rsidRPr="004B2A02">
        <w:t>)</w:t>
      </w:r>
    </w:p>
    <w:p w14:paraId="10791A3B" w14:textId="77777777" w:rsidR="00364E76" w:rsidRPr="004B2A02" w:rsidRDefault="00364E76" w:rsidP="00364E76">
      <w:pPr>
        <w:keepNext/>
        <w:keepLines/>
        <w:suppressAutoHyphens/>
        <w:spacing w:before="240" w:after="240"/>
        <w:outlineLvl w:val="3"/>
        <w:rPr>
          <w:b/>
          <w:bCs/>
          <w:szCs w:val="24"/>
        </w:rPr>
      </w:pPr>
      <w:r w:rsidRPr="004B2A02">
        <w:rPr>
          <w:b/>
          <w:szCs w:val="24"/>
        </w:rPr>
        <w:t xml:space="preserve">Section </w:t>
      </w:r>
      <w:bookmarkStart w:id="67" w:name="_Hlk512350561"/>
      <w:r w:rsidRPr="004B2A02">
        <w:rPr>
          <w:b/>
          <w:szCs w:val="24"/>
        </w:rPr>
        <w:t>726.355</w:t>
      </w:r>
      <w:bookmarkEnd w:id="67"/>
      <w:r w:rsidRPr="004B2A02">
        <w:rPr>
          <w:b/>
          <w:szCs w:val="24"/>
        </w:rPr>
        <w:t xml:space="preserve">  Waste No Longer Eligible for a Storage and Treatment Conditional</w:t>
      </w:r>
      <w:r w:rsidRPr="004B2A02">
        <w:rPr>
          <w:b/>
          <w:bCs/>
          <w:szCs w:val="24"/>
        </w:rPr>
        <w:t xml:space="preserve"> Exemption</w:t>
      </w:r>
    </w:p>
    <w:p w14:paraId="10F0114B" w14:textId="77777777" w:rsidR="00364E76" w:rsidRPr="004B2A02" w:rsidRDefault="00364E76" w:rsidP="00364E76">
      <w:pPr>
        <w:spacing w:before="240" w:after="240"/>
        <w:ind w:left="1440" w:hanging="720"/>
        <w:rPr>
          <w:szCs w:val="24"/>
        </w:rPr>
      </w:pPr>
      <w:r w:rsidRPr="004B2A02">
        <w:rPr>
          <w:szCs w:val="24"/>
        </w:rPr>
        <w:t>a)</w:t>
      </w:r>
      <w:r w:rsidRPr="004B2A02">
        <w:rPr>
          <w:szCs w:val="24"/>
        </w:rPr>
        <w:tab/>
        <w:t>When a generator’s LLMW has met the requirements of its federal NRC or IEMA license for decay-in-storage and can be disposed of as non-radioactive waste, then the conditional exemption for storage no longer applies.  On that date the generator’s waste is subject to hazardous waste regulation under the relevant provisions of 35 Ill. Adm. Code 702, 703, 720 through 728, and 738, and the time period for accumulation of a hazardous waste, as specified in 35 Ill. Adm. Code 722.116 or 722.117 begins.</w:t>
      </w:r>
    </w:p>
    <w:p w14:paraId="64D42523" w14:textId="77777777" w:rsidR="00364E76" w:rsidRPr="004B2A02" w:rsidRDefault="00364E76" w:rsidP="00364E76">
      <w:pPr>
        <w:spacing w:before="240" w:after="240"/>
        <w:ind w:left="1440" w:hanging="720"/>
        <w:rPr>
          <w:szCs w:val="24"/>
        </w:rPr>
      </w:pPr>
      <w:r w:rsidRPr="004B2A02">
        <w:rPr>
          <w:szCs w:val="24"/>
        </w:rPr>
        <w:t>b)</w:t>
      </w:r>
      <w:r w:rsidRPr="004B2A02">
        <w:rPr>
          <w:szCs w:val="24"/>
        </w:rPr>
        <w:tab/>
        <w:t xml:space="preserve">When a generator’s conditionally exempt LLMW, which has been generated and stored under a single federal NRC or IEMA license number, is removed from storage, it is no longer eligible for the storage and treatment exemption.  </w:t>
      </w:r>
      <w:r w:rsidRPr="004B2A02">
        <w:rPr>
          <w:szCs w:val="24"/>
        </w:rPr>
        <w:lastRenderedPageBreak/>
        <w:t>However, a generator’s waste may be eligible for the transportation and disposal conditional exemption at Section 726.405.</w:t>
      </w:r>
    </w:p>
    <w:p w14:paraId="39A1A714"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09936B4F" w14:textId="77777777" w:rsidR="00364E76" w:rsidRPr="004B2A02" w:rsidRDefault="00364E76" w:rsidP="00364E76">
      <w:pPr>
        <w:keepNext/>
        <w:keepLines/>
        <w:suppressAutoHyphens/>
        <w:spacing w:before="240" w:after="240"/>
        <w:outlineLvl w:val="3"/>
        <w:rPr>
          <w:b/>
        </w:rPr>
      </w:pPr>
      <w:r w:rsidRPr="004B2A02">
        <w:rPr>
          <w:b/>
        </w:rPr>
        <w:t xml:space="preserve">Section </w:t>
      </w:r>
      <w:bookmarkStart w:id="68" w:name="_Hlk512350568"/>
      <w:r w:rsidRPr="004B2A02">
        <w:rPr>
          <w:b/>
        </w:rPr>
        <w:t>726.360</w:t>
      </w:r>
      <w:bookmarkEnd w:id="68"/>
      <w:r w:rsidRPr="004B2A02">
        <w:rPr>
          <w:b/>
        </w:rPr>
        <w:t xml:space="preserve">  Applicability of Closure Requirements to Storage Units</w:t>
      </w:r>
    </w:p>
    <w:p w14:paraId="77885C49" w14:textId="77777777" w:rsidR="00364E76" w:rsidRPr="004B2A02" w:rsidRDefault="00364E76" w:rsidP="00364E76">
      <w:pPr>
        <w:spacing w:before="240" w:after="240"/>
      </w:pPr>
      <w:r w:rsidRPr="004B2A02">
        <w:t xml:space="preserve">An interim status or permitted storage unit that was used to store only LLMW prior to April 22, 2002 and which, after that date, stores only LLMW that becomes exempt under this Subpart N, is not subject to the closure requirements of 35 Ill. Adm. Code 724 and 725.  A storage unit (or portions of units) </w:t>
      </w:r>
      <w:bookmarkStart w:id="69" w:name="_Hlk510620136"/>
      <w:r w:rsidRPr="004B2A02">
        <w:t xml:space="preserve">that has been used to store both LLMW and non-mixed hazardous waste remains </w:t>
      </w:r>
      <w:bookmarkEnd w:id="69"/>
      <w:r w:rsidRPr="004B2A02">
        <w:t>subject to closure requirements with respect to the non-mixed hazardous waste.</w:t>
      </w:r>
    </w:p>
    <w:p w14:paraId="45494B43" w14:textId="77777777"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27D9352A" w14:textId="77777777" w:rsidR="00CC2ECC" w:rsidRPr="004B2A02" w:rsidRDefault="00CC2ECC" w:rsidP="005C235F">
      <w:pPr>
        <w:keepNext/>
        <w:keepLines/>
        <w:suppressAutoHyphens/>
        <w:spacing w:before="240" w:after="240"/>
        <w:outlineLvl w:val="3"/>
        <w:rPr>
          <w:b/>
        </w:rPr>
      </w:pPr>
      <w:r w:rsidRPr="004B2A02">
        <w:rPr>
          <w:b/>
        </w:rPr>
        <w:t>Section 726.405</w:t>
      </w:r>
      <w:r w:rsidR="00A97A40" w:rsidRPr="004B2A02">
        <w:rPr>
          <w:b/>
        </w:rPr>
        <w:t xml:space="preserve">  </w:t>
      </w:r>
      <w:r w:rsidRPr="004B2A02">
        <w:rPr>
          <w:b/>
        </w:rPr>
        <w:t>Transportation and Disposal Conditional Exemption</w:t>
      </w:r>
    </w:p>
    <w:p w14:paraId="52D94E58" w14:textId="77777777" w:rsidR="00CC2ECC" w:rsidRPr="004B2A02" w:rsidRDefault="00CC2ECC" w:rsidP="005C235F">
      <w:pPr>
        <w:spacing w:before="240" w:after="240"/>
      </w:pPr>
      <w:r w:rsidRPr="004B2A02">
        <w:t>A transportation and disposal conditional exemption exempts a generator’s waste from the regulatory definition of hazardous waste in 35 Ill. Adm. Code 721.103 if the generator’s waste meets the eligibility criteria under Section 726.410, and the generator meets the conditions in Section 726.415.</w:t>
      </w:r>
    </w:p>
    <w:p w14:paraId="759F67BF" w14:textId="77777777" w:rsidR="00CC2ECC" w:rsidRPr="004B2A02" w:rsidRDefault="00CC2ECC" w:rsidP="005C235F">
      <w:pPr>
        <w:suppressAutoHyphens/>
        <w:spacing w:before="240" w:after="240" w:line="288" w:lineRule="exact"/>
      </w:pPr>
      <w:r w:rsidRPr="004B2A02">
        <w:t>(Source:  Added at 26 Ill. Reg. 6667, effective April 22, 2002)</w:t>
      </w:r>
    </w:p>
    <w:p w14:paraId="7F5C0C29" w14:textId="77777777" w:rsidR="00CC2ECC" w:rsidRPr="004B2A02" w:rsidRDefault="00CC2ECC" w:rsidP="005C235F">
      <w:pPr>
        <w:keepNext/>
        <w:keepLines/>
        <w:suppressAutoHyphens/>
        <w:spacing w:before="240" w:after="240"/>
        <w:outlineLvl w:val="3"/>
        <w:rPr>
          <w:b/>
        </w:rPr>
      </w:pPr>
      <w:r w:rsidRPr="004B2A02">
        <w:rPr>
          <w:b/>
        </w:rPr>
        <w:t>Section 726.410</w:t>
      </w:r>
      <w:r w:rsidR="00A97A40" w:rsidRPr="004B2A02">
        <w:rPr>
          <w:b/>
        </w:rPr>
        <w:t xml:space="preserve">  </w:t>
      </w:r>
      <w:r w:rsidRPr="004B2A02">
        <w:rPr>
          <w:b/>
        </w:rPr>
        <w:t>Wastes Eligible for a Transportation and Disposal Conditional Exemption</w:t>
      </w:r>
    </w:p>
    <w:p w14:paraId="094B71D1" w14:textId="77777777" w:rsidR="00CC2ECC" w:rsidRPr="004B2A02" w:rsidRDefault="00CC2ECC" w:rsidP="005C235F">
      <w:pPr>
        <w:spacing w:before="240" w:after="240"/>
      </w:pPr>
      <w:r w:rsidRPr="004B2A02">
        <w:t>Eligible waste must be one or both of the following:</w:t>
      </w:r>
    </w:p>
    <w:p w14:paraId="2E5A0836" w14:textId="77777777" w:rsidR="00CC2ECC" w:rsidRPr="004B2A02" w:rsidRDefault="00CC2ECC" w:rsidP="005C235F">
      <w:pPr>
        <w:spacing w:before="240" w:after="240"/>
        <w:ind w:left="1440" w:hanging="720"/>
      </w:pPr>
      <w:r w:rsidRPr="004B2A02">
        <w:t>a)</w:t>
      </w:r>
      <w:r w:rsidRPr="004B2A02">
        <w:tab/>
        <w:t>A low-level mixed waste (LLMW), as defined in Section 726.310, that meets the waste acceptance criteria of a LLRWDF; or</w:t>
      </w:r>
    </w:p>
    <w:p w14:paraId="4EF9DCAD" w14:textId="77777777" w:rsidR="00CC2ECC" w:rsidRPr="004B2A02" w:rsidRDefault="00CC2ECC" w:rsidP="005C235F">
      <w:pPr>
        <w:spacing w:before="240" w:after="240"/>
        <w:ind w:left="1440" w:hanging="720"/>
      </w:pPr>
      <w:r w:rsidRPr="004B2A02">
        <w:t>b)</w:t>
      </w:r>
      <w:r w:rsidRPr="004B2A02">
        <w:tab/>
        <w:t>An eligible NARM waste, defined in Section 726.310.</w:t>
      </w:r>
    </w:p>
    <w:p w14:paraId="6293C99D" w14:textId="77777777" w:rsidR="00CC2ECC" w:rsidRPr="004B2A02" w:rsidRDefault="00CC2ECC" w:rsidP="005C235F">
      <w:pPr>
        <w:suppressAutoHyphens/>
        <w:spacing w:before="240" w:after="240" w:line="288" w:lineRule="exact"/>
      </w:pPr>
      <w:r w:rsidRPr="004B2A02">
        <w:t>(Source:  Added at 26 Ill. Reg. 6667, effective April 22, 2002)</w:t>
      </w:r>
    </w:p>
    <w:p w14:paraId="5AAA7409" w14:textId="77777777" w:rsidR="00CC2ECC" w:rsidRPr="004B2A02" w:rsidRDefault="00CC2ECC" w:rsidP="005C235F">
      <w:pPr>
        <w:keepNext/>
        <w:keepLines/>
        <w:suppressAutoHyphens/>
        <w:spacing w:before="240" w:after="240"/>
        <w:outlineLvl w:val="3"/>
        <w:rPr>
          <w:b/>
          <w:bCs/>
        </w:rPr>
      </w:pPr>
      <w:r w:rsidRPr="004B2A02">
        <w:rPr>
          <w:b/>
        </w:rPr>
        <w:t>Section 726.415</w:t>
      </w:r>
      <w:r w:rsidR="00A97A40" w:rsidRPr="004B2A02">
        <w:rPr>
          <w:b/>
        </w:rPr>
        <w:t xml:space="preserve">  </w:t>
      </w:r>
      <w:r w:rsidRPr="004B2A02">
        <w:rPr>
          <w:b/>
        </w:rPr>
        <w:t>Conditions to Qualify for and Maintain a Transportation and Disposal</w:t>
      </w:r>
      <w:r w:rsidRPr="004B2A02">
        <w:rPr>
          <w:b/>
          <w:bCs/>
        </w:rPr>
        <w:t xml:space="preserve"> Conditional Exemption</w:t>
      </w:r>
    </w:p>
    <w:p w14:paraId="58325B9A" w14:textId="77777777" w:rsidR="00CC2ECC" w:rsidRPr="004B2A02" w:rsidRDefault="00CC2ECC" w:rsidP="005C235F">
      <w:pPr>
        <w:spacing w:before="240" w:after="240"/>
      </w:pPr>
      <w:r w:rsidRPr="004B2A02">
        <w:t>A generator must meet the following conditions for its eligible waste to qualify for and maintain the exemption:</w:t>
      </w:r>
    </w:p>
    <w:p w14:paraId="1EF11716" w14:textId="77777777" w:rsidR="00CC2ECC" w:rsidRPr="004B2A02" w:rsidRDefault="00CC2ECC" w:rsidP="005C235F">
      <w:pPr>
        <w:spacing w:before="240" w:after="240"/>
        <w:ind w:left="1440" w:hanging="720"/>
      </w:pPr>
      <w:r w:rsidRPr="004B2A02">
        <w:t>a)</w:t>
      </w:r>
      <w:r w:rsidRPr="004B2A02">
        <w:tab/>
        <w:t>The eligible waste must meet or be treated to meet LDR treatment standards, as described in Section 726.420;</w:t>
      </w:r>
    </w:p>
    <w:p w14:paraId="220F6F4D" w14:textId="77777777" w:rsidR="00CC2ECC" w:rsidRPr="004B2A02" w:rsidRDefault="00CC2ECC" w:rsidP="005C235F">
      <w:pPr>
        <w:spacing w:before="240" w:after="240"/>
        <w:ind w:left="1440" w:hanging="720"/>
      </w:pPr>
      <w:r w:rsidRPr="004B2A02">
        <w:t>b)</w:t>
      </w:r>
      <w:r w:rsidRPr="004B2A02">
        <w:tab/>
        <w:t xml:space="preserve">If the generator is not already subject to federal NRC or IEMA manifest and transportation regulations for the shipment of its waste, the generator must </w:t>
      </w:r>
      <w:r w:rsidRPr="004B2A02">
        <w:lastRenderedPageBreak/>
        <w:t>manifest and transport its waste according to federal NRC or IEMA regulations, as described in Section 726.425;</w:t>
      </w:r>
    </w:p>
    <w:p w14:paraId="452D9B50" w14:textId="77777777" w:rsidR="00CC2ECC" w:rsidRPr="004B2A02" w:rsidRDefault="00CC2ECC" w:rsidP="005C235F">
      <w:pPr>
        <w:spacing w:before="240" w:after="240"/>
        <w:ind w:left="1440" w:hanging="720"/>
      </w:pPr>
      <w:r w:rsidRPr="004B2A02">
        <w:t>c)</w:t>
      </w:r>
      <w:r w:rsidRPr="004B2A02">
        <w:tab/>
        <w:t>The exempted waste must be in containers when it is disposed of in the LLRWDF, as described in Section 726.440; and</w:t>
      </w:r>
    </w:p>
    <w:p w14:paraId="01AC2AB3" w14:textId="77777777" w:rsidR="00CC2ECC" w:rsidRPr="004B2A02" w:rsidRDefault="00CC2ECC" w:rsidP="005C235F">
      <w:pPr>
        <w:spacing w:before="240" w:after="240"/>
        <w:ind w:left="1440" w:hanging="720"/>
      </w:pPr>
      <w:r w:rsidRPr="004B2A02">
        <w:t>d)</w:t>
      </w:r>
      <w:r w:rsidRPr="004B2A02">
        <w:tab/>
        <w:t>The exempted waste must be disposed of at a designated LLRWDF, as described in Section 726.435.</w:t>
      </w:r>
    </w:p>
    <w:p w14:paraId="44EED850" w14:textId="77777777" w:rsidR="00CC2ECC" w:rsidRPr="004B2A02" w:rsidRDefault="00CC2ECC" w:rsidP="005C235F">
      <w:pPr>
        <w:suppressAutoHyphens/>
        <w:spacing w:before="240" w:after="240"/>
      </w:pPr>
      <w:r w:rsidRPr="004B2A02">
        <w:t xml:space="preserve">(Source:  Amended at </w:t>
      </w:r>
      <w:r w:rsidRPr="004B2A02">
        <w:rPr>
          <w:rFonts w:ascii="TimesNewRoman" w:hAnsi="TimesNewRoman"/>
          <w:szCs w:val="24"/>
        </w:rPr>
        <w:t>30 Ill. Reg. 3700, effective February 23, 2006</w:t>
      </w:r>
      <w:r w:rsidRPr="004B2A02">
        <w:t>)</w:t>
      </w:r>
    </w:p>
    <w:p w14:paraId="19ED5341" w14:textId="77777777" w:rsidR="00CC2ECC" w:rsidRPr="004B2A02" w:rsidRDefault="00CC2ECC" w:rsidP="005C235F">
      <w:pPr>
        <w:keepNext/>
        <w:keepLines/>
        <w:suppressAutoHyphens/>
        <w:spacing w:before="240" w:after="240"/>
        <w:outlineLvl w:val="3"/>
        <w:rPr>
          <w:b/>
        </w:rPr>
      </w:pPr>
      <w:r w:rsidRPr="004B2A02">
        <w:rPr>
          <w:b/>
        </w:rPr>
        <w:t>Section 726.420</w:t>
      </w:r>
      <w:r w:rsidR="00A97A40" w:rsidRPr="004B2A02">
        <w:rPr>
          <w:b/>
        </w:rPr>
        <w:t xml:space="preserve">  </w:t>
      </w:r>
      <w:r w:rsidRPr="004B2A02">
        <w:rPr>
          <w:b/>
        </w:rPr>
        <w:t>Treatment Standards for Eligible Waste</w:t>
      </w:r>
    </w:p>
    <w:p w14:paraId="409F9518" w14:textId="77777777" w:rsidR="00CC2ECC" w:rsidRPr="004B2A02" w:rsidRDefault="00CC2ECC" w:rsidP="005C235F">
      <w:pPr>
        <w:spacing w:before="240" w:after="240"/>
      </w:pPr>
      <w:r w:rsidRPr="004B2A02">
        <w:t>A generator’s LLMW or eligible NARM waste must meet the applicable LDR treatment standards specified in Subpart D of 35 Ill. Adm. Code 728.</w:t>
      </w:r>
    </w:p>
    <w:p w14:paraId="45278133" w14:textId="77777777" w:rsidR="00CC2ECC" w:rsidRPr="004B2A02" w:rsidRDefault="00CC2ECC" w:rsidP="005C235F">
      <w:pPr>
        <w:suppressAutoHyphens/>
        <w:spacing w:before="240" w:after="240"/>
      </w:pPr>
      <w:r w:rsidRPr="004B2A02">
        <w:t>(Source:  Amended at 27 Ill. Reg. 12916, effective July 17, 2003)</w:t>
      </w:r>
    </w:p>
    <w:p w14:paraId="1794664F" w14:textId="77777777" w:rsidR="00CC2ECC" w:rsidRPr="004B2A02" w:rsidRDefault="00CC2ECC" w:rsidP="005C235F">
      <w:pPr>
        <w:keepNext/>
        <w:keepLines/>
        <w:suppressAutoHyphens/>
        <w:spacing w:before="240" w:after="240"/>
        <w:outlineLvl w:val="3"/>
        <w:rPr>
          <w:b/>
        </w:rPr>
      </w:pPr>
      <w:r w:rsidRPr="004B2A02">
        <w:rPr>
          <w:b/>
        </w:rPr>
        <w:t>Section 726.425</w:t>
      </w:r>
      <w:r w:rsidR="00A97A40" w:rsidRPr="004B2A02">
        <w:rPr>
          <w:b/>
        </w:rPr>
        <w:t xml:space="preserve">  </w:t>
      </w:r>
      <w:r w:rsidRPr="004B2A02">
        <w:rPr>
          <w:b/>
        </w:rPr>
        <w:t>Applicability of the Manifest and Transportation Condition</w:t>
      </w:r>
    </w:p>
    <w:p w14:paraId="3325A3F1" w14:textId="77777777" w:rsidR="00CC2ECC" w:rsidRPr="004B2A02" w:rsidRDefault="00CC2ECC" w:rsidP="005C235F">
      <w:pPr>
        <w:spacing w:before="240" w:after="240"/>
      </w:pPr>
      <w:r w:rsidRPr="004B2A02">
        <w:t>If a generator is not already subject to federal NRC or IEMA manifest and transportation regulations for the shipment of its waste, the generator must meet the federal NRC manifest requirements under 10 CFR 20.2006 (Transfer for Disposal and Manifests), incorporated by reference in 35 Ill. Adm. Code 720.111(b); IEMA manifest requirements under 32 Ill. Adm. Code 340; the federal NRC transportation requirements under 10 CFR 71.5 (Transportation of Licensed Material), incorporated by reference in 35 Ill. Adm. Code 720.111(b); and the IEMA transportation requirements under 32 Ill. Adm. Code 341 to ship the exempted waste.</w:t>
      </w:r>
    </w:p>
    <w:p w14:paraId="460F13B7" w14:textId="77777777" w:rsidR="00CC2ECC" w:rsidRPr="004B2A02" w:rsidRDefault="00CC2ECC" w:rsidP="005C235F">
      <w:pPr>
        <w:suppressAutoHyphens/>
        <w:spacing w:before="240" w:after="240"/>
      </w:pPr>
      <w:r w:rsidRPr="004B2A02">
        <w:t xml:space="preserve">(Source:  Amended at </w:t>
      </w:r>
      <w:r w:rsidRPr="004B2A02">
        <w:rPr>
          <w:rFonts w:ascii="TimesNewRoman" w:hAnsi="TimesNewRoman"/>
          <w:szCs w:val="24"/>
        </w:rPr>
        <w:t>30 Ill. Reg. 3700, effective February 23, 2006</w:t>
      </w:r>
      <w:r w:rsidRPr="004B2A02">
        <w:t>)</w:t>
      </w:r>
    </w:p>
    <w:p w14:paraId="4B74320A" w14:textId="77777777" w:rsidR="00CC2ECC" w:rsidRPr="004B2A02" w:rsidRDefault="00CC2ECC" w:rsidP="005C235F">
      <w:pPr>
        <w:keepNext/>
        <w:keepLines/>
        <w:suppressAutoHyphens/>
        <w:spacing w:before="240" w:after="240"/>
        <w:outlineLvl w:val="3"/>
        <w:rPr>
          <w:b/>
        </w:rPr>
      </w:pPr>
      <w:r w:rsidRPr="004B2A02">
        <w:rPr>
          <w:b/>
        </w:rPr>
        <w:t>Section 726.430</w:t>
      </w:r>
      <w:r w:rsidR="00A97A40" w:rsidRPr="004B2A02">
        <w:rPr>
          <w:b/>
        </w:rPr>
        <w:t xml:space="preserve">  </w:t>
      </w:r>
      <w:r w:rsidRPr="004B2A02">
        <w:rPr>
          <w:b/>
        </w:rPr>
        <w:t>Effectiveness of a Transportation and Disposal Exemption</w:t>
      </w:r>
    </w:p>
    <w:p w14:paraId="43B08C50" w14:textId="77777777" w:rsidR="00CC2ECC" w:rsidRPr="004B2A02" w:rsidRDefault="00CC2ECC" w:rsidP="005C235F">
      <w:pPr>
        <w:spacing w:before="240" w:after="240"/>
      </w:pPr>
      <w:r w:rsidRPr="004B2A02">
        <w:t>The exemption becomes effective once all of the following have occurred:</w:t>
      </w:r>
    </w:p>
    <w:p w14:paraId="6703BB5E" w14:textId="77777777" w:rsidR="00CC2ECC" w:rsidRPr="004B2A02" w:rsidRDefault="00CC2ECC" w:rsidP="005C235F">
      <w:pPr>
        <w:spacing w:before="240" w:after="240"/>
        <w:ind w:left="1440" w:hanging="720"/>
      </w:pPr>
      <w:r w:rsidRPr="004B2A02">
        <w:t>a)</w:t>
      </w:r>
      <w:r w:rsidRPr="004B2A02">
        <w:tab/>
        <w:t>The generator’s eligible waste meets the applicable LDR treatment standards;</w:t>
      </w:r>
    </w:p>
    <w:p w14:paraId="1537EAFB" w14:textId="77777777" w:rsidR="00CC2ECC" w:rsidRPr="004B2A02" w:rsidRDefault="00CC2ECC" w:rsidP="005C235F">
      <w:pPr>
        <w:spacing w:before="240" w:after="240"/>
        <w:ind w:left="1440" w:hanging="720"/>
      </w:pPr>
      <w:r w:rsidRPr="004B2A02">
        <w:t>b)</w:t>
      </w:r>
      <w:r w:rsidRPr="004B2A02">
        <w:tab/>
        <w:t>The generator has received return receipts that it has notified the Agency and the LLRWDF, as described in Section 726.445;</w:t>
      </w:r>
    </w:p>
    <w:p w14:paraId="1D3E4CE4" w14:textId="77777777" w:rsidR="00CC2ECC" w:rsidRPr="004B2A02" w:rsidRDefault="00CC2ECC" w:rsidP="005C235F">
      <w:pPr>
        <w:spacing w:before="240" w:after="240"/>
        <w:ind w:left="1440" w:hanging="720"/>
      </w:pPr>
      <w:r w:rsidRPr="004B2A02">
        <w:t>c)</w:t>
      </w:r>
      <w:r w:rsidRPr="004B2A02">
        <w:tab/>
        <w:t xml:space="preserve">The generator has completed the packaging and preparation for shipment requirements for its waste according to federal NRC packaging and transportation regulations found under 10 CFR 71 (Packaging and Transportation of Radioactive Material), incorporated by reference in 35 Ill. Adm. Code 720.111(b), and under IEMA regulations at 32 Ill. Adm. Code 341; and a generator has prepared a manifest for a generator’s waste according to NRC manifest regulations found under 10 CFR 20 (Standards for Protection Against Radiation), incorporated by </w:t>
      </w:r>
      <w:r w:rsidRPr="004B2A02">
        <w:lastRenderedPageBreak/>
        <w:t>reference in 35 Ill. Adm. Code 720.111(b), or under IEMA regulations under 32 Ill. Adm. Code 340; and</w:t>
      </w:r>
    </w:p>
    <w:p w14:paraId="7A189905" w14:textId="77777777" w:rsidR="00CC2ECC" w:rsidRPr="004B2A02" w:rsidRDefault="00CC2ECC" w:rsidP="005C235F">
      <w:pPr>
        <w:spacing w:before="240" w:after="240"/>
        <w:ind w:left="1440" w:hanging="720"/>
      </w:pPr>
      <w:r w:rsidRPr="004B2A02">
        <w:t>d)</w:t>
      </w:r>
      <w:r w:rsidRPr="004B2A02">
        <w:tab/>
        <w:t>The generator has placed its waste on a transportation vehicle destined for a LLRWDF licensed by the federal NRC, the IEMA, or by a nuclear licensing agency in another state.</w:t>
      </w:r>
    </w:p>
    <w:p w14:paraId="1CB35EFD" w14:textId="77777777" w:rsidR="00CC2ECC" w:rsidRPr="004B2A02" w:rsidRDefault="00CC2ECC" w:rsidP="005C235F">
      <w:pPr>
        <w:suppressAutoHyphens/>
        <w:spacing w:before="240" w:after="240"/>
      </w:pPr>
      <w:r w:rsidRPr="004B2A02">
        <w:t xml:space="preserve">(Source:  Amended at </w:t>
      </w:r>
      <w:r w:rsidRPr="004B2A02">
        <w:rPr>
          <w:rFonts w:ascii="TimesNewRoman" w:hAnsi="TimesNewRoman"/>
          <w:szCs w:val="24"/>
        </w:rPr>
        <w:t>30 Ill. Reg. 3700, effective February 23, 2006</w:t>
      </w:r>
      <w:r w:rsidRPr="004B2A02">
        <w:t>)</w:t>
      </w:r>
    </w:p>
    <w:p w14:paraId="284FC14A" w14:textId="77777777" w:rsidR="00CC2ECC" w:rsidRPr="004B2A02" w:rsidRDefault="00CC2ECC" w:rsidP="005C235F">
      <w:pPr>
        <w:keepNext/>
        <w:keepLines/>
        <w:suppressAutoHyphens/>
        <w:spacing w:before="240" w:after="240"/>
        <w:outlineLvl w:val="3"/>
        <w:rPr>
          <w:b/>
        </w:rPr>
      </w:pPr>
      <w:r w:rsidRPr="004B2A02">
        <w:rPr>
          <w:b/>
        </w:rPr>
        <w:t>Section 726.435</w:t>
      </w:r>
      <w:r w:rsidR="00A97A40" w:rsidRPr="004B2A02">
        <w:rPr>
          <w:b/>
        </w:rPr>
        <w:t xml:space="preserve">  </w:t>
      </w:r>
      <w:r w:rsidRPr="004B2A02">
        <w:rPr>
          <w:b/>
        </w:rPr>
        <w:t>Disposal of Exempted Waste</w:t>
      </w:r>
    </w:p>
    <w:p w14:paraId="16B70243" w14:textId="77777777" w:rsidR="00CC2ECC" w:rsidRPr="004B2A02" w:rsidRDefault="00CC2ECC" w:rsidP="005C235F">
      <w:pPr>
        <w:spacing w:before="240" w:after="240"/>
      </w:pPr>
      <w:r w:rsidRPr="004B2A02">
        <w:t>A generator’s exempted waste must be disposed of in a LLRWDF that is regulated and licensed by the federal NRC under 10 CFR 61, by the IEMA under 32 Ill. Adm. Code:  Chapter II,  Subchapters b and d, or by a licensing agency in another state, including State NARM licensing regulations for eligible NARM.</w:t>
      </w:r>
    </w:p>
    <w:p w14:paraId="05DE77AB" w14:textId="77777777" w:rsidR="00CC2ECC" w:rsidRPr="004B2A02" w:rsidRDefault="00CC2ECC" w:rsidP="005C235F">
      <w:pPr>
        <w:suppressAutoHyphens/>
        <w:spacing w:before="240" w:after="240"/>
      </w:pPr>
      <w:r w:rsidRPr="004B2A02">
        <w:t xml:space="preserve">(Source:  Amended at </w:t>
      </w:r>
      <w:r w:rsidRPr="004B2A02">
        <w:rPr>
          <w:rFonts w:ascii="TimesNewRoman" w:hAnsi="TimesNewRoman"/>
          <w:szCs w:val="24"/>
        </w:rPr>
        <w:t>30 Ill. Reg. 3700, effective February 23, 2006</w:t>
      </w:r>
      <w:r w:rsidRPr="004B2A02">
        <w:t>)</w:t>
      </w:r>
    </w:p>
    <w:p w14:paraId="42A19EDB" w14:textId="77777777" w:rsidR="00CC2ECC" w:rsidRPr="004B2A02" w:rsidRDefault="00CC2ECC" w:rsidP="005C235F">
      <w:pPr>
        <w:keepNext/>
        <w:keepLines/>
        <w:suppressAutoHyphens/>
        <w:spacing w:before="240" w:after="240"/>
        <w:outlineLvl w:val="3"/>
        <w:rPr>
          <w:b/>
        </w:rPr>
      </w:pPr>
      <w:r w:rsidRPr="004B2A02">
        <w:rPr>
          <w:b/>
        </w:rPr>
        <w:t>Section 726.440</w:t>
      </w:r>
      <w:r w:rsidR="00A97A40" w:rsidRPr="004B2A02">
        <w:rPr>
          <w:b/>
        </w:rPr>
        <w:t xml:space="preserve">  </w:t>
      </w:r>
      <w:r w:rsidRPr="004B2A02">
        <w:rPr>
          <w:b/>
        </w:rPr>
        <w:t>Containers Used for Disposal of Exempted Waste</w:t>
      </w:r>
    </w:p>
    <w:p w14:paraId="4D581931" w14:textId="77777777" w:rsidR="00CC2ECC" w:rsidRPr="004B2A02" w:rsidRDefault="00CC2ECC" w:rsidP="005C235F">
      <w:pPr>
        <w:spacing w:before="240" w:after="240"/>
      </w:pPr>
      <w:r w:rsidRPr="004B2A02">
        <w:t>A generator’s exempted waste must be placed in containers before it is disposed of.  The container must be one of the following:</w:t>
      </w:r>
    </w:p>
    <w:p w14:paraId="47CB3A47" w14:textId="77777777" w:rsidR="00CC2ECC" w:rsidRPr="004B2A02" w:rsidRDefault="00CC2ECC" w:rsidP="005C235F">
      <w:pPr>
        <w:spacing w:before="240" w:after="240"/>
        <w:ind w:left="1440" w:hanging="720"/>
      </w:pPr>
      <w:r w:rsidRPr="004B2A02">
        <w:t>a)</w:t>
      </w:r>
      <w:r w:rsidRPr="004B2A02">
        <w:tab/>
        <w:t>A carbon steel drum;</w:t>
      </w:r>
    </w:p>
    <w:p w14:paraId="5A878896" w14:textId="77777777" w:rsidR="00CC2ECC" w:rsidRPr="004B2A02" w:rsidRDefault="00CC2ECC" w:rsidP="005C235F">
      <w:pPr>
        <w:spacing w:before="240" w:after="240"/>
        <w:ind w:left="1440" w:hanging="720"/>
      </w:pPr>
      <w:r w:rsidRPr="004B2A02">
        <w:t>b)</w:t>
      </w:r>
      <w:r w:rsidRPr="004B2A02">
        <w:tab/>
        <w:t>An alternative container with equivalent containment performance in the disposal environment as a carbon steel drum; or</w:t>
      </w:r>
    </w:p>
    <w:p w14:paraId="1C8FD7AF" w14:textId="77777777" w:rsidR="00CC2ECC" w:rsidRPr="004B2A02" w:rsidRDefault="00CC2ECC" w:rsidP="005C235F">
      <w:pPr>
        <w:spacing w:before="240" w:after="240"/>
        <w:ind w:left="1440" w:hanging="720"/>
      </w:pPr>
      <w:r w:rsidRPr="004B2A02">
        <w:t>c)</w:t>
      </w:r>
      <w:r w:rsidRPr="004B2A02">
        <w:tab/>
        <w:t>A high-integrity container, as defined by NRC in appendix G to 10 CFR 20 (</w:t>
      </w:r>
      <w:r w:rsidRPr="004B2A02">
        <w:rPr>
          <w:szCs w:val="14"/>
        </w:rPr>
        <w:t>R</w:t>
      </w:r>
      <w:r w:rsidRPr="004B2A02">
        <w:t xml:space="preserve">equirements for </w:t>
      </w:r>
      <w:r w:rsidRPr="004B2A02">
        <w:rPr>
          <w:szCs w:val="14"/>
        </w:rPr>
        <w:t>T</w:t>
      </w:r>
      <w:r w:rsidRPr="004B2A02">
        <w:t xml:space="preserve">ransfers of </w:t>
      </w:r>
      <w:r w:rsidRPr="004B2A02">
        <w:rPr>
          <w:szCs w:val="14"/>
        </w:rPr>
        <w:t>L</w:t>
      </w:r>
      <w:r w:rsidRPr="004B2A02">
        <w:t>ow</w:t>
      </w:r>
      <w:r w:rsidRPr="004B2A02">
        <w:rPr>
          <w:szCs w:val="14"/>
        </w:rPr>
        <w:t>-L</w:t>
      </w:r>
      <w:r w:rsidRPr="004B2A02">
        <w:t xml:space="preserve">evel </w:t>
      </w:r>
      <w:r w:rsidRPr="004B2A02">
        <w:rPr>
          <w:szCs w:val="14"/>
        </w:rPr>
        <w:t>R</w:t>
      </w:r>
      <w:r w:rsidRPr="004B2A02">
        <w:t xml:space="preserve">adioactive </w:t>
      </w:r>
      <w:r w:rsidRPr="004B2A02">
        <w:rPr>
          <w:szCs w:val="14"/>
        </w:rPr>
        <w:t>W</w:t>
      </w:r>
      <w:r w:rsidRPr="004B2A02">
        <w:t xml:space="preserve">aste </w:t>
      </w:r>
      <w:r w:rsidRPr="004B2A02">
        <w:rPr>
          <w:szCs w:val="14"/>
        </w:rPr>
        <w:t>I</w:t>
      </w:r>
      <w:r w:rsidRPr="004B2A02">
        <w:t xml:space="preserve">ntended for </w:t>
      </w:r>
      <w:r w:rsidRPr="004B2A02">
        <w:rPr>
          <w:szCs w:val="14"/>
        </w:rPr>
        <w:t>D</w:t>
      </w:r>
      <w:r w:rsidRPr="004B2A02">
        <w:t xml:space="preserve">isposal at </w:t>
      </w:r>
      <w:r w:rsidRPr="004B2A02">
        <w:rPr>
          <w:szCs w:val="14"/>
        </w:rPr>
        <w:t>L</w:t>
      </w:r>
      <w:r w:rsidRPr="004B2A02">
        <w:t xml:space="preserve">icensed </w:t>
      </w:r>
      <w:r w:rsidRPr="004B2A02">
        <w:rPr>
          <w:szCs w:val="14"/>
        </w:rPr>
        <w:t>L</w:t>
      </w:r>
      <w:r w:rsidRPr="004B2A02">
        <w:t xml:space="preserve">and </w:t>
      </w:r>
      <w:r w:rsidRPr="004B2A02">
        <w:rPr>
          <w:szCs w:val="14"/>
        </w:rPr>
        <w:t>D</w:t>
      </w:r>
      <w:r w:rsidRPr="004B2A02">
        <w:t xml:space="preserve">isposal </w:t>
      </w:r>
      <w:r w:rsidRPr="004B2A02">
        <w:rPr>
          <w:szCs w:val="14"/>
        </w:rPr>
        <w:t>F</w:t>
      </w:r>
      <w:r w:rsidRPr="004B2A02">
        <w:t xml:space="preserve">acilities and </w:t>
      </w:r>
      <w:r w:rsidRPr="004B2A02">
        <w:rPr>
          <w:szCs w:val="14"/>
        </w:rPr>
        <w:t>M</w:t>
      </w:r>
      <w:r w:rsidRPr="004B2A02">
        <w:t>anifests), incorporated by reference in 35 Ill. Adm. Code 720.111(b).</w:t>
      </w:r>
    </w:p>
    <w:p w14:paraId="55520B59" w14:textId="77777777" w:rsidR="00CC2ECC" w:rsidRPr="004B2A02" w:rsidRDefault="00CC2ECC" w:rsidP="005C235F">
      <w:pPr>
        <w:suppressAutoHyphens/>
        <w:spacing w:before="240" w:after="240"/>
      </w:pPr>
      <w:r w:rsidRPr="004B2A02">
        <w:t xml:space="preserve">(Source:  Amended at </w:t>
      </w:r>
      <w:r w:rsidRPr="004B2A02">
        <w:rPr>
          <w:rFonts w:ascii="TimesNewRoman" w:hAnsi="TimesNewRoman"/>
          <w:szCs w:val="24"/>
        </w:rPr>
        <w:t>30 Ill. Reg. 3700, effective February 23, 2006</w:t>
      </w:r>
      <w:r w:rsidRPr="004B2A02">
        <w:t>)</w:t>
      </w:r>
    </w:p>
    <w:p w14:paraId="478A26B4" w14:textId="77777777" w:rsidR="00CC2ECC" w:rsidRPr="004B2A02" w:rsidRDefault="00CC2ECC" w:rsidP="005C235F">
      <w:pPr>
        <w:keepNext/>
        <w:keepLines/>
        <w:suppressAutoHyphens/>
        <w:spacing w:before="240" w:after="240"/>
        <w:outlineLvl w:val="3"/>
        <w:rPr>
          <w:b/>
        </w:rPr>
      </w:pPr>
      <w:r w:rsidRPr="004B2A02">
        <w:rPr>
          <w:b/>
        </w:rPr>
        <w:t>Section 726.445</w:t>
      </w:r>
      <w:r w:rsidR="00A97A40" w:rsidRPr="004B2A02">
        <w:rPr>
          <w:b/>
        </w:rPr>
        <w:t xml:space="preserve">  </w:t>
      </w:r>
      <w:r w:rsidRPr="004B2A02">
        <w:rPr>
          <w:b/>
        </w:rPr>
        <w:t>Notification</w:t>
      </w:r>
    </w:p>
    <w:p w14:paraId="19FBAB46" w14:textId="77777777" w:rsidR="00CC2ECC" w:rsidRPr="004B2A02" w:rsidRDefault="00CC2ECC" w:rsidP="005C235F">
      <w:pPr>
        <w:spacing w:before="240" w:after="240"/>
        <w:ind w:left="1440" w:hanging="720"/>
      </w:pPr>
      <w:r w:rsidRPr="004B2A02">
        <w:t>a)</w:t>
      </w:r>
      <w:r w:rsidRPr="004B2A02">
        <w:tab/>
        <w:t>A generator must provide a one time notice to the Agency and the IEMA stating that it is claiming the transportation and disposal conditional exemption prior to the initial shipment of an exempted waste from the generator’s facility to a LLRWDF.  The generator’s dated written notice must include its facility name, address, phone number, and RCRA ID number and be sent by certified delivery.</w:t>
      </w:r>
    </w:p>
    <w:p w14:paraId="66E654C6" w14:textId="77777777" w:rsidR="00CC2ECC" w:rsidRPr="004B2A02" w:rsidRDefault="00CC2ECC" w:rsidP="005C235F">
      <w:pPr>
        <w:spacing w:before="240" w:after="240"/>
        <w:ind w:left="1440" w:hanging="720"/>
      </w:pPr>
      <w:r w:rsidRPr="004B2A02">
        <w:t>b)</w:t>
      </w:r>
      <w:r w:rsidRPr="004B2A02">
        <w:tab/>
        <w:t xml:space="preserve">A generator must notify the LLRWDF receiving its exempted waste by certified delivery before shipment of each exempted waste.  The generator can only ship </w:t>
      </w:r>
      <w:r w:rsidRPr="004B2A02">
        <w:lastRenderedPageBreak/>
        <w:t>the exempted waste after it has received the return receipt of its notice to the LLRWDF.  This notification must include the following information:</w:t>
      </w:r>
    </w:p>
    <w:p w14:paraId="2D4F208C" w14:textId="77777777" w:rsidR="00CC2ECC" w:rsidRPr="004B2A02" w:rsidRDefault="00CC2ECC" w:rsidP="005C235F">
      <w:pPr>
        <w:spacing w:before="240" w:after="240"/>
        <w:ind w:left="2160" w:hanging="720"/>
      </w:pPr>
      <w:r w:rsidRPr="004B2A02">
        <w:t>1)</w:t>
      </w:r>
      <w:r w:rsidRPr="004B2A02">
        <w:tab/>
        <w:t>A statement that the generator has claimed the exemption for the waste;</w:t>
      </w:r>
    </w:p>
    <w:p w14:paraId="4FA074EC" w14:textId="77777777" w:rsidR="00CC2ECC" w:rsidRPr="004B2A02" w:rsidRDefault="00CC2ECC" w:rsidP="005C235F">
      <w:pPr>
        <w:spacing w:before="240" w:after="240"/>
        <w:ind w:left="2160" w:hanging="720"/>
      </w:pPr>
      <w:r w:rsidRPr="004B2A02">
        <w:t>2)</w:t>
      </w:r>
      <w:r w:rsidRPr="004B2A02">
        <w:tab/>
        <w:t>A statement that the eligible waste meets applicable LDR treatment standards;</w:t>
      </w:r>
    </w:p>
    <w:p w14:paraId="59B2684F" w14:textId="77777777" w:rsidR="00CC2ECC" w:rsidRPr="004B2A02" w:rsidRDefault="00CC2ECC" w:rsidP="005C235F">
      <w:pPr>
        <w:spacing w:before="240" w:after="240"/>
        <w:ind w:left="2160" w:hanging="720"/>
      </w:pPr>
      <w:r w:rsidRPr="004B2A02">
        <w:t>3)</w:t>
      </w:r>
      <w:r w:rsidRPr="004B2A02">
        <w:tab/>
        <w:t>The generator’s facility’s name, address, and RCRA ID number;</w:t>
      </w:r>
    </w:p>
    <w:p w14:paraId="2C589217" w14:textId="77777777" w:rsidR="00CC2ECC" w:rsidRPr="004B2A02" w:rsidRDefault="00CC2ECC" w:rsidP="005C235F">
      <w:pPr>
        <w:spacing w:before="240" w:after="240"/>
        <w:ind w:left="2160" w:hanging="720"/>
      </w:pPr>
      <w:r w:rsidRPr="004B2A02">
        <w:t>4)</w:t>
      </w:r>
      <w:r w:rsidRPr="004B2A02">
        <w:tab/>
        <w:t>The RCRA hazardous waste codes prior to the exemption of the waste streams;</w:t>
      </w:r>
    </w:p>
    <w:p w14:paraId="5CE94BB4" w14:textId="77777777" w:rsidR="00CC2ECC" w:rsidRPr="004B2A02" w:rsidRDefault="00CC2ECC" w:rsidP="005C235F">
      <w:pPr>
        <w:spacing w:before="240" w:after="240"/>
        <w:ind w:left="2160" w:hanging="720"/>
      </w:pPr>
      <w:r w:rsidRPr="004B2A02">
        <w:t>5)</w:t>
      </w:r>
      <w:r w:rsidRPr="004B2A02">
        <w:tab/>
        <w:t>A statement that the exempted waste must be placed in a container according to Section 726.440 prior to disposal in order for the waste to remain exempt under the transportation and disposal conditional exemption of this Subpart N;</w:t>
      </w:r>
    </w:p>
    <w:p w14:paraId="7D0A1FF0" w14:textId="77777777" w:rsidR="00CC2ECC" w:rsidRPr="004B2A02" w:rsidRDefault="00CC2ECC" w:rsidP="005C235F">
      <w:pPr>
        <w:spacing w:before="240" w:after="240"/>
        <w:ind w:left="2160" w:hanging="720"/>
      </w:pPr>
      <w:r w:rsidRPr="004B2A02">
        <w:t>6)</w:t>
      </w:r>
      <w:r w:rsidRPr="004B2A02">
        <w:tab/>
        <w:t>The manifest number of the shipment that will contain the exempted waste; and</w:t>
      </w:r>
    </w:p>
    <w:p w14:paraId="08783B71" w14:textId="77777777" w:rsidR="00CC2ECC" w:rsidRPr="004B2A02" w:rsidRDefault="00CC2ECC" w:rsidP="005C235F">
      <w:pPr>
        <w:spacing w:before="240" w:after="240"/>
        <w:ind w:left="2160" w:hanging="720"/>
      </w:pPr>
      <w:r w:rsidRPr="004B2A02">
        <w:t>7)</w:t>
      </w:r>
      <w:r w:rsidRPr="004B2A02">
        <w:tab/>
        <w:t>A certification that all the information provided is true, complete, and accurate.  The statement must be signed by the generator’s authorized representative.</w:t>
      </w:r>
    </w:p>
    <w:p w14:paraId="078D1E45" w14:textId="77777777" w:rsidR="00CC2ECC" w:rsidRPr="004B2A02" w:rsidRDefault="00CC2ECC" w:rsidP="005C235F">
      <w:pPr>
        <w:suppressAutoHyphens/>
        <w:spacing w:before="240" w:after="240"/>
      </w:pPr>
      <w:r w:rsidRPr="004B2A02">
        <w:t xml:space="preserve">(Source:  Amended at </w:t>
      </w:r>
      <w:r w:rsidRPr="004B2A02">
        <w:rPr>
          <w:rFonts w:ascii="TimesNewRoman" w:hAnsi="TimesNewRoman"/>
          <w:szCs w:val="24"/>
        </w:rPr>
        <w:t>30 Ill. Reg. 3700, effective February 23, 2006</w:t>
      </w:r>
      <w:r w:rsidRPr="004B2A02">
        <w:t>)</w:t>
      </w:r>
    </w:p>
    <w:p w14:paraId="4BCEE3BB" w14:textId="77777777" w:rsidR="00942E16" w:rsidRPr="004B2A02" w:rsidRDefault="00942E16" w:rsidP="00942E16">
      <w:pPr>
        <w:keepNext/>
        <w:keepLines/>
        <w:suppressAutoHyphens/>
        <w:spacing w:before="240" w:after="240"/>
        <w:outlineLvl w:val="3"/>
        <w:rPr>
          <w:b/>
          <w:szCs w:val="24"/>
        </w:rPr>
      </w:pPr>
      <w:r w:rsidRPr="004B2A02">
        <w:rPr>
          <w:b/>
          <w:szCs w:val="24"/>
        </w:rPr>
        <w:t xml:space="preserve">Section </w:t>
      </w:r>
      <w:bookmarkStart w:id="70" w:name="_Hlk512350570"/>
      <w:r w:rsidRPr="004B2A02">
        <w:rPr>
          <w:b/>
          <w:szCs w:val="24"/>
        </w:rPr>
        <w:t>726.450</w:t>
      </w:r>
      <w:bookmarkEnd w:id="70"/>
      <w:r w:rsidRPr="004B2A02">
        <w:rPr>
          <w:b/>
          <w:szCs w:val="24"/>
        </w:rPr>
        <w:t xml:space="preserve">  Recordkeeping for a Transportation and Disposal Conditional Exemption</w:t>
      </w:r>
    </w:p>
    <w:p w14:paraId="5B034C48" w14:textId="77777777" w:rsidR="00942E16" w:rsidRPr="004B2A02" w:rsidRDefault="00942E16" w:rsidP="00942E16">
      <w:pPr>
        <w:spacing w:before="240" w:after="240"/>
        <w:rPr>
          <w:szCs w:val="24"/>
        </w:rPr>
      </w:pPr>
      <w:r w:rsidRPr="004B2A02">
        <w:rPr>
          <w:szCs w:val="24"/>
        </w:rPr>
        <w:t>In addition to those records required by a generator’s NRC or IEMA license, the generator must keep records as follows:</w:t>
      </w:r>
    </w:p>
    <w:p w14:paraId="28924DB5" w14:textId="77777777" w:rsidR="00942E16" w:rsidRPr="004B2A02" w:rsidRDefault="00942E16" w:rsidP="00942E16">
      <w:pPr>
        <w:spacing w:before="240" w:after="240"/>
        <w:ind w:left="1440" w:hanging="720"/>
        <w:rPr>
          <w:szCs w:val="24"/>
        </w:rPr>
      </w:pPr>
      <w:r w:rsidRPr="004B2A02">
        <w:rPr>
          <w:szCs w:val="24"/>
        </w:rPr>
        <w:t>a)</w:t>
      </w:r>
      <w:r w:rsidRPr="004B2A02">
        <w:rPr>
          <w:szCs w:val="24"/>
        </w:rPr>
        <w:tab/>
        <w:t>The generator must follow the applicable existing recordkeeping requirements under 35 Ill. Adm. Code 724.173, 725.173, and 728.107 to demonstrate that its waste has met LDR treatment standards prior to the generator claiming the exemption.</w:t>
      </w:r>
    </w:p>
    <w:p w14:paraId="0FBBF3A5" w14:textId="77777777" w:rsidR="00942E16" w:rsidRPr="004B2A02" w:rsidRDefault="00942E16" w:rsidP="00942E16">
      <w:pPr>
        <w:spacing w:before="240" w:after="240"/>
        <w:ind w:left="1440" w:hanging="720"/>
        <w:rPr>
          <w:szCs w:val="24"/>
        </w:rPr>
      </w:pPr>
      <w:r w:rsidRPr="004B2A02">
        <w:rPr>
          <w:szCs w:val="24"/>
        </w:rPr>
        <w:t>b)</w:t>
      </w:r>
      <w:r w:rsidRPr="004B2A02">
        <w:rPr>
          <w:szCs w:val="24"/>
        </w:rPr>
        <w:tab/>
        <w:t>The generator must keep a copy of all notifications and return receipts required under Sections 726.455, and 726.460 for three years after the exempted waste is sent for disposal.</w:t>
      </w:r>
    </w:p>
    <w:p w14:paraId="387EC115" w14:textId="77777777" w:rsidR="00942E16" w:rsidRPr="004B2A02" w:rsidRDefault="00942E16" w:rsidP="00942E16">
      <w:pPr>
        <w:spacing w:before="240" w:after="240"/>
        <w:ind w:left="1440" w:hanging="720"/>
        <w:rPr>
          <w:szCs w:val="24"/>
        </w:rPr>
      </w:pPr>
      <w:r w:rsidRPr="004B2A02">
        <w:rPr>
          <w:szCs w:val="24"/>
        </w:rPr>
        <w:t>c)</w:t>
      </w:r>
      <w:r w:rsidRPr="004B2A02">
        <w:rPr>
          <w:szCs w:val="24"/>
        </w:rPr>
        <w:tab/>
        <w:t>The generator must keep a copy of all notifications and return receipts required under Section 726.445(a) for three years after the last exempted waste is sent for disposal.</w:t>
      </w:r>
    </w:p>
    <w:p w14:paraId="71C208AF" w14:textId="77777777" w:rsidR="00942E16" w:rsidRPr="004B2A02" w:rsidRDefault="00942E16" w:rsidP="00942E16">
      <w:pPr>
        <w:spacing w:before="240" w:after="240"/>
        <w:ind w:left="1440" w:hanging="720"/>
        <w:rPr>
          <w:szCs w:val="24"/>
        </w:rPr>
      </w:pPr>
      <w:r w:rsidRPr="004B2A02">
        <w:rPr>
          <w:szCs w:val="24"/>
        </w:rPr>
        <w:lastRenderedPageBreak/>
        <w:t>d)</w:t>
      </w:r>
      <w:r w:rsidRPr="004B2A02">
        <w:rPr>
          <w:szCs w:val="24"/>
        </w:rPr>
        <w:tab/>
        <w:t>The generator must keep a copy of the notification and return receipt required under Section 726.445(b) for three years after the exempted waste is sent for disposal.</w:t>
      </w:r>
    </w:p>
    <w:p w14:paraId="3BD41B69" w14:textId="77777777" w:rsidR="00942E16" w:rsidRPr="004B2A02" w:rsidRDefault="00942E16" w:rsidP="00942E16">
      <w:pPr>
        <w:spacing w:before="240" w:after="240"/>
        <w:ind w:left="1440" w:hanging="720"/>
        <w:rPr>
          <w:szCs w:val="24"/>
        </w:rPr>
      </w:pPr>
      <w:r w:rsidRPr="004B2A02">
        <w:rPr>
          <w:szCs w:val="24"/>
        </w:rPr>
        <w:t>e)</w:t>
      </w:r>
      <w:r w:rsidRPr="004B2A02">
        <w:rPr>
          <w:szCs w:val="24"/>
        </w:rPr>
        <w:tab/>
        <w:t>If the generator is not already subject to federal NRC and IEMA manifest and transportation regulations for the shipment of its waste, the generator must also keep all other documents related to tracking the exempted waste as required under federal 10 CFR 20.2006 (Transfer for Disposal and Manifests), incorporated by reference in 35 Ill. Adm. Code 720.111(b), and IEMA requirements under 32 Ill. Adm. Code 340, including applicable NARM requirements, in addition to the records specified in subsection</w:t>
      </w:r>
      <w:bookmarkStart w:id="71" w:name="_Hlk511236727"/>
      <w:r w:rsidRPr="004B2A02">
        <w:rPr>
          <w:szCs w:val="24"/>
        </w:rPr>
        <w:t>s (a) through (d)</w:t>
      </w:r>
      <w:bookmarkEnd w:id="71"/>
      <w:r w:rsidRPr="004B2A02">
        <w:rPr>
          <w:szCs w:val="24"/>
        </w:rPr>
        <w:t>.</w:t>
      </w:r>
    </w:p>
    <w:p w14:paraId="532C4C1B" w14:textId="77777777" w:rsidR="00942E16" w:rsidRPr="004B2A02" w:rsidRDefault="00942E16" w:rsidP="00942E1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65709427" w14:textId="77777777" w:rsidR="00CC2ECC" w:rsidRPr="004B2A02" w:rsidRDefault="00CC2ECC" w:rsidP="005C235F">
      <w:pPr>
        <w:keepNext/>
        <w:keepLines/>
        <w:suppressAutoHyphens/>
        <w:spacing w:before="240" w:after="240"/>
        <w:outlineLvl w:val="3"/>
        <w:rPr>
          <w:b/>
          <w:bCs/>
        </w:rPr>
      </w:pPr>
      <w:r w:rsidRPr="004B2A02">
        <w:rPr>
          <w:b/>
          <w:bCs/>
        </w:rPr>
        <w:t>Section 726.455</w:t>
      </w:r>
      <w:r w:rsidR="00A97A40" w:rsidRPr="004B2A02">
        <w:rPr>
          <w:b/>
          <w:bCs/>
        </w:rPr>
        <w:t xml:space="preserve">  </w:t>
      </w:r>
      <w:r w:rsidRPr="004B2A02">
        <w:rPr>
          <w:b/>
          <w:bCs/>
        </w:rPr>
        <w:t>Loss of a Transportation and Disposal Conditional Exemption and Required Action</w:t>
      </w:r>
    </w:p>
    <w:p w14:paraId="2AF08F09" w14:textId="77777777" w:rsidR="00CC2ECC" w:rsidRPr="004B2A02" w:rsidRDefault="00CC2ECC" w:rsidP="005C235F">
      <w:pPr>
        <w:spacing w:before="240" w:after="240"/>
        <w:ind w:left="1440" w:hanging="720"/>
      </w:pPr>
      <w:r w:rsidRPr="004B2A02">
        <w:t>a)</w:t>
      </w:r>
      <w:r w:rsidRPr="004B2A02">
        <w:tab/>
        <w:t>Any waste will automatically lose the transportation and disposal exemption if the generator fails to manage it in accordance with all of the conditions specified in Section 726.415.</w:t>
      </w:r>
    </w:p>
    <w:p w14:paraId="69AC1134" w14:textId="77777777" w:rsidR="00CC2ECC" w:rsidRPr="004B2A02" w:rsidRDefault="00CC2ECC" w:rsidP="005C235F">
      <w:pPr>
        <w:spacing w:before="240" w:after="240"/>
        <w:ind w:left="2160" w:hanging="720"/>
      </w:pPr>
      <w:r w:rsidRPr="004B2A02">
        <w:t>1)</w:t>
      </w:r>
      <w:r w:rsidRPr="004B2A02">
        <w:tab/>
        <w:t>When the generator fails to meet any of the conditions specified in Section 726.415 for any of its wastes, the generator must report to the Agency and the Illinois DNS, in writing by certified delivery, within 30 days after learning of the failure.  The generator’s report must be signed by its authorized representative certifying that the information provided is true, accurate, and complete.  This report must include the following:</w:t>
      </w:r>
    </w:p>
    <w:p w14:paraId="091CD5EE" w14:textId="77777777" w:rsidR="00CC2ECC" w:rsidRPr="004B2A02" w:rsidRDefault="00CC2ECC" w:rsidP="005C235F">
      <w:pPr>
        <w:spacing w:before="240" w:after="240"/>
        <w:ind w:left="2880" w:hanging="720"/>
      </w:pPr>
      <w:r w:rsidRPr="004B2A02">
        <w:t>A)</w:t>
      </w:r>
      <w:r w:rsidRPr="004B2A02">
        <w:tab/>
        <w:t>The specific conditions that the generator failed to meet for the waste;</w:t>
      </w:r>
    </w:p>
    <w:p w14:paraId="3247BD5D" w14:textId="77777777" w:rsidR="00CC2ECC" w:rsidRPr="004B2A02" w:rsidRDefault="00CC2ECC" w:rsidP="005C235F">
      <w:pPr>
        <w:spacing w:before="240" w:after="240"/>
        <w:ind w:left="2880" w:hanging="720"/>
      </w:pPr>
      <w:r w:rsidRPr="004B2A02">
        <w:t>B)</w:t>
      </w:r>
      <w:r w:rsidRPr="004B2A02">
        <w:tab/>
        <w:t>A description of the waste (including the waste name, hazardous waste codes and quantity) that lost the exemption; and</w:t>
      </w:r>
    </w:p>
    <w:p w14:paraId="05387194" w14:textId="77777777" w:rsidR="00CC2ECC" w:rsidRPr="004B2A02" w:rsidRDefault="00CC2ECC" w:rsidP="005C235F">
      <w:pPr>
        <w:spacing w:before="240" w:after="240"/>
        <w:ind w:left="2880" w:hanging="720"/>
      </w:pPr>
      <w:r w:rsidRPr="004B2A02">
        <w:t>C)</w:t>
      </w:r>
      <w:r w:rsidRPr="004B2A02">
        <w:tab/>
        <w:t>The dates on which the generator failed to meet the conditions for the waste.</w:t>
      </w:r>
    </w:p>
    <w:p w14:paraId="6169F79B" w14:textId="77777777" w:rsidR="00CC2ECC" w:rsidRPr="004B2A02" w:rsidRDefault="00CC2ECC" w:rsidP="005C235F">
      <w:pPr>
        <w:spacing w:before="240" w:after="240"/>
        <w:ind w:left="2160" w:hanging="720"/>
      </w:pPr>
      <w:r w:rsidRPr="004B2A02">
        <w:t>2)</w:t>
      </w:r>
      <w:r w:rsidRPr="004B2A02">
        <w:tab/>
        <w:t>If the failure to meet any of the conditions may endanger human health or the environment, the generator must also immediately notify the Agency orally within 24 hours and follow up with a written notification within five days.</w:t>
      </w:r>
    </w:p>
    <w:p w14:paraId="394CE208" w14:textId="77777777" w:rsidR="00CC2ECC" w:rsidRPr="004B2A02" w:rsidRDefault="00CC2ECC" w:rsidP="005C235F">
      <w:pPr>
        <w:spacing w:before="240" w:after="240"/>
        <w:ind w:left="1440" w:hanging="720"/>
      </w:pPr>
      <w:r w:rsidRPr="004B2A02">
        <w:t>b)</w:t>
      </w:r>
      <w:r w:rsidRPr="004B2A02">
        <w:tab/>
        <w:t xml:space="preserve">The Board may, by an order issued in an enforcement proceeding against the generator, terminate the generator’s ability to claim a conditional exemption for its waste, or require the generator to meet additional conditions to claim a </w:t>
      </w:r>
      <w:r w:rsidRPr="004B2A02">
        <w:lastRenderedPageBreak/>
        <w:t>conditional exemption, for serious or repeated noncompliance with any requirements of this Subpart N.</w:t>
      </w:r>
    </w:p>
    <w:p w14:paraId="558815E3" w14:textId="77777777" w:rsidR="00CC2ECC" w:rsidRPr="004B2A02" w:rsidRDefault="00CC2ECC" w:rsidP="005C235F">
      <w:pPr>
        <w:suppressAutoHyphens/>
        <w:spacing w:before="240" w:after="240"/>
      </w:pPr>
      <w:r w:rsidRPr="004B2A02">
        <w:t>(Source:  Amended at 27 Ill. Reg. 12916, effective July 17, 2003)</w:t>
      </w:r>
    </w:p>
    <w:p w14:paraId="60BC7C28" w14:textId="77777777" w:rsidR="00942E16" w:rsidRPr="004B2A02" w:rsidRDefault="00942E16" w:rsidP="00942E16">
      <w:pPr>
        <w:keepNext/>
        <w:keepLines/>
        <w:suppressAutoHyphens/>
        <w:spacing w:before="240" w:after="240"/>
        <w:outlineLvl w:val="3"/>
        <w:rPr>
          <w:b/>
        </w:rPr>
      </w:pPr>
      <w:r w:rsidRPr="004B2A02">
        <w:rPr>
          <w:b/>
        </w:rPr>
        <w:t xml:space="preserve">Section </w:t>
      </w:r>
      <w:bookmarkStart w:id="72" w:name="_Hlk512350571"/>
      <w:r w:rsidRPr="004B2A02">
        <w:rPr>
          <w:b/>
        </w:rPr>
        <w:t>726.460</w:t>
      </w:r>
      <w:bookmarkEnd w:id="72"/>
      <w:r w:rsidRPr="004B2A02">
        <w:rPr>
          <w:b/>
        </w:rPr>
        <w:t xml:space="preserve">  Reclaiming a Lost Transportation and Disposal Conditional Exemption</w:t>
      </w:r>
    </w:p>
    <w:p w14:paraId="39F3EA71" w14:textId="77777777" w:rsidR="00942E16" w:rsidRPr="004B2A02" w:rsidRDefault="00942E16" w:rsidP="00942E16">
      <w:pPr>
        <w:spacing w:before="240" w:after="240"/>
        <w:ind w:left="1440" w:hanging="720"/>
      </w:pPr>
      <w:r w:rsidRPr="004B2A02">
        <w:t>a)</w:t>
      </w:r>
      <w:r w:rsidRPr="004B2A02">
        <w:tab/>
        <w:t>A generator may reclaim a lost transportation and disposal conditional exemption for a waste after the generator has received a return receipt confirming that the Agency and IEMA have received the generator’s notification of the loss of the exemption specified in Section 726.455(a) and if the following conditions are fulfilled:</w:t>
      </w:r>
    </w:p>
    <w:p w14:paraId="5D75B7B5" w14:textId="77777777" w:rsidR="00942E16" w:rsidRPr="004B2A02" w:rsidRDefault="00942E16" w:rsidP="00942E16">
      <w:pPr>
        <w:spacing w:before="240" w:after="240"/>
        <w:ind w:left="2160" w:hanging="720"/>
      </w:pPr>
      <w:r w:rsidRPr="004B2A02">
        <w:t>1)</w:t>
      </w:r>
      <w:r w:rsidRPr="004B2A02">
        <w:tab/>
        <w:t>The generator again meets the conditions specified in Section 726.415 for the waste; and</w:t>
      </w:r>
    </w:p>
    <w:p w14:paraId="08157F9C" w14:textId="77777777" w:rsidR="00942E16" w:rsidRPr="004B2A02" w:rsidRDefault="00942E16" w:rsidP="00942E16">
      <w:pPr>
        <w:spacing w:before="240" w:after="240"/>
        <w:ind w:left="2160" w:hanging="720"/>
      </w:pPr>
      <w:r w:rsidRPr="004B2A02">
        <w:t>2)</w:t>
      </w:r>
      <w:r w:rsidRPr="004B2A02">
        <w:tab/>
        <w:t>The generator sends a notice, by certified delivery, to the Agency that the generator is reclaiming the exemption for the waste.  A generator’s notice must be signed by the generator’s authorized representative certifying that the information provided is true, accurate, and complete.  The notice must include all of the following:</w:t>
      </w:r>
    </w:p>
    <w:p w14:paraId="3BCD49E1" w14:textId="77777777" w:rsidR="00942E16" w:rsidRPr="004B2A02" w:rsidRDefault="00942E16" w:rsidP="00942E16">
      <w:pPr>
        <w:spacing w:before="240" w:after="240"/>
        <w:ind w:left="2880" w:hanging="720"/>
      </w:pPr>
      <w:r w:rsidRPr="004B2A02">
        <w:t>A)</w:t>
      </w:r>
      <w:r w:rsidRPr="004B2A02">
        <w:tab/>
        <w:t>An explanation of the circumstances of each failure;</w:t>
      </w:r>
    </w:p>
    <w:p w14:paraId="4D981E25" w14:textId="77777777" w:rsidR="00942E16" w:rsidRPr="004B2A02" w:rsidRDefault="00942E16" w:rsidP="00942E16">
      <w:pPr>
        <w:spacing w:before="240" w:after="240"/>
        <w:ind w:left="2880" w:hanging="720"/>
      </w:pPr>
      <w:r w:rsidRPr="004B2A02">
        <w:t>B)</w:t>
      </w:r>
      <w:r w:rsidRPr="004B2A02">
        <w:tab/>
        <w:t>A certification that each failure that caused the generator to lose the exemption for the waste has been corrected and that the generator again meets all conditions for the waste as of the date the generator specifies;</w:t>
      </w:r>
    </w:p>
    <w:p w14:paraId="5FC95060" w14:textId="77777777" w:rsidR="00942E16" w:rsidRPr="004B2A02" w:rsidRDefault="00942E16" w:rsidP="00942E16">
      <w:pPr>
        <w:spacing w:before="240" w:after="240"/>
        <w:ind w:left="2880" w:hanging="720"/>
      </w:pPr>
      <w:r w:rsidRPr="004B2A02">
        <w:t>C)</w:t>
      </w:r>
      <w:r w:rsidRPr="004B2A02">
        <w:tab/>
        <w:t>A description of plans that the generator has implemented, listing the specific steps that the generator has taken, to ensure that conditions will be met in the future; and</w:t>
      </w:r>
    </w:p>
    <w:p w14:paraId="491D5209" w14:textId="77777777" w:rsidR="00942E16" w:rsidRPr="004B2A02" w:rsidRDefault="00942E16" w:rsidP="00942E16">
      <w:pPr>
        <w:spacing w:before="240" w:after="240"/>
        <w:ind w:left="2880" w:hanging="720"/>
      </w:pPr>
      <w:r w:rsidRPr="004B2A02">
        <w:t>D)</w:t>
      </w:r>
      <w:r w:rsidRPr="004B2A02">
        <w:tab/>
        <w:t>Any other information that the generator wants the Agency to consider when the Agency reviews the generator’s notice reclaiming the exemption.</w:t>
      </w:r>
    </w:p>
    <w:p w14:paraId="04E0F0F9" w14:textId="77777777" w:rsidR="00942E16" w:rsidRPr="004B2A02" w:rsidRDefault="00942E16" w:rsidP="00942E16">
      <w:pPr>
        <w:spacing w:before="240" w:after="240"/>
        <w:ind w:left="1440" w:hanging="720"/>
      </w:pPr>
      <w:r w:rsidRPr="004B2A02">
        <w:t>b)</w:t>
      </w:r>
      <w:r w:rsidRPr="004B2A02">
        <w:tab/>
        <w:t xml:space="preserve">The Agency may terminate a reclaimed conditional exemption if it determines, in writing, pursuant to Section 39 of the Act, that the generator’s claim is inappropriate based on factors including, but not limited to, the following:  the generator has failed to correct the problem; the generator explained the circumstances of the failure unsatisfactorily; or the generator has failed to implement a plan with steps to prevent another failure to meet the conditions of Section 726.415.  In reviewing a reclaimed conditional exemption </w:t>
      </w:r>
      <w:r w:rsidRPr="004B2A02">
        <w:rPr>
          <w:szCs w:val="18"/>
        </w:rPr>
        <w:t xml:space="preserve">pursuant to </w:t>
      </w:r>
      <w:r w:rsidRPr="004B2A02">
        <w:t xml:space="preserve">this Section, the Agency may add conditions to the exemption to ensure that transportation and disposal activities will adequately protect human health and the </w:t>
      </w:r>
      <w:r w:rsidRPr="004B2A02">
        <w:lastRenderedPageBreak/>
        <w:t>environment.  Any Agency determination made pursuant to this subsection (b) is subject to review by the Board pursuant to Section 40 of the Act.</w:t>
      </w:r>
    </w:p>
    <w:p w14:paraId="448941CB" w14:textId="77777777" w:rsidR="00942E16" w:rsidRPr="004B2A02" w:rsidRDefault="00942E16" w:rsidP="00942E1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60ADF192" w14:textId="77777777"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w:t>
      </w:r>
      <w:bookmarkStart w:id="73" w:name="_Hlk40712068"/>
      <w:r w:rsidRPr="004B2A02">
        <w:rPr>
          <w:rFonts w:eastAsia="Calibri"/>
          <w:b/>
          <w:szCs w:val="24"/>
        </w:rPr>
        <w:t>726.</w:t>
      </w:r>
      <w:bookmarkStart w:id="74" w:name="_Hlk11142430"/>
      <w:r w:rsidRPr="004B2A02">
        <w:rPr>
          <w:rFonts w:eastAsia="Calibri"/>
          <w:b/>
          <w:szCs w:val="24"/>
        </w:rPr>
        <w:t>600</w:t>
      </w:r>
      <w:bookmarkEnd w:id="73"/>
      <w:r w:rsidRPr="004B2A02">
        <w:rPr>
          <w:rFonts w:eastAsia="Calibri"/>
          <w:b/>
          <w:szCs w:val="24"/>
        </w:rPr>
        <w:t xml:space="preserve">  </w:t>
      </w:r>
      <w:bookmarkEnd w:id="74"/>
      <w:r w:rsidRPr="004B2A02">
        <w:rPr>
          <w:b/>
          <w:szCs w:val="24"/>
        </w:rPr>
        <w:t>Definitions</w:t>
      </w:r>
    </w:p>
    <w:p w14:paraId="0C194C4D" w14:textId="77777777" w:rsidR="008F4D33" w:rsidRPr="004B2A02" w:rsidRDefault="008F4D33" w:rsidP="008F4D33">
      <w:pPr>
        <w:spacing w:before="240" w:after="240"/>
        <w:rPr>
          <w:rFonts w:eastAsia="Calibri"/>
          <w:szCs w:val="24"/>
        </w:rPr>
      </w:pPr>
      <w:r w:rsidRPr="004B2A02">
        <w:rPr>
          <w:rFonts w:eastAsia="Calibri"/>
          <w:szCs w:val="24"/>
        </w:rPr>
        <w:t>The following definitions apply to this Subpart P:</w:t>
      </w:r>
    </w:p>
    <w:p w14:paraId="4190ECC8" w14:textId="77777777" w:rsidR="008F4D33" w:rsidRPr="004B2A02" w:rsidRDefault="008F4D33" w:rsidP="008F4D33">
      <w:pPr>
        <w:spacing w:before="240" w:after="240"/>
        <w:ind w:left="1440"/>
        <w:rPr>
          <w:rFonts w:eastAsia="Calibri"/>
          <w:szCs w:val="24"/>
        </w:rPr>
      </w:pPr>
      <w:r w:rsidRPr="004B2A02">
        <w:rPr>
          <w:rFonts w:eastAsia="Calibri"/>
          <w:iCs/>
          <w:szCs w:val="24"/>
        </w:rPr>
        <w:t xml:space="preserve">“Evaluated hazardous waste pharmaceutical” </w:t>
      </w:r>
      <w:r w:rsidRPr="004B2A02">
        <w:rPr>
          <w:rFonts w:eastAsia="Calibri"/>
          <w:szCs w:val="24"/>
        </w:rPr>
        <w:t>means a prescription hazardous waste pharmaceutical that has been evaluated by a reverse distributor in accordance with Section 726.610(a)(3) and will not be sent to another reverse distributor for further evaluation or verification of manufacturer credit.</w:t>
      </w:r>
    </w:p>
    <w:p w14:paraId="6FD88115" w14:textId="77777777" w:rsidR="008F4D33" w:rsidRPr="004B2A02" w:rsidRDefault="008F4D33" w:rsidP="008F4D33">
      <w:pPr>
        <w:spacing w:before="240" w:after="240"/>
        <w:ind w:left="1440"/>
        <w:rPr>
          <w:rFonts w:eastAsia="Calibri"/>
          <w:szCs w:val="24"/>
        </w:rPr>
      </w:pPr>
      <w:r w:rsidRPr="004B2A02">
        <w:rPr>
          <w:rFonts w:eastAsia="Calibri"/>
          <w:iCs/>
          <w:szCs w:val="24"/>
        </w:rPr>
        <w:t xml:space="preserve">“Hazardous waste pharmaceutical” </w:t>
      </w:r>
      <w:r w:rsidRPr="004B2A02">
        <w:rPr>
          <w:rFonts w:eastAsia="Calibri"/>
          <w:szCs w:val="24"/>
        </w:rPr>
        <w:t>means a pharmaceutical that is a solid waste, as defined in 35 Ill. Adm. Code 721.102, and that exhibits one or more characteristics identified in Subpart C of 35 Ill. Adm. Code 721 or that is listed in Subpart D of 35 Ill. Adm. Code 721.  A pharmaceutical is not a solid waste, as defined in 35 Ill. Adm. Code 721.102, and therefore is not a hazardous waste pharmaceutical, if it is legitimately used or reused (</w:t>
      </w:r>
      <w:r w:rsidRPr="004B2A02">
        <w:rPr>
          <w:rFonts w:eastAsia="Calibri"/>
          <w:iCs/>
          <w:szCs w:val="24"/>
        </w:rPr>
        <w:t xml:space="preserve">e.g., </w:t>
      </w:r>
      <w:r w:rsidRPr="004B2A02">
        <w:rPr>
          <w:rFonts w:eastAsia="Calibri"/>
          <w:szCs w:val="24"/>
        </w:rPr>
        <w:t xml:space="preserve">lawfully donated for its intended purpose) or reclaimed.  An over-the-counter pharmaceutical, dietary supplement, or homeopathic drug is not a solid waste, as defined in 35 Ill. Adm. Code 721.102, and therefore is not a hazardous waste pharmaceutical, if </w:t>
      </w:r>
      <w:bookmarkStart w:id="75" w:name="_Hlk30519897"/>
      <w:r w:rsidRPr="004B2A02">
        <w:rPr>
          <w:rFonts w:eastAsia="Calibri"/>
          <w:szCs w:val="24"/>
        </w:rPr>
        <w:t xml:space="preserve">there is a reasonable expectation of its being </w:t>
      </w:r>
      <w:bookmarkEnd w:id="75"/>
      <w:r w:rsidRPr="004B2A02">
        <w:rPr>
          <w:rFonts w:eastAsia="Calibri"/>
          <w:szCs w:val="24"/>
        </w:rPr>
        <w:t>legitimately used or reused (</w:t>
      </w:r>
      <w:r w:rsidRPr="004B2A02">
        <w:rPr>
          <w:rFonts w:eastAsia="Calibri"/>
          <w:iCs/>
          <w:szCs w:val="24"/>
        </w:rPr>
        <w:t xml:space="preserve">e.g., </w:t>
      </w:r>
      <w:r w:rsidRPr="004B2A02">
        <w:rPr>
          <w:rFonts w:eastAsia="Calibri"/>
          <w:szCs w:val="24"/>
        </w:rPr>
        <w:t>lawfully redistributed for its intended purpose) or reclaimed.</w:t>
      </w:r>
    </w:p>
    <w:p w14:paraId="5FDCE6F5" w14:textId="77777777" w:rsidR="008F4D33" w:rsidRPr="004B2A02" w:rsidRDefault="008F4D33" w:rsidP="008F4D33">
      <w:pPr>
        <w:spacing w:before="240" w:after="240"/>
        <w:ind w:left="2160" w:hanging="720"/>
        <w:rPr>
          <w:rFonts w:eastAsia="Calibri"/>
          <w:szCs w:val="24"/>
        </w:rPr>
      </w:pPr>
      <w:r w:rsidRPr="004B2A02">
        <w:rPr>
          <w:rFonts w:eastAsia="Calibri"/>
          <w:iCs/>
          <w:szCs w:val="24"/>
        </w:rPr>
        <w:t xml:space="preserve">“Healthcare facility” </w:t>
      </w:r>
      <w:r w:rsidRPr="004B2A02">
        <w:rPr>
          <w:rFonts w:eastAsia="Calibri"/>
          <w:szCs w:val="24"/>
        </w:rPr>
        <w:t>means any person that is lawfully authorized to do the following:</w:t>
      </w:r>
    </w:p>
    <w:p w14:paraId="3895273C" w14:textId="77777777" w:rsidR="008F4D33" w:rsidRPr="004B2A02" w:rsidRDefault="008F4D33" w:rsidP="008F4D33">
      <w:pPr>
        <w:spacing w:before="240" w:after="240"/>
        <w:ind w:left="2160"/>
        <w:rPr>
          <w:rFonts w:eastAsia="Calibri"/>
          <w:szCs w:val="24"/>
        </w:rPr>
      </w:pPr>
      <w:r w:rsidRPr="004B2A02">
        <w:rPr>
          <w:rFonts w:eastAsia="Calibri"/>
          <w:szCs w:val="24"/>
        </w:rPr>
        <w:t>Provide preventative, diagnostic, therapeutic, rehabilitative, maintenance, or palliative care and counseling, service, assessment, or procedure with respect to the physical or mental condition or functional status of a human or animal or affecting the structure or function of the human or animal body; or</w:t>
      </w:r>
    </w:p>
    <w:p w14:paraId="4D0F07A8" w14:textId="77777777" w:rsidR="008F4D33" w:rsidRPr="004B2A02" w:rsidRDefault="008F4D33" w:rsidP="008F4D33">
      <w:pPr>
        <w:spacing w:before="240" w:after="240"/>
        <w:ind w:left="2160"/>
        <w:rPr>
          <w:rFonts w:eastAsia="Calibri"/>
          <w:szCs w:val="24"/>
        </w:rPr>
      </w:pPr>
      <w:r w:rsidRPr="004B2A02">
        <w:rPr>
          <w:rFonts w:eastAsia="Calibri"/>
          <w:szCs w:val="24"/>
        </w:rPr>
        <w:t>Distribute, sell, or dispense pharmaceuticals, including over-the-counter pharmaceuticals, dietary supplements, homeopathic drugs, or prescription pharmaceuticals.  This definition includes wholesale distributors, third-party logistics providers that serve as forward distributors, military medical logistics facilities, hospitals, psychiatric hospitals, ambulatory surgical centers, health clinics, physicians’ offices, optical and dental providers, chiropractors, long-term care facilities, ambulance services, pharmacies, long-term care pharmacies, mail-order pharmacies, retailers of pharmaceuticals, veterinary clinics, and veterinary hospitals.  This definition does not include pharmaceutical manufacturers, reverse distributors, or reverse logistics centers.</w:t>
      </w:r>
    </w:p>
    <w:p w14:paraId="54A59039" w14:textId="77777777" w:rsidR="008F4D33" w:rsidRPr="004B2A02" w:rsidRDefault="008F4D33" w:rsidP="008F4D33">
      <w:pPr>
        <w:spacing w:before="240" w:after="240"/>
        <w:ind w:left="1440"/>
        <w:rPr>
          <w:rFonts w:eastAsia="Calibri"/>
          <w:szCs w:val="24"/>
        </w:rPr>
      </w:pPr>
      <w:r w:rsidRPr="004B2A02">
        <w:rPr>
          <w:rFonts w:eastAsia="Calibri"/>
          <w:iCs/>
          <w:szCs w:val="24"/>
        </w:rPr>
        <w:lastRenderedPageBreak/>
        <w:t xml:space="preserve">“Household waste pharmaceutical” </w:t>
      </w:r>
      <w:r w:rsidRPr="004B2A02">
        <w:rPr>
          <w:rFonts w:eastAsia="Calibri"/>
          <w:szCs w:val="24"/>
        </w:rPr>
        <w:t>means a pharmaceutical that is a solid waste, as defined in 35 Ill. Adm. Code 721.102, but that is excluded from being a hazardous waste under 35 Ill. Adm. Code 721.104(b)(1).</w:t>
      </w:r>
    </w:p>
    <w:p w14:paraId="6E9AAC87" w14:textId="77777777" w:rsidR="008F4D33" w:rsidRPr="004B2A02" w:rsidRDefault="008F4D33" w:rsidP="008F4D33">
      <w:pPr>
        <w:spacing w:before="240" w:after="240"/>
        <w:ind w:left="1440"/>
        <w:rPr>
          <w:rFonts w:eastAsia="Calibri"/>
          <w:szCs w:val="24"/>
        </w:rPr>
      </w:pPr>
      <w:r w:rsidRPr="004B2A02">
        <w:rPr>
          <w:rFonts w:eastAsia="Calibri"/>
          <w:iCs/>
          <w:szCs w:val="24"/>
        </w:rPr>
        <w:t xml:space="preserve">“Long-term care facility” </w:t>
      </w:r>
      <w:r w:rsidRPr="004B2A02">
        <w:rPr>
          <w:rFonts w:eastAsia="Calibri"/>
          <w:szCs w:val="24"/>
        </w:rPr>
        <w:t>means a licensed entity that provides assistance with activities of daily living, including managing and administering pharmaceuticals, to one or more individuals at the facility.  This definition includes hospice facilities, nursing facilities, skilled nursing facilities, and the nursing and skilled nursing care portions of continuing care retirement communities.  Not included within the scope of this definition are group homes, independent living communities, assisted living facilities, and the independent and assisted living portions of continuing care retirement communities.</w:t>
      </w:r>
    </w:p>
    <w:p w14:paraId="3ED99E5F" w14:textId="77777777" w:rsidR="008F4D33" w:rsidRPr="004B2A02" w:rsidRDefault="008F4D33" w:rsidP="008F4D33">
      <w:pPr>
        <w:spacing w:before="240" w:after="240"/>
        <w:ind w:left="1440"/>
        <w:rPr>
          <w:rFonts w:eastAsia="Calibri"/>
          <w:szCs w:val="24"/>
        </w:rPr>
      </w:pPr>
      <w:r w:rsidRPr="004B2A02">
        <w:rPr>
          <w:rFonts w:eastAsia="Calibri"/>
          <w:iCs/>
          <w:szCs w:val="24"/>
        </w:rPr>
        <w:t>“N</w:t>
      </w:r>
      <w:bookmarkStart w:id="76" w:name="_Hlk30514686"/>
      <w:r w:rsidRPr="004B2A02">
        <w:rPr>
          <w:rFonts w:eastAsia="Calibri"/>
          <w:iCs/>
          <w:szCs w:val="24"/>
        </w:rPr>
        <w:t>on-creditable hazardous waste pharmaceutical</w:t>
      </w:r>
      <w:bookmarkEnd w:id="76"/>
      <w:r w:rsidRPr="004B2A02">
        <w:rPr>
          <w:rFonts w:eastAsia="Calibri"/>
          <w:iCs/>
          <w:szCs w:val="24"/>
        </w:rPr>
        <w:t xml:space="preserve">” </w:t>
      </w:r>
      <w:r w:rsidRPr="004B2A02">
        <w:rPr>
          <w:rFonts w:eastAsia="Calibri"/>
          <w:szCs w:val="24"/>
        </w:rPr>
        <w:t>means a prescription hazardous waste pharmaceutical that does not have a reasonable expectation to be eligible for manufacturer credit or a nonprescription hazardous waste pharmaceutical that does not have a reasonable expectation to be legitimately used or reused or reclaimed.  This includes investigational drugs, free samples of pharmaceuticals received by healthcare facilities, residues of pharmaceuticals remaining in empty containers, contaminated personal protective equipment, floor sweepings, and cleanup material from the spills of pharmaceuticals.</w:t>
      </w:r>
    </w:p>
    <w:p w14:paraId="3D9D6892" w14:textId="77777777" w:rsidR="008F4D33" w:rsidRPr="004B2A02" w:rsidRDefault="008F4D33" w:rsidP="008F4D33">
      <w:pPr>
        <w:spacing w:before="240" w:after="240"/>
        <w:ind w:left="1440"/>
        <w:rPr>
          <w:rFonts w:eastAsia="Calibri"/>
          <w:szCs w:val="24"/>
        </w:rPr>
      </w:pPr>
      <w:r w:rsidRPr="004B2A02">
        <w:rPr>
          <w:rFonts w:eastAsia="Calibri"/>
          <w:iCs/>
          <w:szCs w:val="24"/>
        </w:rPr>
        <w:t xml:space="preserve">“Non-hazardous waste pharmaceutical” </w:t>
      </w:r>
      <w:r w:rsidRPr="004B2A02">
        <w:rPr>
          <w:rFonts w:eastAsia="Calibri"/>
          <w:szCs w:val="24"/>
        </w:rPr>
        <w:t xml:space="preserve">means a pharmaceutical that is a solid waste, as defined in 35 Ill. Adm. Code 721.102, and </w:t>
      </w:r>
      <w:r w:rsidRPr="004B2A02">
        <w:rPr>
          <w:spacing w:val="-3"/>
          <w:szCs w:val="24"/>
        </w:rPr>
        <w:t>that</w:t>
      </w:r>
      <w:r w:rsidRPr="004B2A02">
        <w:rPr>
          <w:rFonts w:eastAsia="Calibri"/>
          <w:szCs w:val="24"/>
        </w:rPr>
        <w:t xml:space="preserve"> is not listed in Subpart D of 35 Ill. Adm. Code 721, and </w:t>
      </w:r>
      <w:r w:rsidRPr="004B2A02">
        <w:rPr>
          <w:spacing w:val="-3"/>
          <w:szCs w:val="24"/>
        </w:rPr>
        <w:t>that</w:t>
      </w:r>
      <w:r w:rsidRPr="004B2A02">
        <w:rPr>
          <w:rFonts w:eastAsia="Calibri"/>
          <w:szCs w:val="24"/>
        </w:rPr>
        <w:t xml:space="preserve"> does not exhibit a characteristic identified in Subpart C of 35 Ill. Adm. Code 721.</w:t>
      </w:r>
    </w:p>
    <w:p w14:paraId="5AC17C82" w14:textId="77777777" w:rsidR="008F4D33" w:rsidRPr="004B2A02" w:rsidRDefault="008F4D33" w:rsidP="008F4D33">
      <w:pPr>
        <w:spacing w:before="240" w:after="240"/>
        <w:ind w:left="1440"/>
        <w:rPr>
          <w:rFonts w:eastAsia="Calibri"/>
          <w:szCs w:val="24"/>
        </w:rPr>
      </w:pPr>
      <w:r w:rsidRPr="004B2A02">
        <w:rPr>
          <w:rFonts w:eastAsia="Calibri"/>
          <w:szCs w:val="24"/>
        </w:rPr>
        <w:t>“</w:t>
      </w:r>
      <w:r w:rsidRPr="004B2A02">
        <w:rPr>
          <w:rFonts w:eastAsia="Calibri"/>
          <w:iCs/>
          <w:szCs w:val="24"/>
        </w:rPr>
        <w:t xml:space="preserve">Non-pharmaceutical hazardous waste” </w:t>
      </w:r>
      <w:r w:rsidRPr="004B2A02">
        <w:rPr>
          <w:rFonts w:eastAsia="Calibri"/>
          <w:szCs w:val="24"/>
        </w:rPr>
        <w:t>means a solid waste, as defined in 35 Ill. Adm. Code 721.102, that is listed in Subpart D of 35 Ill. Adm. Code 721, and that exhibits one or more characteristics identified in Subpart C of 35 Ill. Adm. Code 721, but that is not a pharmaceutical, as defined in this Section.</w:t>
      </w:r>
    </w:p>
    <w:p w14:paraId="4BD26E67" w14:textId="77777777" w:rsidR="008F4D33" w:rsidRPr="004B2A02" w:rsidRDefault="008F4D33" w:rsidP="008F4D33">
      <w:pPr>
        <w:spacing w:before="240" w:after="240"/>
        <w:ind w:left="1440"/>
        <w:rPr>
          <w:rFonts w:eastAsia="Calibri"/>
          <w:szCs w:val="24"/>
        </w:rPr>
      </w:pPr>
      <w:r w:rsidRPr="004B2A02">
        <w:rPr>
          <w:rFonts w:eastAsia="Calibri"/>
          <w:iCs/>
          <w:szCs w:val="24"/>
        </w:rPr>
        <w:t xml:space="preserve">“Pharmaceutical” </w:t>
      </w:r>
      <w:r w:rsidRPr="004B2A02">
        <w:rPr>
          <w:rFonts w:eastAsia="Calibri"/>
          <w:szCs w:val="24"/>
        </w:rPr>
        <w:t>means any drug or dietary supplement for use by humans or other animals; any electronic nicotine delivery system (</w:t>
      </w:r>
      <w:r w:rsidRPr="004B2A02">
        <w:rPr>
          <w:rFonts w:eastAsia="Calibri"/>
          <w:iCs/>
          <w:szCs w:val="24"/>
        </w:rPr>
        <w:t xml:space="preserve">e.g., </w:t>
      </w:r>
      <w:r w:rsidRPr="004B2A02">
        <w:rPr>
          <w:rFonts w:eastAsia="Calibri"/>
          <w:szCs w:val="24"/>
        </w:rPr>
        <w:t>electronic cigarette or vaping pen); or any liquid nicotine (e-liquid) packaged for retail sale for use in electronic nicotine delivery systems (</w:t>
      </w:r>
      <w:r w:rsidRPr="004B2A02">
        <w:rPr>
          <w:rFonts w:eastAsia="Calibri"/>
          <w:iCs/>
          <w:szCs w:val="24"/>
        </w:rPr>
        <w:t xml:space="preserve">e.g., </w:t>
      </w:r>
      <w:r w:rsidRPr="004B2A02">
        <w:rPr>
          <w:rFonts w:eastAsia="Calibri"/>
          <w:szCs w:val="24"/>
        </w:rPr>
        <w:t xml:space="preserve">pre-filled cartridges or vials).  This definition includes dietary supplements, </w:t>
      </w:r>
      <w:bookmarkStart w:id="77" w:name="_Hlk30516600"/>
      <w:r w:rsidRPr="004B2A02">
        <w:rPr>
          <w:rFonts w:eastAsia="Calibri"/>
          <w:szCs w:val="24"/>
        </w:rPr>
        <w:t>as defined in section 201(ff) of the Federal Food, Drug, and Cosmetic Act (21 USC 321(ff))</w:t>
      </w:r>
      <w:bookmarkEnd w:id="77"/>
      <w:r w:rsidRPr="004B2A02">
        <w:rPr>
          <w:rFonts w:eastAsia="Calibri"/>
          <w:szCs w:val="24"/>
        </w:rPr>
        <w:t>, incorporated by reference in 35 Ill. Adm. Code 720.111; prescription drugs, as defined in 21 CFR 203.3(y), incorporated by reference in 35 Ill. Adm. Code 720.111; over-the-counter drugs; homeopathic drugs; compounded drugs; investigational new drugs; pharmaceuticals remaining in nonempty containers; personal protective equipment contaminated with pharmaceuticals; and clean-up material from spills of pharmaceuticals.  This definition does not include dental amalgam or sharps.</w:t>
      </w:r>
    </w:p>
    <w:p w14:paraId="62E243D3" w14:textId="77777777" w:rsidR="008F4D33" w:rsidRPr="004B2A02" w:rsidRDefault="008F4D33" w:rsidP="008F4D33">
      <w:pPr>
        <w:spacing w:before="240" w:after="240"/>
        <w:ind w:left="1440"/>
        <w:rPr>
          <w:rFonts w:eastAsia="Calibri"/>
          <w:szCs w:val="24"/>
        </w:rPr>
      </w:pPr>
      <w:r w:rsidRPr="004B2A02">
        <w:rPr>
          <w:rFonts w:eastAsia="Calibri"/>
          <w:iCs/>
          <w:szCs w:val="24"/>
        </w:rPr>
        <w:lastRenderedPageBreak/>
        <w:t xml:space="preserve">“Potentially creditable hazardous waste pharmaceutical” </w:t>
      </w:r>
      <w:r w:rsidRPr="004B2A02">
        <w:rPr>
          <w:rFonts w:eastAsia="Calibri"/>
          <w:szCs w:val="24"/>
        </w:rPr>
        <w:t>means a prescription hazardous waste pharmaceutical that has a reasonable expectation to receive manufacturer credit and of which the following is true:</w:t>
      </w:r>
    </w:p>
    <w:p w14:paraId="1D50F0C3" w14:textId="77777777" w:rsidR="008F4D33" w:rsidRPr="004B2A02" w:rsidRDefault="008F4D33" w:rsidP="008F4D33">
      <w:pPr>
        <w:spacing w:before="240" w:after="240"/>
        <w:ind w:left="2160"/>
        <w:rPr>
          <w:rFonts w:eastAsia="Calibri"/>
          <w:szCs w:val="24"/>
        </w:rPr>
      </w:pPr>
      <w:r w:rsidRPr="004B2A02">
        <w:rPr>
          <w:rFonts w:eastAsia="Calibri"/>
          <w:szCs w:val="24"/>
        </w:rPr>
        <w:t>It is in original manufacturer packaging (except pharmaceuticals that were subject to a recall);</w:t>
      </w:r>
    </w:p>
    <w:p w14:paraId="45312D06" w14:textId="77777777" w:rsidR="008F4D33" w:rsidRPr="004B2A02" w:rsidRDefault="008F4D33" w:rsidP="008F4D33">
      <w:pPr>
        <w:spacing w:before="240" w:after="240"/>
        <w:ind w:left="2160"/>
        <w:rPr>
          <w:rFonts w:eastAsia="Calibri"/>
          <w:szCs w:val="24"/>
        </w:rPr>
      </w:pPr>
      <w:r w:rsidRPr="004B2A02">
        <w:rPr>
          <w:rFonts w:eastAsia="Calibri"/>
          <w:szCs w:val="24"/>
        </w:rPr>
        <w:t>It is undispensed; and</w:t>
      </w:r>
    </w:p>
    <w:p w14:paraId="0A992443" w14:textId="77777777" w:rsidR="008F4D33" w:rsidRPr="004B2A02" w:rsidRDefault="008F4D33" w:rsidP="008F4D33">
      <w:pPr>
        <w:spacing w:before="240" w:after="240"/>
        <w:ind w:left="2160"/>
        <w:rPr>
          <w:rFonts w:eastAsia="Calibri"/>
          <w:szCs w:val="24"/>
        </w:rPr>
      </w:pPr>
      <w:r w:rsidRPr="004B2A02">
        <w:rPr>
          <w:rFonts w:eastAsia="Calibri"/>
          <w:szCs w:val="24"/>
        </w:rPr>
        <w:t>It is unexpired or less than one year past its expiration date.  The term does not include evaluated hazardous waste pharmaceuticals or nonprescription pharmaceuticals, including over-the-counter drugs, homeopathic drugs, and dietary supplements.</w:t>
      </w:r>
    </w:p>
    <w:p w14:paraId="3010D317" w14:textId="77777777" w:rsidR="008F4D33" w:rsidRPr="004B2A02" w:rsidRDefault="008F4D33" w:rsidP="008F4D33">
      <w:pPr>
        <w:spacing w:before="240" w:after="240"/>
        <w:ind w:left="1440"/>
        <w:rPr>
          <w:rFonts w:eastAsia="Calibri"/>
          <w:szCs w:val="24"/>
        </w:rPr>
      </w:pPr>
      <w:r w:rsidRPr="004B2A02">
        <w:rPr>
          <w:rFonts w:eastAsia="Calibri"/>
          <w:iCs/>
          <w:szCs w:val="24"/>
        </w:rPr>
        <w:t xml:space="preserve">“Reverse distributor” </w:t>
      </w:r>
      <w:r w:rsidRPr="004B2A02">
        <w:rPr>
          <w:rFonts w:eastAsia="Calibri"/>
          <w:szCs w:val="24"/>
        </w:rPr>
        <w:t>means any person that receives and accumulates prescription pharmaceuticals that are potentially creditable hazardous waste pharmaceuticals for the purpose of facilitating or verifying manufacturer credit.  Any person, including forward distributors, third-party logistics providers, and pharmaceutical manufacturers, that processes prescription pharmaceuticals for the facilitation or verification of manufacturer credit is considered a reverse distributor.</w:t>
      </w:r>
    </w:p>
    <w:p w14:paraId="107EEE67" w14:textId="77777777" w:rsidR="008F4D33" w:rsidRPr="004B2A02" w:rsidRDefault="008F4D33" w:rsidP="008F4D33">
      <w:pPr>
        <w:suppressAutoHyphens/>
        <w:spacing w:before="240" w:after="240"/>
        <w:ind w:left="720"/>
        <w:rPr>
          <w:szCs w:val="24"/>
        </w:rPr>
      </w:pPr>
      <w:r w:rsidRPr="004B2A02">
        <w:rPr>
          <w:szCs w:val="24"/>
        </w:rPr>
        <w:t xml:space="preserve">(Source:  Added at 44 Ill. Reg. </w:t>
      </w:r>
      <w:r w:rsidR="00E73E7B">
        <w:rPr>
          <w:szCs w:val="24"/>
        </w:rPr>
        <w:t>15427</w:t>
      </w:r>
      <w:r w:rsidRPr="004B2A02">
        <w:rPr>
          <w:szCs w:val="24"/>
        </w:rPr>
        <w:t>, effective September 3, 2020)</w:t>
      </w:r>
    </w:p>
    <w:p w14:paraId="490A1985" w14:textId="77777777" w:rsidR="00B1092E" w:rsidRPr="004C116E" w:rsidRDefault="00B1092E" w:rsidP="00B1092E">
      <w:pPr>
        <w:rPr>
          <w:b/>
          <w:szCs w:val="24"/>
        </w:rPr>
      </w:pPr>
      <w:r w:rsidRPr="004C116E">
        <w:rPr>
          <w:rFonts w:eastAsia="Calibri"/>
          <w:b/>
          <w:szCs w:val="24"/>
        </w:rPr>
        <w:t xml:space="preserve">Section </w:t>
      </w:r>
      <w:proofErr w:type="gramStart"/>
      <w:r w:rsidRPr="004C116E">
        <w:rPr>
          <w:rFonts w:eastAsia="Calibri"/>
          <w:b/>
          <w:szCs w:val="24"/>
        </w:rPr>
        <w:t xml:space="preserve">726.601  </w:t>
      </w:r>
      <w:r w:rsidRPr="004C116E">
        <w:rPr>
          <w:b/>
          <w:szCs w:val="24"/>
        </w:rPr>
        <w:t>Applicability</w:t>
      </w:r>
      <w:proofErr w:type="gramEnd"/>
    </w:p>
    <w:p w14:paraId="2381E925" w14:textId="77777777" w:rsidR="00B1092E" w:rsidRPr="004C116E" w:rsidRDefault="00B1092E" w:rsidP="00B1092E">
      <w:pPr>
        <w:rPr>
          <w:rFonts w:eastAsia="Calibri"/>
          <w:b/>
          <w:szCs w:val="24"/>
        </w:rPr>
      </w:pPr>
    </w:p>
    <w:p w14:paraId="49DA0483" w14:textId="77777777" w:rsidR="00B1092E" w:rsidRPr="004C116E" w:rsidRDefault="00B1092E" w:rsidP="00B1092E">
      <w:pPr>
        <w:ind w:left="1440" w:hanging="720"/>
        <w:rPr>
          <w:rFonts w:eastAsia="Calibri"/>
          <w:szCs w:val="24"/>
        </w:rPr>
      </w:pPr>
      <w:r w:rsidRPr="004C116E">
        <w:rPr>
          <w:rFonts w:eastAsia="Calibri"/>
          <w:szCs w:val="24"/>
        </w:rPr>
        <w:t>a)</w:t>
      </w:r>
      <w:r w:rsidRPr="004C116E">
        <w:rPr>
          <w:rFonts w:eastAsia="Calibri"/>
          <w:szCs w:val="24"/>
        </w:rPr>
        <w:tab/>
        <w:t xml:space="preserve">A healthcare facility that is a VSQG when counting all hazardous waste, including both its hazardous waste pharmaceuticals and its non-pharmaceutical hazardous waste, remains subject to 35 Ill. Adm. Code 722.114 and is </w:t>
      </w:r>
      <w:r w:rsidRPr="004C116E">
        <w:rPr>
          <w:rFonts w:eastAsia="Calibri"/>
          <w:iCs/>
          <w:szCs w:val="24"/>
        </w:rPr>
        <w:t xml:space="preserve">not </w:t>
      </w:r>
      <w:r w:rsidRPr="004C116E">
        <w:rPr>
          <w:rFonts w:eastAsia="Calibri"/>
          <w:szCs w:val="24"/>
        </w:rPr>
        <w:t>subject to Subpart P, except for Sections 726.605 and 726.607 and the optional provisions of Section 726.604.</w:t>
      </w:r>
    </w:p>
    <w:p w14:paraId="4BEBE7C9" w14:textId="77777777" w:rsidR="00B1092E" w:rsidRPr="004C116E" w:rsidRDefault="00B1092E" w:rsidP="00B1092E">
      <w:pPr>
        <w:ind w:left="1440" w:hanging="720"/>
        <w:rPr>
          <w:rFonts w:eastAsia="Calibri"/>
          <w:szCs w:val="24"/>
        </w:rPr>
      </w:pPr>
    </w:p>
    <w:p w14:paraId="3427EDD3" w14:textId="77777777" w:rsidR="00B1092E" w:rsidRPr="004C116E" w:rsidRDefault="00B1092E" w:rsidP="00B1092E">
      <w:pPr>
        <w:ind w:left="1440" w:hanging="720"/>
        <w:rPr>
          <w:rFonts w:eastAsia="Calibri"/>
          <w:szCs w:val="24"/>
        </w:rPr>
      </w:pPr>
      <w:r w:rsidRPr="004C116E">
        <w:rPr>
          <w:rFonts w:eastAsia="Calibri"/>
          <w:szCs w:val="24"/>
        </w:rPr>
        <w:t>b)</w:t>
      </w:r>
      <w:r w:rsidRPr="004C116E">
        <w:rPr>
          <w:rFonts w:eastAsia="Calibri"/>
          <w:szCs w:val="24"/>
        </w:rPr>
        <w:tab/>
        <w:t>A healthcare facility that is a VSQG when counting all hazardous waste, including both its hazardous waste pharmaceuticals and its non-pharmaceutical hazardous waste, has the option of complying with Section 726.601(d) for the management of its hazardous waste pharmaceuticals as an alternative to complying with 35 Ill. Adm. Code 722.114 and the optional provisions of Section 726.604.</w:t>
      </w:r>
    </w:p>
    <w:p w14:paraId="7ADB8F64" w14:textId="77777777" w:rsidR="00B1092E" w:rsidRPr="004C116E" w:rsidRDefault="00B1092E" w:rsidP="00B1092E">
      <w:pPr>
        <w:ind w:left="1440" w:hanging="720"/>
        <w:rPr>
          <w:rFonts w:eastAsia="Calibri"/>
          <w:szCs w:val="24"/>
        </w:rPr>
      </w:pPr>
    </w:p>
    <w:p w14:paraId="5418E411" w14:textId="77777777" w:rsidR="00B1092E" w:rsidRPr="004C116E" w:rsidRDefault="00B1092E" w:rsidP="00B1092E">
      <w:pPr>
        <w:ind w:left="1440" w:hanging="720"/>
        <w:rPr>
          <w:rFonts w:eastAsia="Calibri"/>
          <w:szCs w:val="24"/>
        </w:rPr>
      </w:pPr>
      <w:r w:rsidRPr="004C116E">
        <w:rPr>
          <w:rFonts w:eastAsia="Calibri"/>
          <w:szCs w:val="24"/>
        </w:rPr>
        <w:t>c)</w:t>
      </w:r>
      <w:r w:rsidRPr="004C116E">
        <w:rPr>
          <w:rFonts w:eastAsia="Calibri"/>
          <w:szCs w:val="24"/>
        </w:rPr>
        <w:tab/>
        <w:t xml:space="preserve">A healthcare facility or reverse distributor remains subject to all </w:t>
      </w:r>
      <w:bookmarkStart w:id="78" w:name="_Hlk30518000"/>
      <w:r w:rsidRPr="004C116E">
        <w:rPr>
          <w:rFonts w:eastAsia="Calibri"/>
          <w:szCs w:val="24"/>
        </w:rPr>
        <w:t>applicable requirements in 35 Ill. Adm. Code 722 through 725</w:t>
      </w:r>
      <w:bookmarkEnd w:id="78"/>
      <w:r w:rsidRPr="004C116E">
        <w:rPr>
          <w:rFonts w:eastAsia="Calibri"/>
          <w:szCs w:val="24"/>
        </w:rPr>
        <w:t xml:space="preserve"> with respect to the management of its non-pharmaceutical hazardous waste.</w:t>
      </w:r>
    </w:p>
    <w:p w14:paraId="59F23A03" w14:textId="77777777" w:rsidR="00B1092E" w:rsidRPr="004C116E" w:rsidRDefault="00B1092E" w:rsidP="00B1092E">
      <w:pPr>
        <w:ind w:left="1440" w:hanging="720"/>
        <w:rPr>
          <w:rFonts w:eastAsia="Calibri"/>
          <w:szCs w:val="24"/>
        </w:rPr>
      </w:pPr>
    </w:p>
    <w:p w14:paraId="3CA87D20" w14:textId="77777777" w:rsidR="00B1092E" w:rsidRPr="004C116E" w:rsidRDefault="00B1092E" w:rsidP="00B1092E">
      <w:pPr>
        <w:ind w:left="1440" w:hanging="720"/>
        <w:rPr>
          <w:rFonts w:eastAsia="Calibri"/>
          <w:szCs w:val="24"/>
        </w:rPr>
      </w:pPr>
      <w:r w:rsidRPr="004C116E">
        <w:rPr>
          <w:rFonts w:eastAsia="Calibri"/>
          <w:szCs w:val="24"/>
        </w:rPr>
        <w:t>d)</w:t>
      </w:r>
      <w:r w:rsidRPr="004C116E">
        <w:rPr>
          <w:rFonts w:eastAsia="Calibri"/>
          <w:szCs w:val="24"/>
        </w:rPr>
        <w:tab/>
        <w:t>With the exception of healthcare facilities identified in subsection (a), a healthcare facility is subject to the following instead of 35 Ill. Adm. Code 722 through 725:</w:t>
      </w:r>
    </w:p>
    <w:p w14:paraId="26D50E04" w14:textId="77777777" w:rsidR="00B1092E" w:rsidRPr="004C116E" w:rsidRDefault="00B1092E" w:rsidP="00B1092E">
      <w:pPr>
        <w:ind w:left="2160" w:hanging="720"/>
        <w:rPr>
          <w:rFonts w:eastAsia="Calibri"/>
          <w:szCs w:val="24"/>
        </w:rPr>
      </w:pPr>
    </w:p>
    <w:p w14:paraId="56877DAD" w14:textId="77777777" w:rsidR="00B1092E" w:rsidRPr="004C116E" w:rsidRDefault="00B1092E" w:rsidP="00B1092E">
      <w:pPr>
        <w:ind w:left="2160" w:hanging="720"/>
        <w:rPr>
          <w:rFonts w:eastAsia="Calibri"/>
          <w:szCs w:val="24"/>
        </w:rPr>
      </w:pPr>
      <w:r w:rsidRPr="004C116E">
        <w:rPr>
          <w:rFonts w:eastAsia="Calibri"/>
          <w:szCs w:val="24"/>
        </w:rPr>
        <w:t>1)</w:t>
      </w:r>
      <w:r w:rsidRPr="004C116E">
        <w:rPr>
          <w:rFonts w:eastAsia="Calibri"/>
          <w:szCs w:val="24"/>
        </w:rPr>
        <w:tab/>
        <w:t>Sections 726.602 and 726.605 through 726.608 with respect to the management of the following:</w:t>
      </w:r>
    </w:p>
    <w:p w14:paraId="26ED47F7" w14:textId="77777777" w:rsidR="00B1092E" w:rsidRPr="004C116E" w:rsidRDefault="00B1092E" w:rsidP="00B1092E">
      <w:pPr>
        <w:ind w:left="2880" w:hanging="720"/>
        <w:rPr>
          <w:rFonts w:eastAsia="Calibri"/>
          <w:szCs w:val="24"/>
        </w:rPr>
      </w:pPr>
    </w:p>
    <w:p w14:paraId="77EE9AB4" w14:textId="77777777" w:rsidR="00B1092E" w:rsidRPr="004C116E" w:rsidRDefault="00B1092E" w:rsidP="00B1092E">
      <w:pPr>
        <w:ind w:left="2880" w:hanging="720"/>
        <w:rPr>
          <w:rFonts w:eastAsia="Calibri"/>
          <w:szCs w:val="24"/>
        </w:rPr>
      </w:pPr>
      <w:r w:rsidRPr="004C116E">
        <w:rPr>
          <w:rFonts w:eastAsia="Calibri"/>
          <w:szCs w:val="24"/>
        </w:rPr>
        <w:t>A)</w:t>
      </w:r>
      <w:r w:rsidRPr="004C116E">
        <w:rPr>
          <w:rFonts w:eastAsia="Calibri"/>
          <w:szCs w:val="24"/>
        </w:rPr>
        <w:tab/>
        <w:t>Non-creditable hazardous waste pharmaceuticals; and</w:t>
      </w:r>
    </w:p>
    <w:p w14:paraId="17B1F2A4" w14:textId="77777777" w:rsidR="00B1092E" w:rsidRPr="004C116E" w:rsidRDefault="00B1092E" w:rsidP="00B1092E">
      <w:pPr>
        <w:ind w:left="2880" w:hanging="720"/>
        <w:rPr>
          <w:rFonts w:eastAsia="Calibri"/>
          <w:szCs w:val="24"/>
        </w:rPr>
      </w:pPr>
    </w:p>
    <w:p w14:paraId="20B62BD0" w14:textId="77777777" w:rsidR="00B1092E" w:rsidRPr="004C116E" w:rsidRDefault="00B1092E" w:rsidP="00B1092E">
      <w:pPr>
        <w:ind w:left="2880" w:hanging="720"/>
        <w:rPr>
          <w:rFonts w:eastAsia="Calibri"/>
          <w:szCs w:val="24"/>
        </w:rPr>
      </w:pPr>
      <w:r w:rsidRPr="004C116E">
        <w:rPr>
          <w:rFonts w:eastAsia="Calibri"/>
          <w:szCs w:val="24"/>
        </w:rPr>
        <w:t>B)</w:t>
      </w:r>
      <w:r w:rsidRPr="004C116E">
        <w:rPr>
          <w:rFonts w:eastAsia="Calibri"/>
          <w:szCs w:val="24"/>
        </w:rPr>
        <w:tab/>
        <w:t>Potentially creditable hazardous waste pharmaceuticals if they are not destined for a reverse distributor.</w:t>
      </w:r>
    </w:p>
    <w:p w14:paraId="07BB80D0" w14:textId="77777777" w:rsidR="00B1092E" w:rsidRPr="004C116E" w:rsidRDefault="00B1092E" w:rsidP="00B1092E">
      <w:pPr>
        <w:ind w:left="2160" w:hanging="720"/>
        <w:rPr>
          <w:rFonts w:eastAsia="Calibri"/>
          <w:szCs w:val="24"/>
        </w:rPr>
      </w:pPr>
    </w:p>
    <w:p w14:paraId="3F497285" w14:textId="77777777" w:rsidR="00B1092E" w:rsidRPr="004C116E" w:rsidRDefault="00B1092E" w:rsidP="00B1092E">
      <w:pPr>
        <w:ind w:left="2160" w:hanging="720"/>
        <w:rPr>
          <w:rFonts w:eastAsia="Calibri"/>
          <w:szCs w:val="24"/>
        </w:rPr>
      </w:pPr>
      <w:r w:rsidRPr="004C116E">
        <w:rPr>
          <w:rFonts w:eastAsia="Calibri"/>
          <w:szCs w:val="24"/>
        </w:rPr>
        <w:t>2)</w:t>
      </w:r>
      <w:r w:rsidRPr="004C116E">
        <w:rPr>
          <w:rFonts w:eastAsia="Calibri"/>
          <w:szCs w:val="24"/>
        </w:rPr>
        <w:tab/>
        <w:t xml:space="preserve">Sections 726.602(a), 726.603, 726.605 through 726.607, and 726.609 </w:t>
      </w:r>
      <w:r>
        <w:rPr>
          <w:rFonts w:eastAsia="Calibri"/>
          <w:szCs w:val="24"/>
        </w:rPr>
        <w:t>for</w:t>
      </w:r>
      <w:r w:rsidRPr="004C116E">
        <w:rPr>
          <w:rFonts w:eastAsia="Calibri"/>
          <w:szCs w:val="24"/>
        </w:rPr>
        <w:t xml:space="preserve"> the management of potentially creditable hazardous waste pharmaceuticals that are prescription pharmaceuticals and that are destined for a reverse distributor.</w:t>
      </w:r>
    </w:p>
    <w:p w14:paraId="7FBB32AD" w14:textId="77777777" w:rsidR="00B1092E" w:rsidRPr="004C116E" w:rsidRDefault="00B1092E" w:rsidP="00B1092E">
      <w:pPr>
        <w:ind w:left="1440" w:hanging="720"/>
        <w:rPr>
          <w:rFonts w:eastAsia="Calibri"/>
          <w:szCs w:val="24"/>
        </w:rPr>
      </w:pPr>
    </w:p>
    <w:p w14:paraId="4B94194C" w14:textId="77777777" w:rsidR="00B1092E" w:rsidRPr="004C116E" w:rsidRDefault="00B1092E" w:rsidP="00B1092E">
      <w:pPr>
        <w:ind w:left="1440" w:hanging="720"/>
        <w:rPr>
          <w:rFonts w:eastAsia="Calibri"/>
          <w:szCs w:val="24"/>
        </w:rPr>
      </w:pPr>
      <w:r w:rsidRPr="004C116E">
        <w:rPr>
          <w:rFonts w:eastAsia="Calibri"/>
          <w:szCs w:val="24"/>
        </w:rPr>
        <w:t>e)</w:t>
      </w:r>
      <w:r w:rsidRPr="004C116E">
        <w:rPr>
          <w:rFonts w:eastAsia="Calibri"/>
          <w:szCs w:val="24"/>
        </w:rPr>
        <w:tab/>
        <w:t xml:space="preserve">A reverse distributor is subject to Sections 726.605 through 726.610, instead of 35 Ill. Adm. Code 722 through 725, </w:t>
      </w:r>
      <w:r>
        <w:rPr>
          <w:rFonts w:eastAsia="Calibri"/>
          <w:szCs w:val="24"/>
        </w:rPr>
        <w:t>for</w:t>
      </w:r>
      <w:r w:rsidRPr="004C116E">
        <w:rPr>
          <w:rFonts w:eastAsia="Calibri"/>
          <w:szCs w:val="24"/>
        </w:rPr>
        <w:t xml:space="preserve"> the management of hazardous waste pharmaceuticals.</w:t>
      </w:r>
    </w:p>
    <w:p w14:paraId="0B9B5B98" w14:textId="77777777" w:rsidR="00B1092E" w:rsidRPr="004C116E" w:rsidRDefault="00B1092E" w:rsidP="00B1092E">
      <w:pPr>
        <w:ind w:left="1440" w:hanging="720"/>
        <w:rPr>
          <w:rFonts w:eastAsia="Calibri"/>
          <w:szCs w:val="24"/>
        </w:rPr>
      </w:pPr>
    </w:p>
    <w:p w14:paraId="621587AB" w14:textId="77777777" w:rsidR="00B1092E" w:rsidRPr="004C116E" w:rsidRDefault="00B1092E" w:rsidP="00B1092E">
      <w:pPr>
        <w:ind w:left="1440" w:hanging="720"/>
        <w:rPr>
          <w:rFonts w:eastAsia="Calibri"/>
          <w:szCs w:val="24"/>
        </w:rPr>
      </w:pPr>
      <w:r w:rsidRPr="004C116E">
        <w:rPr>
          <w:rFonts w:eastAsia="Calibri"/>
          <w:szCs w:val="24"/>
        </w:rPr>
        <w:t>f)</w:t>
      </w:r>
      <w:r w:rsidRPr="004C116E">
        <w:rPr>
          <w:rFonts w:eastAsia="Calibri"/>
          <w:szCs w:val="24"/>
        </w:rPr>
        <w:tab/>
        <w:t>Hazardous waste pharmaceuticals generated or managed by entities other than healthcare facilities and reverse distributors (</w:t>
      </w:r>
      <w:r w:rsidRPr="004C116E">
        <w:rPr>
          <w:rFonts w:eastAsia="Calibri"/>
          <w:iCs/>
          <w:szCs w:val="24"/>
        </w:rPr>
        <w:t xml:space="preserve">e.g., </w:t>
      </w:r>
      <w:r w:rsidRPr="004C116E">
        <w:rPr>
          <w:rFonts w:eastAsia="Calibri"/>
          <w:szCs w:val="24"/>
        </w:rPr>
        <w:t>pharmaceutical manufacturers and reverse logistics centers) are not subject to Subpart P.  Other generators are subject to 35 Ill. Adm. Code 722 for the generation and accumulation of hazardous wastes, including hazardous waste pharmaceuticals.</w:t>
      </w:r>
    </w:p>
    <w:p w14:paraId="6F02A6D3" w14:textId="77777777" w:rsidR="00B1092E" w:rsidRPr="004C116E" w:rsidRDefault="00B1092E" w:rsidP="00B1092E">
      <w:pPr>
        <w:ind w:left="1440" w:hanging="720"/>
        <w:rPr>
          <w:rFonts w:eastAsia="Calibri"/>
          <w:szCs w:val="24"/>
        </w:rPr>
      </w:pPr>
    </w:p>
    <w:p w14:paraId="53C6E895" w14:textId="77777777" w:rsidR="00B1092E" w:rsidRPr="004C116E" w:rsidRDefault="00B1092E" w:rsidP="00B1092E">
      <w:pPr>
        <w:ind w:left="1440" w:hanging="720"/>
        <w:rPr>
          <w:rFonts w:eastAsia="Calibri"/>
          <w:szCs w:val="24"/>
        </w:rPr>
      </w:pPr>
      <w:r w:rsidRPr="004C116E">
        <w:rPr>
          <w:rFonts w:eastAsia="Calibri"/>
          <w:szCs w:val="24"/>
        </w:rPr>
        <w:t>g)</w:t>
      </w:r>
      <w:r w:rsidRPr="004C116E">
        <w:rPr>
          <w:rFonts w:eastAsia="Calibri"/>
          <w:szCs w:val="24"/>
        </w:rPr>
        <w:tab/>
        <w:t>The following are not subject to 35 Ill. Adm. Code 720 through 733, except as otherwise specified:</w:t>
      </w:r>
    </w:p>
    <w:p w14:paraId="10D586C1" w14:textId="77777777" w:rsidR="00B1092E" w:rsidRPr="004C116E" w:rsidRDefault="00B1092E" w:rsidP="00B1092E">
      <w:pPr>
        <w:ind w:left="2160" w:hanging="720"/>
        <w:rPr>
          <w:rFonts w:eastAsia="Calibri"/>
          <w:szCs w:val="24"/>
        </w:rPr>
      </w:pPr>
    </w:p>
    <w:p w14:paraId="6A9F5FCB" w14:textId="77777777" w:rsidR="00B1092E" w:rsidRPr="004C116E" w:rsidRDefault="00B1092E" w:rsidP="00B1092E">
      <w:pPr>
        <w:ind w:left="2160" w:hanging="720"/>
        <w:rPr>
          <w:rFonts w:eastAsia="Calibri"/>
          <w:szCs w:val="24"/>
        </w:rPr>
      </w:pPr>
      <w:r w:rsidRPr="004C116E">
        <w:rPr>
          <w:rFonts w:eastAsia="Calibri"/>
          <w:szCs w:val="24"/>
        </w:rPr>
        <w:t>1)</w:t>
      </w:r>
      <w:r w:rsidRPr="004C116E">
        <w:rPr>
          <w:rFonts w:eastAsia="Calibri"/>
          <w:szCs w:val="24"/>
        </w:rPr>
        <w:tab/>
        <w:t>Pharmaceuticals that are not solid waste, as defined by 35 Ill. Adm. Code 721.102, because they are legitimately used or reused (</w:t>
      </w:r>
      <w:r w:rsidRPr="004C116E">
        <w:rPr>
          <w:rFonts w:eastAsia="Calibri"/>
          <w:iCs/>
          <w:szCs w:val="24"/>
        </w:rPr>
        <w:t xml:space="preserve">e.g., </w:t>
      </w:r>
      <w:r w:rsidRPr="004C116E">
        <w:rPr>
          <w:rFonts w:eastAsia="Calibri"/>
          <w:szCs w:val="24"/>
        </w:rPr>
        <w:t>lawfully donated for their intended purpose) or reclaimed.</w:t>
      </w:r>
    </w:p>
    <w:p w14:paraId="7F2AEC19" w14:textId="77777777" w:rsidR="00B1092E" w:rsidRPr="004C116E" w:rsidRDefault="00B1092E" w:rsidP="00B1092E">
      <w:pPr>
        <w:ind w:left="2160" w:hanging="720"/>
        <w:rPr>
          <w:rFonts w:eastAsia="Calibri"/>
          <w:szCs w:val="24"/>
        </w:rPr>
      </w:pPr>
    </w:p>
    <w:p w14:paraId="2CB076DD" w14:textId="77777777" w:rsidR="00B1092E" w:rsidRPr="004C116E" w:rsidRDefault="00B1092E" w:rsidP="00B1092E">
      <w:pPr>
        <w:ind w:left="2160" w:hanging="720"/>
        <w:rPr>
          <w:rFonts w:eastAsia="Calibri"/>
          <w:szCs w:val="24"/>
        </w:rPr>
      </w:pPr>
      <w:r w:rsidRPr="004C116E">
        <w:rPr>
          <w:rFonts w:eastAsia="Calibri"/>
          <w:szCs w:val="24"/>
        </w:rPr>
        <w:t>2)</w:t>
      </w:r>
      <w:r w:rsidRPr="004C116E">
        <w:rPr>
          <w:rFonts w:eastAsia="Calibri"/>
          <w:szCs w:val="24"/>
        </w:rPr>
        <w:tab/>
        <w:t>Over-the-counter pharmaceuticals, dietary supplements, or homeopathic drugs that are not solid wastes, as defined by 35 Ill. Adm. Code 721.102, because there is a reasonable expectation of their being legitimately used or reused (</w:t>
      </w:r>
      <w:r w:rsidRPr="004C116E">
        <w:rPr>
          <w:rFonts w:eastAsia="Calibri"/>
          <w:iCs/>
          <w:szCs w:val="24"/>
        </w:rPr>
        <w:t xml:space="preserve">e.g., </w:t>
      </w:r>
      <w:r w:rsidRPr="004C116E">
        <w:rPr>
          <w:rFonts w:eastAsia="Calibri"/>
          <w:szCs w:val="24"/>
        </w:rPr>
        <w:t>lawfully redistributed for their intended purpose) or reclaimed.</w:t>
      </w:r>
    </w:p>
    <w:p w14:paraId="08CCD8D3" w14:textId="77777777" w:rsidR="00B1092E" w:rsidRPr="004C116E" w:rsidRDefault="00B1092E" w:rsidP="00B1092E">
      <w:pPr>
        <w:ind w:left="2160" w:hanging="720"/>
        <w:rPr>
          <w:rFonts w:eastAsia="Calibri"/>
          <w:szCs w:val="24"/>
        </w:rPr>
      </w:pPr>
    </w:p>
    <w:p w14:paraId="35A6D6A4" w14:textId="77777777" w:rsidR="00B1092E" w:rsidRPr="004C116E" w:rsidRDefault="00B1092E" w:rsidP="00B1092E">
      <w:pPr>
        <w:ind w:left="2160" w:hanging="720"/>
        <w:rPr>
          <w:rFonts w:eastAsia="Calibri"/>
          <w:szCs w:val="24"/>
        </w:rPr>
      </w:pPr>
      <w:r w:rsidRPr="004C116E">
        <w:rPr>
          <w:rFonts w:eastAsia="Calibri"/>
          <w:szCs w:val="24"/>
        </w:rPr>
        <w:t>3)</w:t>
      </w:r>
      <w:r w:rsidRPr="004C116E">
        <w:rPr>
          <w:rFonts w:eastAsia="Calibri"/>
          <w:szCs w:val="24"/>
        </w:rPr>
        <w:tab/>
        <w:t xml:space="preserve">Pharmaceuticals being managed </w:t>
      </w:r>
      <w:r>
        <w:rPr>
          <w:rFonts w:eastAsia="Calibri"/>
          <w:szCs w:val="24"/>
        </w:rPr>
        <w:t xml:space="preserve">according to </w:t>
      </w:r>
      <w:r w:rsidRPr="004C116E">
        <w:rPr>
          <w:rFonts w:eastAsia="Calibri"/>
          <w:szCs w:val="24"/>
        </w:rPr>
        <w:t xml:space="preserve">a recall strategy that has been approved by the Food and Drug Administration in </w:t>
      </w:r>
      <w:r>
        <w:rPr>
          <w:rFonts w:eastAsia="Calibri"/>
          <w:szCs w:val="24"/>
        </w:rPr>
        <w:t>under</w:t>
      </w:r>
      <w:r w:rsidRPr="004C116E">
        <w:rPr>
          <w:rFonts w:eastAsia="Calibri"/>
          <w:szCs w:val="24"/>
        </w:rPr>
        <w:t xml:space="preserve"> subpart C of 21 CFR 7.  Subpart P applies to the management of the recalled hazardous waste pharmaceuticals after the Food and Drug Administration approves the destruction of the recalled items.</w:t>
      </w:r>
    </w:p>
    <w:p w14:paraId="5C853010" w14:textId="77777777" w:rsidR="00B1092E" w:rsidRPr="004C116E" w:rsidRDefault="00B1092E" w:rsidP="00B1092E">
      <w:pPr>
        <w:ind w:left="2160" w:hanging="720"/>
        <w:rPr>
          <w:rFonts w:eastAsia="Calibri"/>
          <w:szCs w:val="24"/>
        </w:rPr>
      </w:pPr>
    </w:p>
    <w:p w14:paraId="7C91B185" w14:textId="77777777" w:rsidR="00B1092E" w:rsidRPr="004C116E" w:rsidRDefault="00B1092E" w:rsidP="00B1092E">
      <w:pPr>
        <w:ind w:left="2160" w:hanging="720"/>
        <w:rPr>
          <w:rFonts w:eastAsia="Calibri"/>
          <w:szCs w:val="24"/>
        </w:rPr>
      </w:pPr>
      <w:r w:rsidRPr="004C116E">
        <w:rPr>
          <w:rFonts w:eastAsia="Calibri"/>
          <w:szCs w:val="24"/>
        </w:rPr>
        <w:lastRenderedPageBreak/>
        <w:t>4)</w:t>
      </w:r>
      <w:r w:rsidRPr="004C116E">
        <w:rPr>
          <w:rFonts w:eastAsia="Calibri"/>
          <w:szCs w:val="24"/>
        </w:rPr>
        <w:tab/>
        <w:t xml:space="preserve">Pharmaceuticals being managed </w:t>
      </w:r>
      <w:r>
        <w:rPr>
          <w:rFonts w:eastAsia="Calibri"/>
          <w:szCs w:val="24"/>
        </w:rPr>
        <w:t xml:space="preserve">according to </w:t>
      </w:r>
      <w:r w:rsidRPr="004C116E">
        <w:rPr>
          <w:rFonts w:eastAsia="Calibri"/>
          <w:szCs w:val="24"/>
        </w:rPr>
        <w:t xml:space="preserve">a recall corrective action plan that has been accepted by the Consumer Product Safety Commission </w:t>
      </w:r>
      <w:r>
        <w:rPr>
          <w:rFonts w:eastAsia="Calibri"/>
          <w:szCs w:val="24"/>
        </w:rPr>
        <w:t>under</w:t>
      </w:r>
      <w:r w:rsidRPr="004C116E">
        <w:rPr>
          <w:rFonts w:eastAsia="Calibri"/>
          <w:szCs w:val="24"/>
        </w:rPr>
        <w:t xml:space="preserve"> 16 CFR 1115.  Subpart P applies to the management of the recalled hazardous waste pharmaceuticals after the Consumer Product Safety Commission approves the destruction of the recalled items.</w:t>
      </w:r>
    </w:p>
    <w:p w14:paraId="7C54481A" w14:textId="77777777" w:rsidR="00B1092E" w:rsidRPr="004C116E" w:rsidRDefault="00B1092E" w:rsidP="00B1092E">
      <w:pPr>
        <w:ind w:left="2160" w:hanging="720"/>
        <w:rPr>
          <w:rFonts w:eastAsia="Calibri"/>
          <w:szCs w:val="24"/>
        </w:rPr>
      </w:pPr>
    </w:p>
    <w:p w14:paraId="485F1956" w14:textId="77777777" w:rsidR="00B1092E" w:rsidRPr="004C116E" w:rsidRDefault="00B1092E" w:rsidP="00B1092E">
      <w:pPr>
        <w:ind w:left="2160" w:hanging="720"/>
        <w:rPr>
          <w:rFonts w:eastAsia="Calibri"/>
          <w:szCs w:val="24"/>
        </w:rPr>
      </w:pPr>
      <w:r w:rsidRPr="004C116E">
        <w:rPr>
          <w:rFonts w:eastAsia="Calibri"/>
          <w:szCs w:val="24"/>
        </w:rPr>
        <w:t>5)</w:t>
      </w:r>
      <w:r w:rsidRPr="004C116E">
        <w:rPr>
          <w:rFonts w:eastAsia="Calibri"/>
          <w:szCs w:val="24"/>
        </w:rPr>
        <w:tab/>
        <w:t>Pharmaceuticals stored according to a preservation order or during an investigation or judicial proceeding, until after the preservation order, investigation, or judicial proceeding has concluded or a decision is made to discard the pharmaceuticals.</w:t>
      </w:r>
    </w:p>
    <w:p w14:paraId="035BD6E1" w14:textId="77777777" w:rsidR="00B1092E" w:rsidRPr="004C116E" w:rsidRDefault="00B1092E" w:rsidP="00B1092E">
      <w:pPr>
        <w:ind w:left="2160" w:hanging="720"/>
        <w:rPr>
          <w:rFonts w:eastAsia="Calibri"/>
          <w:szCs w:val="24"/>
        </w:rPr>
      </w:pPr>
    </w:p>
    <w:p w14:paraId="754F3905" w14:textId="77777777" w:rsidR="00B1092E" w:rsidRPr="004C116E" w:rsidRDefault="00B1092E" w:rsidP="00B1092E">
      <w:pPr>
        <w:ind w:left="2160" w:hanging="720"/>
        <w:rPr>
          <w:rFonts w:eastAsia="Calibri"/>
          <w:szCs w:val="24"/>
        </w:rPr>
      </w:pPr>
      <w:r w:rsidRPr="004C116E">
        <w:rPr>
          <w:rFonts w:eastAsia="Calibri"/>
          <w:szCs w:val="24"/>
        </w:rPr>
        <w:t>6)</w:t>
      </w:r>
      <w:r w:rsidRPr="004C116E">
        <w:rPr>
          <w:rFonts w:eastAsia="Calibri"/>
          <w:szCs w:val="24"/>
        </w:rPr>
        <w:tab/>
        <w:t xml:space="preserve">Investigational new drugs for which an investigational new drug application is in effect </w:t>
      </w:r>
      <w:r>
        <w:rPr>
          <w:rFonts w:eastAsia="Calibri"/>
          <w:szCs w:val="24"/>
        </w:rPr>
        <w:t xml:space="preserve">under </w:t>
      </w:r>
      <w:r w:rsidRPr="004C116E">
        <w:rPr>
          <w:rFonts w:eastAsia="Calibri"/>
          <w:szCs w:val="24"/>
        </w:rPr>
        <w:t>the Food and Drug Administration’s regulations in 21 CFR 312.  Subpart P applies to the management of the investigational new drug after the decision is made to discard the investigational new drug or the Food and Drug Administration approves the destruction of the investigational new drug, if the investigational new drug is a hazardous waste.</w:t>
      </w:r>
    </w:p>
    <w:p w14:paraId="7B4B795C" w14:textId="77777777" w:rsidR="00B1092E" w:rsidRPr="004C116E" w:rsidRDefault="00B1092E" w:rsidP="00B1092E">
      <w:pPr>
        <w:ind w:left="2160" w:hanging="720"/>
        <w:rPr>
          <w:rFonts w:eastAsia="Calibri"/>
          <w:szCs w:val="24"/>
        </w:rPr>
      </w:pPr>
    </w:p>
    <w:p w14:paraId="197BCB11" w14:textId="77777777" w:rsidR="00B1092E" w:rsidRDefault="00B1092E" w:rsidP="00B1092E">
      <w:pPr>
        <w:ind w:left="2160" w:hanging="720"/>
        <w:rPr>
          <w:rFonts w:eastAsia="Calibri"/>
          <w:szCs w:val="24"/>
        </w:rPr>
      </w:pPr>
      <w:r w:rsidRPr="004C116E">
        <w:rPr>
          <w:rFonts w:eastAsia="Calibri"/>
          <w:szCs w:val="24"/>
        </w:rPr>
        <w:t>7)</w:t>
      </w:r>
      <w:r w:rsidRPr="004C116E">
        <w:rPr>
          <w:rFonts w:eastAsia="Calibri"/>
          <w:szCs w:val="24"/>
        </w:rPr>
        <w:tab/>
        <w:t>Household waste pharmaceuticals, including those that have been collected by a “collector”, as defined in 21 CFR 1300.01, incorporated by reference in 35 Ill. Adm. Code 720.111, provided the authorized collector complies with the conditional exemption in Section 726.606(a)(2) and (b).</w:t>
      </w:r>
    </w:p>
    <w:p w14:paraId="3D29FC67" w14:textId="77777777" w:rsidR="00B1092E" w:rsidRPr="004C116E" w:rsidRDefault="00B1092E" w:rsidP="00B1092E">
      <w:pPr>
        <w:ind w:left="2160" w:hanging="720"/>
        <w:rPr>
          <w:rFonts w:eastAsia="Calibri"/>
          <w:szCs w:val="24"/>
        </w:rPr>
      </w:pPr>
    </w:p>
    <w:p w14:paraId="0EC4E239" w14:textId="77777777" w:rsidR="00B1092E" w:rsidRPr="004C116E" w:rsidRDefault="00B1092E" w:rsidP="00B1092E">
      <w:pPr>
        <w:ind w:left="2160"/>
        <w:rPr>
          <w:rFonts w:eastAsia="Calibri"/>
          <w:szCs w:val="24"/>
        </w:rPr>
      </w:pPr>
      <w:r w:rsidRPr="004C116E">
        <w:rPr>
          <w:rFonts w:eastAsia="Calibri"/>
          <w:szCs w:val="24"/>
        </w:rPr>
        <w:t>BOARD NOTE:  The Drug Enforcement Administration regulations define “collector” in the second segment of the definition of “collection” in 21 CFR 1300.01.  The authorized status of the collector is part of the definition.</w:t>
      </w:r>
    </w:p>
    <w:p w14:paraId="32276047" w14:textId="77777777" w:rsidR="00B1092E" w:rsidRPr="004C116E" w:rsidRDefault="00B1092E" w:rsidP="00B1092E">
      <w:pPr>
        <w:suppressAutoHyphens/>
        <w:ind w:left="720"/>
        <w:rPr>
          <w:szCs w:val="24"/>
        </w:rPr>
      </w:pPr>
    </w:p>
    <w:p w14:paraId="792BD61B" w14:textId="2BA546C8" w:rsidR="008F4D33" w:rsidRPr="004B2A02" w:rsidRDefault="00B1092E" w:rsidP="00B1092E">
      <w:pPr>
        <w:suppressAutoHyphens/>
        <w:spacing w:before="240" w:after="240"/>
        <w:ind w:left="720"/>
        <w:rPr>
          <w:szCs w:val="24"/>
        </w:rPr>
      </w:pPr>
      <w:r w:rsidRPr="004C116E">
        <w:rPr>
          <w:szCs w:val="24"/>
        </w:rPr>
        <w:t xml:space="preserve">(Source:  Amended at 48 Ill. Reg. </w:t>
      </w:r>
      <w:r>
        <w:rPr>
          <w:szCs w:val="24"/>
        </w:rPr>
        <w:t>17108</w:t>
      </w:r>
      <w:r w:rsidRPr="004C116E">
        <w:rPr>
          <w:szCs w:val="24"/>
        </w:rPr>
        <w:t xml:space="preserve">, effective </w:t>
      </w:r>
      <w:r>
        <w:rPr>
          <w:szCs w:val="24"/>
        </w:rPr>
        <w:t>November 22, 2024</w:t>
      </w:r>
      <w:r w:rsidRPr="004C116E">
        <w:rPr>
          <w:szCs w:val="24"/>
        </w:rPr>
        <w:t>)</w:t>
      </w:r>
    </w:p>
    <w:p w14:paraId="6839CAD8" w14:textId="77777777" w:rsidR="00B1092E" w:rsidRPr="002454E5" w:rsidRDefault="00B1092E" w:rsidP="00B1092E">
      <w:pPr>
        <w:rPr>
          <w:b/>
          <w:bCs/>
          <w:szCs w:val="24"/>
        </w:rPr>
      </w:pPr>
      <w:r w:rsidRPr="002454E5">
        <w:rPr>
          <w:rFonts w:eastAsia="Calibri"/>
          <w:b/>
          <w:bCs/>
          <w:szCs w:val="24"/>
        </w:rPr>
        <w:t xml:space="preserve">Section </w:t>
      </w:r>
      <w:proofErr w:type="gramStart"/>
      <w:r w:rsidRPr="002454E5">
        <w:rPr>
          <w:rFonts w:eastAsia="Calibri"/>
          <w:b/>
          <w:bCs/>
          <w:szCs w:val="24"/>
        </w:rPr>
        <w:t xml:space="preserve">726.602  </w:t>
      </w:r>
      <w:r w:rsidRPr="002454E5">
        <w:rPr>
          <w:b/>
          <w:bCs/>
          <w:szCs w:val="24"/>
        </w:rPr>
        <w:t>Standards</w:t>
      </w:r>
      <w:proofErr w:type="gramEnd"/>
      <w:r w:rsidRPr="002454E5">
        <w:rPr>
          <w:b/>
          <w:bCs/>
          <w:szCs w:val="24"/>
        </w:rPr>
        <w:t xml:space="preserve"> for Non-Creditable Hazardous Waste Pharmaceuticals</w:t>
      </w:r>
    </w:p>
    <w:p w14:paraId="0C27A939" w14:textId="77777777" w:rsidR="00B1092E" w:rsidRPr="002454E5" w:rsidRDefault="00B1092E" w:rsidP="00B1092E">
      <w:pPr>
        <w:rPr>
          <w:rFonts w:eastAsia="Calibri"/>
          <w:b/>
          <w:bCs/>
          <w:szCs w:val="24"/>
        </w:rPr>
      </w:pPr>
    </w:p>
    <w:p w14:paraId="6893A0A2" w14:textId="77777777" w:rsidR="00B1092E" w:rsidRPr="002454E5" w:rsidRDefault="00B1092E" w:rsidP="00B1092E">
      <w:pPr>
        <w:ind w:left="1440" w:hanging="720"/>
        <w:rPr>
          <w:rFonts w:eastAsia="Calibri"/>
          <w:iCs/>
          <w:szCs w:val="24"/>
        </w:rPr>
      </w:pPr>
      <w:r w:rsidRPr="002454E5">
        <w:rPr>
          <w:rFonts w:eastAsia="Calibri"/>
          <w:szCs w:val="24"/>
        </w:rPr>
        <w:t>a)</w:t>
      </w:r>
      <w:r w:rsidRPr="002454E5">
        <w:rPr>
          <w:rFonts w:eastAsia="Calibri"/>
          <w:szCs w:val="24"/>
        </w:rPr>
        <w:tab/>
      </w:r>
      <w:r w:rsidRPr="002454E5">
        <w:rPr>
          <w:rFonts w:eastAsia="Calibri"/>
          <w:iCs/>
          <w:szCs w:val="24"/>
        </w:rPr>
        <w:t xml:space="preserve">Notification and Withdrawal from </w:t>
      </w:r>
      <w:r w:rsidRPr="002454E5">
        <w:rPr>
          <w:rFonts w:eastAsia="Calibri"/>
          <w:szCs w:val="24"/>
        </w:rPr>
        <w:t>Subpart P</w:t>
      </w:r>
      <w:r w:rsidRPr="002454E5">
        <w:rPr>
          <w:rFonts w:eastAsia="Calibri"/>
          <w:iCs/>
          <w:szCs w:val="24"/>
        </w:rPr>
        <w:t xml:space="preserve"> for Healthcare Facilities Managing Hazardous Waste Pharmaceuticals</w:t>
      </w:r>
    </w:p>
    <w:p w14:paraId="02865826" w14:textId="77777777" w:rsidR="00B1092E" w:rsidRPr="002454E5" w:rsidRDefault="00B1092E" w:rsidP="00B1092E">
      <w:pPr>
        <w:ind w:left="1440" w:hanging="720"/>
        <w:rPr>
          <w:rFonts w:eastAsia="Calibri"/>
          <w:iCs/>
          <w:szCs w:val="24"/>
        </w:rPr>
      </w:pPr>
    </w:p>
    <w:p w14:paraId="76F04F7E" w14:textId="77777777" w:rsidR="00B1092E" w:rsidRPr="002454E5" w:rsidRDefault="00B1092E" w:rsidP="00B1092E">
      <w:pPr>
        <w:ind w:left="2160" w:hanging="720"/>
        <w:rPr>
          <w:rFonts w:eastAsia="Calibri"/>
          <w:szCs w:val="24"/>
        </w:rPr>
      </w:pPr>
      <w:r w:rsidRPr="002454E5">
        <w:rPr>
          <w:rFonts w:eastAsia="Calibri"/>
          <w:iCs/>
          <w:szCs w:val="24"/>
        </w:rPr>
        <w:t>1)</w:t>
      </w:r>
      <w:r w:rsidRPr="002454E5">
        <w:rPr>
          <w:rFonts w:eastAsia="Calibri"/>
          <w:iCs/>
          <w:szCs w:val="24"/>
        </w:rPr>
        <w:tab/>
        <w:t xml:space="preserve">Notification.  </w:t>
      </w:r>
      <w:r w:rsidRPr="002454E5">
        <w:rPr>
          <w:rFonts w:eastAsia="Calibri"/>
          <w:szCs w:val="24"/>
        </w:rPr>
        <w:t xml:space="preserve">A healthcare facility must notify the Agency, using </w:t>
      </w:r>
      <w:bookmarkStart w:id="79" w:name="_Hlk30527339"/>
      <w:r w:rsidRPr="002454E5">
        <w:rPr>
          <w:rFonts w:eastAsia="Calibri"/>
          <w:szCs w:val="24"/>
        </w:rPr>
        <w:t>Notification of RCRA Subtitle C Activities (Site Identification Form) (USEPA Form 8700-12)</w:t>
      </w:r>
      <w:bookmarkEnd w:id="79"/>
      <w:r w:rsidRPr="002454E5">
        <w:rPr>
          <w:rFonts w:eastAsia="Calibri"/>
          <w:szCs w:val="24"/>
        </w:rPr>
        <w:t>, that it is a healthcare facility operating under Subpart P.  A healthcare facility is not required to fill out Box 10.B.  (Waste Codes for Federally Regulated Hazardous Waste) of the Site Identification Form with respect to its hazardous waste pharmaceuticals.  A healthcare facility must submit a separate notification (using the Site Identification Form) for each site or USEPA identification number.</w:t>
      </w:r>
    </w:p>
    <w:p w14:paraId="7C267CA0" w14:textId="77777777" w:rsidR="00B1092E" w:rsidRPr="002454E5" w:rsidRDefault="00B1092E" w:rsidP="00B1092E">
      <w:pPr>
        <w:ind w:left="2160" w:hanging="720"/>
        <w:rPr>
          <w:rFonts w:eastAsia="Calibri"/>
          <w:szCs w:val="24"/>
        </w:rPr>
      </w:pPr>
    </w:p>
    <w:p w14:paraId="6B87ED99" w14:textId="77777777" w:rsidR="00B1092E" w:rsidRPr="002454E5" w:rsidRDefault="00B1092E" w:rsidP="00B1092E">
      <w:pPr>
        <w:ind w:left="2880" w:hanging="720"/>
        <w:rPr>
          <w:rFonts w:eastAsia="Calibri"/>
          <w:szCs w:val="24"/>
        </w:rPr>
      </w:pPr>
      <w:r w:rsidRPr="002454E5">
        <w:rPr>
          <w:rFonts w:eastAsia="Calibri"/>
          <w:szCs w:val="24"/>
        </w:rPr>
        <w:t>A)</w:t>
      </w:r>
      <w:r w:rsidRPr="002454E5">
        <w:rPr>
          <w:rFonts w:eastAsia="Calibri"/>
          <w:szCs w:val="24"/>
        </w:rPr>
        <w:tab/>
        <w:t>A healthcare facility that already has a USEPA identification number must notify the Agency, using USEPA Form 8700-12, that it is a healthcare facility as part of its next annual report, if it is required to submit one; or, if not required to submit an annual report, within 60 days after becoming subject to Subpart P.</w:t>
      </w:r>
    </w:p>
    <w:p w14:paraId="58B300F0" w14:textId="77777777" w:rsidR="00B1092E" w:rsidRPr="002454E5" w:rsidRDefault="00B1092E" w:rsidP="00B1092E">
      <w:pPr>
        <w:ind w:left="2880" w:hanging="720"/>
        <w:rPr>
          <w:rFonts w:eastAsia="Calibri"/>
          <w:szCs w:val="24"/>
        </w:rPr>
      </w:pPr>
    </w:p>
    <w:p w14:paraId="6637E8DA" w14:textId="77777777" w:rsidR="00B1092E" w:rsidRPr="002454E5" w:rsidRDefault="00B1092E" w:rsidP="00B1092E">
      <w:pPr>
        <w:ind w:left="2880" w:hanging="720"/>
        <w:rPr>
          <w:rFonts w:eastAsia="Calibri"/>
          <w:szCs w:val="24"/>
        </w:rPr>
      </w:pPr>
      <w:r w:rsidRPr="002454E5">
        <w:rPr>
          <w:rFonts w:eastAsia="Calibri"/>
          <w:szCs w:val="24"/>
        </w:rPr>
        <w:t>B)</w:t>
      </w:r>
      <w:r w:rsidRPr="002454E5">
        <w:rPr>
          <w:rFonts w:eastAsia="Calibri"/>
          <w:szCs w:val="24"/>
        </w:rPr>
        <w:tab/>
        <w:t>A healthcare facility that does not have a USEPA identification number must obtain one by notifying the Agency, using USEPA Form 8700-12, that it is a healthcare facility as part of its next annual report, if it is required to submit one; or if not required to submit an annual report, within 60 days after becoming subject to Subpart P.</w:t>
      </w:r>
    </w:p>
    <w:p w14:paraId="09ECE218" w14:textId="77777777" w:rsidR="00B1092E" w:rsidRPr="002454E5" w:rsidRDefault="00B1092E" w:rsidP="00B1092E">
      <w:pPr>
        <w:ind w:left="2880" w:hanging="720"/>
        <w:rPr>
          <w:rFonts w:eastAsia="Calibri"/>
          <w:szCs w:val="24"/>
        </w:rPr>
      </w:pPr>
    </w:p>
    <w:p w14:paraId="5FAA5F99" w14:textId="77777777" w:rsidR="00B1092E" w:rsidRPr="002454E5" w:rsidRDefault="00B1092E" w:rsidP="00B1092E">
      <w:pPr>
        <w:ind w:left="2880" w:hanging="720"/>
        <w:rPr>
          <w:rFonts w:eastAsia="Calibri"/>
          <w:szCs w:val="24"/>
        </w:rPr>
      </w:pPr>
      <w:r w:rsidRPr="002454E5">
        <w:rPr>
          <w:rFonts w:eastAsia="Calibri"/>
          <w:szCs w:val="24"/>
        </w:rPr>
        <w:t>C)</w:t>
      </w:r>
      <w:r w:rsidRPr="002454E5">
        <w:rPr>
          <w:rFonts w:eastAsia="Calibri"/>
          <w:szCs w:val="24"/>
        </w:rPr>
        <w:tab/>
        <w:t>A healthcare facility must keep a copy of its notification on file for as long as the healthcare facility is subject to Subpart P.</w:t>
      </w:r>
    </w:p>
    <w:p w14:paraId="26226938" w14:textId="77777777" w:rsidR="00B1092E" w:rsidRPr="002454E5" w:rsidRDefault="00B1092E" w:rsidP="00B1092E">
      <w:pPr>
        <w:ind w:left="2880" w:hanging="720"/>
        <w:rPr>
          <w:rFonts w:eastAsia="Calibri"/>
          <w:szCs w:val="24"/>
        </w:rPr>
      </w:pPr>
    </w:p>
    <w:p w14:paraId="112B4DC2" w14:textId="77777777" w:rsidR="00B1092E" w:rsidRPr="002454E5" w:rsidRDefault="00B1092E" w:rsidP="00B1092E">
      <w:pPr>
        <w:ind w:left="2160"/>
        <w:rPr>
          <w:szCs w:val="24"/>
        </w:rPr>
      </w:pPr>
      <w:r w:rsidRPr="002454E5">
        <w:rPr>
          <w:szCs w:val="24"/>
        </w:rPr>
        <w:t xml:space="preserve">BOARD NOTE:  Corresponding 40 CFR 266.602(a)(1) requires biennial reporting.  The Board has required annual reporting, since Section 20.1 of the Act requires the Agency to assemble annual reports, and only annual facility activity reports will enable the Agency to </w:t>
      </w:r>
      <w:r>
        <w:rPr>
          <w:szCs w:val="24"/>
        </w:rPr>
        <w:t>meet</w:t>
      </w:r>
      <w:r w:rsidRPr="002454E5">
        <w:rPr>
          <w:szCs w:val="24"/>
        </w:rPr>
        <w:t xml:space="preserve"> this mandate.</w:t>
      </w:r>
    </w:p>
    <w:p w14:paraId="4552B8BC" w14:textId="77777777" w:rsidR="00B1092E" w:rsidRPr="002454E5" w:rsidRDefault="00B1092E" w:rsidP="00B1092E">
      <w:pPr>
        <w:ind w:left="2160"/>
        <w:rPr>
          <w:szCs w:val="24"/>
        </w:rPr>
      </w:pPr>
    </w:p>
    <w:p w14:paraId="1185D30D" w14:textId="77777777" w:rsidR="00B1092E" w:rsidRPr="002454E5" w:rsidRDefault="00B1092E" w:rsidP="00B1092E">
      <w:pPr>
        <w:ind w:left="2160" w:hanging="720"/>
        <w:rPr>
          <w:rFonts w:eastAsia="Calibri"/>
          <w:szCs w:val="24"/>
        </w:rPr>
      </w:pPr>
      <w:r w:rsidRPr="002454E5">
        <w:rPr>
          <w:rFonts w:eastAsia="Calibri"/>
          <w:szCs w:val="24"/>
        </w:rPr>
        <w:t>2)</w:t>
      </w:r>
      <w:r w:rsidRPr="002454E5">
        <w:rPr>
          <w:rFonts w:eastAsia="Calibri"/>
          <w:szCs w:val="24"/>
        </w:rPr>
        <w:tab/>
      </w:r>
      <w:r w:rsidRPr="002454E5">
        <w:rPr>
          <w:rFonts w:eastAsia="Calibri"/>
          <w:iCs/>
          <w:szCs w:val="24"/>
        </w:rPr>
        <w:t xml:space="preserve">Withdrawal.  </w:t>
      </w:r>
      <w:r w:rsidRPr="002454E5">
        <w:rPr>
          <w:rFonts w:eastAsia="Calibri"/>
          <w:szCs w:val="24"/>
        </w:rPr>
        <w:t>A healthcare facility that operated under Subpart P but is no longer subject to Subpart P, because it is a VSQG under 35 Ill. Adm. Code 722.114, and that elects to withdraw from Subpart P, must notify the appropriate agency using USEPA Form 8700-12 that it is no longer operating under Subpart P.  A healthcare facility is not required to fill out Box 10.B. (Waste Codes for Federally Regulated Hazardous Waste) of USEPA Form 8700-12 with respect to its hazardous waste pharmaceuticals.  A healthcare facility must submit a separate notification (using USEPA Form 8700-12) for each USEPA identification number.</w:t>
      </w:r>
    </w:p>
    <w:p w14:paraId="55FE4987" w14:textId="77777777" w:rsidR="00B1092E" w:rsidRPr="002454E5" w:rsidRDefault="00B1092E" w:rsidP="00B1092E">
      <w:pPr>
        <w:ind w:left="2160" w:hanging="720"/>
        <w:rPr>
          <w:rFonts w:eastAsia="Calibri"/>
          <w:szCs w:val="24"/>
        </w:rPr>
      </w:pPr>
    </w:p>
    <w:p w14:paraId="1757958A" w14:textId="77777777" w:rsidR="00B1092E" w:rsidRPr="002454E5" w:rsidRDefault="00B1092E" w:rsidP="00B1092E">
      <w:pPr>
        <w:ind w:left="2880" w:hanging="720"/>
        <w:rPr>
          <w:rFonts w:eastAsia="Calibri"/>
          <w:szCs w:val="24"/>
        </w:rPr>
      </w:pPr>
      <w:r w:rsidRPr="002454E5">
        <w:rPr>
          <w:rFonts w:eastAsia="Calibri"/>
          <w:szCs w:val="24"/>
        </w:rPr>
        <w:t>A)</w:t>
      </w:r>
      <w:r w:rsidRPr="002454E5">
        <w:rPr>
          <w:rFonts w:eastAsia="Calibri"/>
          <w:szCs w:val="24"/>
        </w:rPr>
        <w:tab/>
        <w:t>A healthcare facility must submit USEPA Form 8700-12 notifying that it is withdrawing from Subpart P before it begins operating under the conditional exemption of 35 Ill. Adm. Code 722.114.</w:t>
      </w:r>
    </w:p>
    <w:p w14:paraId="16108C47" w14:textId="77777777" w:rsidR="00B1092E" w:rsidRPr="002454E5" w:rsidRDefault="00B1092E" w:rsidP="00B1092E">
      <w:pPr>
        <w:ind w:left="2880" w:hanging="720"/>
        <w:rPr>
          <w:rFonts w:eastAsia="Calibri"/>
          <w:szCs w:val="24"/>
        </w:rPr>
      </w:pPr>
    </w:p>
    <w:p w14:paraId="13E23BAA" w14:textId="77777777" w:rsidR="00B1092E" w:rsidRPr="002454E5" w:rsidRDefault="00B1092E" w:rsidP="00B1092E">
      <w:pPr>
        <w:ind w:left="2880" w:hanging="720"/>
        <w:rPr>
          <w:rFonts w:eastAsia="Calibri"/>
          <w:szCs w:val="24"/>
        </w:rPr>
      </w:pPr>
      <w:r w:rsidRPr="002454E5">
        <w:rPr>
          <w:rFonts w:eastAsia="Calibri"/>
          <w:szCs w:val="24"/>
        </w:rPr>
        <w:t>B)</w:t>
      </w:r>
      <w:r w:rsidRPr="002454E5">
        <w:rPr>
          <w:rFonts w:eastAsia="Calibri"/>
          <w:szCs w:val="24"/>
        </w:rPr>
        <w:tab/>
        <w:t>A healthcare facility must keep a copy of its withdrawal on file for three years after the date of signature on the notification of its withdrawal.</w:t>
      </w:r>
    </w:p>
    <w:p w14:paraId="6917A140" w14:textId="77777777" w:rsidR="00B1092E" w:rsidRPr="002454E5" w:rsidRDefault="00B1092E" w:rsidP="00B1092E">
      <w:pPr>
        <w:ind w:left="2880" w:hanging="720"/>
        <w:rPr>
          <w:rFonts w:eastAsia="Calibri"/>
          <w:szCs w:val="24"/>
        </w:rPr>
      </w:pPr>
    </w:p>
    <w:p w14:paraId="4A9212CE" w14:textId="77777777" w:rsidR="00B1092E" w:rsidRPr="002454E5" w:rsidRDefault="00B1092E" w:rsidP="00B1092E">
      <w:pPr>
        <w:ind w:left="1440" w:hanging="720"/>
        <w:rPr>
          <w:rFonts w:eastAsia="Calibri"/>
          <w:szCs w:val="24"/>
        </w:rPr>
      </w:pPr>
      <w:r w:rsidRPr="002454E5">
        <w:rPr>
          <w:rFonts w:eastAsia="Calibri"/>
          <w:szCs w:val="24"/>
        </w:rPr>
        <w:t>b)</w:t>
      </w:r>
      <w:r w:rsidRPr="002454E5">
        <w:rPr>
          <w:rFonts w:eastAsia="Calibri"/>
          <w:szCs w:val="24"/>
        </w:rPr>
        <w:tab/>
      </w:r>
      <w:r w:rsidRPr="002454E5">
        <w:rPr>
          <w:rFonts w:eastAsia="Calibri"/>
          <w:iCs/>
          <w:szCs w:val="24"/>
        </w:rPr>
        <w:t xml:space="preserve">Training of Personnel Managing Non-Creditable Hazardous Waste Pharmaceuticals at Healthcare Facilities.  </w:t>
      </w:r>
      <w:r w:rsidRPr="002454E5">
        <w:rPr>
          <w:rFonts w:eastAsia="Calibri"/>
          <w:szCs w:val="24"/>
        </w:rPr>
        <w:t xml:space="preserve">A healthcare facility must ensure that all personnel managing non-creditable hazardous waste pharmaceuticals are thoroughly familiar with proper waste handling and emergency procedures </w:t>
      </w:r>
      <w:r w:rsidRPr="002454E5">
        <w:rPr>
          <w:rFonts w:eastAsia="Calibri"/>
          <w:szCs w:val="24"/>
        </w:rPr>
        <w:lastRenderedPageBreak/>
        <w:t>relevant to their responsibilities during normal facility operations and emergencies.</w:t>
      </w:r>
    </w:p>
    <w:p w14:paraId="60E83AA8" w14:textId="77777777" w:rsidR="00B1092E" w:rsidRPr="002454E5" w:rsidRDefault="00B1092E" w:rsidP="00B1092E">
      <w:pPr>
        <w:ind w:left="1440" w:hanging="720"/>
        <w:rPr>
          <w:rFonts w:eastAsia="Calibri"/>
          <w:szCs w:val="24"/>
        </w:rPr>
      </w:pPr>
    </w:p>
    <w:p w14:paraId="481F265B" w14:textId="77777777" w:rsidR="00B1092E" w:rsidRPr="002454E5" w:rsidRDefault="00B1092E" w:rsidP="00B1092E">
      <w:pPr>
        <w:ind w:left="1440" w:hanging="720"/>
        <w:rPr>
          <w:rFonts w:eastAsia="Calibri"/>
          <w:szCs w:val="24"/>
        </w:rPr>
      </w:pPr>
      <w:r w:rsidRPr="002454E5">
        <w:rPr>
          <w:rFonts w:eastAsia="Calibri"/>
          <w:szCs w:val="24"/>
        </w:rPr>
        <w:t>c)</w:t>
      </w:r>
      <w:r w:rsidRPr="002454E5">
        <w:rPr>
          <w:rFonts w:eastAsia="Calibri"/>
          <w:szCs w:val="24"/>
        </w:rPr>
        <w:tab/>
      </w:r>
      <w:r w:rsidRPr="002454E5">
        <w:rPr>
          <w:rFonts w:eastAsia="Calibri"/>
          <w:iCs/>
          <w:szCs w:val="24"/>
        </w:rPr>
        <w:t xml:space="preserve">Hazardous Waste Determination for Non-Creditable Pharmaceuticals.  </w:t>
      </w:r>
      <w:r w:rsidRPr="002454E5">
        <w:rPr>
          <w:rFonts w:eastAsia="Calibri"/>
          <w:szCs w:val="24"/>
        </w:rPr>
        <w:t>A healthcare facility that generates a solid waste that is a non-creditable pharmaceutical must determine whether that pharmaceutical is a hazardous waste pharmaceutical (</w:t>
      </w:r>
      <w:r w:rsidRPr="002454E5">
        <w:rPr>
          <w:rFonts w:eastAsia="Calibri"/>
          <w:iCs/>
          <w:szCs w:val="24"/>
        </w:rPr>
        <w:t xml:space="preserve">i.e., </w:t>
      </w:r>
      <w:r w:rsidRPr="002454E5">
        <w:rPr>
          <w:rFonts w:eastAsia="Calibri"/>
          <w:szCs w:val="24"/>
        </w:rPr>
        <w:t>it exhibits a characteristic identified in Subpart D of 35 Ill. Adm. Code 721 or is listed in Subpart D of 35 Ill. Adm. Code 721) to determine if the waste is subject to Subpart P.  A healthcare facility may choose to manage its non-hazardous waste pharmaceuticals as non-creditable hazardous waste pharmaceuticals under Subpart P.</w:t>
      </w:r>
    </w:p>
    <w:p w14:paraId="6E0F5D67" w14:textId="77777777" w:rsidR="00B1092E" w:rsidRPr="002454E5" w:rsidRDefault="00B1092E" w:rsidP="00B1092E">
      <w:pPr>
        <w:ind w:left="1440" w:hanging="720"/>
        <w:rPr>
          <w:rFonts w:eastAsia="Calibri"/>
          <w:szCs w:val="24"/>
        </w:rPr>
      </w:pPr>
    </w:p>
    <w:p w14:paraId="5E7F2B48" w14:textId="77777777" w:rsidR="00B1092E" w:rsidRPr="002454E5" w:rsidRDefault="00B1092E" w:rsidP="00B1092E">
      <w:pPr>
        <w:ind w:left="1440" w:hanging="720"/>
        <w:rPr>
          <w:rFonts w:eastAsia="Calibri"/>
          <w:iCs/>
          <w:szCs w:val="24"/>
        </w:rPr>
      </w:pPr>
      <w:r w:rsidRPr="002454E5">
        <w:rPr>
          <w:rFonts w:eastAsia="Calibri"/>
          <w:szCs w:val="24"/>
        </w:rPr>
        <w:t>d)</w:t>
      </w:r>
      <w:r w:rsidRPr="002454E5">
        <w:rPr>
          <w:rFonts w:eastAsia="Calibri"/>
          <w:szCs w:val="24"/>
        </w:rPr>
        <w:tab/>
      </w:r>
      <w:r w:rsidRPr="002454E5">
        <w:rPr>
          <w:rFonts w:eastAsia="Calibri"/>
          <w:iCs/>
          <w:szCs w:val="24"/>
        </w:rPr>
        <w:t>Standards for Containers Used to Accumulate Non-Creditable Hazardous Waste Pharmaceuticals at Healthcare Facilities</w:t>
      </w:r>
    </w:p>
    <w:p w14:paraId="4FAC5487" w14:textId="77777777" w:rsidR="00B1092E" w:rsidRPr="002454E5" w:rsidRDefault="00B1092E" w:rsidP="00B1092E">
      <w:pPr>
        <w:ind w:left="1440" w:hanging="720"/>
        <w:rPr>
          <w:rFonts w:eastAsia="Calibri"/>
          <w:iCs/>
          <w:szCs w:val="24"/>
        </w:rPr>
      </w:pPr>
    </w:p>
    <w:p w14:paraId="2133A40C" w14:textId="77777777" w:rsidR="00B1092E" w:rsidRPr="002454E5" w:rsidRDefault="00B1092E" w:rsidP="00B1092E">
      <w:pPr>
        <w:ind w:left="2160" w:hanging="720"/>
        <w:rPr>
          <w:rFonts w:eastAsia="Calibri"/>
          <w:szCs w:val="24"/>
        </w:rPr>
      </w:pPr>
      <w:r w:rsidRPr="002454E5">
        <w:rPr>
          <w:rFonts w:eastAsia="Calibri"/>
          <w:iCs/>
          <w:szCs w:val="24"/>
        </w:rPr>
        <w:t>1)</w:t>
      </w:r>
      <w:r w:rsidRPr="002454E5">
        <w:rPr>
          <w:rFonts w:eastAsia="Calibri"/>
          <w:iCs/>
          <w:szCs w:val="24"/>
        </w:rPr>
        <w:tab/>
      </w:r>
      <w:r w:rsidRPr="002454E5">
        <w:rPr>
          <w:rFonts w:eastAsia="Calibri"/>
          <w:szCs w:val="24"/>
        </w:rPr>
        <w:t>A healthcare facility must place non-creditable hazardous waste pharmaceuticals in a container that is structurally sound, compatible with its contents, and that lacks evidence of leakage, spillage, or damage that could cause leakage under reasonably foreseeable conditions.</w:t>
      </w:r>
    </w:p>
    <w:p w14:paraId="55293481" w14:textId="77777777" w:rsidR="00B1092E" w:rsidRPr="002454E5" w:rsidRDefault="00B1092E" w:rsidP="00B1092E">
      <w:pPr>
        <w:ind w:left="2160" w:hanging="720"/>
        <w:rPr>
          <w:rFonts w:eastAsia="Calibri"/>
          <w:szCs w:val="24"/>
        </w:rPr>
      </w:pPr>
    </w:p>
    <w:p w14:paraId="28D01208" w14:textId="77777777" w:rsidR="00B1092E" w:rsidRPr="002454E5" w:rsidRDefault="00B1092E" w:rsidP="00B1092E">
      <w:pPr>
        <w:ind w:left="2160" w:hanging="720"/>
        <w:rPr>
          <w:rFonts w:eastAsia="Calibri"/>
          <w:szCs w:val="24"/>
        </w:rPr>
      </w:pPr>
      <w:r w:rsidRPr="002454E5">
        <w:rPr>
          <w:rFonts w:eastAsia="Calibri"/>
          <w:szCs w:val="24"/>
        </w:rPr>
        <w:t>2)</w:t>
      </w:r>
      <w:r w:rsidRPr="002454E5">
        <w:rPr>
          <w:rFonts w:eastAsia="Calibri"/>
          <w:szCs w:val="24"/>
        </w:rPr>
        <w:tab/>
        <w:t>A healthcare facility that manages ignitable or reactive non-creditable hazardous waste pharmaceuticals, or that mixes or commingles incompatible non-creditable hazardous waste pharmaceuticals, must manage the container so that it does not have the potential to do any of the following:</w:t>
      </w:r>
    </w:p>
    <w:p w14:paraId="5150763A" w14:textId="77777777" w:rsidR="00B1092E" w:rsidRPr="002454E5" w:rsidRDefault="00B1092E" w:rsidP="00B1092E">
      <w:pPr>
        <w:ind w:left="2160" w:hanging="720"/>
        <w:rPr>
          <w:rFonts w:eastAsia="Calibri"/>
          <w:szCs w:val="24"/>
        </w:rPr>
      </w:pPr>
    </w:p>
    <w:p w14:paraId="16D46730" w14:textId="77777777" w:rsidR="00B1092E" w:rsidRPr="002454E5" w:rsidRDefault="00B1092E" w:rsidP="00B1092E">
      <w:pPr>
        <w:ind w:left="2880" w:hanging="720"/>
        <w:rPr>
          <w:rFonts w:eastAsia="Calibri"/>
          <w:szCs w:val="24"/>
        </w:rPr>
      </w:pPr>
      <w:r w:rsidRPr="002454E5">
        <w:rPr>
          <w:rFonts w:eastAsia="Calibri"/>
          <w:szCs w:val="24"/>
        </w:rPr>
        <w:t>A)</w:t>
      </w:r>
      <w:r w:rsidRPr="002454E5">
        <w:rPr>
          <w:rFonts w:eastAsia="Calibri"/>
          <w:szCs w:val="24"/>
        </w:rPr>
        <w:tab/>
        <w:t xml:space="preserve">Generate extreme heat or pressure, fire or explosion, or violent </w:t>
      </w:r>
      <w:proofErr w:type="gramStart"/>
      <w:r w:rsidRPr="002454E5">
        <w:rPr>
          <w:rFonts w:eastAsia="Calibri"/>
          <w:szCs w:val="24"/>
        </w:rPr>
        <w:t>reaction;</w:t>
      </w:r>
      <w:proofErr w:type="gramEnd"/>
    </w:p>
    <w:p w14:paraId="6D87674A" w14:textId="77777777" w:rsidR="00B1092E" w:rsidRPr="002454E5" w:rsidRDefault="00B1092E" w:rsidP="00B1092E">
      <w:pPr>
        <w:ind w:left="2880" w:hanging="720"/>
        <w:rPr>
          <w:rFonts w:eastAsia="Calibri"/>
          <w:szCs w:val="24"/>
        </w:rPr>
      </w:pPr>
    </w:p>
    <w:p w14:paraId="7E926D54" w14:textId="77777777" w:rsidR="00B1092E" w:rsidRPr="002454E5" w:rsidRDefault="00B1092E" w:rsidP="00B1092E">
      <w:pPr>
        <w:ind w:left="2880" w:hanging="720"/>
        <w:rPr>
          <w:rFonts w:eastAsia="Calibri"/>
          <w:szCs w:val="24"/>
        </w:rPr>
      </w:pPr>
      <w:r w:rsidRPr="002454E5">
        <w:rPr>
          <w:rFonts w:eastAsia="Calibri"/>
          <w:szCs w:val="24"/>
        </w:rPr>
        <w:t>B)</w:t>
      </w:r>
      <w:r w:rsidRPr="002454E5">
        <w:rPr>
          <w:rFonts w:eastAsia="Calibri"/>
          <w:szCs w:val="24"/>
        </w:rPr>
        <w:tab/>
        <w:t xml:space="preserve">Produce uncontrolled toxic mists, fumes, dusts, or gases in sufficient quantities to threaten human </w:t>
      </w:r>
      <w:proofErr w:type="gramStart"/>
      <w:r w:rsidRPr="002454E5">
        <w:rPr>
          <w:rFonts w:eastAsia="Calibri"/>
          <w:szCs w:val="24"/>
        </w:rPr>
        <w:t>health;</w:t>
      </w:r>
      <w:proofErr w:type="gramEnd"/>
    </w:p>
    <w:p w14:paraId="52791BA3" w14:textId="77777777" w:rsidR="00B1092E" w:rsidRPr="002454E5" w:rsidRDefault="00B1092E" w:rsidP="00B1092E">
      <w:pPr>
        <w:ind w:left="2880" w:hanging="720"/>
        <w:rPr>
          <w:rFonts w:eastAsia="Calibri"/>
          <w:szCs w:val="24"/>
        </w:rPr>
      </w:pPr>
    </w:p>
    <w:p w14:paraId="0B261A41" w14:textId="77777777" w:rsidR="00B1092E" w:rsidRPr="002454E5" w:rsidRDefault="00B1092E" w:rsidP="00B1092E">
      <w:pPr>
        <w:ind w:left="2880" w:hanging="720"/>
        <w:rPr>
          <w:rFonts w:eastAsia="Calibri"/>
          <w:szCs w:val="24"/>
        </w:rPr>
      </w:pPr>
      <w:r w:rsidRPr="002454E5">
        <w:rPr>
          <w:rFonts w:eastAsia="Calibri"/>
          <w:szCs w:val="24"/>
        </w:rPr>
        <w:t>C)</w:t>
      </w:r>
      <w:r w:rsidRPr="002454E5">
        <w:rPr>
          <w:rFonts w:eastAsia="Calibri"/>
          <w:szCs w:val="24"/>
        </w:rPr>
        <w:tab/>
        <w:t xml:space="preserve">Produce uncontrolled flammable fumes or gases in sufficient quantities to pose a risk of fire or </w:t>
      </w:r>
      <w:proofErr w:type="gramStart"/>
      <w:r w:rsidRPr="002454E5">
        <w:rPr>
          <w:rFonts w:eastAsia="Calibri"/>
          <w:szCs w:val="24"/>
        </w:rPr>
        <w:t>explosions;</w:t>
      </w:r>
      <w:proofErr w:type="gramEnd"/>
    </w:p>
    <w:p w14:paraId="4FC9E184" w14:textId="77777777" w:rsidR="00B1092E" w:rsidRPr="002454E5" w:rsidRDefault="00B1092E" w:rsidP="00B1092E">
      <w:pPr>
        <w:ind w:left="2880" w:hanging="720"/>
        <w:rPr>
          <w:rFonts w:eastAsia="Calibri"/>
          <w:szCs w:val="24"/>
        </w:rPr>
      </w:pPr>
    </w:p>
    <w:p w14:paraId="0EDD5DBF" w14:textId="77777777" w:rsidR="00B1092E" w:rsidRPr="002454E5" w:rsidRDefault="00B1092E" w:rsidP="00B1092E">
      <w:pPr>
        <w:ind w:left="2880" w:hanging="720"/>
        <w:rPr>
          <w:rFonts w:eastAsia="Calibri"/>
          <w:szCs w:val="24"/>
        </w:rPr>
      </w:pPr>
      <w:r w:rsidRPr="002454E5">
        <w:rPr>
          <w:rFonts w:eastAsia="Calibri"/>
          <w:szCs w:val="24"/>
        </w:rPr>
        <w:t>D)</w:t>
      </w:r>
      <w:r w:rsidRPr="002454E5">
        <w:rPr>
          <w:rFonts w:eastAsia="Calibri"/>
          <w:szCs w:val="24"/>
        </w:rPr>
        <w:tab/>
        <w:t>Damage the structural integrity of the container of non-creditable hazardous waste pharmaceuticals; or</w:t>
      </w:r>
    </w:p>
    <w:p w14:paraId="5D62253A" w14:textId="77777777" w:rsidR="00B1092E" w:rsidRPr="002454E5" w:rsidRDefault="00B1092E" w:rsidP="00B1092E">
      <w:pPr>
        <w:ind w:left="2880" w:hanging="720"/>
        <w:rPr>
          <w:rFonts w:eastAsia="Calibri"/>
          <w:szCs w:val="24"/>
        </w:rPr>
      </w:pPr>
    </w:p>
    <w:p w14:paraId="193B0ECB" w14:textId="77777777" w:rsidR="00B1092E" w:rsidRPr="002454E5" w:rsidRDefault="00B1092E" w:rsidP="00B1092E">
      <w:pPr>
        <w:ind w:left="2880" w:hanging="720"/>
        <w:rPr>
          <w:rFonts w:eastAsia="Calibri"/>
          <w:szCs w:val="24"/>
        </w:rPr>
      </w:pPr>
      <w:r w:rsidRPr="002454E5">
        <w:rPr>
          <w:rFonts w:eastAsia="Calibri"/>
          <w:szCs w:val="24"/>
        </w:rPr>
        <w:t>E)</w:t>
      </w:r>
      <w:r w:rsidRPr="002454E5">
        <w:rPr>
          <w:rFonts w:eastAsia="Calibri"/>
          <w:szCs w:val="24"/>
        </w:rPr>
        <w:tab/>
        <w:t>Through other like means threaten human health or the environment.</w:t>
      </w:r>
    </w:p>
    <w:p w14:paraId="09B34ABB" w14:textId="77777777" w:rsidR="00B1092E" w:rsidRPr="002454E5" w:rsidRDefault="00B1092E" w:rsidP="00B1092E">
      <w:pPr>
        <w:ind w:left="2880" w:hanging="720"/>
        <w:rPr>
          <w:rFonts w:eastAsia="Calibri"/>
          <w:szCs w:val="24"/>
        </w:rPr>
      </w:pPr>
    </w:p>
    <w:p w14:paraId="3E469843" w14:textId="77777777" w:rsidR="00B1092E" w:rsidRPr="002454E5" w:rsidRDefault="00B1092E" w:rsidP="00B1092E">
      <w:pPr>
        <w:ind w:left="2160" w:hanging="720"/>
        <w:rPr>
          <w:rFonts w:eastAsia="Calibri"/>
          <w:szCs w:val="24"/>
        </w:rPr>
      </w:pPr>
      <w:r w:rsidRPr="002454E5">
        <w:rPr>
          <w:rFonts w:eastAsia="Calibri"/>
          <w:szCs w:val="24"/>
        </w:rPr>
        <w:t>3)</w:t>
      </w:r>
      <w:r w:rsidRPr="002454E5">
        <w:rPr>
          <w:rFonts w:eastAsia="Calibri"/>
          <w:szCs w:val="24"/>
        </w:rPr>
        <w:tab/>
        <w:t>A healthcare facility must keep containers of non-creditable hazardous waste pharmaceuticals closed and secured in a manner that prevents unauthorized access to their contents.</w:t>
      </w:r>
    </w:p>
    <w:p w14:paraId="354C2240" w14:textId="77777777" w:rsidR="00B1092E" w:rsidRPr="002454E5" w:rsidRDefault="00B1092E" w:rsidP="00B1092E">
      <w:pPr>
        <w:ind w:left="2160" w:hanging="720"/>
        <w:rPr>
          <w:rFonts w:eastAsia="Calibri"/>
          <w:szCs w:val="24"/>
        </w:rPr>
      </w:pPr>
    </w:p>
    <w:p w14:paraId="44CAB7E8" w14:textId="77777777" w:rsidR="00B1092E" w:rsidRPr="002454E5" w:rsidRDefault="00B1092E" w:rsidP="00B1092E">
      <w:pPr>
        <w:ind w:left="2160" w:hanging="720"/>
        <w:rPr>
          <w:rFonts w:eastAsia="Calibri"/>
          <w:szCs w:val="24"/>
        </w:rPr>
      </w:pPr>
      <w:r w:rsidRPr="002454E5">
        <w:rPr>
          <w:rFonts w:eastAsia="Calibri"/>
          <w:szCs w:val="24"/>
        </w:rPr>
        <w:t>4)</w:t>
      </w:r>
      <w:r w:rsidRPr="002454E5">
        <w:rPr>
          <w:rFonts w:eastAsia="Calibri"/>
          <w:szCs w:val="24"/>
        </w:rPr>
        <w:tab/>
        <w:t>A healthcare facility may accumulate non-creditable hazardous waste pharmaceuticals and nonhazardous non-creditable waste pharmaceuticals in the same container, except that the non-creditable hazardous waste pharmaceuticals prohibited from being combusted because of the dilution prohibition of 35 Ill. Adm. Code 728.103(c)</w:t>
      </w:r>
      <w:r>
        <w:rPr>
          <w:rFonts w:eastAsia="Calibri"/>
          <w:szCs w:val="24"/>
        </w:rPr>
        <w:t xml:space="preserve"> (i.e. metal-bearing waste codes listed in 35 Ill. Adm. Code 728.Appendix K, unless one or more of the criteria in 35 Ill. Adm. code 728.103(c)(1) through (c)(6) are met), or because it is prohibited from being lab packed due to </w:t>
      </w:r>
      <w:bookmarkStart w:id="80" w:name="_Hlk163654195"/>
      <w:r>
        <w:rPr>
          <w:rFonts w:eastAsia="Calibri"/>
          <w:szCs w:val="24"/>
        </w:rPr>
        <w:t>35 Ill. Adm. Code 728.Table C</w:t>
      </w:r>
      <w:bookmarkEnd w:id="80"/>
      <w:r>
        <w:rPr>
          <w:rFonts w:eastAsia="Calibri"/>
          <w:szCs w:val="24"/>
        </w:rPr>
        <w:t>) must be accumulated</w:t>
      </w:r>
      <w:r w:rsidRPr="002454E5">
        <w:rPr>
          <w:rFonts w:eastAsia="Calibri"/>
          <w:szCs w:val="24"/>
        </w:rPr>
        <w:t xml:space="preserve"> in separate containers</w:t>
      </w:r>
      <w:r>
        <w:rPr>
          <w:rFonts w:eastAsia="Calibri"/>
          <w:szCs w:val="24"/>
        </w:rPr>
        <w:t>,</w:t>
      </w:r>
      <w:r w:rsidRPr="002454E5">
        <w:rPr>
          <w:rFonts w:eastAsia="Calibri"/>
          <w:szCs w:val="24"/>
        </w:rPr>
        <w:t xml:space="preserve"> and </w:t>
      </w:r>
      <w:r>
        <w:rPr>
          <w:rFonts w:eastAsia="Calibri"/>
          <w:szCs w:val="24"/>
        </w:rPr>
        <w:t xml:space="preserve">labeled </w:t>
      </w:r>
      <w:r w:rsidRPr="002454E5">
        <w:rPr>
          <w:rFonts w:eastAsia="Calibri"/>
          <w:szCs w:val="24"/>
        </w:rPr>
        <w:t xml:space="preserve"> with all applicable USEPA hazardous waste numbers.</w:t>
      </w:r>
    </w:p>
    <w:p w14:paraId="2FFE2423" w14:textId="77777777" w:rsidR="00B1092E" w:rsidRPr="002454E5" w:rsidRDefault="00B1092E" w:rsidP="00B1092E">
      <w:pPr>
        <w:ind w:left="2160" w:hanging="720"/>
        <w:rPr>
          <w:rFonts w:eastAsia="Calibri"/>
          <w:szCs w:val="24"/>
        </w:rPr>
      </w:pPr>
    </w:p>
    <w:p w14:paraId="43BD18EC" w14:textId="77777777" w:rsidR="00B1092E" w:rsidRPr="002454E5" w:rsidRDefault="00B1092E" w:rsidP="00B1092E">
      <w:pPr>
        <w:ind w:left="1440" w:hanging="720"/>
        <w:rPr>
          <w:rFonts w:eastAsia="Calibri"/>
          <w:szCs w:val="24"/>
        </w:rPr>
      </w:pPr>
      <w:r w:rsidRPr="002454E5">
        <w:rPr>
          <w:rFonts w:eastAsia="Calibri"/>
          <w:szCs w:val="24"/>
        </w:rPr>
        <w:t>e)</w:t>
      </w:r>
      <w:r w:rsidRPr="002454E5">
        <w:rPr>
          <w:rFonts w:eastAsia="Calibri"/>
          <w:szCs w:val="24"/>
        </w:rPr>
        <w:tab/>
      </w:r>
      <w:r w:rsidRPr="002454E5">
        <w:rPr>
          <w:rFonts w:eastAsia="Calibri"/>
          <w:iCs/>
          <w:szCs w:val="24"/>
        </w:rPr>
        <w:t xml:space="preserve">Labeling Containers Used to Accumulate Non-Creditable Hazardous Waste Pharmaceuticals at Healthcare Facilities.  </w:t>
      </w:r>
      <w:r w:rsidRPr="002454E5">
        <w:rPr>
          <w:rFonts w:eastAsia="Calibri"/>
          <w:szCs w:val="24"/>
        </w:rPr>
        <w:t>A healthcare facility must label or clearly mark each container of non-creditable hazardous waste pharmaceuticals with the phrase “Hazardous Waste Pharmaceuticals”.</w:t>
      </w:r>
    </w:p>
    <w:p w14:paraId="4871F724" w14:textId="77777777" w:rsidR="00B1092E" w:rsidRPr="002454E5" w:rsidRDefault="00B1092E" w:rsidP="00B1092E">
      <w:pPr>
        <w:ind w:left="1440" w:hanging="720"/>
        <w:rPr>
          <w:rFonts w:eastAsia="Calibri"/>
          <w:szCs w:val="24"/>
        </w:rPr>
      </w:pPr>
    </w:p>
    <w:p w14:paraId="5722FF03" w14:textId="77777777" w:rsidR="00B1092E" w:rsidRPr="002454E5" w:rsidRDefault="00B1092E" w:rsidP="00B1092E">
      <w:pPr>
        <w:ind w:left="1440" w:hanging="720"/>
        <w:rPr>
          <w:rFonts w:eastAsia="Calibri"/>
          <w:iCs/>
          <w:szCs w:val="24"/>
        </w:rPr>
      </w:pPr>
      <w:r w:rsidRPr="002454E5">
        <w:rPr>
          <w:rFonts w:eastAsia="Calibri"/>
          <w:szCs w:val="24"/>
        </w:rPr>
        <w:t>f)</w:t>
      </w:r>
      <w:r w:rsidRPr="002454E5">
        <w:rPr>
          <w:rFonts w:eastAsia="Calibri"/>
          <w:szCs w:val="24"/>
        </w:rPr>
        <w:tab/>
      </w:r>
      <w:r w:rsidRPr="002454E5">
        <w:rPr>
          <w:rFonts w:eastAsia="Calibri"/>
          <w:iCs/>
          <w:szCs w:val="24"/>
        </w:rPr>
        <w:t>Maximum Accumulation Time for Non-Creditable Hazardous Waste Pharmaceuticals at Healthcare Facilities</w:t>
      </w:r>
    </w:p>
    <w:p w14:paraId="749DF53F" w14:textId="77777777" w:rsidR="00B1092E" w:rsidRPr="002454E5" w:rsidRDefault="00B1092E" w:rsidP="00B1092E">
      <w:pPr>
        <w:ind w:left="1440" w:hanging="720"/>
        <w:rPr>
          <w:rFonts w:eastAsia="Calibri"/>
          <w:iCs/>
          <w:szCs w:val="24"/>
        </w:rPr>
      </w:pPr>
    </w:p>
    <w:p w14:paraId="6AD665F3" w14:textId="77777777" w:rsidR="00B1092E" w:rsidRPr="002454E5" w:rsidRDefault="00B1092E" w:rsidP="00B1092E">
      <w:pPr>
        <w:ind w:left="2160" w:hanging="720"/>
        <w:rPr>
          <w:rFonts w:eastAsia="Calibri"/>
          <w:szCs w:val="24"/>
        </w:rPr>
      </w:pPr>
      <w:r w:rsidRPr="002454E5">
        <w:rPr>
          <w:rFonts w:eastAsia="Calibri"/>
          <w:iCs/>
          <w:szCs w:val="24"/>
        </w:rPr>
        <w:t>1)</w:t>
      </w:r>
      <w:r w:rsidRPr="002454E5">
        <w:rPr>
          <w:rFonts w:eastAsia="Calibri"/>
          <w:iCs/>
          <w:szCs w:val="24"/>
        </w:rPr>
        <w:tab/>
      </w:r>
      <w:r w:rsidRPr="002454E5">
        <w:rPr>
          <w:rFonts w:eastAsia="Calibri"/>
          <w:szCs w:val="24"/>
        </w:rPr>
        <w:t>A healthcare facility may accumulate non-creditable hazardous waste pharmaceuticals on site for one year or less without a permit or having interim status.</w:t>
      </w:r>
    </w:p>
    <w:p w14:paraId="3E12030E" w14:textId="77777777" w:rsidR="00B1092E" w:rsidRPr="002454E5" w:rsidRDefault="00B1092E" w:rsidP="00B1092E">
      <w:pPr>
        <w:ind w:left="2160" w:hanging="720"/>
        <w:rPr>
          <w:rFonts w:eastAsia="Calibri"/>
          <w:szCs w:val="24"/>
        </w:rPr>
      </w:pPr>
    </w:p>
    <w:p w14:paraId="540BF997" w14:textId="77777777" w:rsidR="00B1092E" w:rsidRPr="002454E5" w:rsidRDefault="00B1092E" w:rsidP="00B1092E">
      <w:pPr>
        <w:ind w:left="2160" w:hanging="720"/>
        <w:rPr>
          <w:rFonts w:eastAsia="Calibri"/>
          <w:szCs w:val="24"/>
        </w:rPr>
      </w:pPr>
      <w:r w:rsidRPr="002454E5">
        <w:rPr>
          <w:rFonts w:eastAsia="Calibri"/>
          <w:szCs w:val="24"/>
        </w:rPr>
        <w:t>2)</w:t>
      </w:r>
      <w:r w:rsidRPr="002454E5">
        <w:rPr>
          <w:rFonts w:eastAsia="Calibri"/>
          <w:szCs w:val="24"/>
        </w:rPr>
        <w:tab/>
        <w:t>A healthcare facility that accumulates non-creditable hazardous waste pharmaceuticals on-site must demonstrate the length of time that the facility has accumulated the non-creditable hazardous waste pharmaceuticals, starting from the date it first becomes a waste.  A healthcare facility may make this demonstration by any of the following methods:</w:t>
      </w:r>
    </w:p>
    <w:p w14:paraId="6A72F6F6" w14:textId="77777777" w:rsidR="00B1092E" w:rsidRPr="002454E5" w:rsidRDefault="00B1092E" w:rsidP="00B1092E">
      <w:pPr>
        <w:ind w:left="2160" w:hanging="720"/>
        <w:rPr>
          <w:rFonts w:eastAsia="Calibri"/>
          <w:szCs w:val="24"/>
        </w:rPr>
      </w:pPr>
    </w:p>
    <w:p w14:paraId="577924CA" w14:textId="77777777" w:rsidR="00B1092E" w:rsidRPr="002454E5" w:rsidRDefault="00B1092E" w:rsidP="00B1092E">
      <w:pPr>
        <w:ind w:left="2880" w:hanging="720"/>
        <w:rPr>
          <w:rFonts w:eastAsia="Calibri"/>
          <w:szCs w:val="24"/>
        </w:rPr>
      </w:pPr>
      <w:r w:rsidRPr="002454E5">
        <w:rPr>
          <w:rFonts w:eastAsia="Calibri"/>
          <w:szCs w:val="24"/>
        </w:rPr>
        <w:t>A)</w:t>
      </w:r>
      <w:r w:rsidRPr="002454E5">
        <w:rPr>
          <w:rFonts w:eastAsia="Calibri"/>
          <w:szCs w:val="24"/>
        </w:rPr>
        <w:tab/>
        <w:t xml:space="preserve">Marking or labeling the container of non-creditable hazardous waste pharmaceuticals with the date when the non-creditable hazardous waste pharmaceuticals became a </w:t>
      </w:r>
      <w:proofErr w:type="gramStart"/>
      <w:r w:rsidRPr="002454E5">
        <w:rPr>
          <w:rFonts w:eastAsia="Calibri"/>
          <w:szCs w:val="24"/>
        </w:rPr>
        <w:t>waste;</w:t>
      </w:r>
      <w:proofErr w:type="gramEnd"/>
    </w:p>
    <w:p w14:paraId="5D854906" w14:textId="77777777" w:rsidR="00B1092E" w:rsidRPr="002454E5" w:rsidRDefault="00B1092E" w:rsidP="00B1092E">
      <w:pPr>
        <w:ind w:left="2880" w:hanging="720"/>
        <w:rPr>
          <w:rFonts w:eastAsia="Calibri"/>
          <w:szCs w:val="24"/>
        </w:rPr>
      </w:pPr>
    </w:p>
    <w:p w14:paraId="5D4F5DBE" w14:textId="77777777" w:rsidR="00B1092E" w:rsidRPr="002454E5" w:rsidRDefault="00B1092E" w:rsidP="00B1092E">
      <w:pPr>
        <w:ind w:left="2880" w:hanging="720"/>
        <w:rPr>
          <w:rFonts w:eastAsia="Calibri"/>
          <w:szCs w:val="24"/>
        </w:rPr>
      </w:pPr>
      <w:r w:rsidRPr="002454E5">
        <w:rPr>
          <w:rFonts w:eastAsia="Calibri"/>
          <w:szCs w:val="24"/>
        </w:rPr>
        <w:t>B)</w:t>
      </w:r>
      <w:r w:rsidRPr="002454E5">
        <w:rPr>
          <w:rFonts w:eastAsia="Calibri"/>
          <w:szCs w:val="24"/>
        </w:rPr>
        <w:tab/>
        <w:t xml:space="preserve">Maintaining an inventory system that identifies the date when the </w:t>
      </w:r>
      <w:bookmarkStart w:id="81" w:name="_Hlk30601913"/>
      <w:r w:rsidRPr="002454E5">
        <w:rPr>
          <w:rFonts w:eastAsia="Calibri"/>
          <w:szCs w:val="24"/>
        </w:rPr>
        <w:t>accumulated non-creditable hazardous waste pharmaceuticals first became</w:t>
      </w:r>
      <w:bookmarkEnd w:id="81"/>
      <w:r w:rsidRPr="002454E5">
        <w:rPr>
          <w:rFonts w:eastAsia="Calibri"/>
          <w:szCs w:val="24"/>
        </w:rPr>
        <w:t xml:space="preserve"> a </w:t>
      </w:r>
      <w:proofErr w:type="gramStart"/>
      <w:r w:rsidRPr="002454E5">
        <w:rPr>
          <w:rFonts w:eastAsia="Calibri"/>
          <w:szCs w:val="24"/>
        </w:rPr>
        <w:t>waste;</w:t>
      </w:r>
      <w:proofErr w:type="gramEnd"/>
    </w:p>
    <w:p w14:paraId="48CC37CF" w14:textId="77777777" w:rsidR="00B1092E" w:rsidRPr="002454E5" w:rsidRDefault="00B1092E" w:rsidP="00B1092E">
      <w:pPr>
        <w:ind w:left="2880" w:hanging="720"/>
        <w:rPr>
          <w:rFonts w:eastAsia="Calibri"/>
          <w:szCs w:val="24"/>
        </w:rPr>
      </w:pPr>
    </w:p>
    <w:p w14:paraId="5D85EEB8" w14:textId="77777777" w:rsidR="00B1092E" w:rsidRPr="002454E5" w:rsidRDefault="00B1092E" w:rsidP="00B1092E">
      <w:pPr>
        <w:ind w:left="2880" w:hanging="720"/>
        <w:rPr>
          <w:rFonts w:eastAsia="Calibri"/>
          <w:szCs w:val="24"/>
        </w:rPr>
      </w:pPr>
      <w:r w:rsidRPr="002454E5">
        <w:rPr>
          <w:rFonts w:eastAsia="Calibri"/>
          <w:szCs w:val="24"/>
        </w:rPr>
        <w:t>C)</w:t>
      </w:r>
      <w:r w:rsidRPr="002454E5">
        <w:rPr>
          <w:rFonts w:eastAsia="Calibri"/>
          <w:szCs w:val="24"/>
        </w:rPr>
        <w:tab/>
        <w:t>Placing the non-creditable hazardous waste pharmaceuticals in a specific area and identifying the earliest date when any of the non-creditable hazardous waste pharmaceuticals in the area became a waste.</w:t>
      </w:r>
    </w:p>
    <w:p w14:paraId="7623DF9C" w14:textId="77777777" w:rsidR="00B1092E" w:rsidRPr="002454E5" w:rsidRDefault="00B1092E" w:rsidP="00B1092E">
      <w:pPr>
        <w:ind w:left="2880" w:hanging="720"/>
        <w:rPr>
          <w:rFonts w:eastAsia="Calibri"/>
          <w:szCs w:val="24"/>
        </w:rPr>
      </w:pPr>
    </w:p>
    <w:p w14:paraId="59464A8C" w14:textId="77777777" w:rsidR="00B1092E" w:rsidRPr="002454E5" w:rsidRDefault="00B1092E" w:rsidP="00B1092E">
      <w:pPr>
        <w:ind w:left="1440" w:hanging="720"/>
        <w:rPr>
          <w:rFonts w:eastAsia="Calibri"/>
          <w:szCs w:val="24"/>
        </w:rPr>
      </w:pPr>
      <w:r w:rsidRPr="002454E5">
        <w:rPr>
          <w:rFonts w:eastAsia="Calibri"/>
          <w:szCs w:val="24"/>
        </w:rPr>
        <w:lastRenderedPageBreak/>
        <w:t>g)</w:t>
      </w:r>
      <w:r w:rsidRPr="002454E5">
        <w:rPr>
          <w:rFonts w:eastAsia="Calibri"/>
          <w:szCs w:val="24"/>
        </w:rPr>
        <w:tab/>
      </w:r>
      <w:r w:rsidRPr="002454E5">
        <w:rPr>
          <w:rFonts w:eastAsia="Calibri"/>
          <w:iCs/>
          <w:szCs w:val="24"/>
        </w:rPr>
        <w:t xml:space="preserve">Land Disposal Restrictions for Non-Creditable Hazardous Waste Pharmaceuticals.  </w:t>
      </w:r>
      <w:r w:rsidRPr="002454E5">
        <w:rPr>
          <w:rFonts w:eastAsia="Calibri"/>
          <w:szCs w:val="24"/>
        </w:rPr>
        <w:t>The non-creditable hazardous waste pharmaceuticals generated by a healthcare facility are subject to the land disposal restrictions of 35 Ill. Adm. Code 728.  A healthcare facility that generates non-creditable hazardous waste pharmaceuticals must comply with the land disposal restrictions in 35 Ill. Adm. Code 728.107(a), except that it is not required to identify the USEPA hazardous waste numbers on the land disposal restrictions notification.</w:t>
      </w:r>
    </w:p>
    <w:p w14:paraId="78A6C5D5" w14:textId="77777777" w:rsidR="00B1092E" w:rsidRPr="002454E5" w:rsidRDefault="00B1092E" w:rsidP="00B1092E">
      <w:pPr>
        <w:ind w:left="1440" w:hanging="720"/>
        <w:rPr>
          <w:rFonts w:eastAsia="Calibri"/>
          <w:szCs w:val="24"/>
        </w:rPr>
      </w:pPr>
    </w:p>
    <w:p w14:paraId="31006894" w14:textId="77777777" w:rsidR="00B1092E" w:rsidRPr="002454E5" w:rsidRDefault="00B1092E" w:rsidP="00B1092E">
      <w:pPr>
        <w:ind w:left="1440" w:hanging="720"/>
        <w:rPr>
          <w:rFonts w:eastAsia="Calibri"/>
          <w:szCs w:val="24"/>
        </w:rPr>
      </w:pPr>
      <w:r w:rsidRPr="002454E5">
        <w:rPr>
          <w:rFonts w:eastAsia="Calibri"/>
          <w:szCs w:val="24"/>
        </w:rPr>
        <w:t>h)</w:t>
      </w:r>
      <w:r w:rsidRPr="002454E5">
        <w:rPr>
          <w:rFonts w:eastAsia="Calibri"/>
          <w:szCs w:val="24"/>
        </w:rPr>
        <w:tab/>
      </w:r>
      <w:r w:rsidRPr="002454E5">
        <w:rPr>
          <w:rFonts w:eastAsia="Calibri"/>
          <w:iCs/>
          <w:szCs w:val="24"/>
        </w:rPr>
        <w:t xml:space="preserve">Procedures for Healthcare Facilities for Managing Rejected Shipments of Non-Creditable Hazardous Waste Pharmaceuticals.  </w:t>
      </w:r>
      <w:r w:rsidRPr="002454E5">
        <w:rPr>
          <w:rFonts w:eastAsia="Calibri"/>
          <w:szCs w:val="24"/>
        </w:rPr>
        <w:t xml:space="preserve">A healthcare facility that sends a shipment of non-creditable hazardous waste pharmaceuticals to a designated facility with the understanding that the designated facility can accept and manage the waste, and later receives that shipment back as a rejected load in compliance with the manifest discrepancy provisions of 35 Ill. Adm. Code 724.172 or 725.172, may accumulate the </w:t>
      </w:r>
      <w:r>
        <w:rPr>
          <w:rFonts w:eastAsia="Calibri"/>
          <w:szCs w:val="24"/>
        </w:rPr>
        <w:t>rejected</w:t>
      </w:r>
      <w:r w:rsidRPr="002454E5">
        <w:rPr>
          <w:rFonts w:eastAsia="Calibri"/>
          <w:szCs w:val="24"/>
        </w:rPr>
        <w:t xml:space="preserve"> non-creditable hazardous waste pharmaceuticals on-site for up to an additional 90 days if the rejected or returned shipment is managed in compliance with subsections (d) and (e).  Upon receipt of the returned shipment, the healthcare facility must:</w:t>
      </w:r>
    </w:p>
    <w:p w14:paraId="77B8B454" w14:textId="77777777" w:rsidR="00B1092E" w:rsidRPr="002454E5" w:rsidRDefault="00B1092E" w:rsidP="00B1092E">
      <w:pPr>
        <w:ind w:left="1440" w:hanging="720"/>
        <w:rPr>
          <w:rFonts w:eastAsia="Calibri"/>
          <w:szCs w:val="24"/>
        </w:rPr>
      </w:pPr>
    </w:p>
    <w:p w14:paraId="03EAEE0F" w14:textId="77777777" w:rsidR="00B1092E" w:rsidRPr="002454E5" w:rsidRDefault="00B1092E" w:rsidP="00B1092E">
      <w:pPr>
        <w:ind w:left="2160" w:hanging="720"/>
        <w:rPr>
          <w:rFonts w:eastAsia="Calibri"/>
          <w:szCs w:val="24"/>
        </w:rPr>
      </w:pPr>
      <w:r w:rsidRPr="002454E5">
        <w:rPr>
          <w:rFonts w:eastAsia="Calibri"/>
          <w:szCs w:val="24"/>
        </w:rPr>
        <w:t>1)</w:t>
      </w:r>
      <w:r w:rsidRPr="002454E5">
        <w:rPr>
          <w:rFonts w:eastAsia="Calibri"/>
          <w:szCs w:val="24"/>
        </w:rPr>
        <w:tab/>
        <w:t>Sign the applicable of the following:</w:t>
      </w:r>
    </w:p>
    <w:p w14:paraId="66BB6C85" w14:textId="77777777" w:rsidR="00B1092E" w:rsidRPr="002454E5" w:rsidRDefault="00B1092E" w:rsidP="00B1092E">
      <w:pPr>
        <w:ind w:left="2160" w:hanging="720"/>
        <w:rPr>
          <w:rFonts w:eastAsia="Calibri"/>
          <w:szCs w:val="24"/>
        </w:rPr>
      </w:pPr>
    </w:p>
    <w:p w14:paraId="3F3F1790" w14:textId="77777777" w:rsidR="00B1092E" w:rsidRPr="002454E5" w:rsidRDefault="00B1092E" w:rsidP="00B1092E">
      <w:pPr>
        <w:ind w:left="2880" w:hanging="720"/>
        <w:rPr>
          <w:rFonts w:eastAsia="Calibri"/>
          <w:szCs w:val="24"/>
        </w:rPr>
      </w:pPr>
      <w:r w:rsidRPr="002454E5">
        <w:rPr>
          <w:rFonts w:eastAsia="Calibri"/>
          <w:szCs w:val="24"/>
        </w:rPr>
        <w:t>A)</w:t>
      </w:r>
      <w:r w:rsidRPr="002454E5">
        <w:rPr>
          <w:rFonts w:eastAsia="Calibri"/>
          <w:szCs w:val="24"/>
        </w:rPr>
        <w:tab/>
        <w:t xml:space="preserve">Item 18c </w:t>
      </w:r>
      <w:bookmarkStart w:id="82" w:name="_Hlk30603362"/>
      <w:r w:rsidRPr="002454E5">
        <w:rPr>
          <w:rFonts w:eastAsia="Calibri"/>
          <w:szCs w:val="24"/>
        </w:rPr>
        <w:t>(Signature of Alternate Facility (or Generator))</w:t>
      </w:r>
      <w:bookmarkEnd w:id="82"/>
      <w:r w:rsidRPr="002454E5">
        <w:rPr>
          <w:rFonts w:eastAsia="Calibri"/>
          <w:szCs w:val="24"/>
        </w:rPr>
        <w:t xml:space="preserve"> of the original manifest, if the original manifest was used for the returned shipment; or</w:t>
      </w:r>
    </w:p>
    <w:p w14:paraId="7277C2B4" w14:textId="77777777" w:rsidR="00B1092E" w:rsidRPr="002454E5" w:rsidRDefault="00B1092E" w:rsidP="00B1092E">
      <w:pPr>
        <w:ind w:left="2880" w:hanging="720"/>
        <w:rPr>
          <w:rFonts w:eastAsia="Calibri"/>
          <w:szCs w:val="24"/>
        </w:rPr>
      </w:pPr>
    </w:p>
    <w:p w14:paraId="777579F5" w14:textId="77777777" w:rsidR="00B1092E" w:rsidRPr="002454E5" w:rsidRDefault="00B1092E" w:rsidP="00B1092E">
      <w:pPr>
        <w:ind w:left="2880" w:hanging="720"/>
        <w:rPr>
          <w:rFonts w:eastAsia="Calibri"/>
          <w:szCs w:val="24"/>
        </w:rPr>
      </w:pPr>
      <w:r w:rsidRPr="002454E5">
        <w:rPr>
          <w:rFonts w:eastAsia="Calibri"/>
          <w:szCs w:val="24"/>
        </w:rPr>
        <w:t>B)</w:t>
      </w:r>
      <w:r w:rsidRPr="002454E5">
        <w:rPr>
          <w:rFonts w:eastAsia="Calibri"/>
          <w:szCs w:val="24"/>
        </w:rPr>
        <w:tab/>
        <w:t xml:space="preserve">Item 20 </w:t>
      </w:r>
      <w:bookmarkStart w:id="83" w:name="_Hlk30603443"/>
      <w:r w:rsidRPr="002454E5">
        <w:rPr>
          <w:rFonts w:eastAsia="Calibri"/>
          <w:szCs w:val="24"/>
        </w:rPr>
        <w:t>(Designated Facility Owner or Operator.  Certification of hazardous materials covered by the manifest except as noted in Item 18a)</w:t>
      </w:r>
      <w:bookmarkEnd w:id="83"/>
      <w:r w:rsidRPr="002454E5">
        <w:rPr>
          <w:rFonts w:eastAsia="Calibri"/>
          <w:szCs w:val="24"/>
        </w:rPr>
        <w:t xml:space="preserve"> of the new manifest, if a new manifest was used for the returned </w:t>
      </w:r>
      <w:proofErr w:type="gramStart"/>
      <w:r w:rsidRPr="002454E5">
        <w:rPr>
          <w:rFonts w:eastAsia="Calibri"/>
          <w:szCs w:val="24"/>
        </w:rPr>
        <w:t>shipment;</w:t>
      </w:r>
      <w:proofErr w:type="gramEnd"/>
    </w:p>
    <w:p w14:paraId="70D4B4E5" w14:textId="77777777" w:rsidR="00B1092E" w:rsidRPr="002454E5" w:rsidRDefault="00B1092E" w:rsidP="00B1092E">
      <w:pPr>
        <w:ind w:left="2880" w:hanging="720"/>
        <w:rPr>
          <w:rFonts w:eastAsia="Calibri"/>
          <w:szCs w:val="24"/>
        </w:rPr>
      </w:pPr>
    </w:p>
    <w:p w14:paraId="2B2CB000" w14:textId="77777777" w:rsidR="00B1092E" w:rsidRPr="002454E5" w:rsidRDefault="00B1092E" w:rsidP="00B1092E">
      <w:pPr>
        <w:ind w:left="2160" w:hanging="720"/>
        <w:rPr>
          <w:rFonts w:eastAsia="Calibri"/>
          <w:szCs w:val="24"/>
        </w:rPr>
      </w:pPr>
      <w:r w:rsidRPr="002454E5">
        <w:rPr>
          <w:rFonts w:eastAsia="Calibri"/>
          <w:szCs w:val="24"/>
        </w:rPr>
        <w:t>2)</w:t>
      </w:r>
      <w:r w:rsidRPr="002454E5">
        <w:rPr>
          <w:rFonts w:eastAsia="Calibri"/>
          <w:szCs w:val="24"/>
        </w:rPr>
        <w:tab/>
        <w:t xml:space="preserve">Provide the transporter a copy of the </w:t>
      </w:r>
      <w:proofErr w:type="gramStart"/>
      <w:r w:rsidRPr="002454E5">
        <w:rPr>
          <w:rFonts w:eastAsia="Calibri"/>
          <w:szCs w:val="24"/>
        </w:rPr>
        <w:t>manifest;</w:t>
      </w:r>
      <w:proofErr w:type="gramEnd"/>
    </w:p>
    <w:p w14:paraId="6C68BEBF" w14:textId="77777777" w:rsidR="00B1092E" w:rsidRPr="002454E5" w:rsidRDefault="00B1092E" w:rsidP="00B1092E">
      <w:pPr>
        <w:ind w:left="2160" w:hanging="720"/>
        <w:rPr>
          <w:rFonts w:eastAsia="Calibri"/>
          <w:szCs w:val="24"/>
        </w:rPr>
      </w:pPr>
    </w:p>
    <w:p w14:paraId="096AA1EC" w14:textId="77777777" w:rsidR="00B1092E" w:rsidRPr="002454E5" w:rsidRDefault="00B1092E" w:rsidP="00B1092E">
      <w:pPr>
        <w:ind w:left="2160" w:hanging="720"/>
        <w:rPr>
          <w:rFonts w:eastAsia="Calibri"/>
          <w:szCs w:val="24"/>
        </w:rPr>
      </w:pPr>
      <w:r w:rsidRPr="002454E5">
        <w:rPr>
          <w:rFonts w:eastAsia="Calibri"/>
          <w:szCs w:val="24"/>
        </w:rPr>
        <w:t>3)</w:t>
      </w:r>
      <w:r w:rsidRPr="002454E5">
        <w:rPr>
          <w:rFonts w:eastAsia="Calibri"/>
          <w:szCs w:val="24"/>
        </w:rPr>
        <w:tab/>
        <w:t>Within 30 days after receiving the rejected shipment, send a copy of the manifest to the designated facility that returned the shipment to the healthcare facility; and</w:t>
      </w:r>
    </w:p>
    <w:p w14:paraId="5AD28A03" w14:textId="77777777" w:rsidR="00B1092E" w:rsidRPr="002454E5" w:rsidRDefault="00B1092E" w:rsidP="00B1092E">
      <w:pPr>
        <w:ind w:left="2160" w:hanging="720"/>
        <w:rPr>
          <w:rFonts w:eastAsia="Calibri"/>
          <w:szCs w:val="24"/>
        </w:rPr>
      </w:pPr>
    </w:p>
    <w:p w14:paraId="5A058688" w14:textId="77777777" w:rsidR="00B1092E" w:rsidRPr="002454E5" w:rsidRDefault="00B1092E" w:rsidP="00B1092E">
      <w:pPr>
        <w:ind w:left="2160" w:hanging="720"/>
        <w:rPr>
          <w:rFonts w:eastAsia="Calibri"/>
          <w:szCs w:val="24"/>
        </w:rPr>
      </w:pPr>
      <w:r w:rsidRPr="002454E5">
        <w:rPr>
          <w:rFonts w:eastAsia="Calibri"/>
          <w:szCs w:val="24"/>
        </w:rPr>
        <w:t>4)</w:t>
      </w:r>
      <w:r w:rsidRPr="002454E5">
        <w:rPr>
          <w:rFonts w:eastAsia="Calibri"/>
          <w:szCs w:val="24"/>
        </w:rPr>
        <w:tab/>
        <w:t xml:space="preserve">Within 90 days after receipt of the rejected shipment, transport or offer for transport the returned shipment in </w:t>
      </w:r>
      <w:r>
        <w:rPr>
          <w:rFonts w:eastAsia="Calibri"/>
          <w:szCs w:val="24"/>
        </w:rPr>
        <w:t xml:space="preserve">compliance </w:t>
      </w:r>
      <w:r w:rsidRPr="002454E5">
        <w:rPr>
          <w:rFonts w:eastAsia="Calibri"/>
          <w:szCs w:val="24"/>
        </w:rPr>
        <w:t>with the shipping standards of Section 726.608(a).</w:t>
      </w:r>
    </w:p>
    <w:p w14:paraId="2106E966" w14:textId="77777777" w:rsidR="00B1092E" w:rsidRPr="002454E5" w:rsidRDefault="00B1092E" w:rsidP="00B1092E">
      <w:pPr>
        <w:ind w:left="2160" w:hanging="720"/>
        <w:rPr>
          <w:rFonts w:eastAsia="Calibri"/>
          <w:szCs w:val="24"/>
        </w:rPr>
      </w:pPr>
    </w:p>
    <w:p w14:paraId="2134A74D" w14:textId="77777777" w:rsidR="00B1092E" w:rsidRPr="002454E5" w:rsidRDefault="00B1092E" w:rsidP="00B1092E">
      <w:pPr>
        <w:ind w:left="1440" w:hanging="720"/>
        <w:rPr>
          <w:rFonts w:eastAsia="Calibri"/>
          <w:iCs/>
          <w:szCs w:val="24"/>
        </w:rPr>
      </w:pPr>
      <w:r w:rsidRPr="002454E5">
        <w:rPr>
          <w:rFonts w:eastAsia="Calibri"/>
          <w:szCs w:val="24"/>
        </w:rPr>
        <w:t>i)</w:t>
      </w:r>
      <w:r w:rsidRPr="002454E5">
        <w:rPr>
          <w:rFonts w:eastAsia="Calibri"/>
          <w:szCs w:val="24"/>
        </w:rPr>
        <w:tab/>
      </w:r>
      <w:r w:rsidRPr="002454E5">
        <w:rPr>
          <w:rFonts w:eastAsia="Calibri"/>
          <w:iCs/>
          <w:szCs w:val="24"/>
        </w:rPr>
        <w:t>Reporting by Healthcare Facilities for Non-Creditable Hazardous Waste Pharmaceuticals</w:t>
      </w:r>
    </w:p>
    <w:p w14:paraId="7C03061E" w14:textId="77777777" w:rsidR="00B1092E" w:rsidRPr="002454E5" w:rsidRDefault="00B1092E" w:rsidP="00B1092E">
      <w:pPr>
        <w:ind w:left="1440" w:hanging="720"/>
        <w:rPr>
          <w:rFonts w:eastAsia="Calibri"/>
          <w:iCs/>
          <w:szCs w:val="24"/>
        </w:rPr>
      </w:pPr>
    </w:p>
    <w:p w14:paraId="1B0EA23D" w14:textId="77777777" w:rsidR="00B1092E" w:rsidRPr="002454E5" w:rsidRDefault="00B1092E" w:rsidP="00B1092E">
      <w:pPr>
        <w:ind w:left="2160" w:hanging="720"/>
        <w:rPr>
          <w:rFonts w:eastAsia="Calibri"/>
          <w:szCs w:val="24"/>
        </w:rPr>
      </w:pPr>
      <w:r w:rsidRPr="002454E5">
        <w:rPr>
          <w:rFonts w:eastAsia="Calibri"/>
          <w:iCs/>
          <w:szCs w:val="24"/>
        </w:rPr>
        <w:lastRenderedPageBreak/>
        <w:t>1)</w:t>
      </w:r>
      <w:r w:rsidRPr="002454E5">
        <w:rPr>
          <w:rFonts w:eastAsia="Calibri"/>
          <w:iCs/>
          <w:szCs w:val="24"/>
        </w:rPr>
        <w:tab/>
        <w:t xml:space="preserve">Biennial Reporting by Healthcare Facilities.  </w:t>
      </w:r>
      <w:r w:rsidRPr="002454E5">
        <w:rPr>
          <w:rFonts w:eastAsia="Calibri"/>
          <w:szCs w:val="24"/>
        </w:rPr>
        <w:t>Healthcare facilities are not subject to annual reporting requirements under 35 Ill. Adm. Code 722.141, with respect to non-creditable hazardous waste pharmaceuticals managed under Subpart P.</w:t>
      </w:r>
    </w:p>
    <w:p w14:paraId="1B72C306" w14:textId="77777777" w:rsidR="00B1092E" w:rsidRPr="002454E5" w:rsidRDefault="00B1092E" w:rsidP="00B1092E">
      <w:pPr>
        <w:ind w:left="2160" w:hanging="720"/>
        <w:rPr>
          <w:rFonts w:eastAsia="Calibri"/>
          <w:szCs w:val="24"/>
        </w:rPr>
      </w:pPr>
    </w:p>
    <w:p w14:paraId="1CB06DE3" w14:textId="77777777" w:rsidR="00B1092E" w:rsidRPr="002454E5" w:rsidRDefault="00B1092E" w:rsidP="00B1092E">
      <w:pPr>
        <w:ind w:left="2160" w:hanging="720"/>
        <w:rPr>
          <w:rFonts w:eastAsia="Calibri"/>
          <w:iCs/>
          <w:szCs w:val="24"/>
        </w:rPr>
      </w:pPr>
      <w:r w:rsidRPr="002454E5">
        <w:rPr>
          <w:rFonts w:eastAsia="Calibri"/>
          <w:szCs w:val="24"/>
        </w:rPr>
        <w:t>2)</w:t>
      </w:r>
      <w:r w:rsidRPr="002454E5">
        <w:rPr>
          <w:rFonts w:eastAsia="Calibri"/>
          <w:szCs w:val="24"/>
        </w:rPr>
        <w:tab/>
      </w:r>
      <w:r w:rsidRPr="002454E5">
        <w:rPr>
          <w:rFonts w:eastAsia="Calibri"/>
          <w:iCs/>
          <w:szCs w:val="24"/>
        </w:rPr>
        <w:t>Exception Reporting by Healthcare Facilities for a Missing Copy of the Manifest</w:t>
      </w:r>
    </w:p>
    <w:p w14:paraId="3774537D" w14:textId="77777777" w:rsidR="00B1092E" w:rsidRPr="002454E5" w:rsidRDefault="00B1092E" w:rsidP="00B1092E">
      <w:pPr>
        <w:ind w:left="2160" w:hanging="720"/>
        <w:rPr>
          <w:rFonts w:eastAsia="Calibri"/>
          <w:szCs w:val="24"/>
        </w:rPr>
      </w:pPr>
    </w:p>
    <w:p w14:paraId="04B3BAD4" w14:textId="77777777" w:rsidR="00B1092E" w:rsidRPr="002454E5" w:rsidRDefault="00B1092E" w:rsidP="00B1092E">
      <w:pPr>
        <w:ind w:left="2880" w:hanging="720"/>
        <w:rPr>
          <w:rFonts w:eastAsia="Calibri"/>
          <w:szCs w:val="24"/>
        </w:rPr>
      </w:pPr>
      <w:r w:rsidRPr="002454E5">
        <w:rPr>
          <w:rFonts w:eastAsia="Calibri"/>
          <w:szCs w:val="24"/>
        </w:rPr>
        <w:t>A)</w:t>
      </w:r>
      <w:r w:rsidRPr="002454E5">
        <w:rPr>
          <w:rFonts w:eastAsia="Calibri"/>
          <w:szCs w:val="24"/>
        </w:rPr>
        <w:tab/>
      </w:r>
      <w:r w:rsidRPr="002454E5">
        <w:rPr>
          <w:rFonts w:eastAsia="Calibri"/>
          <w:iCs/>
          <w:szCs w:val="24"/>
        </w:rPr>
        <w:t xml:space="preserve">For Shipments from a Healthcare Facility to a Designated Facility.  </w:t>
      </w:r>
      <w:r w:rsidRPr="002454E5">
        <w:rPr>
          <w:rFonts w:eastAsia="Calibri"/>
          <w:szCs w:val="24"/>
        </w:rPr>
        <w:t>If a healthcare facility does not receive a copy of the manifest with the signature of the owner or operator of the designated facility within 60 days after the date when the initial transporter accepted the non-creditable hazardous waste pharmaceuticals, the healthcare facility must submit the following:</w:t>
      </w:r>
    </w:p>
    <w:p w14:paraId="7E131760" w14:textId="77777777" w:rsidR="00B1092E" w:rsidRPr="002454E5" w:rsidRDefault="00B1092E" w:rsidP="00B1092E">
      <w:pPr>
        <w:ind w:left="2880" w:hanging="720"/>
        <w:rPr>
          <w:rFonts w:eastAsia="Calibri"/>
          <w:iCs/>
          <w:szCs w:val="24"/>
        </w:rPr>
      </w:pPr>
    </w:p>
    <w:p w14:paraId="3D74BF34" w14:textId="77777777" w:rsidR="00B1092E" w:rsidRPr="002454E5" w:rsidRDefault="00B1092E" w:rsidP="00B1092E">
      <w:pPr>
        <w:ind w:left="3600" w:hanging="720"/>
        <w:rPr>
          <w:rFonts w:eastAsia="Calibri"/>
          <w:szCs w:val="24"/>
        </w:rPr>
      </w:pPr>
      <w:r w:rsidRPr="002454E5">
        <w:rPr>
          <w:rFonts w:eastAsia="Calibri"/>
          <w:szCs w:val="24"/>
        </w:rPr>
        <w:t>i)</w:t>
      </w:r>
      <w:r w:rsidRPr="002454E5">
        <w:rPr>
          <w:rFonts w:eastAsia="Calibri"/>
          <w:szCs w:val="24"/>
        </w:rPr>
        <w:tab/>
        <w:t>A legible copy of the original manifest to the Agency, indicating that the healthcare facility has not received confirmation of delivery; and</w:t>
      </w:r>
    </w:p>
    <w:p w14:paraId="42D7F526" w14:textId="77777777" w:rsidR="00B1092E" w:rsidRPr="002454E5" w:rsidRDefault="00B1092E" w:rsidP="00B1092E">
      <w:pPr>
        <w:ind w:left="3600" w:hanging="720"/>
        <w:rPr>
          <w:rFonts w:eastAsia="Calibri"/>
          <w:szCs w:val="24"/>
        </w:rPr>
      </w:pPr>
    </w:p>
    <w:p w14:paraId="71E482AD" w14:textId="77777777" w:rsidR="00B1092E" w:rsidRPr="002454E5" w:rsidRDefault="00B1092E" w:rsidP="00B1092E">
      <w:pPr>
        <w:ind w:left="3600" w:hanging="720"/>
        <w:rPr>
          <w:rFonts w:eastAsia="Calibri"/>
          <w:szCs w:val="24"/>
        </w:rPr>
      </w:pPr>
      <w:r w:rsidRPr="002454E5">
        <w:rPr>
          <w:rFonts w:eastAsia="Calibri"/>
          <w:szCs w:val="24"/>
        </w:rPr>
        <w:t>ii)</w:t>
      </w:r>
      <w:r w:rsidRPr="002454E5">
        <w:rPr>
          <w:rFonts w:eastAsia="Calibri"/>
          <w:szCs w:val="24"/>
        </w:rPr>
        <w:tab/>
        <w:t>A handwritten or typed note on the manifest itself, or on an attached sheet of paper, stating that the return copy was not received and explaining the efforts taken to locate the non-creditable hazardous waste pharmaceuticals and the results of those efforts.</w:t>
      </w:r>
    </w:p>
    <w:p w14:paraId="667618D0" w14:textId="77777777" w:rsidR="00B1092E" w:rsidRPr="002454E5" w:rsidRDefault="00B1092E" w:rsidP="00B1092E">
      <w:pPr>
        <w:ind w:left="3600" w:hanging="720"/>
        <w:rPr>
          <w:rFonts w:eastAsia="Calibri"/>
          <w:szCs w:val="24"/>
        </w:rPr>
      </w:pPr>
    </w:p>
    <w:p w14:paraId="5BA2C80A" w14:textId="77777777" w:rsidR="00B1092E" w:rsidRPr="002454E5" w:rsidRDefault="00B1092E" w:rsidP="00B1092E">
      <w:pPr>
        <w:ind w:left="2880" w:hanging="720"/>
        <w:rPr>
          <w:rFonts w:eastAsia="Calibri"/>
          <w:szCs w:val="24"/>
        </w:rPr>
      </w:pPr>
      <w:r w:rsidRPr="002454E5">
        <w:rPr>
          <w:rFonts w:eastAsia="Calibri"/>
          <w:szCs w:val="24"/>
        </w:rPr>
        <w:t>B)</w:t>
      </w:r>
      <w:r w:rsidRPr="002454E5">
        <w:rPr>
          <w:rFonts w:eastAsia="Calibri"/>
          <w:szCs w:val="24"/>
        </w:rPr>
        <w:tab/>
      </w:r>
      <w:r w:rsidRPr="002454E5">
        <w:rPr>
          <w:rFonts w:eastAsia="Calibri"/>
          <w:iCs/>
          <w:szCs w:val="24"/>
        </w:rPr>
        <w:t xml:space="preserve">For Shipments Rejected by the Designated Facility and Shipped to an Alternate Facility.  </w:t>
      </w:r>
      <w:r w:rsidRPr="002454E5">
        <w:rPr>
          <w:rFonts w:eastAsia="Calibri"/>
          <w:szCs w:val="24"/>
        </w:rPr>
        <w:t xml:space="preserve">If a healthcare facility does not receive a copy of the manifest for a rejected shipment of the non-creditable hazardous waste pharmaceuticals that is forwarded by the designated facility to an alternate facility (using appropriate manifest procedures), with the signature of the owner or operator of the alternate facility, within 60 days after the date when </w:t>
      </w:r>
      <w:bookmarkStart w:id="84" w:name="_Hlk30610326"/>
      <w:r w:rsidRPr="002454E5">
        <w:rPr>
          <w:rFonts w:eastAsia="Calibri"/>
          <w:szCs w:val="24"/>
        </w:rPr>
        <w:t xml:space="preserve">the initial transporter </w:t>
      </w:r>
      <w:r>
        <w:rPr>
          <w:rFonts w:eastAsia="Calibri"/>
          <w:szCs w:val="24"/>
        </w:rPr>
        <w:t xml:space="preserve">forwarded </w:t>
      </w:r>
      <w:r w:rsidRPr="002454E5">
        <w:rPr>
          <w:rFonts w:eastAsia="Calibri"/>
          <w:szCs w:val="24"/>
        </w:rPr>
        <w:t>the shipment of non-creditable hazardous waste pharmaceuticals from the designated facility to the alternate facility accepted the non-creditable hazardous waste</w:t>
      </w:r>
      <w:bookmarkEnd w:id="84"/>
      <w:r w:rsidRPr="002454E5">
        <w:rPr>
          <w:rFonts w:eastAsia="Calibri"/>
          <w:szCs w:val="24"/>
        </w:rPr>
        <w:t>, the healthcare facility must submit the following:</w:t>
      </w:r>
    </w:p>
    <w:p w14:paraId="0EE117BB" w14:textId="77777777" w:rsidR="00B1092E" w:rsidRPr="002454E5" w:rsidRDefault="00B1092E" w:rsidP="00B1092E">
      <w:pPr>
        <w:ind w:left="2880" w:hanging="720"/>
        <w:rPr>
          <w:rFonts w:eastAsia="Calibri"/>
          <w:iCs/>
          <w:szCs w:val="24"/>
        </w:rPr>
      </w:pPr>
    </w:p>
    <w:p w14:paraId="6C580A37" w14:textId="77777777" w:rsidR="00B1092E" w:rsidRPr="002454E5" w:rsidRDefault="00B1092E" w:rsidP="00B1092E">
      <w:pPr>
        <w:ind w:left="3600" w:hanging="720"/>
        <w:rPr>
          <w:rFonts w:eastAsia="Calibri"/>
          <w:szCs w:val="24"/>
        </w:rPr>
      </w:pPr>
      <w:r w:rsidRPr="002454E5">
        <w:rPr>
          <w:rFonts w:eastAsia="Calibri"/>
          <w:szCs w:val="24"/>
        </w:rPr>
        <w:t>i)</w:t>
      </w:r>
      <w:r w:rsidRPr="002454E5">
        <w:rPr>
          <w:rFonts w:eastAsia="Calibri"/>
          <w:szCs w:val="24"/>
        </w:rPr>
        <w:tab/>
        <w:t>A legible copy of the original manifest to the Agency, indicating that the healthcare facility has not received confirmation of delivery; and</w:t>
      </w:r>
    </w:p>
    <w:p w14:paraId="088CE369" w14:textId="77777777" w:rsidR="00B1092E" w:rsidRPr="002454E5" w:rsidRDefault="00B1092E" w:rsidP="00B1092E">
      <w:pPr>
        <w:ind w:left="3600" w:hanging="720"/>
        <w:rPr>
          <w:rFonts w:eastAsia="Calibri"/>
          <w:szCs w:val="24"/>
        </w:rPr>
      </w:pPr>
    </w:p>
    <w:p w14:paraId="1FFCD756" w14:textId="77777777" w:rsidR="00B1092E" w:rsidRPr="002454E5" w:rsidRDefault="00B1092E" w:rsidP="00B1092E">
      <w:pPr>
        <w:ind w:left="3600" w:hanging="720"/>
        <w:rPr>
          <w:rFonts w:eastAsia="Calibri"/>
          <w:szCs w:val="24"/>
        </w:rPr>
      </w:pPr>
      <w:r w:rsidRPr="002454E5">
        <w:rPr>
          <w:rFonts w:eastAsia="Calibri"/>
          <w:szCs w:val="24"/>
        </w:rPr>
        <w:t>ii)</w:t>
      </w:r>
      <w:r w:rsidRPr="002454E5">
        <w:rPr>
          <w:rFonts w:eastAsia="Calibri"/>
          <w:szCs w:val="24"/>
        </w:rPr>
        <w:tab/>
        <w:t>A handwritten or typed note on the manifest itself, or on an attached sheet of paper, stating that the return copy was not received and explaining the efforts taken to locate the non-</w:t>
      </w:r>
      <w:r w:rsidRPr="002454E5">
        <w:rPr>
          <w:rFonts w:eastAsia="Calibri"/>
          <w:szCs w:val="24"/>
        </w:rPr>
        <w:lastRenderedPageBreak/>
        <w:t>creditable hazardous waste pharmaceuticals and the results of those efforts.</w:t>
      </w:r>
    </w:p>
    <w:p w14:paraId="41DDCDD1" w14:textId="77777777" w:rsidR="00B1092E" w:rsidRPr="002454E5" w:rsidRDefault="00B1092E" w:rsidP="00B1092E">
      <w:pPr>
        <w:ind w:left="3600" w:hanging="720"/>
        <w:rPr>
          <w:rFonts w:eastAsia="Calibri"/>
          <w:szCs w:val="24"/>
        </w:rPr>
      </w:pPr>
    </w:p>
    <w:p w14:paraId="752DA104" w14:textId="77777777" w:rsidR="00B1092E" w:rsidRPr="002454E5" w:rsidRDefault="00B1092E" w:rsidP="00B1092E">
      <w:pPr>
        <w:ind w:left="2160" w:hanging="720"/>
        <w:rPr>
          <w:rFonts w:eastAsia="Calibri"/>
          <w:szCs w:val="24"/>
        </w:rPr>
      </w:pPr>
      <w:r w:rsidRPr="002454E5">
        <w:rPr>
          <w:rFonts w:eastAsia="Calibri"/>
          <w:szCs w:val="24"/>
        </w:rPr>
        <w:t>3)</w:t>
      </w:r>
      <w:r w:rsidRPr="002454E5">
        <w:rPr>
          <w:rFonts w:eastAsia="Calibri"/>
          <w:szCs w:val="24"/>
        </w:rPr>
        <w:tab/>
      </w:r>
      <w:r w:rsidRPr="002454E5">
        <w:rPr>
          <w:rFonts w:eastAsia="Calibri"/>
          <w:iCs/>
          <w:szCs w:val="24"/>
        </w:rPr>
        <w:t xml:space="preserve">Additional Reports.  </w:t>
      </w:r>
      <w:r w:rsidRPr="002454E5">
        <w:rPr>
          <w:rFonts w:eastAsia="Calibri"/>
          <w:szCs w:val="24"/>
        </w:rPr>
        <w:t>The Agency may, in writing, require a healthcare facility to furnish additional reports concerning the quantities and disposition of non-creditable hazardous waste pharmaceuticals.</w:t>
      </w:r>
    </w:p>
    <w:p w14:paraId="72870B57" w14:textId="77777777" w:rsidR="00B1092E" w:rsidRPr="002454E5" w:rsidRDefault="00B1092E" w:rsidP="00B1092E">
      <w:pPr>
        <w:ind w:left="2160" w:hanging="720"/>
        <w:rPr>
          <w:rFonts w:eastAsia="Calibri"/>
          <w:szCs w:val="24"/>
        </w:rPr>
      </w:pPr>
    </w:p>
    <w:p w14:paraId="41CAF03B" w14:textId="77777777" w:rsidR="00B1092E" w:rsidRPr="002454E5" w:rsidRDefault="00B1092E" w:rsidP="00B1092E">
      <w:pPr>
        <w:ind w:left="1440" w:hanging="720"/>
        <w:rPr>
          <w:rFonts w:eastAsia="Calibri"/>
          <w:iCs/>
          <w:szCs w:val="24"/>
        </w:rPr>
      </w:pPr>
      <w:r w:rsidRPr="002454E5">
        <w:rPr>
          <w:rFonts w:eastAsia="Calibri"/>
          <w:szCs w:val="24"/>
        </w:rPr>
        <w:t>j)</w:t>
      </w:r>
      <w:r w:rsidRPr="002454E5">
        <w:rPr>
          <w:rFonts w:eastAsia="Calibri"/>
          <w:szCs w:val="24"/>
        </w:rPr>
        <w:tab/>
      </w:r>
      <w:r w:rsidRPr="002454E5">
        <w:rPr>
          <w:rFonts w:eastAsia="Calibri"/>
          <w:iCs/>
          <w:szCs w:val="24"/>
        </w:rPr>
        <w:t>Recordkeeping by Healthcare Facilities for Non-Creditable Hazardous Waste Pharmaceuticals</w:t>
      </w:r>
    </w:p>
    <w:p w14:paraId="216EE95E" w14:textId="77777777" w:rsidR="00B1092E" w:rsidRPr="002454E5" w:rsidRDefault="00B1092E" w:rsidP="00B1092E">
      <w:pPr>
        <w:ind w:left="1440" w:hanging="720"/>
        <w:rPr>
          <w:rFonts w:eastAsia="Calibri"/>
          <w:iCs/>
          <w:szCs w:val="24"/>
        </w:rPr>
      </w:pPr>
    </w:p>
    <w:p w14:paraId="36FB7E23" w14:textId="77777777" w:rsidR="00B1092E" w:rsidRPr="002454E5" w:rsidRDefault="00B1092E" w:rsidP="00B1092E">
      <w:pPr>
        <w:ind w:left="2160" w:hanging="720"/>
        <w:rPr>
          <w:rFonts w:eastAsia="Calibri"/>
          <w:szCs w:val="24"/>
        </w:rPr>
      </w:pPr>
      <w:r w:rsidRPr="002454E5">
        <w:rPr>
          <w:rFonts w:eastAsia="Calibri"/>
          <w:iCs/>
          <w:szCs w:val="24"/>
        </w:rPr>
        <w:t>1)</w:t>
      </w:r>
      <w:r w:rsidRPr="002454E5">
        <w:rPr>
          <w:rFonts w:eastAsia="Calibri"/>
          <w:iCs/>
          <w:szCs w:val="24"/>
        </w:rPr>
        <w:tab/>
      </w:r>
      <w:r w:rsidRPr="002454E5">
        <w:rPr>
          <w:rFonts w:eastAsia="Calibri"/>
          <w:szCs w:val="24"/>
        </w:rPr>
        <w:t>A healthcare facility must keep a copy of each manifest signed in compliance with 35 Ill. Adm. Code 722.123(a) for three years or until it receives a signed copy from the designated facility that received the non-creditable hazardous waste pharmaceuticals.  The healthcare facility must retain this signed copy as a record for at least three years after the date when the initial transporter accepted the waste.</w:t>
      </w:r>
    </w:p>
    <w:p w14:paraId="6922C706" w14:textId="77777777" w:rsidR="00B1092E" w:rsidRPr="002454E5" w:rsidRDefault="00B1092E" w:rsidP="00B1092E">
      <w:pPr>
        <w:ind w:left="2160" w:hanging="720"/>
        <w:rPr>
          <w:rFonts w:eastAsia="Calibri"/>
          <w:szCs w:val="24"/>
        </w:rPr>
      </w:pPr>
    </w:p>
    <w:p w14:paraId="763A27DD" w14:textId="77777777" w:rsidR="00B1092E" w:rsidRPr="002454E5" w:rsidRDefault="00B1092E" w:rsidP="00B1092E">
      <w:pPr>
        <w:ind w:left="2160" w:hanging="720"/>
        <w:rPr>
          <w:rFonts w:eastAsia="Calibri"/>
          <w:szCs w:val="24"/>
        </w:rPr>
      </w:pPr>
      <w:r w:rsidRPr="002454E5">
        <w:rPr>
          <w:rFonts w:eastAsia="Calibri"/>
          <w:szCs w:val="24"/>
        </w:rPr>
        <w:t>2)</w:t>
      </w:r>
      <w:r w:rsidRPr="002454E5">
        <w:rPr>
          <w:rFonts w:eastAsia="Calibri"/>
          <w:szCs w:val="24"/>
        </w:rPr>
        <w:tab/>
        <w:t>A healthcare facility must keep a copy of each exception report for a period of at least three years after the date of the report.</w:t>
      </w:r>
    </w:p>
    <w:p w14:paraId="30183EB3" w14:textId="77777777" w:rsidR="00B1092E" w:rsidRPr="002454E5" w:rsidRDefault="00B1092E" w:rsidP="00B1092E">
      <w:pPr>
        <w:ind w:left="2160" w:hanging="720"/>
        <w:rPr>
          <w:rFonts w:eastAsia="Calibri"/>
          <w:szCs w:val="24"/>
        </w:rPr>
      </w:pPr>
    </w:p>
    <w:p w14:paraId="2D2A24C8" w14:textId="77777777" w:rsidR="00B1092E" w:rsidRPr="002454E5" w:rsidRDefault="00B1092E" w:rsidP="00B1092E">
      <w:pPr>
        <w:ind w:left="2160" w:hanging="720"/>
        <w:rPr>
          <w:rFonts w:eastAsia="Calibri"/>
          <w:szCs w:val="24"/>
        </w:rPr>
      </w:pPr>
      <w:r w:rsidRPr="002454E5">
        <w:rPr>
          <w:rFonts w:eastAsia="Calibri"/>
          <w:szCs w:val="24"/>
        </w:rPr>
        <w:t>3)</w:t>
      </w:r>
      <w:r w:rsidRPr="002454E5">
        <w:rPr>
          <w:rFonts w:eastAsia="Calibri"/>
          <w:szCs w:val="24"/>
        </w:rPr>
        <w:tab/>
        <w:t xml:space="preserve">A healthcare facility must keep records of any test results, waste analyses, or other determinations made to support its hazardous waste determinations consistent with 35 Ill. Adm. Code 722.111(f), for at least three years after the date the waste was last sent to onsite or off-site treatment, storage, or disposal.  A healthcare facility that manages </w:t>
      </w:r>
      <w:proofErr w:type="gramStart"/>
      <w:r w:rsidRPr="002454E5">
        <w:rPr>
          <w:rFonts w:eastAsia="Calibri"/>
          <w:szCs w:val="24"/>
        </w:rPr>
        <w:t>all of</w:t>
      </w:r>
      <w:proofErr w:type="gramEnd"/>
      <w:r w:rsidRPr="002454E5">
        <w:rPr>
          <w:rFonts w:eastAsia="Calibri"/>
          <w:szCs w:val="24"/>
        </w:rPr>
        <w:t xml:space="preserve"> its non-creditable nonhazardous waste pharmaceuticals as non-creditable hazardous waste pharmaceuticals is not required to keep </w:t>
      </w:r>
      <w:bookmarkStart w:id="85" w:name="_Hlk30612247"/>
      <w:r w:rsidRPr="002454E5">
        <w:rPr>
          <w:rFonts w:eastAsia="Calibri"/>
          <w:szCs w:val="24"/>
        </w:rPr>
        <w:t>documentation of its hazardous waste determinations</w:t>
      </w:r>
      <w:bookmarkEnd w:id="85"/>
      <w:r w:rsidRPr="002454E5">
        <w:rPr>
          <w:rFonts w:eastAsia="Calibri"/>
          <w:szCs w:val="24"/>
        </w:rPr>
        <w:t>.</w:t>
      </w:r>
    </w:p>
    <w:p w14:paraId="44D1D8A2" w14:textId="77777777" w:rsidR="00B1092E" w:rsidRPr="002454E5" w:rsidRDefault="00B1092E" w:rsidP="00B1092E">
      <w:pPr>
        <w:ind w:left="2160" w:hanging="720"/>
        <w:rPr>
          <w:rFonts w:eastAsia="Calibri"/>
          <w:szCs w:val="24"/>
        </w:rPr>
      </w:pPr>
    </w:p>
    <w:p w14:paraId="41709FBC" w14:textId="77777777" w:rsidR="00B1092E" w:rsidRPr="002454E5" w:rsidRDefault="00B1092E" w:rsidP="00B1092E">
      <w:pPr>
        <w:ind w:left="2160" w:hanging="720"/>
        <w:rPr>
          <w:rFonts w:eastAsia="Calibri"/>
          <w:szCs w:val="24"/>
        </w:rPr>
      </w:pPr>
      <w:r w:rsidRPr="002454E5">
        <w:rPr>
          <w:rFonts w:eastAsia="Calibri"/>
          <w:szCs w:val="24"/>
        </w:rPr>
        <w:t>4)</w:t>
      </w:r>
      <w:r w:rsidRPr="002454E5">
        <w:rPr>
          <w:rFonts w:eastAsia="Calibri"/>
          <w:szCs w:val="24"/>
        </w:rPr>
        <w:tab/>
        <w:t>The periods of retention referred to in this Section are extended automatically during any unresolved enforcement action regarding the regulated activity or as requested in writing by the Agency.</w:t>
      </w:r>
    </w:p>
    <w:p w14:paraId="18ACC3D2" w14:textId="77777777" w:rsidR="00B1092E" w:rsidRPr="002454E5" w:rsidRDefault="00B1092E" w:rsidP="00B1092E">
      <w:pPr>
        <w:ind w:left="2160" w:hanging="720"/>
        <w:rPr>
          <w:rFonts w:eastAsia="Calibri"/>
          <w:szCs w:val="24"/>
        </w:rPr>
      </w:pPr>
    </w:p>
    <w:p w14:paraId="36E0FE92" w14:textId="77777777" w:rsidR="00B1092E" w:rsidRPr="002454E5" w:rsidRDefault="00B1092E" w:rsidP="00B1092E">
      <w:pPr>
        <w:ind w:left="2160" w:hanging="720"/>
        <w:rPr>
          <w:rFonts w:eastAsia="Calibri"/>
          <w:szCs w:val="24"/>
        </w:rPr>
      </w:pPr>
      <w:r w:rsidRPr="002454E5">
        <w:rPr>
          <w:rFonts w:eastAsia="Calibri"/>
          <w:szCs w:val="24"/>
        </w:rPr>
        <w:t>5)</w:t>
      </w:r>
      <w:r w:rsidRPr="002454E5">
        <w:rPr>
          <w:rFonts w:eastAsia="Calibri"/>
          <w:szCs w:val="24"/>
        </w:rPr>
        <w:tab/>
        <w:t>A healthcare facility must make all records readily available upon request by a USEPA or Agency inspector.</w:t>
      </w:r>
    </w:p>
    <w:p w14:paraId="7092F21D" w14:textId="77777777" w:rsidR="00B1092E" w:rsidRPr="002454E5" w:rsidRDefault="00B1092E" w:rsidP="00B1092E">
      <w:pPr>
        <w:ind w:left="2160" w:hanging="720"/>
        <w:rPr>
          <w:rFonts w:eastAsia="Calibri"/>
          <w:szCs w:val="24"/>
        </w:rPr>
      </w:pPr>
    </w:p>
    <w:p w14:paraId="505F42E3" w14:textId="77777777" w:rsidR="00B1092E" w:rsidRPr="002454E5" w:rsidRDefault="00B1092E" w:rsidP="00B1092E">
      <w:pPr>
        <w:ind w:left="1440" w:hanging="720"/>
        <w:rPr>
          <w:rFonts w:eastAsia="Calibri"/>
          <w:szCs w:val="24"/>
        </w:rPr>
      </w:pPr>
      <w:r w:rsidRPr="002454E5">
        <w:rPr>
          <w:rFonts w:eastAsia="Calibri"/>
          <w:szCs w:val="24"/>
        </w:rPr>
        <w:t>k)</w:t>
      </w:r>
      <w:r w:rsidRPr="002454E5">
        <w:rPr>
          <w:rFonts w:eastAsia="Calibri"/>
          <w:szCs w:val="24"/>
        </w:rPr>
        <w:tab/>
      </w:r>
      <w:r w:rsidRPr="002454E5">
        <w:rPr>
          <w:rFonts w:eastAsia="Calibri"/>
          <w:iCs/>
          <w:szCs w:val="24"/>
        </w:rPr>
        <w:t xml:space="preserve">Response to Spills of Non-Creditable Hazardous Waste Pharmaceuticals at Healthcare Facilities.  </w:t>
      </w:r>
      <w:r w:rsidRPr="002454E5">
        <w:rPr>
          <w:rFonts w:eastAsia="Calibri"/>
          <w:szCs w:val="24"/>
        </w:rPr>
        <w:t>A healthcare facility must immediately contain all spills of non-creditable hazardous waste pharmaceuticals and manage the spill clean-up materials as non-creditable hazardous waste pharmaceuticals in compliance with the requirements of Subpart P.</w:t>
      </w:r>
    </w:p>
    <w:p w14:paraId="7195DE25" w14:textId="77777777" w:rsidR="00B1092E" w:rsidRPr="002454E5" w:rsidRDefault="00B1092E" w:rsidP="00B1092E">
      <w:pPr>
        <w:ind w:left="1440" w:hanging="720"/>
        <w:rPr>
          <w:rFonts w:eastAsia="Calibri"/>
          <w:szCs w:val="24"/>
        </w:rPr>
      </w:pPr>
    </w:p>
    <w:p w14:paraId="1D782FEC" w14:textId="77777777" w:rsidR="00B1092E" w:rsidRPr="002454E5" w:rsidRDefault="00B1092E" w:rsidP="00B1092E">
      <w:pPr>
        <w:ind w:left="1440" w:hanging="720"/>
        <w:rPr>
          <w:rFonts w:eastAsia="Calibri"/>
          <w:szCs w:val="24"/>
        </w:rPr>
      </w:pPr>
      <w:r w:rsidRPr="002454E5">
        <w:rPr>
          <w:rFonts w:eastAsia="Calibri"/>
          <w:szCs w:val="24"/>
        </w:rPr>
        <w:t>l)</w:t>
      </w:r>
      <w:r w:rsidRPr="002454E5">
        <w:rPr>
          <w:rFonts w:eastAsia="Calibri"/>
          <w:szCs w:val="24"/>
        </w:rPr>
        <w:tab/>
      </w:r>
      <w:r w:rsidRPr="002454E5">
        <w:rPr>
          <w:rFonts w:eastAsia="Calibri"/>
          <w:iCs/>
          <w:szCs w:val="24"/>
        </w:rPr>
        <w:t xml:space="preserve">Accepting Non-Creditable Hazardous Waste Pharmaceuticals from an Off-Site Healthcare Facility That Is a </w:t>
      </w:r>
      <w:r w:rsidRPr="002454E5">
        <w:rPr>
          <w:rFonts w:eastAsia="Calibri"/>
          <w:szCs w:val="24"/>
        </w:rPr>
        <w:t>VSQG</w:t>
      </w:r>
      <w:r w:rsidRPr="002454E5">
        <w:rPr>
          <w:rFonts w:eastAsia="Calibri"/>
          <w:iCs/>
          <w:szCs w:val="24"/>
        </w:rPr>
        <w:t xml:space="preserve">.  </w:t>
      </w:r>
      <w:r w:rsidRPr="002454E5">
        <w:rPr>
          <w:rFonts w:eastAsia="Calibri"/>
          <w:szCs w:val="24"/>
        </w:rPr>
        <w:t>A healthcare facility may accept non-</w:t>
      </w:r>
      <w:r w:rsidRPr="002454E5">
        <w:rPr>
          <w:rFonts w:eastAsia="Calibri"/>
          <w:szCs w:val="24"/>
        </w:rPr>
        <w:lastRenderedPageBreak/>
        <w:t xml:space="preserve">creditable hazardous waste pharmaceuticals from an off-site healthcare facility that is a VSQG under 35 Ill. Adm. Code 722.114, without a permit or without having interim status, if the receiving healthcare facility </w:t>
      </w:r>
      <w:r>
        <w:rPr>
          <w:rFonts w:eastAsia="Calibri"/>
          <w:szCs w:val="24"/>
        </w:rPr>
        <w:t xml:space="preserve">meets </w:t>
      </w:r>
      <w:r w:rsidRPr="002454E5">
        <w:rPr>
          <w:rFonts w:eastAsia="Calibri"/>
          <w:szCs w:val="24"/>
        </w:rPr>
        <w:t>the following conditions:</w:t>
      </w:r>
    </w:p>
    <w:p w14:paraId="26D33B97" w14:textId="77777777" w:rsidR="00B1092E" w:rsidRPr="002454E5" w:rsidRDefault="00B1092E" w:rsidP="00B1092E">
      <w:pPr>
        <w:ind w:left="1440" w:hanging="720"/>
        <w:rPr>
          <w:rFonts w:eastAsia="Calibri"/>
          <w:szCs w:val="24"/>
        </w:rPr>
      </w:pPr>
    </w:p>
    <w:p w14:paraId="10A1D4F1" w14:textId="77777777" w:rsidR="00B1092E" w:rsidRPr="002454E5" w:rsidRDefault="00B1092E" w:rsidP="00B1092E">
      <w:pPr>
        <w:ind w:left="2160" w:hanging="720"/>
        <w:rPr>
          <w:rFonts w:eastAsia="Calibri"/>
          <w:szCs w:val="24"/>
        </w:rPr>
      </w:pPr>
      <w:r w:rsidRPr="002454E5">
        <w:rPr>
          <w:rFonts w:eastAsia="Calibri"/>
          <w:szCs w:val="24"/>
        </w:rPr>
        <w:t>1)</w:t>
      </w:r>
      <w:r w:rsidRPr="002454E5">
        <w:rPr>
          <w:rFonts w:eastAsia="Calibri"/>
          <w:szCs w:val="24"/>
        </w:rPr>
        <w:tab/>
        <w:t>The receiving healthcare facility is under the control of the same person (as defined in 35 Ill. Adm. Code 720.110) as the VSQG healthcare facility sending the non-creditable hazardous waste pharmaceuticals off-site or has a contractual or other documented business relationship whereby the receiving healthcare facility supplies pharmaceuticals to the VSQG healthcare facility.  (“Control”, for this subsection (l)(1), means the power to direct the policies of the healthcare facility, whether by the ownership of stock, voting rights, or otherwise.  A contractor that operates a healthcare facility on behalf of a different person, as defined in 35 Ill. Adm. Code 720.110, does not “control” a healthcare facility</w:t>
      </w:r>
      <w:proofErr w:type="gramStart"/>
      <w:r w:rsidRPr="002454E5">
        <w:rPr>
          <w:rFonts w:eastAsia="Calibri"/>
          <w:szCs w:val="24"/>
        </w:rPr>
        <w:t>);</w:t>
      </w:r>
      <w:proofErr w:type="gramEnd"/>
    </w:p>
    <w:p w14:paraId="2B72E729" w14:textId="77777777" w:rsidR="00B1092E" w:rsidRPr="002454E5" w:rsidRDefault="00B1092E" w:rsidP="00B1092E">
      <w:pPr>
        <w:ind w:left="2160" w:hanging="720"/>
        <w:rPr>
          <w:rFonts w:eastAsia="Calibri"/>
          <w:szCs w:val="24"/>
        </w:rPr>
      </w:pPr>
    </w:p>
    <w:p w14:paraId="721ADFEA" w14:textId="77777777" w:rsidR="00B1092E" w:rsidRPr="002454E5" w:rsidRDefault="00B1092E" w:rsidP="00B1092E">
      <w:pPr>
        <w:ind w:left="2160" w:hanging="720"/>
        <w:rPr>
          <w:rFonts w:eastAsia="Calibri"/>
          <w:szCs w:val="24"/>
        </w:rPr>
      </w:pPr>
      <w:r w:rsidRPr="002454E5">
        <w:rPr>
          <w:rFonts w:eastAsia="Calibri"/>
          <w:szCs w:val="24"/>
        </w:rPr>
        <w:t>2)</w:t>
      </w:r>
      <w:r w:rsidRPr="002454E5">
        <w:rPr>
          <w:rFonts w:eastAsia="Calibri"/>
          <w:szCs w:val="24"/>
        </w:rPr>
        <w:tab/>
        <w:t xml:space="preserve">The receiving healthcare facility is operating under Subpart P for the management of its non-creditable hazardous waste </w:t>
      </w:r>
      <w:proofErr w:type="gramStart"/>
      <w:r w:rsidRPr="002454E5">
        <w:rPr>
          <w:rFonts w:eastAsia="Calibri"/>
          <w:szCs w:val="24"/>
        </w:rPr>
        <w:t>pharmaceuticals;</w:t>
      </w:r>
      <w:proofErr w:type="gramEnd"/>
    </w:p>
    <w:p w14:paraId="0C0D13EA" w14:textId="77777777" w:rsidR="00B1092E" w:rsidRPr="002454E5" w:rsidRDefault="00B1092E" w:rsidP="00B1092E">
      <w:pPr>
        <w:ind w:left="2160" w:hanging="720"/>
        <w:rPr>
          <w:rFonts w:eastAsia="Calibri"/>
          <w:szCs w:val="24"/>
        </w:rPr>
      </w:pPr>
    </w:p>
    <w:p w14:paraId="6CC1ADE1" w14:textId="77777777" w:rsidR="00B1092E" w:rsidRPr="002454E5" w:rsidRDefault="00B1092E" w:rsidP="00B1092E">
      <w:pPr>
        <w:ind w:left="2160" w:hanging="720"/>
        <w:rPr>
          <w:rFonts w:eastAsia="Calibri"/>
          <w:szCs w:val="24"/>
        </w:rPr>
      </w:pPr>
      <w:r w:rsidRPr="002454E5">
        <w:rPr>
          <w:rFonts w:eastAsia="Calibri"/>
          <w:szCs w:val="24"/>
        </w:rPr>
        <w:t>3)</w:t>
      </w:r>
      <w:r w:rsidRPr="002454E5">
        <w:rPr>
          <w:rFonts w:eastAsia="Calibri"/>
          <w:szCs w:val="24"/>
        </w:rPr>
        <w:tab/>
        <w:t>The receiving healthcare facility manages the non-creditable hazardous waste pharmaceuticals that it receives from off site in compliance with Subpart P; and</w:t>
      </w:r>
    </w:p>
    <w:p w14:paraId="5D388194" w14:textId="77777777" w:rsidR="00B1092E" w:rsidRPr="002454E5" w:rsidRDefault="00B1092E" w:rsidP="00B1092E">
      <w:pPr>
        <w:ind w:left="2160" w:hanging="720"/>
        <w:rPr>
          <w:rFonts w:eastAsia="Calibri"/>
          <w:szCs w:val="24"/>
        </w:rPr>
      </w:pPr>
    </w:p>
    <w:p w14:paraId="5BCFF9E2" w14:textId="77777777" w:rsidR="00B1092E" w:rsidRPr="002454E5" w:rsidRDefault="00B1092E" w:rsidP="00B1092E">
      <w:pPr>
        <w:ind w:left="2160" w:hanging="720"/>
        <w:rPr>
          <w:rFonts w:eastAsia="Calibri"/>
          <w:szCs w:val="24"/>
        </w:rPr>
      </w:pPr>
      <w:r w:rsidRPr="002454E5">
        <w:rPr>
          <w:rFonts w:eastAsia="Calibri"/>
          <w:szCs w:val="24"/>
        </w:rPr>
        <w:t>4)</w:t>
      </w:r>
      <w:r w:rsidRPr="002454E5">
        <w:rPr>
          <w:rFonts w:eastAsia="Calibri"/>
          <w:szCs w:val="24"/>
        </w:rPr>
        <w:tab/>
        <w:t>The receiving healthcare facility keeps records of the non-creditable hazardous waste pharmaceuticals shipments it receives from off site for three years after the date when it received the shipment.</w:t>
      </w:r>
    </w:p>
    <w:p w14:paraId="54B23B40" w14:textId="77777777" w:rsidR="00B1092E" w:rsidRPr="002454E5" w:rsidRDefault="00B1092E" w:rsidP="00B1092E">
      <w:pPr>
        <w:ind w:left="2160" w:hanging="720"/>
        <w:rPr>
          <w:rFonts w:eastAsia="Calibri"/>
          <w:szCs w:val="24"/>
        </w:rPr>
      </w:pPr>
    </w:p>
    <w:p w14:paraId="7C7D9EB4" w14:textId="5497F285" w:rsidR="008F4D33" w:rsidRPr="004B2A02" w:rsidRDefault="00B1092E" w:rsidP="00B1092E">
      <w:pPr>
        <w:suppressAutoHyphens/>
        <w:spacing w:before="240" w:after="240"/>
        <w:ind w:left="720"/>
        <w:rPr>
          <w:szCs w:val="24"/>
        </w:rPr>
      </w:pPr>
      <w:r w:rsidRPr="002454E5">
        <w:rPr>
          <w:szCs w:val="24"/>
        </w:rPr>
        <w:t xml:space="preserve">(Source:  </w:t>
      </w:r>
      <w:r w:rsidRPr="004C116E">
        <w:rPr>
          <w:szCs w:val="24"/>
        </w:rPr>
        <w:t xml:space="preserve">Amended at 48 Ill. Reg. </w:t>
      </w:r>
      <w:r>
        <w:rPr>
          <w:szCs w:val="24"/>
        </w:rPr>
        <w:t>17108</w:t>
      </w:r>
      <w:r w:rsidRPr="004C116E">
        <w:rPr>
          <w:szCs w:val="24"/>
        </w:rPr>
        <w:t xml:space="preserve">, effective </w:t>
      </w:r>
      <w:r>
        <w:rPr>
          <w:szCs w:val="24"/>
        </w:rPr>
        <w:t>November 22, 2024</w:t>
      </w:r>
      <w:r w:rsidRPr="002454E5">
        <w:rPr>
          <w:szCs w:val="24"/>
        </w:rPr>
        <w:t>)</w:t>
      </w:r>
    </w:p>
    <w:p w14:paraId="186B3E30" w14:textId="77777777" w:rsidR="00B1092E" w:rsidRPr="002454E5" w:rsidRDefault="00B1092E" w:rsidP="00B1092E">
      <w:pPr>
        <w:rPr>
          <w:b/>
          <w:bCs/>
          <w:szCs w:val="24"/>
        </w:rPr>
      </w:pPr>
      <w:r w:rsidRPr="002454E5">
        <w:rPr>
          <w:rFonts w:eastAsia="Calibri"/>
          <w:b/>
          <w:bCs/>
          <w:szCs w:val="24"/>
        </w:rPr>
        <w:t xml:space="preserve">Section </w:t>
      </w:r>
      <w:proofErr w:type="gramStart"/>
      <w:r w:rsidRPr="002454E5">
        <w:rPr>
          <w:rFonts w:eastAsia="Calibri"/>
          <w:b/>
          <w:bCs/>
          <w:szCs w:val="24"/>
        </w:rPr>
        <w:t xml:space="preserve">726.603  </w:t>
      </w:r>
      <w:r w:rsidRPr="002454E5">
        <w:rPr>
          <w:b/>
          <w:bCs/>
          <w:szCs w:val="24"/>
        </w:rPr>
        <w:t>Standards</w:t>
      </w:r>
      <w:proofErr w:type="gramEnd"/>
      <w:r w:rsidRPr="002454E5">
        <w:rPr>
          <w:b/>
          <w:bCs/>
          <w:szCs w:val="24"/>
        </w:rPr>
        <w:t xml:space="preserve"> for Potentially Creditable Hazardous Waste Pharmaceuticals</w:t>
      </w:r>
    </w:p>
    <w:p w14:paraId="653D7793" w14:textId="77777777" w:rsidR="00B1092E" w:rsidRPr="002454E5" w:rsidRDefault="00B1092E" w:rsidP="00B1092E">
      <w:pPr>
        <w:rPr>
          <w:rFonts w:eastAsia="Calibri"/>
          <w:b/>
          <w:bCs/>
          <w:szCs w:val="24"/>
        </w:rPr>
      </w:pPr>
    </w:p>
    <w:p w14:paraId="02212ED4" w14:textId="77777777" w:rsidR="00B1092E" w:rsidRPr="002454E5" w:rsidRDefault="00B1092E" w:rsidP="00B1092E">
      <w:pPr>
        <w:tabs>
          <w:tab w:val="left" w:pos="4320"/>
        </w:tabs>
        <w:ind w:left="1440" w:hanging="720"/>
        <w:rPr>
          <w:szCs w:val="24"/>
        </w:rPr>
      </w:pPr>
      <w:r w:rsidRPr="002454E5">
        <w:rPr>
          <w:szCs w:val="24"/>
        </w:rPr>
        <w:t>a)</w:t>
      </w:r>
      <w:r w:rsidRPr="002454E5">
        <w:rPr>
          <w:szCs w:val="24"/>
        </w:rPr>
        <w:tab/>
      </w:r>
      <w:r w:rsidRPr="002454E5">
        <w:rPr>
          <w:iCs/>
          <w:szCs w:val="24"/>
        </w:rPr>
        <w:t>Hazardous Waste Determination for Potentially Creditable Pharmaceuticals</w:t>
      </w:r>
      <w:r w:rsidRPr="002454E5">
        <w:rPr>
          <w:szCs w:val="24"/>
        </w:rPr>
        <w:t xml:space="preserve">.  A healthcare facility that generates a solid waste that is a potentially creditable pharmaceutical must determine whether the potentially creditable pharmaceutical </w:t>
      </w:r>
      <w:r>
        <w:rPr>
          <w:szCs w:val="24"/>
        </w:rPr>
        <w:t>i</w:t>
      </w:r>
      <w:r w:rsidRPr="002454E5">
        <w:rPr>
          <w:szCs w:val="24"/>
        </w:rPr>
        <w:t>s a potentially creditable hazardous waste pharmaceutical (</w:t>
      </w:r>
      <w:r w:rsidRPr="002454E5">
        <w:rPr>
          <w:iCs/>
          <w:szCs w:val="24"/>
        </w:rPr>
        <w:t>i.e.</w:t>
      </w:r>
      <w:r w:rsidRPr="002454E5">
        <w:rPr>
          <w:szCs w:val="24"/>
        </w:rPr>
        <w:t>, it is a listed hazardous waste in</w:t>
      </w:r>
      <w:r w:rsidRPr="002454E5">
        <w:rPr>
          <w:rFonts w:eastAsia="Calibri"/>
          <w:szCs w:val="24"/>
        </w:rPr>
        <w:t xml:space="preserve"> Subpart D of 35 Ill. Adm. Code 721 or exhibits a characteristic of hazardous waste identified in Subpart C of 35 Ill. Adm. Code 721)</w:t>
      </w:r>
      <w:r w:rsidRPr="002454E5">
        <w:rPr>
          <w:szCs w:val="24"/>
        </w:rPr>
        <w:t xml:space="preserve">.  A healthcare facility may choose to manage its potentially creditable non-hazardous waste pharmaceuticals as potentially creditable hazardous waste pharmaceuticals under </w:t>
      </w:r>
      <w:r w:rsidRPr="002454E5">
        <w:rPr>
          <w:rFonts w:eastAsia="Calibri"/>
          <w:szCs w:val="24"/>
        </w:rPr>
        <w:t>Subpart P</w:t>
      </w:r>
      <w:r w:rsidRPr="002454E5">
        <w:rPr>
          <w:szCs w:val="24"/>
        </w:rPr>
        <w:t>.</w:t>
      </w:r>
    </w:p>
    <w:p w14:paraId="4E0E281F" w14:textId="77777777" w:rsidR="00B1092E" w:rsidRPr="002454E5" w:rsidRDefault="00B1092E" w:rsidP="00B1092E">
      <w:pPr>
        <w:tabs>
          <w:tab w:val="left" w:pos="4320"/>
        </w:tabs>
        <w:ind w:left="1440" w:hanging="720"/>
        <w:rPr>
          <w:szCs w:val="24"/>
        </w:rPr>
      </w:pPr>
    </w:p>
    <w:p w14:paraId="10261472" w14:textId="77777777" w:rsidR="00B1092E" w:rsidRPr="002454E5" w:rsidRDefault="00B1092E" w:rsidP="00B1092E">
      <w:pPr>
        <w:ind w:left="1440" w:hanging="720"/>
        <w:rPr>
          <w:rFonts w:eastAsia="Calibri"/>
          <w:szCs w:val="24"/>
        </w:rPr>
      </w:pPr>
      <w:r w:rsidRPr="002454E5">
        <w:rPr>
          <w:rFonts w:eastAsia="Calibri"/>
          <w:szCs w:val="24"/>
        </w:rPr>
        <w:t>b)</w:t>
      </w:r>
      <w:r w:rsidRPr="002454E5">
        <w:rPr>
          <w:rFonts w:eastAsia="Calibri"/>
          <w:szCs w:val="24"/>
        </w:rPr>
        <w:tab/>
      </w:r>
      <w:r w:rsidRPr="002454E5">
        <w:rPr>
          <w:rFonts w:eastAsia="Calibri"/>
          <w:iCs/>
          <w:szCs w:val="24"/>
        </w:rPr>
        <w:t xml:space="preserve">Accepting Potentially Creditable Hazardous Waste Pharmaceuticals from an Off-Site Healthcare Facility That Is a </w:t>
      </w:r>
      <w:r w:rsidRPr="002454E5">
        <w:rPr>
          <w:rFonts w:eastAsia="Calibri"/>
          <w:szCs w:val="24"/>
        </w:rPr>
        <w:t>VSQG</w:t>
      </w:r>
      <w:r w:rsidRPr="002454E5">
        <w:rPr>
          <w:rFonts w:eastAsia="Calibri"/>
          <w:iCs/>
          <w:szCs w:val="24"/>
        </w:rPr>
        <w:t xml:space="preserve">.  </w:t>
      </w:r>
      <w:r w:rsidRPr="002454E5">
        <w:rPr>
          <w:rFonts w:eastAsia="Calibri"/>
          <w:szCs w:val="24"/>
        </w:rPr>
        <w:t xml:space="preserve">A healthcare facility may accept potentially creditable hazardous waste pharmaceuticals from an off-site healthcare </w:t>
      </w:r>
      <w:r w:rsidRPr="002454E5">
        <w:rPr>
          <w:rFonts w:eastAsia="Calibri"/>
          <w:szCs w:val="24"/>
        </w:rPr>
        <w:lastRenderedPageBreak/>
        <w:t xml:space="preserve">facility that is a VSQG under 35 Ill. Adm. Code 722.114 without a permit or interim status, if the receiving healthcare facility </w:t>
      </w:r>
      <w:r>
        <w:rPr>
          <w:rFonts w:eastAsia="Calibri"/>
          <w:szCs w:val="24"/>
        </w:rPr>
        <w:t xml:space="preserve">meets </w:t>
      </w:r>
      <w:r w:rsidRPr="002454E5">
        <w:rPr>
          <w:rFonts w:eastAsia="Calibri"/>
          <w:szCs w:val="24"/>
        </w:rPr>
        <w:t>the following conditions:</w:t>
      </w:r>
    </w:p>
    <w:p w14:paraId="1FEB021A" w14:textId="77777777" w:rsidR="00B1092E" w:rsidRPr="002454E5" w:rsidRDefault="00B1092E" w:rsidP="00B1092E">
      <w:pPr>
        <w:ind w:left="1440" w:hanging="720"/>
        <w:rPr>
          <w:rFonts w:eastAsia="Calibri"/>
          <w:szCs w:val="24"/>
        </w:rPr>
      </w:pPr>
    </w:p>
    <w:p w14:paraId="15BC6B20" w14:textId="77777777" w:rsidR="00B1092E" w:rsidRPr="002454E5" w:rsidRDefault="00B1092E" w:rsidP="00B1092E">
      <w:pPr>
        <w:ind w:left="2160" w:hanging="720"/>
        <w:rPr>
          <w:rFonts w:eastAsia="Calibri"/>
          <w:szCs w:val="24"/>
        </w:rPr>
      </w:pPr>
      <w:r w:rsidRPr="002454E5">
        <w:rPr>
          <w:rFonts w:eastAsia="Calibri"/>
          <w:szCs w:val="24"/>
        </w:rPr>
        <w:t>1)</w:t>
      </w:r>
      <w:r w:rsidRPr="002454E5">
        <w:rPr>
          <w:rFonts w:eastAsia="Calibri"/>
          <w:szCs w:val="24"/>
        </w:rPr>
        <w:tab/>
        <w:t>The receiving healthcare facility is under the control of the same person (as defined in 35 Ill. Adm. Code 720.110) as the VSQG healthcare facility sending the potentially creditable hazardous waste pharmaceuticals off site</w:t>
      </w:r>
      <w:r>
        <w:rPr>
          <w:rFonts w:eastAsia="Calibri"/>
          <w:szCs w:val="24"/>
        </w:rPr>
        <w:t xml:space="preserve"> (“control”, for this section, means the power to direct the policies of the healthcare facility whether by ownership of stock, voting rights, or otherwise, except that contractors who operate healthcare facilities on behalf of a different person as defined in 35 Ill. Adm. Code 720.110 are not considered to “control” the healthcare facilities)</w:t>
      </w:r>
      <w:r w:rsidRPr="002454E5">
        <w:rPr>
          <w:rFonts w:eastAsia="Calibri"/>
          <w:szCs w:val="24"/>
        </w:rPr>
        <w:t>, or the sending healthcare facility has a contractual or other documented business relationship in which the receiving healthcare facility supplies pharmaceuticals to the VSQG healthcare facility;</w:t>
      </w:r>
    </w:p>
    <w:p w14:paraId="78666FA1" w14:textId="77777777" w:rsidR="00B1092E" w:rsidRPr="002454E5" w:rsidRDefault="00B1092E" w:rsidP="00B1092E">
      <w:pPr>
        <w:ind w:left="2160" w:hanging="720"/>
        <w:rPr>
          <w:rFonts w:eastAsia="Calibri"/>
          <w:szCs w:val="24"/>
        </w:rPr>
      </w:pPr>
    </w:p>
    <w:p w14:paraId="0CD57EDC" w14:textId="77777777" w:rsidR="00B1092E" w:rsidRPr="002454E5" w:rsidRDefault="00B1092E" w:rsidP="00B1092E">
      <w:pPr>
        <w:ind w:left="2160" w:hanging="720"/>
        <w:rPr>
          <w:rFonts w:eastAsia="Calibri"/>
          <w:szCs w:val="24"/>
        </w:rPr>
      </w:pPr>
      <w:r w:rsidRPr="002454E5">
        <w:rPr>
          <w:rFonts w:eastAsia="Calibri"/>
          <w:szCs w:val="24"/>
        </w:rPr>
        <w:t>2)</w:t>
      </w:r>
      <w:r w:rsidRPr="002454E5">
        <w:rPr>
          <w:rFonts w:eastAsia="Calibri"/>
          <w:szCs w:val="24"/>
        </w:rPr>
        <w:tab/>
        <w:t xml:space="preserve">The receiving healthcare facility is operating under Subpart P for the management of its potentially creditable hazardous waste </w:t>
      </w:r>
      <w:proofErr w:type="gramStart"/>
      <w:r w:rsidRPr="002454E5">
        <w:rPr>
          <w:rFonts w:eastAsia="Calibri"/>
          <w:szCs w:val="24"/>
        </w:rPr>
        <w:t>pharmaceuticals;</w:t>
      </w:r>
      <w:proofErr w:type="gramEnd"/>
    </w:p>
    <w:p w14:paraId="75706BB3" w14:textId="77777777" w:rsidR="00B1092E" w:rsidRPr="002454E5" w:rsidRDefault="00B1092E" w:rsidP="00B1092E">
      <w:pPr>
        <w:ind w:left="2160" w:hanging="720"/>
        <w:rPr>
          <w:rFonts w:eastAsia="Calibri"/>
          <w:szCs w:val="24"/>
        </w:rPr>
      </w:pPr>
    </w:p>
    <w:p w14:paraId="74E0B18D" w14:textId="77777777" w:rsidR="00B1092E" w:rsidRPr="002454E5" w:rsidRDefault="00B1092E" w:rsidP="00B1092E">
      <w:pPr>
        <w:ind w:left="2160" w:hanging="720"/>
        <w:rPr>
          <w:rFonts w:eastAsia="Calibri"/>
          <w:szCs w:val="24"/>
        </w:rPr>
      </w:pPr>
      <w:r w:rsidRPr="002454E5">
        <w:rPr>
          <w:rFonts w:eastAsia="Calibri"/>
          <w:szCs w:val="24"/>
        </w:rPr>
        <w:t>3)</w:t>
      </w:r>
      <w:r w:rsidRPr="002454E5">
        <w:rPr>
          <w:rFonts w:eastAsia="Calibri"/>
          <w:szCs w:val="24"/>
        </w:rPr>
        <w:tab/>
        <w:t>The receiving healthcare facility manages the potentially creditable hazardous waste pharmaceuticals that it receives from off site in compliance with Subpart P; and</w:t>
      </w:r>
    </w:p>
    <w:p w14:paraId="6B08746B" w14:textId="77777777" w:rsidR="00B1092E" w:rsidRPr="002454E5" w:rsidRDefault="00B1092E" w:rsidP="00B1092E">
      <w:pPr>
        <w:ind w:left="2160" w:hanging="720"/>
        <w:rPr>
          <w:rFonts w:eastAsia="Calibri"/>
          <w:szCs w:val="24"/>
        </w:rPr>
      </w:pPr>
    </w:p>
    <w:p w14:paraId="3E671300" w14:textId="77777777" w:rsidR="00B1092E" w:rsidRPr="002454E5" w:rsidRDefault="00B1092E" w:rsidP="00B1092E">
      <w:pPr>
        <w:ind w:left="2160" w:hanging="720"/>
        <w:rPr>
          <w:rFonts w:eastAsia="Calibri"/>
          <w:szCs w:val="24"/>
        </w:rPr>
      </w:pPr>
      <w:r w:rsidRPr="002454E5">
        <w:rPr>
          <w:rFonts w:eastAsia="Calibri"/>
          <w:szCs w:val="24"/>
        </w:rPr>
        <w:t>4)</w:t>
      </w:r>
      <w:r w:rsidRPr="002454E5">
        <w:rPr>
          <w:rFonts w:eastAsia="Calibri"/>
          <w:szCs w:val="24"/>
        </w:rPr>
        <w:tab/>
        <w:t>The receiving healthcare facility keeps records of the potentially creditable hazardous waste pharmaceuticals shipments it receives from off site for three years from the date that the shipment is received.</w:t>
      </w:r>
    </w:p>
    <w:p w14:paraId="1350B0A8" w14:textId="77777777" w:rsidR="00B1092E" w:rsidRPr="002454E5" w:rsidRDefault="00B1092E" w:rsidP="00B1092E">
      <w:pPr>
        <w:ind w:left="2160" w:hanging="720"/>
        <w:rPr>
          <w:rFonts w:eastAsia="Calibri"/>
          <w:szCs w:val="24"/>
        </w:rPr>
      </w:pPr>
    </w:p>
    <w:p w14:paraId="1995E5B7" w14:textId="77777777" w:rsidR="00B1092E" w:rsidRPr="002454E5" w:rsidRDefault="00B1092E" w:rsidP="00B1092E">
      <w:pPr>
        <w:ind w:left="1440" w:hanging="720"/>
        <w:rPr>
          <w:rFonts w:eastAsia="Calibri"/>
          <w:szCs w:val="24"/>
        </w:rPr>
      </w:pPr>
      <w:r w:rsidRPr="002454E5">
        <w:rPr>
          <w:rFonts w:eastAsia="Calibri"/>
          <w:szCs w:val="24"/>
        </w:rPr>
        <w:t>c)</w:t>
      </w:r>
      <w:r w:rsidRPr="002454E5">
        <w:rPr>
          <w:rFonts w:eastAsia="Calibri"/>
          <w:szCs w:val="24"/>
        </w:rPr>
        <w:tab/>
      </w:r>
      <w:r w:rsidRPr="002454E5">
        <w:rPr>
          <w:rFonts w:eastAsia="Calibri"/>
          <w:iCs/>
          <w:szCs w:val="24"/>
        </w:rPr>
        <w:t>Prohibition.  A h</w:t>
      </w:r>
      <w:r w:rsidRPr="002454E5">
        <w:rPr>
          <w:rFonts w:eastAsia="Calibri"/>
          <w:szCs w:val="24"/>
        </w:rPr>
        <w:t>ealthcare facilit</w:t>
      </w:r>
      <w:r w:rsidRPr="002454E5">
        <w:rPr>
          <w:rFonts w:eastAsia="Calibri"/>
          <w:iCs/>
          <w:szCs w:val="24"/>
        </w:rPr>
        <w:t>y</w:t>
      </w:r>
      <w:r w:rsidRPr="002454E5">
        <w:rPr>
          <w:rFonts w:eastAsia="Calibri"/>
          <w:szCs w:val="24"/>
        </w:rPr>
        <w:t xml:space="preserve"> is prohibited from sending hazardous wastes other than potentially creditable hazardous waste pharmaceuticals to a reverse distributor.</w:t>
      </w:r>
    </w:p>
    <w:p w14:paraId="269A584D" w14:textId="77777777" w:rsidR="00B1092E" w:rsidRPr="002454E5" w:rsidRDefault="00B1092E" w:rsidP="00B1092E">
      <w:pPr>
        <w:ind w:left="1440" w:hanging="720"/>
        <w:rPr>
          <w:rFonts w:eastAsia="Calibri"/>
          <w:szCs w:val="24"/>
        </w:rPr>
      </w:pPr>
    </w:p>
    <w:p w14:paraId="0A3A4C01" w14:textId="77777777" w:rsidR="00B1092E" w:rsidRPr="002454E5" w:rsidRDefault="00B1092E" w:rsidP="00B1092E">
      <w:pPr>
        <w:ind w:left="1440" w:hanging="720"/>
        <w:rPr>
          <w:rFonts w:eastAsia="Calibri"/>
          <w:szCs w:val="24"/>
        </w:rPr>
      </w:pPr>
      <w:r w:rsidRPr="002454E5">
        <w:rPr>
          <w:rFonts w:eastAsia="Calibri"/>
          <w:szCs w:val="24"/>
        </w:rPr>
        <w:t>d)</w:t>
      </w:r>
      <w:r w:rsidRPr="002454E5">
        <w:rPr>
          <w:rFonts w:eastAsia="Calibri"/>
          <w:szCs w:val="24"/>
        </w:rPr>
        <w:tab/>
      </w:r>
      <w:r w:rsidRPr="002454E5">
        <w:rPr>
          <w:rFonts w:eastAsia="Calibri"/>
          <w:iCs/>
          <w:szCs w:val="24"/>
        </w:rPr>
        <w:t>Annual Reporting by Healthcare Facilities.  A h</w:t>
      </w:r>
      <w:r w:rsidRPr="002454E5">
        <w:rPr>
          <w:rFonts w:eastAsia="Calibri"/>
          <w:szCs w:val="24"/>
        </w:rPr>
        <w:t>ealthcare facilit</w:t>
      </w:r>
      <w:r w:rsidRPr="002454E5">
        <w:rPr>
          <w:rFonts w:eastAsia="Calibri"/>
          <w:iCs/>
          <w:szCs w:val="24"/>
        </w:rPr>
        <w:t>y</w:t>
      </w:r>
      <w:r w:rsidRPr="002454E5">
        <w:rPr>
          <w:rFonts w:eastAsia="Calibri"/>
          <w:szCs w:val="24"/>
        </w:rPr>
        <w:t xml:space="preserve"> is not subject to annual reporting requirements under 35 Ill. Adm. Code 722.141 </w:t>
      </w:r>
      <w:r>
        <w:rPr>
          <w:rFonts w:eastAsia="Calibri"/>
          <w:szCs w:val="24"/>
        </w:rPr>
        <w:t>for</w:t>
      </w:r>
      <w:r w:rsidRPr="002454E5">
        <w:rPr>
          <w:rFonts w:eastAsia="Calibri"/>
          <w:szCs w:val="24"/>
        </w:rPr>
        <w:t xml:space="preserve"> potentially creditable hazardous waste pharmaceuticals managed under Subpart P.</w:t>
      </w:r>
    </w:p>
    <w:p w14:paraId="79828785" w14:textId="77777777" w:rsidR="00B1092E" w:rsidRPr="002454E5" w:rsidRDefault="00B1092E" w:rsidP="00B1092E">
      <w:pPr>
        <w:ind w:left="1440" w:hanging="720"/>
        <w:rPr>
          <w:rFonts w:eastAsia="Calibri"/>
          <w:szCs w:val="24"/>
        </w:rPr>
      </w:pPr>
    </w:p>
    <w:p w14:paraId="1F95EC42" w14:textId="77777777" w:rsidR="00B1092E" w:rsidRPr="002454E5" w:rsidRDefault="00B1092E" w:rsidP="00B1092E">
      <w:pPr>
        <w:ind w:left="1440" w:hanging="720"/>
        <w:rPr>
          <w:rFonts w:eastAsia="Calibri"/>
          <w:iCs/>
          <w:szCs w:val="24"/>
        </w:rPr>
      </w:pPr>
      <w:r w:rsidRPr="002454E5">
        <w:rPr>
          <w:rFonts w:eastAsia="Calibri"/>
          <w:szCs w:val="24"/>
        </w:rPr>
        <w:t>e)</w:t>
      </w:r>
      <w:r w:rsidRPr="002454E5">
        <w:rPr>
          <w:rFonts w:eastAsia="Calibri"/>
          <w:szCs w:val="24"/>
        </w:rPr>
        <w:tab/>
      </w:r>
      <w:r w:rsidRPr="002454E5">
        <w:rPr>
          <w:rFonts w:eastAsia="Calibri"/>
          <w:iCs/>
          <w:szCs w:val="24"/>
        </w:rPr>
        <w:t>Recordkeeping by Healthcare Facilities</w:t>
      </w:r>
    </w:p>
    <w:p w14:paraId="55956C07" w14:textId="77777777" w:rsidR="00B1092E" w:rsidRPr="002454E5" w:rsidRDefault="00B1092E" w:rsidP="00B1092E">
      <w:pPr>
        <w:ind w:left="1440" w:hanging="720"/>
        <w:rPr>
          <w:rFonts w:eastAsia="Calibri"/>
          <w:iCs/>
          <w:szCs w:val="24"/>
        </w:rPr>
      </w:pPr>
    </w:p>
    <w:p w14:paraId="605E3064" w14:textId="77777777" w:rsidR="00B1092E" w:rsidRPr="002454E5" w:rsidRDefault="00B1092E" w:rsidP="00B1092E">
      <w:pPr>
        <w:ind w:left="2160" w:hanging="720"/>
        <w:rPr>
          <w:rFonts w:eastAsia="Calibri"/>
          <w:szCs w:val="24"/>
        </w:rPr>
      </w:pPr>
      <w:r w:rsidRPr="002454E5">
        <w:rPr>
          <w:rFonts w:eastAsia="Calibri"/>
          <w:iCs/>
          <w:szCs w:val="24"/>
        </w:rPr>
        <w:t>1)</w:t>
      </w:r>
      <w:r w:rsidRPr="002454E5">
        <w:rPr>
          <w:rFonts w:eastAsia="Calibri"/>
          <w:iCs/>
          <w:szCs w:val="24"/>
        </w:rPr>
        <w:tab/>
      </w:r>
      <w:r w:rsidRPr="002454E5">
        <w:rPr>
          <w:rFonts w:eastAsia="Calibri"/>
          <w:szCs w:val="24"/>
        </w:rPr>
        <w:t>A healthcare facility initiating a shipment of potentially creditable hazardous waste pharmaceuticals to a reverse distributor must keep the following records (paper or electronic) for each shipment for three years after the date of shipment:</w:t>
      </w:r>
    </w:p>
    <w:p w14:paraId="18736318" w14:textId="77777777" w:rsidR="00B1092E" w:rsidRPr="002454E5" w:rsidRDefault="00B1092E" w:rsidP="00B1092E">
      <w:pPr>
        <w:ind w:left="2160" w:hanging="720"/>
        <w:rPr>
          <w:rFonts w:eastAsia="Calibri"/>
          <w:szCs w:val="24"/>
        </w:rPr>
      </w:pPr>
    </w:p>
    <w:p w14:paraId="1DAD3F60" w14:textId="77777777" w:rsidR="00B1092E" w:rsidRPr="002454E5" w:rsidRDefault="00B1092E" w:rsidP="00B1092E">
      <w:pPr>
        <w:ind w:left="2880" w:hanging="720"/>
        <w:rPr>
          <w:rFonts w:eastAsia="Calibri"/>
          <w:szCs w:val="24"/>
        </w:rPr>
      </w:pPr>
      <w:r w:rsidRPr="002454E5">
        <w:rPr>
          <w:rFonts w:eastAsia="Calibri"/>
          <w:szCs w:val="24"/>
        </w:rPr>
        <w:t>A)</w:t>
      </w:r>
      <w:r w:rsidRPr="002454E5">
        <w:rPr>
          <w:rFonts w:eastAsia="Calibri"/>
          <w:szCs w:val="24"/>
        </w:rPr>
        <w:tab/>
        <w:t>The confirmation of delivery; and</w:t>
      </w:r>
    </w:p>
    <w:p w14:paraId="1A650D6F" w14:textId="77777777" w:rsidR="00B1092E" w:rsidRPr="002454E5" w:rsidRDefault="00B1092E" w:rsidP="00B1092E">
      <w:pPr>
        <w:ind w:left="2880" w:hanging="720"/>
        <w:rPr>
          <w:rFonts w:eastAsia="Calibri"/>
          <w:szCs w:val="24"/>
        </w:rPr>
      </w:pPr>
    </w:p>
    <w:p w14:paraId="31C120B6" w14:textId="77777777" w:rsidR="00B1092E" w:rsidRPr="002454E5" w:rsidRDefault="00B1092E" w:rsidP="00B1092E">
      <w:pPr>
        <w:ind w:left="2880" w:hanging="720"/>
        <w:rPr>
          <w:rFonts w:eastAsia="Calibri"/>
          <w:szCs w:val="24"/>
        </w:rPr>
      </w:pPr>
      <w:r w:rsidRPr="002454E5">
        <w:rPr>
          <w:rFonts w:eastAsia="Calibri"/>
          <w:szCs w:val="24"/>
        </w:rPr>
        <w:lastRenderedPageBreak/>
        <w:t>B)</w:t>
      </w:r>
      <w:r w:rsidRPr="002454E5">
        <w:rPr>
          <w:rFonts w:eastAsia="Calibri"/>
          <w:szCs w:val="24"/>
        </w:rPr>
        <w:tab/>
        <w:t>The shipping papers prepared in compliance with subpart C of 49 CFR 172, incorporated by reference in 35 Ill. Adm. Code 720.111, if applicable.</w:t>
      </w:r>
    </w:p>
    <w:p w14:paraId="5910A13C" w14:textId="77777777" w:rsidR="00B1092E" w:rsidRPr="002454E5" w:rsidRDefault="00B1092E" w:rsidP="00B1092E">
      <w:pPr>
        <w:ind w:left="2880" w:hanging="720"/>
        <w:rPr>
          <w:rFonts w:eastAsia="Calibri"/>
          <w:szCs w:val="24"/>
        </w:rPr>
      </w:pPr>
    </w:p>
    <w:p w14:paraId="6E0660B2" w14:textId="77777777" w:rsidR="00B1092E" w:rsidRPr="002454E5" w:rsidRDefault="00B1092E" w:rsidP="00B1092E">
      <w:pPr>
        <w:ind w:left="2160" w:hanging="720"/>
        <w:rPr>
          <w:rFonts w:eastAsia="Calibri"/>
          <w:szCs w:val="24"/>
        </w:rPr>
      </w:pPr>
      <w:r w:rsidRPr="002454E5">
        <w:rPr>
          <w:rFonts w:eastAsia="Calibri"/>
          <w:szCs w:val="24"/>
        </w:rPr>
        <w:t>2)</w:t>
      </w:r>
      <w:r w:rsidRPr="002454E5">
        <w:rPr>
          <w:rFonts w:eastAsia="Calibri"/>
          <w:szCs w:val="24"/>
        </w:rPr>
        <w:tab/>
        <w:t>The periods of retention referred to in this Section are extended automatically during any unresolved enforcement action regarding the regulated activity, or as requested in writing by the Agency.</w:t>
      </w:r>
    </w:p>
    <w:p w14:paraId="05B88E12" w14:textId="77777777" w:rsidR="00B1092E" w:rsidRPr="002454E5" w:rsidRDefault="00B1092E" w:rsidP="00B1092E">
      <w:pPr>
        <w:ind w:left="2160" w:hanging="720"/>
        <w:rPr>
          <w:rFonts w:eastAsia="Calibri"/>
          <w:szCs w:val="24"/>
        </w:rPr>
      </w:pPr>
    </w:p>
    <w:p w14:paraId="142EF054" w14:textId="77777777" w:rsidR="00B1092E" w:rsidRPr="002454E5" w:rsidRDefault="00B1092E" w:rsidP="00B1092E">
      <w:pPr>
        <w:ind w:left="2160" w:hanging="720"/>
        <w:rPr>
          <w:rFonts w:eastAsia="Calibri"/>
          <w:szCs w:val="24"/>
        </w:rPr>
      </w:pPr>
      <w:r w:rsidRPr="002454E5">
        <w:rPr>
          <w:rFonts w:eastAsia="Calibri"/>
          <w:szCs w:val="24"/>
        </w:rPr>
        <w:t>3)</w:t>
      </w:r>
      <w:r w:rsidRPr="002454E5">
        <w:rPr>
          <w:rFonts w:eastAsia="Calibri"/>
          <w:szCs w:val="24"/>
        </w:rPr>
        <w:tab/>
        <w:t>All records must be readily available upon request by a USEPA or Agency inspector.</w:t>
      </w:r>
    </w:p>
    <w:p w14:paraId="67C68B4C" w14:textId="77777777" w:rsidR="00B1092E" w:rsidRPr="002454E5" w:rsidRDefault="00B1092E" w:rsidP="00B1092E">
      <w:pPr>
        <w:ind w:left="2160" w:hanging="720"/>
        <w:rPr>
          <w:rFonts w:eastAsia="Calibri"/>
          <w:szCs w:val="24"/>
        </w:rPr>
      </w:pPr>
    </w:p>
    <w:p w14:paraId="46DAD912" w14:textId="77777777" w:rsidR="00B1092E" w:rsidRPr="002454E5" w:rsidRDefault="00B1092E" w:rsidP="00B1092E">
      <w:pPr>
        <w:ind w:left="1440" w:hanging="720"/>
        <w:rPr>
          <w:rFonts w:eastAsia="Calibri"/>
          <w:szCs w:val="24"/>
        </w:rPr>
      </w:pPr>
      <w:r w:rsidRPr="002454E5">
        <w:rPr>
          <w:rFonts w:eastAsia="Calibri"/>
          <w:szCs w:val="24"/>
        </w:rPr>
        <w:t>f)</w:t>
      </w:r>
      <w:r w:rsidRPr="002454E5">
        <w:rPr>
          <w:rFonts w:eastAsia="Calibri"/>
          <w:szCs w:val="24"/>
        </w:rPr>
        <w:tab/>
      </w:r>
      <w:r w:rsidRPr="002454E5">
        <w:rPr>
          <w:rFonts w:eastAsia="Calibri"/>
          <w:iCs/>
          <w:szCs w:val="24"/>
        </w:rPr>
        <w:t xml:space="preserve">Response to Spills of Potentially Creditable Hazardous Waste Pharmaceuticals at Healthcare Facilities.  </w:t>
      </w:r>
      <w:r w:rsidRPr="002454E5">
        <w:rPr>
          <w:rFonts w:eastAsia="Calibri"/>
          <w:szCs w:val="24"/>
        </w:rPr>
        <w:t>A healthcare facility must immediately contain all spills of potentially creditable hazardous waste pharmaceuticals and manage the spill clean-up materials as non-creditable hazardous waste pharmaceuticals in compliance with Subpart P.</w:t>
      </w:r>
    </w:p>
    <w:p w14:paraId="54C6680C" w14:textId="77777777" w:rsidR="00B1092E" w:rsidRPr="002454E5" w:rsidRDefault="00B1092E" w:rsidP="00B1092E">
      <w:pPr>
        <w:ind w:left="1440" w:hanging="720"/>
        <w:rPr>
          <w:rFonts w:eastAsia="Calibri"/>
          <w:szCs w:val="24"/>
        </w:rPr>
      </w:pPr>
    </w:p>
    <w:p w14:paraId="26549517" w14:textId="5A926C66" w:rsidR="008F4D33" w:rsidRPr="004B2A02" w:rsidRDefault="00B1092E" w:rsidP="00B1092E">
      <w:pPr>
        <w:suppressAutoHyphens/>
        <w:spacing w:before="240" w:after="240"/>
        <w:ind w:left="720"/>
        <w:rPr>
          <w:szCs w:val="24"/>
        </w:rPr>
      </w:pPr>
      <w:r w:rsidRPr="002454E5">
        <w:rPr>
          <w:szCs w:val="24"/>
        </w:rPr>
        <w:t xml:space="preserve">(Source:  </w:t>
      </w:r>
      <w:r w:rsidRPr="004C116E">
        <w:rPr>
          <w:szCs w:val="24"/>
        </w:rPr>
        <w:t xml:space="preserve">Amended at 48 Ill. Reg. </w:t>
      </w:r>
      <w:r>
        <w:rPr>
          <w:szCs w:val="24"/>
        </w:rPr>
        <w:t>17108</w:t>
      </w:r>
      <w:r w:rsidRPr="004C116E">
        <w:rPr>
          <w:szCs w:val="24"/>
        </w:rPr>
        <w:t xml:space="preserve">, effective </w:t>
      </w:r>
      <w:r>
        <w:rPr>
          <w:szCs w:val="24"/>
        </w:rPr>
        <w:t>November 22, 2024</w:t>
      </w:r>
      <w:r w:rsidRPr="002454E5">
        <w:rPr>
          <w:szCs w:val="24"/>
        </w:rPr>
        <w:t>)</w:t>
      </w:r>
    </w:p>
    <w:p w14:paraId="546C9404" w14:textId="77777777" w:rsidR="00B1092E" w:rsidRPr="002454E5" w:rsidRDefault="00B1092E" w:rsidP="00B1092E">
      <w:pPr>
        <w:rPr>
          <w:b/>
          <w:szCs w:val="24"/>
        </w:rPr>
      </w:pPr>
      <w:r w:rsidRPr="002454E5">
        <w:rPr>
          <w:rFonts w:eastAsia="Calibri"/>
          <w:b/>
          <w:szCs w:val="24"/>
        </w:rPr>
        <w:t xml:space="preserve">Section </w:t>
      </w:r>
      <w:proofErr w:type="gramStart"/>
      <w:r w:rsidRPr="002454E5">
        <w:rPr>
          <w:rFonts w:eastAsia="Calibri"/>
          <w:b/>
          <w:szCs w:val="24"/>
        </w:rPr>
        <w:t xml:space="preserve">726.604  </w:t>
      </w:r>
      <w:r w:rsidRPr="002454E5">
        <w:rPr>
          <w:b/>
          <w:szCs w:val="24"/>
        </w:rPr>
        <w:t>Very</w:t>
      </w:r>
      <w:proofErr w:type="gramEnd"/>
      <w:r w:rsidRPr="002454E5">
        <w:rPr>
          <w:b/>
          <w:szCs w:val="24"/>
        </w:rPr>
        <w:t xml:space="preserve"> Small Quantity Generators</w:t>
      </w:r>
    </w:p>
    <w:p w14:paraId="64773771" w14:textId="77777777" w:rsidR="00B1092E" w:rsidRPr="002454E5" w:rsidRDefault="00B1092E" w:rsidP="00B1092E">
      <w:pPr>
        <w:rPr>
          <w:rFonts w:eastAsia="Calibri"/>
          <w:b/>
          <w:szCs w:val="24"/>
        </w:rPr>
      </w:pPr>
    </w:p>
    <w:p w14:paraId="4C96C9A9" w14:textId="77777777" w:rsidR="00B1092E" w:rsidRPr="002454E5" w:rsidRDefault="00B1092E" w:rsidP="00B1092E">
      <w:pPr>
        <w:ind w:left="1440" w:hanging="720"/>
        <w:rPr>
          <w:rFonts w:eastAsia="Calibri"/>
          <w:szCs w:val="24"/>
        </w:rPr>
      </w:pPr>
      <w:r w:rsidRPr="002454E5">
        <w:rPr>
          <w:rFonts w:eastAsia="Calibri"/>
          <w:szCs w:val="24"/>
        </w:rPr>
        <w:t>a)</w:t>
      </w:r>
      <w:r w:rsidRPr="002454E5">
        <w:rPr>
          <w:rFonts w:eastAsia="Calibri"/>
          <w:szCs w:val="24"/>
        </w:rPr>
        <w:tab/>
      </w:r>
      <w:r w:rsidRPr="002454E5">
        <w:rPr>
          <w:rFonts w:eastAsia="Calibri"/>
          <w:iCs/>
          <w:szCs w:val="24"/>
        </w:rPr>
        <w:t xml:space="preserve">Potentially Creditable Hazardous Waste Pharmaceuticals.  </w:t>
      </w:r>
      <w:r w:rsidRPr="002454E5">
        <w:rPr>
          <w:rFonts w:eastAsia="Calibri"/>
          <w:szCs w:val="24"/>
        </w:rPr>
        <w:t>A healthcare facility that is a VSQG for both hazardous waste pharmaceuticals and non-pharmaceutical hazardous waste may send its potentially creditable hazardous waste pharmaceuticals to a reverse distributor.</w:t>
      </w:r>
    </w:p>
    <w:p w14:paraId="4FC3298B" w14:textId="77777777" w:rsidR="00B1092E" w:rsidRPr="002454E5" w:rsidRDefault="00B1092E" w:rsidP="00B1092E">
      <w:pPr>
        <w:ind w:left="1440" w:hanging="720"/>
        <w:rPr>
          <w:rFonts w:eastAsia="Calibri"/>
          <w:szCs w:val="24"/>
        </w:rPr>
      </w:pPr>
    </w:p>
    <w:p w14:paraId="0D1D8879" w14:textId="77777777" w:rsidR="00B1092E" w:rsidRPr="002454E5" w:rsidRDefault="00B1092E" w:rsidP="00B1092E">
      <w:pPr>
        <w:ind w:left="1440" w:hanging="720"/>
        <w:rPr>
          <w:rFonts w:eastAsia="Calibri"/>
          <w:szCs w:val="24"/>
        </w:rPr>
      </w:pPr>
      <w:r w:rsidRPr="002454E5">
        <w:rPr>
          <w:rFonts w:eastAsia="Calibri"/>
          <w:szCs w:val="24"/>
        </w:rPr>
        <w:t>b)</w:t>
      </w:r>
      <w:r w:rsidRPr="002454E5">
        <w:rPr>
          <w:rFonts w:eastAsia="Calibri"/>
          <w:szCs w:val="24"/>
        </w:rPr>
        <w:tab/>
      </w:r>
      <w:r w:rsidRPr="002454E5">
        <w:rPr>
          <w:rFonts w:eastAsia="Calibri"/>
          <w:iCs/>
          <w:szCs w:val="24"/>
        </w:rPr>
        <w:t xml:space="preserve">Off-Site Collection of Hazardous Waste Pharmaceuticals Generated by a Healthcare Facility That Is a </w:t>
      </w:r>
      <w:r w:rsidRPr="002454E5">
        <w:rPr>
          <w:rFonts w:eastAsia="Calibri"/>
          <w:szCs w:val="24"/>
        </w:rPr>
        <w:t>VSQG</w:t>
      </w:r>
      <w:r w:rsidRPr="002454E5">
        <w:rPr>
          <w:rFonts w:eastAsia="Calibri"/>
          <w:iCs/>
          <w:szCs w:val="24"/>
        </w:rPr>
        <w:t xml:space="preserve">.  </w:t>
      </w:r>
      <w:r w:rsidRPr="002454E5">
        <w:rPr>
          <w:rFonts w:eastAsia="Calibri"/>
          <w:szCs w:val="24"/>
        </w:rPr>
        <w:t xml:space="preserve">A healthcare facility that is a VSQG for both hazardous waste pharmaceuticals and non-pharmaceutical hazardous waste may send its hazardous waste pharmaceuticals off-site to another </w:t>
      </w:r>
      <w:r>
        <w:rPr>
          <w:rFonts w:eastAsia="Calibri"/>
          <w:szCs w:val="24"/>
        </w:rPr>
        <w:t>generator, if</w:t>
      </w:r>
      <w:r w:rsidRPr="002454E5">
        <w:rPr>
          <w:rFonts w:eastAsia="Calibri"/>
          <w:szCs w:val="24"/>
        </w:rPr>
        <w:t>:</w:t>
      </w:r>
    </w:p>
    <w:p w14:paraId="41094EAB" w14:textId="77777777" w:rsidR="00B1092E" w:rsidRPr="002454E5" w:rsidRDefault="00B1092E" w:rsidP="00B1092E">
      <w:pPr>
        <w:ind w:left="1440" w:hanging="720"/>
        <w:rPr>
          <w:rFonts w:eastAsia="Calibri"/>
          <w:szCs w:val="24"/>
        </w:rPr>
      </w:pPr>
    </w:p>
    <w:p w14:paraId="1D1BBF41" w14:textId="77777777" w:rsidR="00B1092E" w:rsidRPr="002454E5" w:rsidRDefault="00B1092E" w:rsidP="00B1092E">
      <w:pPr>
        <w:ind w:left="2160" w:hanging="720"/>
        <w:rPr>
          <w:rFonts w:eastAsia="Calibri"/>
          <w:szCs w:val="24"/>
        </w:rPr>
      </w:pPr>
      <w:r w:rsidRPr="002454E5">
        <w:rPr>
          <w:rFonts w:eastAsia="Calibri"/>
          <w:szCs w:val="24"/>
        </w:rPr>
        <w:t>1)</w:t>
      </w:r>
      <w:r w:rsidRPr="002454E5">
        <w:rPr>
          <w:rFonts w:eastAsia="Calibri"/>
          <w:szCs w:val="24"/>
        </w:rPr>
        <w:tab/>
        <w:t>The receiving healthcare facility meets the conditions in Sections 726.602(l) and 726.603(b), as applicable; or</w:t>
      </w:r>
    </w:p>
    <w:p w14:paraId="4C84DEE1" w14:textId="77777777" w:rsidR="00B1092E" w:rsidRPr="002454E5" w:rsidRDefault="00B1092E" w:rsidP="00B1092E">
      <w:pPr>
        <w:ind w:left="2160" w:hanging="720"/>
        <w:rPr>
          <w:rFonts w:eastAsia="Calibri"/>
          <w:szCs w:val="24"/>
        </w:rPr>
      </w:pPr>
    </w:p>
    <w:p w14:paraId="20673568" w14:textId="77777777" w:rsidR="00B1092E" w:rsidRPr="002454E5" w:rsidRDefault="00B1092E" w:rsidP="00B1092E">
      <w:pPr>
        <w:ind w:left="2160" w:hanging="720"/>
        <w:rPr>
          <w:rFonts w:eastAsia="Calibri"/>
          <w:szCs w:val="24"/>
        </w:rPr>
      </w:pPr>
      <w:r w:rsidRPr="002454E5">
        <w:rPr>
          <w:rFonts w:eastAsia="Calibri"/>
          <w:szCs w:val="24"/>
        </w:rPr>
        <w:t>2)</w:t>
      </w:r>
      <w:r w:rsidRPr="002454E5">
        <w:rPr>
          <w:rFonts w:eastAsia="Calibri"/>
          <w:szCs w:val="24"/>
        </w:rPr>
        <w:tab/>
        <w:t>The VSQG healthcare facility meets the conditions in 35 Ill. Adm. Code 722.114(a)(5)(H) and the receiving LQG meets the conditions in 35 Ill. Adm. Code 722.117(f).</w:t>
      </w:r>
    </w:p>
    <w:p w14:paraId="32789E30" w14:textId="77777777" w:rsidR="00B1092E" w:rsidRPr="002454E5" w:rsidRDefault="00B1092E" w:rsidP="00B1092E">
      <w:pPr>
        <w:ind w:left="2160" w:hanging="720"/>
        <w:rPr>
          <w:rFonts w:eastAsia="Calibri"/>
          <w:szCs w:val="24"/>
        </w:rPr>
      </w:pPr>
    </w:p>
    <w:p w14:paraId="5859753F" w14:textId="77777777" w:rsidR="00B1092E" w:rsidRPr="002454E5" w:rsidRDefault="00B1092E" w:rsidP="00B1092E">
      <w:pPr>
        <w:ind w:left="1440" w:hanging="720"/>
        <w:rPr>
          <w:rFonts w:eastAsia="Calibri"/>
          <w:szCs w:val="24"/>
        </w:rPr>
      </w:pPr>
      <w:r w:rsidRPr="002454E5">
        <w:rPr>
          <w:rFonts w:eastAsia="Calibri"/>
          <w:szCs w:val="24"/>
        </w:rPr>
        <w:t>c)</w:t>
      </w:r>
      <w:r w:rsidRPr="002454E5">
        <w:rPr>
          <w:rFonts w:eastAsia="Calibri"/>
          <w:szCs w:val="24"/>
        </w:rPr>
        <w:tab/>
      </w:r>
      <w:r w:rsidRPr="002454E5">
        <w:rPr>
          <w:rFonts w:eastAsia="Calibri"/>
          <w:iCs/>
          <w:szCs w:val="24"/>
        </w:rPr>
        <w:t xml:space="preserve">Long-Term Care Facilities That Are </w:t>
      </w:r>
      <w:r w:rsidRPr="002454E5">
        <w:rPr>
          <w:rFonts w:eastAsia="Calibri"/>
          <w:szCs w:val="24"/>
        </w:rPr>
        <w:t>VSQG</w:t>
      </w:r>
      <w:r w:rsidRPr="002454E5">
        <w:rPr>
          <w:rFonts w:eastAsia="Calibri"/>
          <w:iCs/>
          <w:szCs w:val="24"/>
        </w:rPr>
        <w:t xml:space="preserve">s.  </w:t>
      </w:r>
      <w:r w:rsidRPr="002454E5">
        <w:rPr>
          <w:rFonts w:eastAsia="Calibri"/>
          <w:szCs w:val="24"/>
        </w:rPr>
        <w:t xml:space="preserve">A long-term care facility that is a VSQG for both hazardous waste pharmaceuticals and non-pharmaceutical hazardous waste may dispose of its hazardous waste pharmaceuticals (excluding contaminated personal protective equipment or clean-up materials) in an on-site collection receptacle of </w:t>
      </w:r>
      <w:bookmarkStart w:id="86" w:name="_Hlk31823667"/>
      <w:bookmarkStart w:id="87" w:name="_Hlk30523214"/>
      <w:r w:rsidRPr="002454E5">
        <w:rPr>
          <w:rFonts w:eastAsia="Calibri"/>
          <w:szCs w:val="24"/>
        </w:rPr>
        <w:t>a “collector”, as defined in 21 CFR 1300.01</w:t>
      </w:r>
      <w:bookmarkEnd w:id="86"/>
      <w:r w:rsidRPr="002454E5">
        <w:rPr>
          <w:rFonts w:eastAsia="Calibri"/>
          <w:szCs w:val="24"/>
        </w:rPr>
        <w:t>, incorporated by reference in 35 Ill. Adm. Code 720.111,</w:t>
      </w:r>
      <w:bookmarkEnd w:id="87"/>
      <w:r w:rsidRPr="002454E5">
        <w:rPr>
          <w:rFonts w:eastAsia="Calibri"/>
          <w:szCs w:val="24"/>
        </w:rPr>
        <w:t xml:space="preserve"> that is registered with the federal Drug </w:t>
      </w:r>
      <w:r w:rsidRPr="002454E5">
        <w:rPr>
          <w:rFonts w:eastAsia="Calibri"/>
          <w:szCs w:val="24"/>
        </w:rPr>
        <w:lastRenderedPageBreak/>
        <w:t>Enforcement Administration (DEA) if the contents are collected, stored, transported, destroyed, and disposed of in compliance with all applicable DEA regulations for controlled substances in 21 CFR 1300 through 1317, incorporated by reference in 35 Ill. Adm. Code 720.111.</w:t>
      </w:r>
    </w:p>
    <w:p w14:paraId="7AF3DB9B" w14:textId="77777777" w:rsidR="00B1092E" w:rsidRPr="002454E5" w:rsidRDefault="00B1092E" w:rsidP="00B1092E">
      <w:pPr>
        <w:ind w:left="1440"/>
        <w:rPr>
          <w:rFonts w:eastAsia="Calibri"/>
          <w:szCs w:val="24"/>
        </w:rPr>
      </w:pPr>
    </w:p>
    <w:p w14:paraId="783CD4D2" w14:textId="77777777" w:rsidR="00B1092E" w:rsidRPr="002454E5" w:rsidRDefault="00B1092E" w:rsidP="00B1092E">
      <w:pPr>
        <w:ind w:left="1440"/>
        <w:rPr>
          <w:rFonts w:eastAsia="Calibri"/>
          <w:szCs w:val="24"/>
        </w:rPr>
      </w:pPr>
      <w:r w:rsidRPr="002454E5">
        <w:rPr>
          <w:rFonts w:eastAsia="Calibri"/>
          <w:szCs w:val="24"/>
        </w:rPr>
        <w:t>BOARD NOTE:  Corresponding 40 CFR 266.504(c) allows on-site disposal into a collection receptacle of “an authorized collector (as defined by the Drug Enforcement Administration) that is registered with the Drug Enforcement Administration”.  The DEA rules for management of controlled substances are in 21 CFR 1300 through 1317.  The DEA registration rules are in 21 CFR 1301.</w:t>
      </w:r>
    </w:p>
    <w:p w14:paraId="50BD84E2" w14:textId="77777777" w:rsidR="00B1092E" w:rsidRPr="002454E5" w:rsidRDefault="00B1092E" w:rsidP="00B1092E">
      <w:pPr>
        <w:ind w:left="1440" w:hanging="720"/>
        <w:rPr>
          <w:rFonts w:eastAsia="Calibri"/>
          <w:szCs w:val="24"/>
        </w:rPr>
      </w:pPr>
    </w:p>
    <w:p w14:paraId="119FB10A" w14:textId="77777777" w:rsidR="00B1092E" w:rsidRPr="002454E5" w:rsidRDefault="00B1092E" w:rsidP="00B1092E">
      <w:pPr>
        <w:ind w:left="1440" w:hanging="720"/>
        <w:rPr>
          <w:rFonts w:eastAsia="Calibri"/>
          <w:szCs w:val="24"/>
        </w:rPr>
      </w:pPr>
      <w:r w:rsidRPr="002454E5">
        <w:rPr>
          <w:rFonts w:eastAsia="Calibri"/>
          <w:szCs w:val="24"/>
        </w:rPr>
        <w:t>d)</w:t>
      </w:r>
      <w:r w:rsidRPr="002454E5">
        <w:rPr>
          <w:rFonts w:eastAsia="Calibri"/>
          <w:szCs w:val="24"/>
        </w:rPr>
        <w:tab/>
      </w:r>
      <w:r w:rsidRPr="002454E5">
        <w:rPr>
          <w:rFonts w:eastAsia="Calibri"/>
          <w:iCs/>
          <w:szCs w:val="24"/>
        </w:rPr>
        <w:t xml:space="preserve">Long-Term Care Facilities with 20 Beds or Fewer.  </w:t>
      </w:r>
      <w:r w:rsidRPr="002454E5">
        <w:rPr>
          <w:rFonts w:eastAsia="Calibri"/>
          <w:szCs w:val="24"/>
        </w:rPr>
        <w:t xml:space="preserve">A long-term care facility with 20 beds or fewer is presumed to be a VSQG subject to 35 Ill. Adm. Code 722.114 for both hazardous waste pharmaceuticals and non-pharmaceutical hazardous waste and </w:t>
      </w:r>
      <w:r w:rsidRPr="002454E5">
        <w:rPr>
          <w:rFonts w:eastAsia="Calibri"/>
          <w:iCs/>
          <w:szCs w:val="24"/>
        </w:rPr>
        <w:t xml:space="preserve">not </w:t>
      </w:r>
      <w:r w:rsidRPr="002454E5">
        <w:rPr>
          <w:rFonts w:eastAsia="Calibri"/>
          <w:szCs w:val="24"/>
        </w:rPr>
        <w:t xml:space="preserve">subject to Subpart P, except for Sections 726.605 and 726.607 and the other optional provisions of this Section.  The Agency has the responsibility to demonstrate that a long-term care facility with 20 beds or fewer generates </w:t>
      </w:r>
      <w:bookmarkStart w:id="88" w:name="_Hlk31824532"/>
      <w:r w:rsidRPr="002454E5">
        <w:rPr>
          <w:rFonts w:eastAsia="Calibri"/>
          <w:szCs w:val="24"/>
        </w:rPr>
        <w:t xml:space="preserve">quantities of hazardous waste that are </w:t>
      </w:r>
      <w:proofErr w:type="gramStart"/>
      <w:r w:rsidRPr="002454E5">
        <w:rPr>
          <w:rFonts w:eastAsia="Calibri"/>
          <w:szCs w:val="24"/>
        </w:rPr>
        <w:t>in excess of</w:t>
      </w:r>
      <w:proofErr w:type="gramEnd"/>
      <w:r w:rsidRPr="002454E5">
        <w:rPr>
          <w:rFonts w:eastAsia="Calibri"/>
          <w:szCs w:val="24"/>
        </w:rPr>
        <w:t xml:space="preserve"> those applicable to a VSQG</w:t>
      </w:r>
      <w:bookmarkEnd w:id="88"/>
      <w:r w:rsidRPr="002454E5">
        <w:rPr>
          <w:rFonts w:eastAsia="Calibri"/>
          <w:szCs w:val="24"/>
        </w:rPr>
        <w:t>, as defined in 35 Ill. Adm. Code 720.110.  A long-term care facility with more than 20 beds that operates as a VSQG under 35 Ill. Adm. Code 722.114 must demonstrate that it generates</w:t>
      </w:r>
      <w:bookmarkStart w:id="89" w:name="_Hlk31824937"/>
      <w:r w:rsidRPr="002454E5">
        <w:rPr>
          <w:rFonts w:eastAsia="Calibri"/>
          <w:szCs w:val="24"/>
        </w:rPr>
        <w:t xml:space="preserve"> quantities of hazardous waste that are within those applicable to a VSQG</w:t>
      </w:r>
      <w:bookmarkEnd w:id="89"/>
      <w:r w:rsidRPr="002454E5">
        <w:rPr>
          <w:rFonts w:eastAsia="Calibri"/>
          <w:szCs w:val="24"/>
        </w:rPr>
        <w:t>, as defined by 35 Ill. Adm. Code 720.110.</w:t>
      </w:r>
    </w:p>
    <w:p w14:paraId="3657856E" w14:textId="77777777" w:rsidR="00B1092E" w:rsidRPr="002454E5" w:rsidRDefault="00B1092E" w:rsidP="00B1092E">
      <w:pPr>
        <w:ind w:left="1440" w:hanging="720"/>
        <w:rPr>
          <w:rFonts w:eastAsia="Calibri"/>
          <w:szCs w:val="24"/>
        </w:rPr>
      </w:pPr>
    </w:p>
    <w:p w14:paraId="1B8EE223" w14:textId="56A69AA9" w:rsidR="008F4D33" w:rsidRPr="004B2A02" w:rsidRDefault="00B1092E" w:rsidP="00B1092E">
      <w:pPr>
        <w:suppressAutoHyphens/>
        <w:spacing w:before="240" w:after="240"/>
        <w:ind w:left="720"/>
        <w:rPr>
          <w:szCs w:val="24"/>
        </w:rPr>
      </w:pPr>
      <w:r w:rsidRPr="002454E5">
        <w:rPr>
          <w:szCs w:val="24"/>
        </w:rPr>
        <w:t xml:space="preserve">(Source:  </w:t>
      </w:r>
      <w:r w:rsidRPr="004C116E">
        <w:rPr>
          <w:szCs w:val="24"/>
        </w:rPr>
        <w:t xml:space="preserve">Amended at 48 Ill. Reg. </w:t>
      </w:r>
      <w:r>
        <w:rPr>
          <w:szCs w:val="24"/>
        </w:rPr>
        <w:t>17108</w:t>
      </w:r>
      <w:r w:rsidRPr="004C116E">
        <w:rPr>
          <w:szCs w:val="24"/>
        </w:rPr>
        <w:t xml:space="preserve">, effective </w:t>
      </w:r>
      <w:r>
        <w:rPr>
          <w:szCs w:val="24"/>
        </w:rPr>
        <w:t>November 22, 2024</w:t>
      </w:r>
      <w:r w:rsidRPr="002454E5">
        <w:rPr>
          <w:szCs w:val="24"/>
        </w:rPr>
        <w:t>)</w:t>
      </w:r>
    </w:p>
    <w:p w14:paraId="608E8427" w14:textId="77777777" w:rsidR="00B1092E" w:rsidRPr="002454E5" w:rsidRDefault="00B1092E" w:rsidP="00B1092E">
      <w:pPr>
        <w:rPr>
          <w:b/>
          <w:szCs w:val="24"/>
        </w:rPr>
      </w:pPr>
      <w:r w:rsidRPr="002454E5">
        <w:rPr>
          <w:rFonts w:eastAsia="Calibri"/>
          <w:b/>
          <w:szCs w:val="24"/>
        </w:rPr>
        <w:t xml:space="preserve">Section </w:t>
      </w:r>
      <w:proofErr w:type="gramStart"/>
      <w:r w:rsidRPr="002454E5">
        <w:rPr>
          <w:rFonts w:eastAsia="Calibri"/>
          <w:b/>
          <w:szCs w:val="24"/>
        </w:rPr>
        <w:t xml:space="preserve">726.605  </w:t>
      </w:r>
      <w:r w:rsidRPr="002454E5">
        <w:rPr>
          <w:b/>
          <w:szCs w:val="24"/>
        </w:rPr>
        <w:t>Prohibition</w:t>
      </w:r>
      <w:proofErr w:type="gramEnd"/>
      <w:r w:rsidRPr="002454E5">
        <w:rPr>
          <w:b/>
          <w:szCs w:val="24"/>
        </w:rPr>
        <w:t xml:space="preserve"> Against </w:t>
      </w:r>
      <w:proofErr w:type="spellStart"/>
      <w:r w:rsidRPr="002454E5">
        <w:rPr>
          <w:b/>
          <w:szCs w:val="24"/>
        </w:rPr>
        <w:t>Sewering</w:t>
      </w:r>
      <w:proofErr w:type="spellEnd"/>
    </w:p>
    <w:p w14:paraId="5670BD3C" w14:textId="77777777" w:rsidR="00B1092E" w:rsidRPr="002454E5" w:rsidRDefault="00B1092E" w:rsidP="00B1092E">
      <w:pPr>
        <w:rPr>
          <w:rFonts w:eastAsia="Calibri"/>
          <w:b/>
          <w:szCs w:val="24"/>
        </w:rPr>
      </w:pPr>
    </w:p>
    <w:p w14:paraId="3E18844F" w14:textId="77777777" w:rsidR="00B1092E" w:rsidRPr="002454E5" w:rsidRDefault="00B1092E" w:rsidP="00B1092E">
      <w:pPr>
        <w:rPr>
          <w:rFonts w:eastAsia="Calibri"/>
          <w:szCs w:val="24"/>
        </w:rPr>
      </w:pPr>
      <w:r w:rsidRPr="002454E5">
        <w:rPr>
          <w:rFonts w:eastAsia="Calibri"/>
          <w:szCs w:val="24"/>
        </w:rPr>
        <w:t xml:space="preserve">All healthcare facilities, including VSQGs operating under 35 Ill. Adm. Code 722.114 instead of Subpart P, and reverse distributors are prohibited from discharging hazardous waste pharmaceuticals to a sewer system that passes through to a </w:t>
      </w:r>
      <w:proofErr w:type="gramStart"/>
      <w:r w:rsidRPr="002454E5">
        <w:rPr>
          <w:rFonts w:eastAsia="Calibri"/>
          <w:szCs w:val="24"/>
        </w:rPr>
        <w:t>publicly-owned</w:t>
      </w:r>
      <w:proofErr w:type="gramEnd"/>
      <w:r w:rsidRPr="002454E5">
        <w:rPr>
          <w:rFonts w:eastAsia="Calibri"/>
          <w:szCs w:val="24"/>
        </w:rPr>
        <w:t xml:space="preserve"> treatment works.  Healthcare facilities and reverse distributors remain subject to the prohibitions in 40 CFR 403.5(b), incorporated by reference in 35 Ill. Adm. Code 720.111.</w:t>
      </w:r>
    </w:p>
    <w:p w14:paraId="4D98988D" w14:textId="77777777" w:rsidR="00B1092E" w:rsidRPr="002454E5" w:rsidRDefault="00B1092E" w:rsidP="00B1092E">
      <w:pPr>
        <w:rPr>
          <w:rFonts w:eastAsia="Calibri"/>
          <w:szCs w:val="24"/>
        </w:rPr>
      </w:pPr>
    </w:p>
    <w:p w14:paraId="7221287E" w14:textId="77777777" w:rsidR="00B1092E" w:rsidRPr="002454E5" w:rsidRDefault="00B1092E" w:rsidP="00B1092E">
      <w:pPr>
        <w:rPr>
          <w:rFonts w:eastAsia="Calibri"/>
          <w:szCs w:val="24"/>
        </w:rPr>
      </w:pPr>
      <w:bookmarkStart w:id="90" w:name="_Hlk42600264"/>
      <w:r w:rsidRPr="002454E5">
        <w:rPr>
          <w:rFonts w:eastAsia="Calibri"/>
          <w:szCs w:val="24"/>
        </w:rPr>
        <w:t>BOARD NOTE:  This Section negates the exclusion from definition as solid waste in 35 Ill. Adm. Code 721.104(a)(1)(B) for mixtures of waste and domestic sewage as to VSQGs and reverse distributors.</w:t>
      </w:r>
    </w:p>
    <w:p w14:paraId="7D1B70B7" w14:textId="77777777" w:rsidR="00B1092E" w:rsidRPr="002454E5" w:rsidRDefault="00B1092E" w:rsidP="00B1092E">
      <w:pPr>
        <w:rPr>
          <w:rFonts w:eastAsia="Calibri"/>
          <w:szCs w:val="24"/>
        </w:rPr>
      </w:pPr>
    </w:p>
    <w:bookmarkEnd w:id="90"/>
    <w:p w14:paraId="6EFBCD9B" w14:textId="20C021EE" w:rsidR="008F4D33" w:rsidRPr="004B2A02" w:rsidRDefault="00B1092E" w:rsidP="00B1092E">
      <w:pPr>
        <w:suppressAutoHyphens/>
        <w:spacing w:before="240" w:after="240"/>
        <w:ind w:left="720"/>
        <w:rPr>
          <w:szCs w:val="24"/>
        </w:rPr>
      </w:pPr>
      <w:r w:rsidRPr="002454E5">
        <w:rPr>
          <w:szCs w:val="24"/>
        </w:rPr>
        <w:t xml:space="preserve">(Source:  </w:t>
      </w:r>
      <w:r w:rsidRPr="004C116E">
        <w:rPr>
          <w:szCs w:val="24"/>
        </w:rPr>
        <w:t xml:space="preserve">Amended at 48 Ill. Reg. </w:t>
      </w:r>
      <w:r>
        <w:rPr>
          <w:szCs w:val="24"/>
        </w:rPr>
        <w:t>17108</w:t>
      </w:r>
      <w:r w:rsidRPr="004C116E">
        <w:rPr>
          <w:szCs w:val="24"/>
        </w:rPr>
        <w:t xml:space="preserve">, effective </w:t>
      </w:r>
      <w:r>
        <w:rPr>
          <w:szCs w:val="24"/>
        </w:rPr>
        <w:t>November 22, 2024</w:t>
      </w:r>
      <w:r w:rsidRPr="002454E5">
        <w:rPr>
          <w:szCs w:val="24"/>
        </w:rPr>
        <w:t>)</w:t>
      </w:r>
    </w:p>
    <w:p w14:paraId="07E2202F" w14:textId="77777777" w:rsidR="00B1092E" w:rsidRPr="002454E5" w:rsidRDefault="00B1092E" w:rsidP="00B1092E">
      <w:pPr>
        <w:rPr>
          <w:b/>
          <w:bCs/>
          <w:szCs w:val="24"/>
        </w:rPr>
      </w:pPr>
      <w:r w:rsidRPr="002454E5">
        <w:rPr>
          <w:rFonts w:eastAsia="Calibri"/>
          <w:b/>
          <w:bCs/>
          <w:szCs w:val="24"/>
        </w:rPr>
        <w:t xml:space="preserve">Section </w:t>
      </w:r>
      <w:proofErr w:type="gramStart"/>
      <w:r w:rsidRPr="002454E5">
        <w:rPr>
          <w:rFonts w:eastAsia="Calibri"/>
          <w:b/>
          <w:bCs/>
          <w:szCs w:val="24"/>
        </w:rPr>
        <w:t xml:space="preserve">726.606  </w:t>
      </w:r>
      <w:r w:rsidRPr="002454E5">
        <w:rPr>
          <w:b/>
          <w:bCs/>
          <w:szCs w:val="24"/>
        </w:rPr>
        <w:t>Conditional</w:t>
      </w:r>
      <w:proofErr w:type="gramEnd"/>
      <w:r w:rsidRPr="002454E5">
        <w:rPr>
          <w:b/>
          <w:bCs/>
          <w:szCs w:val="24"/>
        </w:rPr>
        <w:t xml:space="preserve"> Exemptions for Controlled Substances and Household Hazardous Waste Pharmaceuticals</w:t>
      </w:r>
    </w:p>
    <w:p w14:paraId="08F95410" w14:textId="77777777" w:rsidR="00B1092E" w:rsidRPr="002454E5" w:rsidRDefault="00B1092E" w:rsidP="00B1092E">
      <w:pPr>
        <w:rPr>
          <w:rFonts w:eastAsia="Calibri"/>
          <w:b/>
          <w:bCs/>
          <w:szCs w:val="24"/>
        </w:rPr>
      </w:pPr>
    </w:p>
    <w:p w14:paraId="601AAB00" w14:textId="77777777" w:rsidR="00B1092E" w:rsidRPr="002454E5" w:rsidRDefault="00B1092E" w:rsidP="00B1092E">
      <w:pPr>
        <w:ind w:left="1440" w:hanging="720"/>
        <w:rPr>
          <w:rFonts w:eastAsia="Calibri"/>
          <w:szCs w:val="24"/>
        </w:rPr>
      </w:pPr>
      <w:r w:rsidRPr="002454E5">
        <w:rPr>
          <w:rFonts w:eastAsia="Calibri"/>
          <w:szCs w:val="24"/>
        </w:rPr>
        <w:lastRenderedPageBreak/>
        <w:t>a)</w:t>
      </w:r>
      <w:r w:rsidRPr="002454E5">
        <w:rPr>
          <w:rFonts w:eastAsia="Calibri"/>
          <w:szCs w:val="24"/>
        </w:rPr>
        <w:tab/>
      </w:r>
      <w:r w:rsidRPr="002454E5">
        <w:rPr>
          <w:rFonts w:eastAsia="Calibri"/>
          <w:iCs/>
          <w:szCs w:val="24"/>
        </w:rPr>
        <w:t xml:space="preserve">Conditional Exemptions.  If </w:t>
      </w:r>
      <w:r w:rsidRPr="002454E5">
        <w:rPr>
          <w:rFonts w:eastAsia="Calibri"/>
          <w:szCs w:val="24"/>
        </w:rPr>
        <w:t>the conditions of subsection (b) are met, the following are exempt from 35 Ill. Adm. Code 722 through 733:</w:t>
      </w:r>
    </w:p>
    <w:p w14:paraId="7A1EF9E3" w14:textId="77777777" w:rsidR="00B1092E" w:rsidRPr="002454E5" w:rsidRDefault="00B1092E" w:rsidP="00B1092E">
      <w:pPr>
        <w:ind w:left="1440" w:hanging="720"/>
        <w:rPr>
          <w:rFonts w:eastAsia="Calibri"/>
          <w:szCs w:val="24"/>
        </w:rPr>
      </w:pPr>
    </w:p>
    <w:p w14:paraId="11655FF8" w14:textId="77777777" w:rsidR="00B1092E" w:rsidRPr="002454E5" w:rsidRDefault="00B1092E" w:rsidP="00B1092E">
      <w:pPr>
        <w:ind w:left="2160" w:hanging="720"/>
        <w:rPr>
          <w:rFonts w:eastAsia="Calibri"/>
          <w:szCs w:val="24"/>
        </w:rPr>
      </w:pPr>
      <w:r w:rsidRPr="002454E5">
        <w:rPr>
          <w:rFonts w:eastAsia="Calibri"/>
          <w:szCs w:val="24"/>
        </w:rPr>
        <w:t>1)</w:t>
      </w:r>
      <w:r w:rsidRPr="002454E5">
        <w:rPr>
          <w:rFonts w:eastAsia="Calibri"/>
          <w:szCs w:val="24"/>
        </w:rPr>
        <w:tab/>
        <w:t>Hazardous waste pharmaceuticals that are also listed on a schedule of controlled substances by DEA in 21 CFR 1308.11 through 1308.15, incorporated by reference in 35 Ill. Adm. Code 720.111; and</w:t>
      </w:r>
    </w:p>
    <w:p w14:paraId="791F7326" w14:textId="77777777" w:rsidR="00B1092E" w:rsidRPr="002454E5" w:rsidRDefault="00B1092E" w:rsidP="00B1092E">
      <w:pPr>
        <w:ind w:left="2160" w:hanging="720"/>
        <w:rPr>
          <w:rFonts w:eastAsia="Calibri"/>
          <w:szCs w:val="24"/>
        </w:rPr>
      </w:pPr>
    </w:p>
    <w:p w14:paraId="469172A3" w14:textId="77777777" w:rsidR="00B1092E" w:rsidRPr="002454E5" w:rsidRDefault="00B1092E" w:rsidP="00B1092E">
      <w:pPr>
        <w:ind w:left="2160" w:hanging="720"/>
        <w:rPr>
          <w:rFonts w:eastAsia="Calibri"/>
          <w:szCs w:val="24"/>
        </w:rPr>
      </w:pPr>
      <w:r w:rsidRPr="002454E5">
        <w:rPr>
          <w:rFonts w:eastAsia="Calibri"/>
          <w:szCs w:val="24"/>
        </w:rPr>
        <w:t>2)</w:t>
      </w:r>
      <w:r w:rsidRPr="002454E5">
        <w:rPr>
          <w:rFonts w:eastAsia="Calibri"/>
          <w:szCs w:val="24"/>
        </w:rPr>
        <w:tab/>
        <w:t xml:space="preserve">Household waste pharmaceuticals that are collected by </w:t>
      </w:r>
      <w:bookmarkStart w:id="91" w:name="_Hlk31887442"/>
      <w:r w:rsidRPr="002454E5">
        <w:rPr>
          <w:rFonts w:eastAsia="Calibri"/>
          <w:szCs w:val="24"/>
        </w:rPr>
        <w:t>a “collector”, as defined in 21 CFR 1300.01</w:t>
      </w:r>
      <w:bookmarkEnd w:id="91"/>
      <w:r w:rsidRPr="002454E5">
        <w:rPr>
          <w:rFonts w:eastAsia="Calibri"/>
          <w:szCs w:val="24"/>
        </w:rPr>
        <w:t>, incorporated by reference in 35 Ill. Adm. Code 720.111, that is registered with DEA and that commingles the household waste pharmaceuticals with controlled substances from an “ultimate user”, as defined in 21 USC 802(27), incorporated by reference in 35 Ill. Adm. Code 720.111.</w:t>
      </w:r>
    </w:p>
    <w:p w14:paraId="54E7BE8A" w14:textId="77777777" w:rsidR="00B1092E" w:rsidRPr="002454E5" w:rsidRDefault="00B1092E" w:rsidP="00B1092E">
      <w:pPr>
        <w:ind w:left="2160" w:hanging="720"/>
        <w:rPr>
          <w:rFonts w:eastAsia="Calibri"/>
          <w:szCs w:val="24"/>
        </w:rPr>
      </w:pPr>
    </w:p>
    <w:p w14:paraId="5985A07A" w14:textId="77777777" w:rsidR="00B1092E" w:rsidRPr="002454E5" w:rsidRDefault="00B1092E" w:rsidP="00B1092E">
      <w:pPr>
        <w:ind w:left="2160"/>
        <w:rPr>
          <w:rFonts w:eastAsia="Calibri"/>
          <w:szCs w:val="24"/>
        </w:rPr>
      </w:pPr>
      <w:r w:rsidRPr="002454E5">
        <w:rPr>
          <w:rFonts w:eastAsia="Calibri"/>
          <w:szCs w:val="24"/>
        </w:rPr>
        <w:t>BOARD NOTE:  Corresponding 40 CFR 266.506(a)(2) exempts from regulation as hazardous waste hazardous waste pharmaceuticals collected in a take-back event or program by “an authorized collector (as defined by the Drug Enforcement Administration) that is registered with the Drug Enforcement Administration”.  DEA rules define “collector” in 21 CFR 130001.  The DEA registration rules are in 21 CFR 1301.</w:t>
      </w:r>
    </w:p>
    <w:p w14:paraId="766A5B2F" w14:textId="77777777" w:rsidR="00B1092E" w:rsidRPr="002454E5" w:rsidRDefault="00B1092E" w:rsidP="00B1092E">
      <w:pPr>
        <w:ind w:left="2160"/>
        <w:rPr>
          <w:rFonts w:eastAsia="Calibri"/>
          <w:szCs w:val="24"/>
        </w:rPr>
      </w:pPr>
    </w:p>
    <w:p w14:paraId="6939055F" w14:textId="77777777" w:rsidR="00B1092E" w:rsidRPr="002454E5" w:rsidRDefault="00B1092E" w:rsidP="00B1092E">
      <w:pPr>
        <w:ind w:left="1440" w:hanging="720"/>
        <w:rPr>
          <w:rFonts w:eastAsia="Calibri"/>
          <w:szCs w:val="24"/>
        </w:rPr>
      </w:pPr>
      <w:r w:rsidRPr="002454E5">
        <w:rPr>
          <w:rFonts w:eastAsia="Calibri"/>
          <w:szCs w:val="24"/>
        </w:rPr>
        <w:t>b)</w:t>
      </w:r>
      <w:r w:rsidRPr="002454E5">
        <w:rPr>
          <w:rFonts w:eastAsia="Calibri"/>
          <w:szCs w:val="24"/>
        </w:rPr>
        <w:tab/>
      </w:r>
      <w:r w:rsidRPr="002454E5">
        <w:rPr>
          <w:rFonts w:eastAsia="Calibri"/>
          <w:iCs/>
          <w:szCs w:val="24"/>
        </w:rPr>
        <w:t xml:space="preserve">Conditions for Exemption.  </w:t>
      </w:r>
      <w:r w:rsidRPr="002454E5">
        <w:rPr>
          <w:rFonts w:eastAsia="Calibri"/>
          <w:szCs w:val="24"/>
        </w:rPr>
        <w:t>The following conditions apply to hazardous waste pharmaceuticals:</w:t>
      </w:r>
    </w:p>
    <w:p w14:paraId="4B8FEB8C" w14:textId="77777777" w:rsidR="00B1092E" w:rsidRPr="002454E5" w:rsidRDefault="00B1092E" w:rsidP="00B1092E">
      <w:pPr>
        <w:ind w:left="1440" w:hanging="720"/>
        <w:rPr>
          <w:rFonts w:eastAsia="Calibri"/>
          <w:szCs w:val="24"/>
        </w:rPr>
      </w:pPr>
    </w:p>
    <w:p w14:paraId="6B4C321F" w14:textId="77777777" w:rsidR="00B1092E" w:rsidRPr="002454E5" w:rsidRDefault="00B1092E" w:rsidP="00B1092E">
      <w:pPr>
        <w:ind w:left="2160" w:hanging="720"/>
        <w:rPr>
          <w:rFonts w:eastAsia="Calibri"/>
          <w:szCs w:val="24"/>
        </w:rPr>
      </w:pPr>
      <w:r w:rsidRPr="002454E5">
        <w:rPr>
          <w:rFonts w:eastAsia="Calibri"/>
          <w:szCs w:val="24"/>
        </w:rPr>
        <w:t>1)</w:t>
      </w:r>
      <w:r w:rsidRPr="002454E5">
        <w:rPr>
          <w:rFonts w:eastAsia="Calibri"/>
          <w:szCs w:val="24"/>
        </w:rPr>
        <w:tab/>
        <w:t xml:space="preserve">The hazardous waste pharmaceuticals must be managed in compliance with the sewer prohibition of Section </w:t>
      </w:r>
      <w:proofErr w:type="gramStart"/>
      <w:r w:rsidRPr="002454E5">
        <w:rPr>
          <w:rFonts w:eastAsia="Calibri"/>
          <w:szCs w:val="24"/>
        </w:rPr>
        <w:t>726.605;</w:t>
      </w:r>
      <w:proofErr w:type="gramEnd"/>
    </w:p>
    <w:p w14:paraId="652BCE6A" w14:textId="77777777" w:rsidR="00B1092E" w:rsidRPr="002454E5" w:rsidRDefault="00B1092E" w:rsidP="00B1092E">
      <w:pPr>
        <w:ind w:left="2160" w:hanging="720"/>
        <w:rPr>
          <w:rFonts w:eastAsia="Calibri"/>
          <w:szCs w:val="24"/>
        </w:rPr>
      </w:pPr>
    </w:p>
    <w:p w14:paraId="5C9A9BC9" w14:textId="77777777" w:rsidR="00B1092E" w:rsidRPr="002454E5" w:rsidRDefault="00B1092E" w:rsidP="00B1092E">
      <w:pPr>
        <w:ind w:left="2160" w:hanging="720"/>
        <w:rPr>
          <w:rFonts w:eastAsia="Calibri"/>
          <w:szCs w:val="24"/>
        </w:rPr>
      </w:pPr>
      <w:r w:rsidRPr="002454E5">
        <w:rPr>
          <w:rFonts w:eastAsia="Calibri"/>
          <w:szCs w:val="24"/>
        </w:rPr>
        <w:t>2)</w:t>
      </w:r>
      <w:r w:rsidRPr="002454E5">
        <w:rPr>
          <w:rFonts w:eastAsia="Calibri"/>
          <w:szCs w:val="24"/>
        </w:rPr>
        <w:tab/>
        <w:t>The hazardous waste pharmaceuticals must be collected, stored, transported, and disposed of in compliance with all applicable DEA regulations for controlled substances in 21 CFR 1300 through 1317, incorporated by reference in 35 Ill. Adm. Code 720.111; and</w:t>
      </w:r>
    </w:p>
    <w:p w14:paraId="325761B6" w14:textId="77777777" w:rsidR="00B1092E" w:rsidRPr="002454E5" w:rsidRDefault="00B1092E" w:rsidP="00B1092E">
      <w:pPr>
        <w:ind w:left="2160" w:hanging="720"/>
        <w:rPr>
          <w:rFonts w:eastAsia="Calibri"/>
          <w:szCs w:val="24"/>
        </w:rPr>
      </w:pPr>
    </w:p>
    <w:p w14:paraId="5D4C47FA" w14:textId="77777777" w:rsidR="00B1092E" w:rsidRPr="002454E5" w:rsidRDefault="00B1092E" w:rsidP="00B1092E">
      <w:pPr>
        <w:ind w:left="2160" w:hanging="720"/>
        <w:rPr>
          <w:rFonts w:eastAsia="Calibri"/>
          <w:szCs w:val="24"/>
        </w:rPr>
      </w:pPr>
      <w:r w:rsidRPr="002454E5">
        <w:rPr>
          <w:rFonts w:eastAsia="Calibri"/>
          <w:szCs w:val="24"/>
        </w:rPr>
        <w:t>3)</w:t>
      </w:r>
      <w:r w:rsidRPr="002454E5">
        <w:rPr>
          <w:rFonts w:eastAsia="Calibri"/>
          <w:szCs w:val="24"/>
        </w:rPr>
        <w:tab/>
        <w:t xml:space="preserve">The hazardous waste pharmaceuticals must be rendered “non-retrievable”, </w:t>
      </w:r>
      <w:bookmarkStart w:id="92" w:name="_Hlk31895044"/>
      <w:r w:rsidRPr="002454E5">
        <w:rPr>
          <w:rFonts w:eastAsia="Calibri"/>
          <w:szCs w:val="24"/>
        </w:rPr>
        <w:t>as defined in 21 CFR 1300.05, under 21 CFR 1317.90 and 1317.95</w:t>
      </w:r>
      <w:bookmarkEnd w:id="92"/>
      <w:r w:rsidRPr="002454E5">
        <w:rPr>
          <w:rFonts w:eastAsia="Calibri"/>
          <w:szCs w:val="24"/>
        </w:rPr>
        <w:t xml:space="preserve">, each incorporated by reference in 35 Ill. Adm. Code 720.111, </w:t>
      </w:r>
      <w:bookmarkStart w:id="93" w:name="_Hlk31908868"/>
      <w:r w:rsidRPr="002454E5">
        <w:rPr>
          <w:rFonts w:eastAsia="Calibri"/>
          <w:szCs w:val="24"/>
        </w:rPr>
        <w:t xml:space="preserve">by </w:t>
      </w:r>
      <w:bookmarkStart w:id="94" w:name="_Hlk31908278"/>
      <w:r w:rsidRPr="002454E5">
        <w:rPr>
          <w:rFonts w:eastAsia="Calibri"/>
          <w:szCs w:val="24"/>
        </w:rPr>
        <w:t xml:space="preserve">a DEA registrant using </w:t>
      </w:r>
      <w:bookmarkEnd w:id="93"/>
      <w:r w:rsidRPr="002454E5">
        <w:rPr>
          <w:rFonts w:eastAsia="Calibri"/>
          <w:szCs w:val="24"/>
        </w:rPr>
        <w:t xml:space="preserve">a method that complies with this DEA </w:t>
      </w:r>
      <w:bookmarkStart w:id="95" w:name="_Hlk31895163"/>
      <w:r w:rsidRPr="002454E5">
        <w:rPr>
          <w:rFonts w:eastAsia="Calibri"/>
          <w:szCs w:val="24"/>
        </w:rPr>
        <w:t>standard of destruction</w:t>
      </w:r>
      <w:bookmarkEnd w:id="94"/>
      <w:bookmarkEnd w:id="95"/>
      <w:r w:rsidRPr="002454E5">
        <w:rPr>
          <w:rFonts w:eastAsia="Calibri"/>
          <w:szCs w:val="24"/>
        </w:rPr>
        <w:t xml:space="preserve"> or combusted at one of the following facilities:</w:t>
      </w:r>
    </w:p>
    <w:p w14:paraId="527218E3" w14:textId="77777777" w:rsidR="00B1092E" w:rsidRPr="002454E5" w:rsidRDefault="00B1092E" w:rsidP="00B1092E">
      <w:pPr>
        <w:ind w:left="2160" w:hanging="720"/>
        <w:rPr>
          <w:rFonts w:eastAsia="Calibri"/>
          <w:szCs w:val="24"/>
        </w:rPr>
      </w:pPr>
    </w:p>
    <w:p w14:paraId="7E3198D9" w14:textId="77777777" w:rsidR="00B1092E" w:rsidRPr="002454E5" w:rsidRDefault="00B1092E" w:rsidP="00B1092E">
      <w:pPr>
        <w:ind w:left="2880" w:hanging="720"/>
        <w:rPr>
          <w:rFonts w:eastAsia="Calibri"/>
          <w:szCs w:val="24"/>
        </w:rPr>
      </w:pPr>
      <w:r w:rsidRPr="002454E5">
        <w:rPr>
          <w:rFonts w:eastAsia="Calibri"/>
          <w:szCs w:val="24"/>
        </w:rPr>
        <w:t>A)</w:t>
      </w:r>
      <w:r w:rsidRPr="002454E5">
        <w:rPr>
          <w:rFonts w:eastAsia="Calibri"/>
          <w:szCs w:val="24"/>
        </w:rPr>
        <w:tab/>
        <w:t xml:space="preserve">A permitted large municipal waste combustor, subject to the standards of subpart FFF of 40 CFR 62 or applicable state plan for existing large municipal waste combustors, or subpart Eb of 40 CFR 60 for new large municipal waste </w:t>
      </w:r>
      <w:proofErr w:type="gramStart"/>
      <w:r w:rsidRPr="002454E5">
        <w:rPr>
          <w:rFonts w:eastAsia="Calibri"/>
          <w:szCs w:val="24"/>
        </w:rPr>
        <w:t>combustors;</w:t>
      </w:r>
      <w:proofErr w:type="gramEnd"/>
    </w:p>
    <w:p w14:paraId="4FC1BB9C" w14:textId="77777777" w:rsidR="00B1092E" w:rsidRPr="002454E5" w:rsidRDefault="00B1092E" w:rsidP="00B1092E">
      <w:pPr>
        <w:ind w:left="2880" w:hanging="720"/>
        <w:rPr>
          <w:rFonts w:eastAsia="Calibri"/>
          <w:szCs w:val="24"/>
        </w:rPr>
      </w:pPr>
    </w:p>
    <w:p w14:paraId="56473666" w14:textId="77777777" w:rsidR="00B1092E" w:rsidRPr="002454E5" w:rsidRDefault="00B1092E" w:rsidP="00B1092E">
      <w:pPr>
        <w:ind w:left="2880" w:hanging="720"/>
        <w:rPr>
          <w:rFonts w:eastAsia="Calibri"/>
          <w:szCs w:val="24"/>
        </w:rPr>
      </w:pPr>
      <w:r w:rsidRPr="002454E5">
        <w:rPr>
          <w:rFonts w:eastAsia="Calibri"/>
          <w:szCs w:val="24"/>
        </w:rPr>
        <w:lastRenderedPageBreak/>
        <w:t>B)</w:t>
      </w:r>
      <w:r w:rsidRPr="002454E5">
        <w:rPr>
          <w:rFonts w:eastAsia="Calibri"/>
          <w:szCs w:val="24"/>
        </w:rPr>
        <w:tab/>
        <w:t xml:space="preserve">A permitted small municipal waste combustor, subject to subpart JJJ of 40 CFR 62 or applicable state plan for existing small municipal waste combustors, or subpart AAAA of 40 CFR 60 for new small municipal waste </w:t>
      </w:r>
      <w:proofErr w:type="gramStart"/>
      <w:r w:rsidRPr="002454E5">
        <w:rPr>
          <w:rFonts w:eastAsia="Calibri"/>
          <w:szCs w:val="24"/>
        </w:rPr>
        <w:t>combustors;</w:t>
      </w:r>
      <w:proofErr w:type="gramEnd"/>
    </w:p>
    <w:p w14:paraId="04FEC206" w14:textId="77777777" w:rsidR="00B1092E" w:rsidRPr="002454E5" w:rsidRDefault="00B1092E" w:rsidP="00B1092E">
      <w:pPr>
        <w:ind w:left="2880" w:hanging="720"/>
        <w:rPr>
          <w:rFonts w:eastAsia="Calibri"/>
          <w:szCs w:val="24"/>
        </w:rPr>
      </w:pPr>
    </w:p>
    <w:p w14:paraId="3C6600ED" w14:textId="77777777" w:rsidR="00B1092E" w:rsidRPr="002454E5" w:rsidRDefault="00B1092E" w:rsidP="00B1092E">
      <w:pPr>
        <w:ind w:left="2880" w:hanging="720"/>
        <w:rPr>
          <w:rFonts w:eastAsia="Calibri"/>
          <w:szCs w:val="24"/>
        </w:rPr>
      </w:pPr>
      <w:r w:rsidRPr="002454E5">
        <w:rPr>
          <w:rFonts w:eastAsia="Calibri"/>
          <w:szCs w:val="24"/>
        </w:rPr>
        <w:t>C)</w:t>
      </w:r>
      <w:r w:rsidRPr="002454E5">
        <w:rPr>
          <w:rFonts w:eastAsia="Calibri"/>
          <w:szCs w:val="24"/>
        </w:rPr>
        <w:tab/>
        <w:t xml:space="preserve">A permitted hospital, medical and infectious waste incinerator, subject to subpart HHH of 40 CFR 62 or applicable state plan for existing hospital, medical, and infectious waste incinerators, or subpart </w:t>
      </w:r>
      <w:proofErr w:type="spellStart"/>
      <w:r w:rsidRPr="002454E5">
        <w:rPr>
          <w:rFonts w:eastAsia="Calibri"/>
          <w:szCs w:val="24"/>
        </w:rPr>
        <w:t>Ec</w:t>
      </w:r>
      <w:proofErr w:type="spellEnd"/>
      <w:r w:rsidRPr="002454E5">
        <w:rPr>
          <w:rFonts w:eastAsia="Calibri"/>
          <w:szCs w:val="24"/>
        </w:rPr>
        <w:t xml:space="preserve"> of 40 CFR 60 for new hospital, medical, and infectious waste </w:t>
      </w:r>
      <w:proofErr w:type="gramStart"/>
      <w:r w:rsidRPr="002454E5">
        <w:rPr>
          <w:rFonts w:eastAsia="Calibri"/>
          <w:szCs w:val="24"/>
        </w:rPr>
        <w:t>incinerators;</w:t>
      </w:r>
      <w:proofErr w:type="gramEnd"/>
      <w:r w:rsidDel="003808BA">
        <w:rPr>
          <w:rFonts w:eastAsia="Calibri"/>
          <w:szCs w:val="24"/>
        </w:rPr>
        <w:t xml:space="preserve"> </w:t>
      </w:r>
    </w:p>
    <w:p w14:paraId="303E4609" w14:textId="77777777" w:rsidR="00B1092E" w:rsidRPr="002454E5" w:rsidRDefault="00B1092E" w:rsidP="00B1092E">
      <w:pPr>
        <w:ind w:left="2880" w:hanging="720"/>
        <w:rPr>
          <w:rFonts w:eastAsia="Calibri"/>
          <w:szCs w:val="24"/>
        </w:rPr>
      </w:pPr>
    </w:p>
    <w:p w14:paraId="60119B1D" w14:textId="77777777" w:rsidR="00B1092E" w:rsidRPr="002454E5" w:rsidRDefault="00B1092E" w:rsidP="00B1092E">
      <w:pPr>
        <w:ind w:left="2880" w:hanging="720"/>
        <w:rPr>
          <w:rFonts w:eastAsia="Calibri"/>
          <w:szCs w:val="24"/>
        </w:rPr>
      </w:pPr>
      <w:r w:rsidRPr="002454E5">
        <w:rPr>
          <w:rFonts w:eastAsia="Calibri"/>
          <w:szCs w:val="24"/>
        </w:rPr>
        <w:t>D)</w:t>
      </w:r>
      <w:r w:rsidRPr="002454E5">
        <w:rPr>
          <w:rFonts w:eastAsia="Calibri"/>
          <w:szCs w:val="24"/>
        </w:rPr>
        <w:tab/>
        <w:t>A permitted commercial and industrial solid waste incinerator, subject to subpart III of 40 CFR 62 or applicable state plan for existing commercial and industrial solid waste incinerators, or subpart CCCC of 40 CFR 60 for new commercial and industrial solid waste incinerators; or</w:t>
      </w:r>
    </w:p>
    <w:p w14:paraId="1E788B31" w14:textId="77777777" w:rsidR="00B1092E" w:rsidRPr="002454E5" w:rsidRDefault="00B1092E" w:rsidP="00B1092E">
      <w:pPr>
        <w:ind w:left="2880" w:hanging="720"/>
        <w:rPr>
          <w:rFonts w:eastAsia="Calibri"/>
          <w:szCs w:val="24"/>
        </w:rPr>
      </w:pPr>
    </w:p>
    <w:p w14:paraId="1180A09C" w14:textId="77777777" w:rsidR="00B1092E" w:rsidRPr="002454E5" w:rsidRDefault="00B1092E" w:rsidP="00B1092E">
      <w:pPr>
        <w:ind w:left="2880" w:hanging="720"/>
        <w:rPr>
          <w:rFonts w:eastAsia="Calibri"/>
          <w:szCs w:val="24"/>
        </w:rPr>
      </w:pPr>
      <w:r w:rsidRPr="002454E5">
        <w:rPr>
          <w:rFonts w:eastAsia="Calibri"/>
          <w:szCs w:val="24"/>
        </w:rPr>
        <w:t>E)</w:t>
      </w:r>
      <w:r w:rsidRPr="002454E5">
        <w:rPr>
          <w:rFonts w:eastAsia="Calibri"/>
          <w:szCs w:val="24"/>
        </w:rPr>
        <w:tab/>
        <w:t>A permitted hazardous waste combustor subject to subpart EEE of 40 CFR 63.</w:t>
      </w:r>
    </w:p>
    <w:p w14:paraId="0E9E30EE" w14:textId="77777777" w:rsidR="00B1092E" w:rsidRPr="002454E5" w:rsidRDefault="00B1092E" w:rsidP="00B1092E">
      <w:pPr>
        <w:ind w:left="2880" w:hanging="720"/>
        <w:rPr>
          <w:rFonts w:eastAsia="Calibri"/>
          <w:szCs w:val="24"/>
        </w:rPr>
      </w:pPr>
    </w:p>
    <w:p w14:paraId="65C7CD09" w14:textId="77777777" w:rsidR="00B1092E" w:rsidRPr="002454E5" w:rsidRDefault="00B1092E" w:rsidP="00B1092E">
      <w:pPr>
        <w:ind w:left="2160"/>
        <w:rPr>
          <w:rFonts w:eastAsia="Calibri"/>
          <w:szCs w:val="24"/>
        </w:rPr>
      </w:pPr>
      <w:r w:rsidRPr="002454E5">
        <w:rPr>
          <w:rFonts w:eastAsia="Calibri"/>
          <w:szCs w:val="24"/>
        </w:rPr>
        <w:t xml:space="preserve">BOARD NOTE:  Corresponding 40 CFR 266.506(b)(3) allows destruction by a method deemed in writing by DEA to render the pharmaceutical “non-retrievable”.  USEPA was not aware of any DEA methods approvals when adopting the rule.  USEPA intended that destruction comply with applicable DEA requirements.  84 Fed. Reg. 5816, 5897 (Feb. 22, 2019); </w:t>
      </w:r>
      <w:bookmarkStart w:id="96" w:name="_Hlk31909155"/>
      <w:r w:rsidRPr="002454E5">
        <w:rPr>
          <w:rFonts w:eastAsia="Calibri"/>
          <w:szCs w:val="24"/>
        </w:rPr>
        <w:t>21 CFR 1317.90(a) (2019); 79 Fed. Reg. 53520, 53541 (Sep. 9, 2014).</w:t>
      </w:r>
      <w:bookmarkEnd w:id="96"/>
      <w:r w:rsidRPr="002454E5">
        <w:rPr>
          <w:rFonts w:eastAsia="Calibri"/>
          <w:szCs w:val="24"/>
        </w:rPr>
        <w:t xml:space="preserve">  The entity performing the destruction must be a DEA registrant.  Management of controlled substances is authorized within the scope of DEA registration.  21 USC 822(b) (2018).</w:t>
      </w:r>
    </w:p>
    <w:p w14:paraId="3D11C369" w14:textId="77777777" w:rsidR="00B1092E" w:rsidRPr="002454E5" w:rsidRDefault="00B1092E" w:rsidP="00B1092E">
      <w:pPr>
        <w:ind w:left="2160"/>
        <w:rPr>
          <w:rFonts w:eastAsia="Calibri"/>
          <w:szCs w:val="24"/>
        </w:rPr>
      </w:pPr>
    </w:p>
    <w:p w14:paraId="681AF77B" w14:textId="6D82779F" w:rsidR="008F4D33" w:rsidRPr="004B2A02" w:rsidRDefault="00B1092E" w:rsidP="00B1092E">
      <w:pPr>
        <w:suppressAutoHyphens/>
        <w:spacing w:before="240" w:after="240"/>
        <w:ind w:left="720"/>
        <w:rPr>
          <w:szCs w:val="24"/>
        </w:rPr>
      </w:pPr>
      <w:r w:rsidRPr="002454E5">
        <w:rPr>
          <w:szCs w:val="24"/>
        </w:rPr>
        <w:t xml:space="preserve">(Source:  </w:t>
      </w:r>
      <w:r w:rsidRPr="004C116E">
        <w:rPr>
          <w:szCs w:val="24"/>
        </w:rPr>
        <w:t xml:space="preserve">Amended at 48 Ill. Reg. </w:t>
      </w:r>
      <w:r>
        <w:rPr>
          <w:szCs w:val="24"/>
        </w:rPr>
        <w:t>17108</w:t>
      </w:r>
      <w:r w:rsidRPr="004C116E">
        <w:rPr>
          <w:szCs w:val="24"/>
        </w:rPr>
        <w:t xml:space="preserve">, effective </w:t>
      </w:r>
      <w:r>
        <w:rPr>
          <w:szCs w:val="24"/>
        </w:rPr>
        <w:t>November 22, 2024</w:t>
      </w:r>
      <w:r w:rsidRPr="002454E5">
        <w:rPr>
          <w:szCs w:val="24"/>
        </w:rPr>
        <w:t>)</w:t>
      </w:r>
    </w:p>
    <w:p w14:paraId="46CD47FB" w14:textId="77777777" w:rsidR="00B1092E" w:rsidRPr="002454E5" w:rsidRDefault="00B1092E" w:rsidP="00B1092E">
      <w:pPr>
        <w:rPr>
          <w:b/>
          <w:bCs/>
          <w:szCs w:val="24"/>
        </w:rPr>
      </w:pPr>
      <w:r w:rsidRPr="002454E5">
        <w:rPr>
          <w:rFonts w:eastAsia="Calibri"/>
          <w:b/>
          <w:bCs/>
          <w:szCs w:val="24"/>
        </w:rPr>
        <w:t xml:space="preserve">Section </w:t>
      </w:r>
      <w:proofErr w:type="gramStart"/>
      <w:r w:rsidRPr="002454E5">
        <w:rPr>
          <w:rFonts w:eastAsia="Calibri"/>
          <w:b/>
          <w:bCs/>
          <w:szCs w:val="24"/>
        </w:rPr>
        <w:t xml:space="preserve">726.607  </w:t>
      </w:r>
      <w:r w:rsidRPr="002454E5">
        <w:rPr>
          <w:b/>
          <w:bCs/>
          <w:szCs w:val="24"/>
        </w:rPr>
        <w:t>Residues</w:t>
      </w:r>
      <w:proofErr w:type="gramEnd"/>
      <w:r w:rsidRPr="002454E5">
        <w:rPr>
          <w:b/>
          <w:bCs/>
          <w:szCs w:val="24"/>
        </w:rPr>
        <w:t xml:space="preserve"> in Empty Containers</w:t>
      </w:r>
    </w:p>
    <w:p w14:paraId="4C4F54AE" w14:textId="77777777" w:rsidR="00B1092E" w:rsidRPr="002454E5" w:rsidRDefault="00B1092E" w:rsidP="00B1092E">
      <w:pPr>
        <w:rPr>
          <w:rFonts w:eastAsia="Calibri"/>
          <w:b/>
          <w:bCs/>
          <w:szCs w:val="24"/>
        </w:rPr>
      </w:pPr>
    </w:p>
    <w:p w14:paraId="1A7071A7" w14:textId="77777777" w:rsidR="00B1092E" w:rsidRPr="002454E5" w:rsidRDefault="00B1092E" w:rsidP="00B1092E">
      <w:pPr>
        <w:ind w:left="1440" w:hanging="720"/>
        <w:rPr>
          <w:rFonts w:eastAsia="Calibri"/>
          <w:szCs w:val="24"/>
        </w:rPr>
      </w:pPr>
      <w:r w:rsidRPr="002454E5">
        <w:rPr>
          <w:rFonts w:eastAsia="Calibri"/>
          <w:szCs w:val="24"/>
        </w:rPr>
        <w:t>a)</w:t>
      </w:r>
      <w:r w:rsidRPr="002454E5">
        <w:rPr>
          <w:rFonts w:eastAsia="Calibri"/>
          <w:szCs w:val="24"/>
        </w:rPr>
        <w:tab/>
      </w:r>
      <w:r w:rsidRPr="002454E5">
        <w:rPr>
          <w:rFonts w:eastAsia="Calibri"/>
          <w:iCs/>
          <w:szCs w:val="24"/>
        </w:rPr>
        <w:t xml:space="preserve">Stock, Dispensing and Unit-Dose Containers.  </w:t>
      </w:r>
      <w:r w:rsidRPr="002454E5">
        <w:rPr>
          <w:rFonts w:eastAsia="Calibri"/>
          <w:szCs w:val="24"/>
        </w:rPr>
        <w:t>A stock bottle, dispensing bottle, vial, or ampule (not to exceed 1 liter or 10,000 pills); or a unit-dose container (</w:t>
      </w:r>
      <w:r w:rsidRPr="002454E5">
        <w:rPr>
          <w:rFonts w:eastAsia="Calibri"/>
          <w:iCs/>
          <w:szCs w:val="24"/>
        </w:rPr>
        <w:t xml:space="preserve">e.g., </w:t>
      </w:r>
      <w:r w:rsidRPr="002454E5">
        <w:rPr>
          <w:rFonts w:eastAsia="Calibri"/>
          <w:szCs w:val="24"/>
        </w:rPr>
        <w:t>a unit-dose packet, cup, wrapper, blister pack, delivery device, etc.) is considered empty and the residues are not regulated as hazardous waste, if the pharmaceuticals have been removed from the stock bottle, dispensing bottle, vial, ampule, or unit-dose container using the practices commonly employed to remove materials from that type of container.</w:t>
      </w:r>
    </w:p>
    <w:p w14:paraId="66C4D05C" w14:textId="77777777" w:rsidR="00B1092E" w:rsidRPr="002454E5" w:rsidRDefault="00B1092E" w:rsidP="00B1092E">
      <w:pPr>
        <w:ind w:left="1440" w:hanging="720"/>
        <w:rPr>
          <w:rFonts w:eastAsia="Calibri"/>
          <w:szCs w:val="24"/>
        </w:rPr>
      </w:pPr>
    </w:p>
    <w:p w14:paraId="277A3835" w14:textId="77777777" w:rsidR="00B1092E" w:rsidRPr="002454E5" w:rsidRDefault="00B1092E" w:rsidP="00B1092E">
      <w:pPr>
        <w:ind w:left="1440" w:hanging="720"/>
        <w:rPr>
          <w:rFonts w:eastAsia="Calibri"/>
          <w:szCs w:val="24"/>
        </w:rPr>
      </w:pPr>
      <w:r w:rsidRPr="002454E5">
        <w:rPr>
          <w:rFonts w:eastAsia="Calibri"/>
          <w:szCs w:val="24"/>
        </w:rPr>
        <w:t>b)</w:t>
      </w:r>
      <w:r w:rsidRPr="002454E5">
        <w:rPr>
          <w:rFonts w:eastAsia="Calibri"/>
          <w:szCs w:val="24"/>
        </w:rPr>
        <w:tab/>
      </w:r>
      <w:r w:rsidRPr="002454E5">
        <w:rPr>
          <w:rFonts w:eastAsia="Calibri"/>
          <w:iCs/>
          <w:szCs w:val="24"/>
        </w:rPr>
        <w:t xml:space="preserve">Syringes.  </w:t>
      </w:r>
      <w:r w:rsidRPr="002454E5">
        <w:rPr>
          <w:rFonts w:eastAsia="Calibri"/>
          <w:szCs w:val="24"/>
        </w:rPr>
        <w:t xml:space="preserve">A syringe is considered </w:t>
      </w:r>
      <w:proofErr w:type="gramStart"/>
      <w:r w:rsidRPr="002454E5">
        <w:rPr>
          <w:rFonts w:eastAsia="Calibri"/>
          <w:szCs w:val="24"/>
        </w:rPr>
        <w:t>empty</w:t>
      </w:r>
      <w:proofErr w:type="gramEnd"/>
      <w:r w:rsidRPr="002454E5">
        <w:rPr>
          <w:rFonts w:eastAsia="Calibri"/>
          <w:szCs w:val="24"/>
        </w:rPr>
        <w:t xml:space="preserve"> and the residues are not regulated as hazardous waste under Subpart P, if the contents have been removed by fully </w:t>
      </w:r>
      <w:r w:rsidRPr="002454E5">
        <w:rPr>
          <w:rFonts w:eastAsia="Calibri"/>
          <w:szCs w:val="24"/>
        </w:rPr>
        <w:lastRenderedPageBreak/>
        <w:t xml:space="preserve">depressing the plunger of the syringe.  </w:t>
      </w:r>
      <w:r>
        <w:rPr>
          <w:rFonts w:eastAsia="Calibri"/>
          <w:szCs w:val="24"/>
        </w:rPr>
        <w:t>At healthcare facilities operating under Subpart P, if</w:t>
      </w:r>
      <w:r w:rsidRPr="002454E5">
        <w:rPr>
          <w:rFonts w:eastAsia="Calibri"/>
          <w:szCs w:val="24"/>
        </w:rPr>
        <w:t xml:space="preserve"> a syringe is not empty, the syringe must be placed with its remaining hazardous waste pharmaceuticals into a container that is managed and disposed of as a non-creditable hazardous waste pharmaceutical under Subpart P and any applicable federal, State, and local requirements for sharps containers and medical waste.</w:t>
      </w:r>
    </w:p>
    <w:p w14:paraId="16CB1A7B" w14:textId="77777777" w:rsidR="00B1092E" w:rsidRPr="002454E5" w:rsidRDefault="00B1092E" w:rsidP="00B1092E">
      <w:pPr>
        <w:ind w:left="1440" w:hanging="720"/>
        <w:rPr>
          <w:rFonts w:eastAsia="Calibri"/>
          <w:szCs w:val="24"/>
        </w:rPr>
      </w:pPr>
    </w:p>
    <w:p w14:paraId="08C39044" w14:textId="77777777" w:rsidR="00B1092E" w:rsidRPr="002454E5" w:rsidRDefault="00B1092E" w:rsidP="00B1092E">
      <w:pPr>
        <w:ind w:left="1440" w:hanging="720"/>
        <w:rPr>
          <w:rFonts w:eastAsia="Calibri"/>
          <w:szCs w:val="24"/>
        </w:rPr>
      </w:pPr>
      <w:r w:rsidRPr="002454E5">
        <w:rPr>
          <w:rFonts w:eastAsia="Calibri"/>
          <w:szCs w:val="24"/>
        </w:rPr>
        <w:t>c)</w:t>
      </w:r>
      <w:r w:rsidRPr="002454E5">
        <w:rPr>
          <w:rFonts w:eastAsia="Calibri"/>
          <w:szCs w:val="24"/>
        </w:rPr>
        <w:tab/>
      </w:r>
      <w:r w:rsidRPr="002454E5">
        <w:rPr>
          <w:rFonts w:eastAsia="Calibri"/>
          <w:iCs/>
          <w:szCs w:val="24"/>
        </w:rPr>
        <w:t xml:space="preserve">Intravenous (IV) Bags.  </w:t>
      </w:r>
      <w:r w:rsidRPr="002454E5">
        <w:rPr>
          <w:rFonts w:eastAsia="Calibri"/>
          <w:szCs w:val="24"/>
        </w:rPr>
        <w:t xml:space="preserve">An IV bag is considered </w:t>
      </w:r>
      <w:proofErr w:type="gramStart"/>
      <w:r w:rsidRPr="002454E5">
        <w:rPr>
          <w:rFonts w:eastAsia="Calibri"/>
          <w:szCs w:val="24"/>
        </w:rPr>
        <w:t>empty</w:t>
      </w:r>
      <w:proofErr w:type="gramEnd"/>
      <w:r w:rsidRPr="002454E5">
        <w:rPr>
          <w:rFonts w:eastAsia="Calibri"/>
          <w:szCs w:val="24"/>
        </w:rPr>
        <w:t xml:space="preserve"> and the residues are not regulated as hazardous waste, if the pharmaceuticals in the IV bag have been fully administered to a patient</w:t>
      </w:r>
      <w:r>
        <w:rPr>
          <w:rFonts w:eastAsia="Calibri"/>
          <w:szCs w:val="24"/>
        </w:rPr>
        <w:t>, or if the IV bag held non-acute hazardous waste pharmaceuticals and is emptied as defined in 35 Ill. Adm. Code 721.107(b)(1)</w:t>
      </w:r>
      <w:r w:rsidRPr="002454E5">
        <w:rPr>
          <w:rFonts w:eastAsia="Calibri"/>
          <w:szCs w:val="24"/>
        </w:rPr>
        <w:t xml:space="preserve">.  </w:t>
      </w:r>
      <w:r>
        <w:rPr>
          <w:rFonts w:eastAsia="Calibri"/>
          <w:szCs w:val="24"/>
        </w:rPr>
        <w:t>At healthcare facilities operating under Subpart P, if</w:t>
      </w:r>
      <w:r w:rsidRPr="002454E5">
        <w:rPr>
          <w:rFonts w:eastAsia="Calibri"/>
          <w:szCs w:val="24"/>
        </w:rPr>
        <w:t xml:space="preserve"> an IV bag is not empty, the IV bag must be placed with its remaining hazardous waste pharmaceuticals into a container that is managed and disposed of as a non-creditable hazardous waste pharmaceutical under Subpart P</w:t>
      </w:r>
      <w:r>
        <w:rPr>
          <w:rFonts w:eastAsia="Calibri"/>
          <w:szCs w:val="24"/>
        </w:rPr>
        <w:t>.</w:t>
      </w:r>
    </w:p>
    <w:p w14:paraId="5182414A" w14:textId="77777777" w:rsidR="00B1092E" w:rsidRPr="002454E5" w:rsidRDefault="00B1092E" w:rsidP="00B1092E">
      <w:pPr>
        <w:ind w:left="1440" w:hanging="720"/>
        <w:rPr>
          <w:rFonts w:eastAsia="Calibri"/>
          <w:szCs w:val="24"/>
        </w:rPr>
      </w:pPr>
    </w:p>
    <w:p w14:paraId="0D0FA3C1" w14:textId="77777777" w:rsidR="00B1092E" w:rsidRPr="002454E5" w:rsidRDefault="00B1092E" w:rsidP="00B1092E">
      <w:pPr>
        <w:ind w:left="1440" w:hanging="720"/>
        <w:rPr>
          <w:rFonts w:eastAsia="Calibri"/>
          <w:szCs w:val="24"/>
        </w:rPr>
      </w:pPr>
      <w:r w:rsidRPr="002454E5">
        <w:rPr>
          <w:rFonts w:eastAsia="Calibri"/>
          <w:szCs w:val="24"/>
        </w:rPr>
        <w:t>d)</w:t>
      </w:r>
      <w:r w:rsidRPr="002454E5">
        <w:rPr>
          <w:rFonts w:eastAsia="Calibri"/>
          <w:szCs w:val="24"/>
        </w:rPr>
        <w:tab/>
      </w:r>
      <w:r w:rsidRPr="002454E5">
        <w:rPr>
          <w:rFonts w:eastAsia="Calibri"/>
          <w:iCs/>
          <w:szCs w:val="24"/>
        </w:rPr>
        <w:t xml:space="preserve">Other Containers, Including Delivery Devices.  </w:t>
      </w:r>
      <w:r>
        <w:rPr>
          <w:rFonts w:eastAsia="Calibri"/>
          <w:iCs/>
          <w:szCs w:val="24"/>
        </w:rPr>
        <w:t>At healthcare facilities operating under Subpart P, hazardous</w:t>
      </w:r>
      <w:r w:rsidRPr="002454E5">
        <w:rPr>
          <w:rFonts w:eastAsia="Calibri"/>
          <w:szCs w:val="24"/>
        </w:rPr>
        <w:t xml:space="preserve"> waste pharmaceuticals remaining in all other types of unused, partially administered, or fully administered containers must be managed as non-creditable hazardous waste pharmaceuticals under Subpart P, unless the container held non</w:t>
      </w:r>
      <w:r>
        <w:rPr>
          <w:rFonts w:eastAsia="Calibri"/>
          <w:szCs w:val="24"/>
        </w:rPr>
        <w:t>-</w:t>
      </w:r>
      <w:r w:rsidRPr="002454E5">
        <w:rPr>
          <w:rFonts w:eastAsia="Calibri"/>
          <w:szCs w:val="24"/>
        </w:rPr>
        <w:t>acute hazardous waste pharmaceuticals and is empty, as defined in 35 Ill. Adm. Code 721.107(b)(1) or (b)(2).  This includes residues in inhalers, aerosol cans, nebulizers, tubes of ointments, gels, or creams.</w:t>
      </w:r>
    </w:p>
    <w:p w14:paraId="2C09DDDC" w14:textId="77777777" w:rsidR="00B1092E" w:rsidRPr="002454E5" w:rsidRDefault="00B1092E" w:rsidP="00B1092E">
      <w:pPr>
        <w:ind w:left="1440" w:hanging="720"/>
        <w:rPr>
          <w:rFonts w:eastAsia="Calibri"/>
          <w:szCs w:val="24"/>
        </w:rPr>
      </w:pPr>
    </w:p>
    <w:p w14:paraId="25486860" w14:textId="119103FC" w:rsidR="008F4D33" w:rsidRPr="004B2A02" w:rsidRDefault="00B1092E" w:rsidP="00B1092E">
      <w:pPr>
        <w:suppressAutoHyphens/>
        <w:spacing w:before="240" w:after="240"/>
        <w:ind w:left="720"/>
        <w:rPr>
          <w:szCs w:val="24"/>
        </w:rPr>
      </w:pPr>
      <w:r w:rsidRPr="002454E5">
        <w:rPr>
          <w:szCs w:val="24"/>
        </w:rPr>
        <w:t xml:space="preserve">(Source:  </w:t>
      </w:r>
      <w:r w:rsidRPr="004C116E">
        <w:rPr>
          <w:szCs w:val="24"/>
        </w:rPr>
        <w:t xml:space="preserve">Amended at 48 Ill. Reg. </w:t>
      </w:r>
      <w:r>
        <w:rPr>
          <w:szCs w:val="24"/>
        </w:rPr>
        <w:t>17108</w:t>
      </w:r>
      <w:r w:rsidRPr="004C116E">
        <w:rPr>
          <w:szCs w:val="24"/>
        </w:rPr>
        <w:t xml:space="preserve">, effective </w:t>
      </w:r>
      <w:r>
        <w:rPr>
          <w:szCs w:val="24"/>
        </w:rPr>
        <w:t>November 22, 2024</w:t>
      </w:r>
      <w:r w:rsidRPr="002454E5">
        <w:rPr>
          <w:szCs w:val="24"/>
        </w:rPr>
        <w:t>)</w:t>
      </w:r>
    </w:p>
    <w:p w14:paraId="4CE10216" w14:textId="77777777" w:rsidR="00B1092E" w:rsidRPr="002454E5" w:rsidRDefault="00B1092E" w:rsidP="00B1092E">
      <w:pPr>
        <w:rPr>
          <w:b/>
          <w:bCs/>
          <w:szCs w:val="24"/>
        </w:rPr>
      </w:pPr>
      <w:r w:rsidRPr="002454E5">
        <w:rPr>
          <w:rFonts w:eastAsia="Calibri"/>
          <w:b/>
          <w:bCs/>
          <w:szCs w:val="24"/>
        </w:rPr>
        <w:t xml:space="preserve">Section </w:t>
      </w:r>
      <w:proofErr w:type="gramStart"/>
      <w:r w:rsidRPr="002454E5">
        <w:rPr>
          <w:rFonts w:eastAsia="Calibri"/>
          <w:b/>
          <w:bCs/>
          <w:szCs w:val="24"/>
        </w:rPr>
        <w:t xml:space="preserve">726.608  </w:t>
      </w:r>
      <w:r w:rsidRPr="002454E5">
        <w:rPr>
          <w:b/>
          <w:bCs/>
          <w:szCs w:val="24"/>
        </w:rPr>
        <w:t>Shipping</w:t>
      </w:r>
      <w:proofErr w:type="gramEnd"/>
      <w:r w:rsidRPr="002454E5">
        <w:rPr>
          <w:b/>
          <w:bCs/>
          <w:szCs w:val="24"/>
        </w:rPr>
        <w:t xml:space="preserve"> from a Healthcare Facility or Reverse Distributor</w:t>
      </w:r>
    </w:p>
    <w:p w14:paraId="6F19F4A9" w14:textId="77777777" w:rsidR="00B1092E" w:rsidRPr="002454E5" w:rsidRDefault="00B1092E" w:rsidP="00B1092E">
      <w:pPr>
        <w:rPr>
          <w:rFonts w:eastAsia="Calibri"/>
          <w:b/>
          <w:bCs/>
          <w:szCs w:val="24"/>
        </w:rPr>
      </w:pPr>
    </w:p>
    <w:p w14:paraId="51CBDC19" w14:textId="77777777" w:rsidR="00B1092E" w:rsidRPr="002454E5" w:rsidRDefault="00B1092E" w:rsidP="00B1092E">
      <w:pPr>
        <w:ind w:left="1440" w:hanging="720"/>
        <w:rPr>
          <w:rFonts w:eastAsia="Calibri"/>
          <w:szCs w:val="24"/>
        </w:rPr>
      </w:pPr>
      <w:r w:rsidRPr="002454E5">
        <w:rPr>
          <w:rFonts w:eastAsia="Calibri"/>
          <w:szCs w:val="24"/>
        </w:rPr>
        <w:t>a)</w:t>
      </w:r>
      <w:r w:rsidRPr="002454E5">
        <w:rPr>
          <w:rFonts w:eastAsia="Calibri"/>
          <w:szCs w:val="24"/>
        </w:rPr>
        <w:tab/>
      </w:r>
      <w:r w:rsidRPr="002454E5">
        <w:rPr>
          <w:rFonts w:eastAsia="Calibri"/>
          <w:iCs/>
          <w:szCs w:val="24"/>
        </w:rPr>
        <w:t xml:space="preserve">Shipping Non-Creditable Hazardous Waste Pharmaceuticals or Evaluated Hazardous Waste Pharmaceuticals.  </w:t>
      </w:r>
      <w:r w:rsidRPr="002454E5">
        <w:rPr>
          <w:rFonts w:eastAsia="Calibri"/>
          <w:szCs w:val="24"/>
        </w:rPr>
        <w:t>A healthcare facility must ship non-creditable hazardous waste pharmaceuticals and a reverse distributor must ship evaluated hazardous waste pharmaceuticals off-site to a designated facility (such as a permitted or interim status treatment, storage, or disposal facility) in compliance with the following requirements:</w:t>
      </w:r>
    </w:p>
    <w:p w14:paraId="14C789B8" w14:textId="77777777" w:rsidR="00B1092E" w:rsidRPr="002454E5" w:rsidRDefault="00B1092E" w:rsidP="00B1092E">
      <w:pPr>
        <w:ind w:left="1440" w:hanging="720"/>
        <w:rPr>
          <w:rFonts w:eastAsia="Calibri"/>
          <w:szCs w:val="24"/>
        </w:rPr>
      </w:pPr>
    </w:p>
    <w:p w14:paraId="45FB1B21" w14:textId="77777777" w:rsidR="00B1092E" w:rsidRPr="002454E5" w:rsidRDefault="00B1092E" w:rsidP="00B1092E">
      <w:pPr>
        <w:ind w:left="2160" w:hanging="720"/>
        <w:rPr>
          <w:rFonts w:eastAsia="Calibri"/>
          <w:szCs w:val="24"/>
        </w:rPr>
      </w:pPr>
      <w:r w:rsidRPr="002454E5">
        <w:rPr>
          <w:rFonts w:eastAsia="Calibri"/>
          <w:szCs w:val="24"/>
        </w:rPr>
        <w:t>1)</w:t>
      </w:r>
      <w:r w:rsidRPr="002454E5">
        <w:rPr>
          <w:rFonts w:eastAsia="Calibri"/>
          <w:szCs w:val="24"/>
        </w:rPr>
        <w:tab/>
        <w:t>The following pre-transport requirements, before transporting or offering for transport off-site:</w:t>
      </w:r>
    </w:p>
    <w:p w14:paraId="4D4C9F2C" w14:textId="77777777" w:rsidR="00B1092E" w:rsidRPr="002454E5" w:rsidRDefault="00B1092E" w:rsidP="00B1092E">
      <w:pPr>
        <w:ind w:left="2160" w:hanging="720"/>
        <w:rPr>
          <w:rFonts w:eastAsia="Calibri"/>
          <w:szCs w:val="24"/>
        </w:rPr>
      </w:pPr>
    </w:p>
    <w:p w14:paraId="0F834131" w14:textId="77777777" w:rsidR="00B1092E" w:rsidRPr="002454E5" w:rsidRDefault="00B1092E" w:rsidP="00B1092E">
      <w:pPr>
        <w:ind w:left="2880" w:hanging="720"/>
        <w:rPr>
          <w:rFonts w:eastAsia="Calibri"/>
          <w:szCs w:val="24"/>
        </w:rPr>
      </w:pPr>
      <w:r w:rsidRPr="002454E5">
        <w:rPr>
          <w:rFonts w:eastAsia="Calibri"/>
          <w:szCs w:val="24"/>
        </w:rPr>
        <w:t>A)</w:t>
      </w:r>
      <w:r w:rsidRPr="002454E5">
        <w:rPr>
          <w:rFonts w:eastAsia="Calibri"/>
          <w:szCs w:val="24"/>
        </w:rPr>
        <w:tab/>
      </w:r>
      <w:r w:rsidRPr="002454E5">
        <w:rPr>
          <w:rFonts w:eastAsia="Calibri"/>
          <w:iCs/>
          <w:szCs w:val="24"/>
        </w:rPr>
        <w:t xml:space="preserve">Packaging.  </w:t>
      </w:r>
      <w:r w:rsidRPr="002454E5">
        <w:rPr>
          <w:rFonts w:eastAsia="Calibri"/>
          <w:szCs w:val="24"/>
        </w:rPr>
        <w:t xml:space="preserve">Applicable USDOT regulations on hazardous materials under 49 CFR 173, 178, and 180, each incorporated by reference in 35 Ill. Adm. Code </w:t>
      </w:r>
      <w:proofErr w:type="gramStart"/>
      <w:r w:rsidRPr="002454E5">
        <w:rPr>
          <w:rFonts w:eastAsia="Calibri"/>
          <w:szCs w:val="24"/>
        </w:rPr>
        <w:t>720.111;</w:t>
      </w:r>
      <w:proofErr w:type="gramEnd"/>
    </w:p>
    <w:p w14:paraId="39689EFC" w14:textId="77777777" w:rsidR="00B1092E" w:rsidRPr="002454E5" w:rsidRDefault="00B1092E" w:rsidP="00B1092E">
      <w:pPr>
        <w:ind w:left="2880" w:hanging="720"/>
        <w:rPr>
          <w:rFonts w:eastAsia="Calibri"/>
          <w:szCs w:val="24"/>
        </w:rPr>
      </w:pPr>
    </w:p>
    <w:p w14:paraId="7DA80D7F" w14:textId="77777777" w:rsidR="00B1092E" w:rsidRPr="002454E5" w:rsidRDefault="00B1092E" w:rsidP="00B1092E">
      <w:pPr>
        <w:ind w:left="2880" w:hanging="720"/>
        <w:rPr>
          <w:rFonts w:eastAsia="Calibri"/>
          <w:szCs w:val="24"/>
        </w:rPr>
      </w:pPr>
      <w:r w:rsidRPr="002454E5">
        <w:rPr>
          <w:rFonts w:eastAsia="Calibri"/>
          <w:szCs w:val="24"/>
        </w:rPr>
        <w:lastRenderedPageBreak/>
        <w:t>B)</w:t>
      </w:r>
      <w:r w:rsidRPr="002454E5">
        <w:rPr>
          <w:rFonts w:eastAsia="Calibri"/>
          <w:szCs w:val="24"/>
        </w:rPr>
        <w:tab/>
      </w:r>
      <w:r w:rsidRPr="002454E5">
        <w:rPr>
          <w:rFonts w:eastAsia="Calibri"/>
          <w:iCs/>
          <w:szCs w:val="24"/>
        </w:rPr>
        <w:t xml:space="preserve">Labeling.  </w:t>
      </w:r>
      <w:r w:rsidRPr="002454E5">
        <w:rPr>
          <w:rFonts w:eastAsia="Calibri"/>
          <w:szCs w:val="24"/>
        </w:rPr>
        <w:t xml:space="preserve">Applicable USDOT regulations on hazardous materials under subpart E of 49 CFR 172, incorporated by reference in 35 Ill. Adm. Code </w:t>
      </w:r>
      <w:proofErr w:type="gramStart"/>
      <w:r w:rsidRPr="002454E5">
        <w:rPr>
          <w:rFonts w:eastAsia="Calibri"/>
          <w:szCs w:val="24"/>
        </w:rPr>
        <w:t>720.111;</w:t>
      </w:r>
      <w:proofErr w:type="gramEnd"/>
    </w:p>
    <w:p w14:paraId="331ACD2E" w14:textId="77777777" w:rsidR="00B1092E" w:rsidRPr="002454E5" w:rsidRDefault="00B1092E" w:rsidP="00B1092E">
      <w:pPr>
        <w:ind w:left="2880" w:hanging="720"/>
        <w:rPr>
          <w:rFonts w:eastAsia="Calibri"/>
          <w:szCs w:val="24"/>
        </w:rPr>
      </w:pPr>
    </w:p>
    <w:p w14:paraId="263E23EC" w14:textId="77777777" w:rsidR="00B1092E" w:rsidRPr="002454E5" w:rsidRDefault="00B1092E" w:rsidP="00B1092E">
      <w:pPr>
        <w:ind w:left="2880" w:hanging="720"/>
        <w:rPr>
          <w:rFonts w:eastAsia="Calibri"/>
          <w:iCs/>
          <w:szCs w:val="24"/>
        </w:rPr>
      </w:pPr>
      <w:r w:rsidRPr="002454E5">
        <w:rPr>
          <w:rFonts w:eastAsia="Calibri"/>
          <w:szCs w:val="24"/>
        </w:rPr>
        <w:t>C)</w:t>
      </w:r>
      <w:r w:rsidRPr="002454E5">
        <w:rPr>
          <w:rFonts w:eastAsia="Calibri"/>
          <w:szCs w:val="24"/>
        </w:rPr>
        <w:tab/>
      </w:r>
      <w:r w:rsidRPr="002454E5">
        <w:rPr>
          <w:rFonts w:eastAsia="Calibri"/>
          <w:iCs/>
          <w:szCs w:val="24"/>
        </w:rPr>
        <w:t>Marking</w:t>
      </w:r>
    </w:p>
    <w:p w14:paraId="38F4CFC7" w14:textId="77777777" w:rsidR="00B1092E" w:rsidRPr="002454E5" w:rsidRDefault="00B1092E" w:rsidP="00B1092E">
      <w:pPr>
        <w:ind w:left="2880" w:hanging="720"/>
        <w:rPr>
          <w:rFonts w:eastAsia="Calibri"/>
          <w:iCs/>
          <w:szCs w:val="24"/>
        </w:rPr>
      </w:pPr>
    </w:p>
    <w:p w14:paraId="22D3E43B" w14:textId="77777777" w:rsidR="00B1092E" w:rsidRPr="002454E5" w:rsidRDefault="00B1092E" w:rsidP="00B1092E">
      <w:pPr>
        <w:ind w:left="3600" w:hanging="720"/>
        <w:rPr>
          <w:rFonts w:eastAsia="Calibri"/>
          <w:szCs w:val="24"/>
        </w:rPr>
      </w:pPr>
      <w:r w:rsidRPr="002454E5">
        <w:rPr>
          <w:rFonts w:eastAsia="Calibri"/>
          <w:iCs/>
          <w:szCs w:val="24"/>
        </w:rPr>
        <w:t>i)</w:t>
      </w:r>
      <w:r w:rsidRPr="002454E5">
        <w:rPr>
          <w:rFonts w:eastAsia="Calibri"/>
          <w:iCs/>
          <w:szCs w:val="24"/>
        </w:rPr>
        <w:tab/>
      </w:r>
      <w:r w:rsidRPr="002454E5">
        <w:rPr>
          <w:rFonts w:eastAsia="Calibri"/>
          <w:szCs w:val="24"/>
        </w:rPr>
        <w:t xml:space="preserve">Applicable USDOT regulations for hazardous materials under subpart D of 49 CFR 172, incorporated by reference in 35 Ill. Adm. Code </w:t>
      </w:r>
      <w:proofErr w:type="gramStart"/>
      <w:r w:rsidRPr="002454E5">
        <w:rPr>
          <w:rFonts w:eastAsia="Calibri"/>
          <w:szCs w:val="24"/>
        </w:rPr>
        <w:t>720.111;</w:t>
      </w:r>
      <w:proofErr w:type="gramEnd"/>
    </w:p>
    <w:p w14:paraId="35E7643B" w14:textId="77777777" w:rsidR="00B1092E" w:rsidRPr="002454E5" w:rsidRDefault="00B1092E" w:rsidP="00B1092E">
      <w:pPr>
        <w:ind w:left="3600" w:hanging="720"/>
        <w:rPr>
          <w:rFonts w:eastAsia="Calibri"/>
          <w:szCs w:val="24"/>
        </w:rPr>
      </w:pPr>
    </w:p>
    <w:p w14:paraId="08FCF923" w14:textId="77777777" w:rsidR="00B1092E" w:rsidRPr="002454E5" w:rsidRDefault="00B1092E" w:rsidP="00B1092E">
      <w:pPr>
        <w:ind w:left="3600" w:hanging="720"/>
        <w:rPr>
          <w:rFonts w:eastAsia="Calibri"/>
          <w:szCs w:val="24"/>
        </w:rPr>
      </w:pPr>
      <w:r w:rsidRPr="002454E5">
        <w:rPr>
          <w:rFonts w:eastAsia="Calibri"/>
          <w:szCs w:val="24"/>
        </w:rPr>
        <w:t>ii)</w:t>
      </w:r>
      <w:r w:rsidRPr="002454E5">
        <w:rPr>
          <w:rFonts w:eastAsia="Calibri"/>
          <w:szCs w:val="24"/>
        </w:rPr>
        <w:tab/>
        <w:t>Mark each container of 119 gallons (450 ℓ) or less used in such transportation with the following words and information in compliance with 49 CFR 172.304, incorporated by reference in 35 Ill. Adm. Code 720.111:</w:t>
      </w:r>
    </w:p>
    <w:p w14:paraId="6BEE750D" w14:textId="77777777" w:rsidR="00B1092E" w:rsidRPr="002454E5" w:rsidRDefault="00B1092E" w:rsidP="00B1092E">
      <w:pPr>
        <w:ind w:left="3600" w:hanging="720"/>
        <w:rPr>
          <w:rFonts w:eastAsia="Calibri"/>
          <w:szCs w:val="24"/>
        </w:rPr>
      </w:pPr>
    </w:p>
    <w:p w14:paraId="360D5C8C" w14:textId="77777777" w:rsidR="00B1092E" w:rsidRPr="002454E5" w:rsidRDefault="00B1092E" w:rsidP="00B1092E">
      <w:pPr>
        <w:ind w:left="4320"/>
        <w:rPr>
          <w:rFonts w:eastAsia="Calibri"/>
          <w:szCs w:val="24"/>
        </w:rPr>
      </w:pPr>
      <w:r w:rsidRPr="002454E5">
        <w:rPr>
          <w:rFonts w:eastAsia="Calibri"/>
          <w:szCs w:val="24"/>
        </w:rPr>
        <w:t>HAZARDOUS WASTE—Federal Law Prohibits Improper Disposal.  If found, contact the nearest police or public safety authority or the U.S. Environmental Protection Agency.</w:t>
      </w:r>
    </w:p>
    <w:p w14:paraId="39A44532" w14:textId="77777777" w:rsidR="00B1092E" w:rsidRPr="002454E5" w:rsidRDefault="00B1092E" w:rsidP="00B1092E">
      <w:pPr>
        <w:ind w:left="4320"/>
        <w:rPr>
          <w:rFonts w:eastAsia="Calibri"/>
          <w:szCs w:val="24"/>
        </w:rPr>
      </w:pPr>
    </w:p>
    <w:p w14:paraId="6DFF5CF0" w14:textId="77777777" w:rsidR="00B1092E" w:rsidRPr="002454E5" w:rsidRDefault="00B1092E" w:rsidP="00B1092E">
      <w:pPr>
        <w:ind w:left="4320"/>
        <w:rPr>
          <w:rFonts w:eastAsia="Calibri"/>
          <w:szCs w:val="24"/>
        </w:rPr>
      </w:pPr>
      <w:r w:rsidRPr="002454E5">
        <w:rPr>
          <w:rFonts w:eastAsia="Calibri"/>
          <w:szCs w:val="24"/>
        </w:rPr>
        <w:t>Healthcare Facility’s or Reverse distributor’s Name and Address _______________</w:t>
      </w:r>
    </w:p>
    <w:p w14:paraId="789D51DA" w14:textId="77777777" w:rsidR="00B1092E" w:rsidRPr="002454E5" w:rsidRDefault="00B1092E" w:rsidP="00B1092E">
      <w:pPr>
        <w:ind w:left="4320"/>
        <w:rPr>
          <w:rFonts w:eastAsia="Calibri"/>
          <w:szCs w:val="24"/>
        </w:rPr>
      </w:pPr>
    </w:p>
    <w:p w14:paraId="465A2356" w14:textId="77777777" w:rsidR="00B1092E" w:rsidRPr="002454E5" w:rsidRDefault="00B1092E" w:rsidP="00B1092E">
      <w:pPr>
        <w:ind w:left="4320"/>
        <w:rPr>
          <w:rFonts w:eastAsia="Calibri"/>
          <w:szCs w:val="24"/>
        </w:rPr>
      </w:pPr>
      <w:r w:rsidRPr="002454E5">
        <w:rPr>
          <w:rFonts w:eastAsia="Calibri"/>
          <w:szCs w:val="24"/>
        </w:rPr>
        <w:t>Healthcare Facility’s or Reverse distributor’s USEPA Identification Number _______________</w:t>
      </w:r>
    </w:p>
    <w:p w14:paraId="0B0A7FEC" w14:textId="77777777" w:rsidR="00B1092E" w:rsidRPr="002454E5" w:rsidRDefault="00B1092E" w:rsidP="00B1092E">
      <w:pPr>
        <w:ind w:left="4320"/>
        <w:rPr>
          <w:rFonts w:eastAsia="Calibri"/>
          <w:szCs w:val="24"/>
        </w:rPr>
      </w:pPr>
    </w:p>
    <w:p w14:paraId="2CDA46DE" w14:textId="77777777" w:rsidR="00B1092E" w:rsidRPr="002454E5" w:rsidRDefault="00B1092E" w:rsidP="00B1092E">
      <w:pPr>
        <w:ind w:left="5040" w:hanging="720"/>
        <w:rPr>
          <w:rFonts w:eastAsia="Calibri"/>
          <w:szCs w:val="24"/>
        </w:rPr>
      </w:pPr>
      <w:r w:rsidRPr="002454E5">
        <w:rPr>
          <w:rFonts w:eastAsia="Calibri"/>
          <w:szCs w:val="24"/>
        </w:rPr>
        <w:t>Manifest Tracking Number _______________</w:t>
      </w:r>
    </w:p>
    <w:p w14:paraId="4CDD8D16" w14:textId="77777777" w:rsidR="00B1092E" w:rsidRPr="002454E5" w:rsidRDefault="00B1092E" w:rsidP="00B1092E">
      <w:pPr>
        <w:ind w:left="5040" w:hanging="720"/>
        <w:rPr>
          <w:rFonts w:eastAsia="Calibri"/>
          <w:szCs w:val="24"/>
        </w:rPr>
      </w:pPr>
    </w:p>
    <w:p w14:paraId="6A7A680C" w14:textId="77777777" w:rsidR="00B1092E" w:rsidRPr="002454E5" w:rsidRDefault="00B1092E" w:rsidP="00B1092E">
      <w:pPr>
        <w:ind w:left="3600" w:hanging="720"/>
        <w:rPr>
          <w:rFonts w:eastAsia="Calibri"/>
          <w:szCs w:val="24"/>
        </w:rPr>
      </w:pPr>
      <w:r w:rsidRPr="002454E5">
        <w:rPr>
          <w:rFonts w:eastAsia="Calibri"/>
          <w:szCs w:val="24"/>
        </w:rPr>
        <w:t>iii)</w:t>
      </w:r>
      <w:r w:rsidRPr="002454E5">
        <w:rPr>
          <w:rFonts w:eastAsia="Calibri"/>
          <w:szCs w:val="24"/>
        </w:rPr>
        <w:tab/>
        <w:t xml:space="preserve">Lab packs that will be incinerated in compliance with 35 Ill. Adm. Code 728.142(c) are not required to be marked with USEPA </w:t>
      </w:r>
      <w:bookmarkStart w:id="97" w:name="_Hlk32230793"/>
      <w:r w:rsidRPr="002454E5">
        <w:rPr>
          <w:rFonts w:eastAsia="Calibri"/>
          <w:szCs w:val="24"/>
        </w:rPr>
        <w:t>hazardous waste numbers</w:t>
      </w:r>
      <w:bookmarkEnd w:id="97"/>
      <w:r>
        <w:rPr>
          <w:rFonts w:eastAsia="Calibri"/>
          <w:szCs w:val="24"/>
        </w:rPr>
        <w:t xml:space="preserve"> </w:t>
      </w:r>
      <w:r w:rsidRPr="002454E5">
        <w:rPr>
          <w:rFonts w:eastAsia="Calibri"/>
          <w:szCs w:val="24"/>
        </w:rPr>
        <w:t>(</w:t>
      </w:r>
      <w:r w:rsidRPr="002454E5">
        <w:rPr>
          <w:rFonts w:eastAsia="Calibri"/>
          <w:iCs/>
          <w:szCs w:val="24"/>
        </w:rPr>
        <w:t xml:space="preserve">i.e., </w:t>
      </w:r>
      <w:r w:rsidRPr="002454E5">
        <w:rPr>
          <w:rFonts w:eastAsia="Calibri"/>
          <w:szCs w:val="24"/>
        </w:rPr>
        <w:t>hazardous waste codes), except D004, D005, D006, D007, D008, D010, and D011, if applicable.  A nationally recognized electronic system, such as bar coding or radio frequency identification</w:t>
      </w:r>
      <w:r>
        <w:rPr>
          <w:rFonts w:eastAsia="Calibri"/>
          <w:szCs w:val="24"/>
        </w:rPr>
        <w:t xml:space="preserve"> tag</w:t>
      </w:r>
      <w:r w:rsidRPr="002454E5">
        <w:rPr>
          <w:rFonts w:eastAsia="Calibri"/>
          <w:szCs w:val="24"/>
        </w:rPr>
        <w:t>, may be used to identify the USEPA hazardous waste numbers</w:t>
      </w:r>
      <w:r>
        <w:rPr>
          <w:rFonts w:eastAsia="Calibri"/>
          <w:szCs w:val="24"/>
        </w:rPr>
        <w:t xml:space="preserve"> </w:t>
      </w:r>
      <w:r w:rsidRPr="002454E5">
        <w:rPr>
          <w:rFonts w:eastAsia="Calibri"/>
          <w:szCs w:val="24"/>
        </w:rPr>
        <w:t>(</w:t>
      </w:r>
      <w:r w:rsidRPr="002454E5">
        <w:rPr>
          <w:rFonts w:eastAsia="Calibri"/>
          <w:iCs/>
          <w:szCs w:val="24"/>
        </w:rPr>
        <w:t xml:space="preserve">i.e., </w:t>
      </w:r>
      <w:r w:rsidRPr="002454E5">
        <w:rPr>
          <w:rFonts w:eastAsia="Calibri"/>
          <w:szCs w:val="24"/>
        </w:rPr>
        <w:t>hazardous waste codes</w:t>
      </w:r>
      <w:proofErr w:type="gramStart"/>
      <w:r w:rsidRPr="002454E5">
        <w:rPr>
          <w:rFonts w:eastAsia="Calibri"/>
          <w:szCs w:val="24"/>
        </w:rPr>
        <w:t>);</w:t>
      </w:r>
      <w:proofErr w:type="gramEnd"/>
      <w:r w:rsidRPr="002454E5">
        <w:rPr>
          <w:rFonts w:eastAsia="Calibri"/>
          <w:szCs w:val="24"/>
        </w:rPr>
        <w:t xml:space="preserve"> </w:t>
      </w:r>
    </w:p>
    <w:p w14:paraId="74F67324" w14:textId="77777777" w:rsidR="00B1092E" w:rsidRPr="002454E5" w:rsidRDefault="00B1092E" w:rsidP="00B1092E">
      <w:pPr>
        <w:ind w:left="3600" w:hanging="720"/>
        <w:rPr>
          <w:rFonts w:eastAsia="Calibri"/>
          <w:szCs w:val="24"/>
        </w:rPr>
      </w:pPr>
    </w:p>
    <w:p w14:paraId="2DAC23AA" w14:textId="77777777" w:rsidR="00B1092E" w:rsidRPr="002454E5" w:rsidRDefault="00B1092E" w:rsidP="00B1092E">
      <w:pPr>
        <w:ind w:left="2880" w:hanging="720"/>
        <w:rPr>
          <w:rFonts w:eastAsia="Calibri"/>
          <w:szCs w:val="24"/>
        </w:rPr>
      </w:pPr>
      <w:r w:rsidRPr="002454E5">
        <w:rPr>
          <w:rFonts w:eastAsia="Calibri"/>
          <w:szCs w:val="24"/>
        </w:rPr>
        <w:t>D)</w:t>
      </w:r>
      <w:r w:rsidRPr="002454E5">
        <w:rPr>
          <w:rFonts w:eastAsia="Calibri"/>
          <w:szCs w:val="24"/>
        </w:rPr>
        <w:tab/>
      </w:r>
      <w:r w:rsidRPr="002454E5">
        <w:rPr>
          <w:rFonts w:eastAsia="Calibri"/>
          <w:iCs/>
          <w:szCs w:val="24"/>
        </w:rPr>
        <w:t xml:space="preserve">Placarding.  </w:t>
      </w:r>
      <w:r w:rsidRPr="002454E5">
        <w:rPr>
          <w:rFonts w:eastAsia="Calibri"/>
          <w:szCs w:val="24"/>
        </w:rPr>
        <w:t>Placard or offer the initial transporter the appropriate placards according to USDOT regulations for hazardous materials under subpart F of 49 CFR 172, incorporated by reference in 35 Ill. Adm. Code 720.111.</w:t>
      </w:r>
    </w:p>
    <w:p w14:paraId="3FE106B3" w14:textId="77777777" w:rsidR="00B1092E" w:rsidRPr="002454E5" w:rsidRDefault="00B1092E" w:rsidP="00B1092E">
      <w:pPr>
        <w:ind w:left="2880" w:hanging="720"/>
        <w:rPr>
          <w:rFonts w:eastAsia="Calibri"/>
          <w:szCs w:val="24"/>
        </w:rPr>
      </w:pPr>
    </w:p>
    <w:p w14:paraId="36CAE7FB" w14:textId="77777777" w:rsidR="00B1092E" w:rsidRPr="002454E5" w:rsidRDefault="00B1092E" w:rsidP="00B1092E">
      <w:pPr>
        <w:ind w:left="2160" w:hanging="720"/>
        <w:rPr>
          <w:rFonts w:eastAsia="Calibri"/>
          <w:szCs w:val="24"/>
        </w:rPr>
      </w:pPr>
      <w:r w:rsidRPr="002454E5">
        <w:rPr>
          <w:rFonts w:eastAsia="Calibri"/>
          <w:szCs w:val="24"/>
        </w:rPr>
        <w:t>2)</w:t>
      </w:r>
      <w:r w:rsidRPr="002454E5">
        <w:rPr>
          <w:rFonts w:eastAsia="Calibri"/>
          <w:szCs w:val="24"/>
        </w:rPr>
        <w:tab/>
        <w:t>The manifest requirements of Subpart B of 35 Ill. Adm. Code 722, except as follows:</w:t>
      </w:r>
    </w:p>
    <w:p w14:paraId="213251B1" w14:textId="77777777" w:rsidR="00B1092E" w:rsidRPr="002454E5" w:rsidRDefault="00B1092E" w:rsidP="00B1092E">
      <w:pPr>
        <w:ind w:left="2160" w:hanging="720"/>
        <w:rPr>
          <w:rFonts w:eastAsia="Calibri"/>
          <w:szCs w:val="24"/>
        </w:rPr>
      </w:pPr>
    </w:p>
    <w:p w14:paraId="2274AE0C" w14:textId="77777777" w:rsidR="00B1092E" w:rsidRPr="002454E5" w:rsidRDefault="00B1092E" w:rsidP="00B1092E">
      <w:pPr>
        <w:ind w:left="2880" w:hanging="720"/>
        <w:rPr>
          <w:rFonts w:eastAsia="Calibri"/>
          <w:szCs w:val="24"/>
        </w:rPr>
      </w:pPr>
      <w:r w:rsidRPr="002454E5">
        <w:rPr>
          <w:rFonts w:eastAsia="Calibri"/>
          <w:szCs w:val="24"/>
        </w:rPr>
        <w:t>A)</w:t>
      </w:r>
      <w:r w:rsidRPr="002454E5">
        <w:rPr>
          <w:rFonts w:eastAsia="Calibri"/>
          <w:szCs w:val="24"/>
        </w:rPr>
        <w:tab/>
        <w:t xml:space="preserve">A healthcare facility shipping non-creditable hazardous waste pharmaceuticals is not required to list all applicable </w:t>
      </w:r>
      <w:r>
        <w:rPr>
          <w:rFonts w:eastAsia="Calibri"/>
          <w:szCs w:val="24"/>
        </w:rPr>
        <w:t xml:space="preserve">USEPA </w:t>
      </w:r>
      <w:r w:rsidRPr="002454E5">
        <w:rPr>
          <w:rFonts w:eastAsia="Calibri"/>
          <w:szCs w:val="24"/>
        </w:rPr>
        <w:t>hazardous waste numbers (</w:t>
      </w:r>
      <w:r w:rsidRPr="002454E5">
        <w:rPr>
          <w:rFonts w:eastAsia="Calibri"/>
          <w:iCs/>
          <w:szCs w:val="24"/>
        </w:rPr>
        <w:t xml:space="preserve">i.e., </w:t>
      </w:r>
      <w:r w:rsidRPr="002454E5">
        <w:rPr>
          <w:rFonts w:eastAsia="Calibri"/>
          <w:szCs w:val="24"/>
        </w:rPr>
        <w:t xml:space="preserve">hazardous waste codes) in Item 13 of </w:t>
      </w:r>
      <w:r w:rsidRPr="002454E5">
        <w:rPr>
          <w:szCs w:val="24"/>
        </w:rPr>
        <w:t>USEPA Form 8700-</w:t>
      </w:r>
      <w:r>
        <w:rPr>
          <w:szCs w:val="24"/>
        </w:rPr>
        <w:t>22</w:t>
      </w:r>
      <w:r w:rsidRPr="002454E5">
        <w:rPr>
          <w:rFonts w:eastAsia="Calibri"/>
          <w:szCs w:val="24"/>
        </w:rPr>
        <w:t>.</w:t>
      </w:r>
    </w:p>
    <w:p w14:paraId="7145C56B" w14:textId="77777777" w:rsidR="00B1092E" w:rsidRPr="002454E5" w:rsidRDefault="00B1092E" w:rsidP="00B1092E">
      <w:pPr>
        <w:ind w:left="2880" w:hanging="720"/>
        <w:rPr>
          <w:rFonts w:eastAsia="Calibri"/>
          <w:szCs w:val="24"/>
        </w:rPr>
      </w:pPr>
    </w:p>
    <w:p w14:paraId="1CB38984" w14:textId="77777777" w:rsidR="00B1092E" w:rsidRPr="002454E5" w:rsidRDefault="00B1092E" w:rsidP="00B1092E">
      <w:pPr>
        <w:ind w:left="2880" w:hanging="720"/>
        <w:rPr>
          <w:rFonts w:eastAsia="Calibri"/>
          <w:szCs w:val="24"/>
        </w:rPr>
      </w:pPr>
      <w:r w:rsidRPr="002454E5">
        <w:rPr>
          <w:rFonts w:eastAsia="Calibri"/>
          <w:szCs w:val="24"/>
        </w:rPr>
        <w:t>B)</w:t>
      </w:r>
      <w:r w:rsidRPr="002454E5">
        <w:rPr>
          <w:rFonts w:eastAsia="Calibri"/>
          <w:szCs w:val="24"/>
        </w:rPr>
        <w:tab/>
        <w:t xml:space="preserve">A healthcare facility shipping non-creditable hazardous waste pharmaceuticals must write the word </w:t>
      </w:r>
      <w:r>
        <w:rPr>
          <w:rFonts w:eastAsia="Calibri"/>
          <w:szCs w:val="24"/>
        </w:rPr>
        <w:t xml:space="preserve">“PHRM” or </w:t>
      </w:r>
      <w:r w:rsidRPr="002454E5">
        <w:rPr>
          <w:rFonts w:eastAsia="Calibri"/>
          <w:szCs w:val="24"/>
        </w:rPr>
        <w:t xml:space="preserve">“PHARMS” in Item 13 of </w:t>
      </w:r>
      <w:r w:rsidRPr="002454E5">
        <w:rPr>
          <w:szCs w:val="24"/>
        </w:rPr>
        <w:t>USEPA Form 8700-</w:t>
      </w:r>
      <w:r>
        <w:rPr>
          <w:szCs w:val="24"/>
        </w:rPr>
        <w:t>22</w:t>
      </w:r>
      <w:r w:rsidRPr="002454E5">
        <w:rPr>
          <w:rFonts w:eastAsia="Calibri"/>
          <w:szCs w:val="24"/>
        </w:rPr>
        <w:t>.</w:t>
      </w:r>
      <w:r>
        <w:rPr>
          <w:rFonts w:eastAsia="Calibri"/>
          <w:szCs w:val="24"/>
        </w:rPr>
        <w:t xml:space="preserve">  A healthcare facility may also include the applicable USEPA hazardous waste numbers </w:t>
      </w:r>
      <w:r w:rsidRPr="002454E5">
        <w:rPr>
          <w:rFonts w:eastAsia="Calibri"/>
          <w:szCs w:val="24"/>
        </w:rPr>
        <w:t>(</w:t>
      </w:r>
      <w:r w:rsidRPr="002454E5">
        <w:rPr>
          <w:rFonts w:eastAsia="Calibri"/>
          <w:iCs/>
          <w:szCs w:val="24"/>
        </w:rPr>
        <w:t xml:space="preserve">i.e., </w:t>
      </w:r>
      <w:r w:rsidRPr="002454E5">
        <w:rPr>
          <w:rFonts w:eastAsia="Calibri"/>
          <w:szCs w:val="24"/>
        </w:rPr>
        <w:t>hazardous waste codes)</w:t>
      </w:r>
      <w:r>
        <w:rPr>
          <w:rFonts w:eastAsia="Calibri"/>
          <w:szCs w:val="24"/>
        </w:rPr>
        <w:t xml:space="preserve"> in Item 13 of USEPA Form 8700-22</w:t>
      </w:r>
      <w:r w:rsidRPr="00900F71">
        <w:rPr>
          <w:rFonts w:eastAsia="Calibri"/>
          <w:szCs w:val="24"/>
        </w:rPr>
        <w:t>.</w:t>
      </w:r>
    </w:p>
    <w:p w14:paraId="2EAF594E" w14:textId="77777777" w:rsidR="00B1092E" w:rsidRPr="002454E5" w:rsidRDefault="00B1092E" w:rsidP="00B1092E">
      <w:pPr>
        <w:ind w:left="2880" w:hanging="720"/>
        <w:rPr>
          <w:rFonts w:eastAsia="Calibri"/>
          <w:szCs w:val="24"/>
        </w:rPr>
      </w:pPr>
    </w:p>
    <w:p w14:paraId="1801E2B3" w14:textId="77777777" w:rsidR="00B1092E" w:rsidRPr="002454E5" w:rsidRDefault="00B1092E" w:rsidP="00B1092E">
      <w:pPr>
        <w:ind w:left="1440" w:hanging="720"/>
        <w:rPr>
          <w:rFonts w:eastAsia="Calibri"/>
          <w:szCs w:val="24"/>
        </w:rPr>
      </w:pPr>
      <w:r w:rsidRPr="002454E5">
        <w:rPr>
          <w:rFonts w:eastAsia="Calibri"/>
          <w:szCs w:val="24"/>
        </w:rPr>
        <w:t>b)</w:t>
      </w:r>
      <w:r w:rsidRPr="002454E5">
        <w:rPr>
          <w:rFonts w:eastAsia="Calibri"/>
          <w:szCs w:val="24"/>
        </w:rPr>
        <w:tab/>
      </w:r>
      <w:r w:rsidRPr="002454E5">
        <w:rPr>
          <w:rFonts w:eastAsia="Calibri"/>
          <w:iCs/>
          <w:szCs w:val="24"/>
        </w:rPr>
        <w:t xml:space="preserve">Exporting Non-Creditable Hazardous Waste Pharmaceuticals or Evaluated Hazardous Waste Pharmaceuticals.  </w:t>
      </w:r>
      <w:r w:rsidRPr="002454E5">
        <w:rPr>
          <w:rFonts w:eastAsia="Calibri"/>
          <w:szCs w:val="24"/>
        </w:rPr>
        <w:t>A healthcare facility or reverse distributor that exports non-creditable hazardous waste pharmaceuticals or evaluated hazardous waste pharmaceuticals is subject to Subpart H of 35 Ill. Adm. Code 722.</w:t>
      </w:r>
    </w:p>
    <w:p w14:paraId="1B62ACF2" w14:textId="77777777" w:rsidR="00B1092E" w:rsidRPr="002454E5" w:rsidRDefault="00B1092E" w:rsidP="00B1092E">
      <w:pPr>
        <w:ind w:left="1440" w:hanging="720"/>
        <w:rPr>
          <w:rFonts w:eastAsia="Calibri"/>
          <w:szCs w:val="24"/>
        </w:rPr>
      </w:pPr>
    </w:p>
    <w:p w14:paraId="33917111" w14:textId="77777777" w:rsidR="00B1092E" w:rsidRPr="002454E5" w:rsidRDefault="00B1092E" w:rsidP="00B1092E">
      <w:pPr>
        <w:ind w:left="1440" w:hanging="720"/>
        <w:rPr>
          <w:rFonts w:eastAsia="Calibri"/>
          <w:szCs w:val="24"/>
        </w:rPr>
      </w:pPr>
      <w:r w:rsidRPr="002454E5">
        <w:rPr>
          <w:rFonts w:eastAsia="Calibri"/>
          <w:szCs w:val="24"/>
        </w:rPr>
        <w:t>c)</w:t>
      </w:r>
      <w:r w:rsidRPr="002454E5">
        <w:rPr>
          <w:rFonts w:eastAsia="Calibri"/>
          <w:szCs w:val="24"/>
        </w:rPr>
        <w:tab/>
      </w:r>
      <w:r w:rsidRPr="002454E5">
        <w:rPr>
          <w:rFonts w:eastAsia="Calibri"/>
          <w:iCs/>
          <w:szCs w:val="24"/>
        </w:rPr>
        <w:t xml:space="preserve">Importing Non-Creditable Hazardous Waste Pharmaceuticals or Evaluated Hazardous Waste Pharmaceuticals.  </w:t>
      </w:r>
      <w:r w:rsidRPr="002454E5">
        <w:rPr>
          <w:rFonts w:eastAsia="Calibri"/>
          <w:szCs w:val="24"/>
        </w:rPr>
        <w:t>Any person that imports non-creditable hazardous waste pharmaceuticals or evaluated hazardous waste pharmaceuticals is subject to Subpart H of 35 Ill. Adm. Code 722.  A healthcare facility or reverse distributor may not accept imported non-creditable hazardous waste pharmaceuticals or evaluated hazardous waste pharmaceuticals without</w:t>
      </w:r>
      <w:r w:rsidRPr="002454E5">
        <w:rPr>
          <w:szCs w:val="24"/>
        </w:rPr>
        <w:t xml:space="preserve"> a</w:t>
      </w:r>
      <w:r w:rsidRPr="002454E5">
        <w:rPr>
          <w:rFonts w:eastAsia="Calibri"/>
          <w:szCs w:val="24"/>
        </w:rPr>
        <w:t xml:space="preserve"> permit or interim status allowing the facility or distributor to accept hazardous waste from off site.</w:t>
      </w:r>
    </w:p>
    <w:p w14:paraId="6DAB7902" w14:textId="77777777" w:rsidR="00B1092E" w:rsidRPr="002454E5" w:rsidRDefault="00B1092E" w:rsidP="00B1092E">
      <w:pPr>
        <w:ind w:left="1440" w:hanging="720"/>
        <w:rPr>
          <w:rFonts w:eastAsia="Calibri"/>
          <w:szCs w:val="24"/>
        </w:rPr>
      </w:pPr>
    </w:p>
    <w:p w14:paraId="7905D977" w14:textId="664E27C7" w:rsidR="008F4D33" w:rsidRPr="004B2A02" w:rsidRDefault="00B1092E" w:rsidP="00B1092E">
      <w:pPr>
        <w:suppressAutoHyphens/>
        <w:spacing w:before="240" w:after="240"/>
        <w:ind w:left="720"/>
        <w:rPr>
          <w:szCs w:val="24"/>
        </w:rPr>
      </w:pPr>
      <w:r w:rsidRPr="002454E5">
        <w:rPr>
          <w:szCs w:val="24"/>
        </w:rPr>
        <w:t xml:space="preserve">(Source:  </w:t>
      </w:r>
      <w:r w:rsidRPr="004C116E">
        <w:rPr>
          <w:szCs w:val="24"/>
        </w:rPr>
        <w:t xml:space="preserve">Amended at 48 Ill. Reg. </w:t>
      </w:r>
      <w:r>
        <w:rPr>
          <w:szCs w:val="24"/>
        </w:rPr>
        <w:t>17108</w:t>
      </w:r>
      <w:r w:rsidRPr="004C116E">
        <w:rPr>
          <w:szCs w:val="24"/>
        </w:rPr>
        <w:t xml:space="preserve">, effective </w:t>
      </w:r>
      <w:r>
        <w:rPr>
          <w:szCs w:val="24"/>
        </w:rPr>
        <w:t>November 22, 2024</w:t>
      </w:r>
      <w:r w:rsidRPr="002454E5">
        <w:rPr>
          <w:szCs w:val="24"/>
        </w:rPr>
        <w:t>)</w:t>
      </w:r>
    </w:p>
    <w:p w14:paraId="7074A064" w14:textId="77777777"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w:t>
      </w:r>
      <w:proofErr w:type="gramStart"/>
      <w:r w:rsidRPr="004B2A02">
        <w:rPr>
          <w:rFonts w:eastAsia="Calibri"/>
          <w:b/>
          <w:szCs w:val="24"/>
        </w:rPr>
        <w:t xml:space="preserve">726.609  </w:t>
      </w:r>
      <w:r w:rsidRPr="004B2A02">
        <w:rPr>
          <w:b/>
          <w:szCs w:val="24"/>
        </w:rPr>
        <w:t>Shipping</w:t>
      </w:r>
      <w:proofErr w:type="gramEnd"/>
      <w:r w:rsidRPr="004B2A02">
        <w:rPr>
          <w:b/>
          <w:szCs w:val="24"/>
        </w:rPr>
        <w:t xml:space="preserve"> to a Reverse Distributor</w:t>
      </w:r>
    </w:p>
    <w:p w14:paraId="453A0767" w14:textId="77777777" w:rsidR="008F4D33" w:rsidRPr="004B2A02" w:rsidRDefault="008F4D33" w:rsidP="008F4D33">
      <w:pPr>
        <w:spacing w:before="240" w:after="240"/>
        <w:ind w:left="1440" w:hanging="720"/>
        <w:rPr>
          <w:rFonts w:eastAsia="Calibri"/>
          <w:szCs w:val="24"/>
        </w:rPr>
      </w:pPr>
      <w:r w:rsidRPr="004B2A02">
        <w:rPr>
          <w:rFonts w:eastAsia="Calibri"/>
          <w:szCs w:val="24"/>
        </w:rPr>
        <w:t>a)</w:t>
      </w:r>
      <w:r w:rsidRPr="004B2A02">
        <w:rPr>
          <w:rFonts w:eastAsia="Calibri"/>
          <w:szCs w:val="24"/>
        </w:rPr>
        <w:tab/>
      </w:r>
      <w:r w:rsidRPr="004B2A02">
        <w:rPr>
          <w:rFonts w:eastAsia="Calibri"/>
          <w:iCs/>
          <w:szCs w:val="24"/>
        </w:rPr>
        <w:t xml:space="preserve">Shipping Potentially Creditable Hazardous Waste Pharmaceuticals.  </w:t>
      </w:r>
      <w:r w:rsidRPr="004B2A02">
        <w:rPr>
          <w:rFonts w:eastAsia="Calibri"/>
          <w:szCs w:val="24"/>
        </w:rPr>
        <w:t>A healthcare facility or reverse distributor that transports or offers for transport potentially creditable hazardous waste pharmaceuticals offsite to a reverse distributor must comply with all applicable USDOT regulations in 49 CFR 171 through 180, incorporated by reference in 35 Ill. Adm. Code 720.111, for any potentially creditable hazardous waste pharmaceutical that meets the definition of hazardous material in 49 CFR 171.8, incorporated by reference in 35 Ill. Adm. Code 720.111.</w:t>
      </w:r>
    </w:p>
    <w:p w14:paraId="5E3AC39F" w14:textId="77777777" w:rsidR="008F4D33" w:rsidRPr="004B2A02" w:rsidRDefault="008F4D33" w:rsidP="008F4D33">
      <w:pPr>
        <w:spacing w:before="240" w:after="240"/>
        <w:ind w:left="1440"/>
        <w:rPr>
          <w:rFonts w:eastAsia="Calibri"/>
          <w:szCs w:val="24"/>
        </w:rPr>
      </w:pPr>
      <w:r w:rsidRPr="004B2A02">
        <w:rPr>
          <w:rFonts w:eastAsia="Calibri"/>
          <w:szCs w:val="24"/>
        </w:rPr>
        <w:t xml:space="preserve">BOARD NOTE:  For purposes of the USDOT regulations, a material is considered a hazardous waste if it is subject to </w:t>
      </w:r>
      <w:bookmarkStart w:id="98" w:name="_Hlk32233080"/>
      <w:r w:rsidRPr="004B2A02">
        <w:rPr>
          <w:rFonts w:eastAsia="Calibri"/>
          <w:szCs w:val="24"/>
        </w:rPr>
        <w:t>USEPA’s hazardous waste manifest requirements in</w:t>
      </w:r>
      <w:bookmarkEnd w:id="98"/>
      <w:r w:rsidRPr="004B2A02">
        <w:rPr>
          <w:rFonts w:eastAsia="Calibri"/>
          <w:szCs w:val="24"/>
        </w:rPr>
        <w:t xml:space="preserve"> 40 CFR 262 (corresponding with 35 Ill. Adm. Code 722 in Illinois).  Because a potentially creditable hazardous waste pharmaceutical does </w:t>
      </w:r>
      <w:r w:rsidRPr="004B2A02">
        <w:rPr>
          <w:rFonts w:eastAsia="Calibri"/>
          <w:szCs w:val="24"/>
        </w:rPr>
        <w:lastRenderedPageBreak/>
        <w:t>not require a manifest, it is not considered hazardous waste under USDOT regulations.</w:t>
      </w:r>
    </w:p>
    <w:p w14:paraId="0F6F965D" w14:textId="77777777" w:rsidR="008F4D33" w:rsidRPr="004B2A02" w:rsidRDefault="008F4D33" w:rsidP="008F4D33">
      <w:pPr>
        <w:spacing w:before="240" w:after="240"/>
        <w:ind w:left="144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Delivery Confirmation.  </w:t>
      </w:r>
      <w:r w:rsidRPr="004B2A02">
        <w:rPr>
          <w:rFonts w:eastAsia="Calibri"/>
          <w:szCs w:val="24"/>
        </w:rPr>
        <w:t>Upon receipt of each shipment of potentially creditable hazardous waste pharmaceuticals, the receiving reverse distributor must provide confirmation (paper or electronic) to the healthcare facility or reverse distributor initiating the shipment that the shipment has arrived at its destination and is under the custody and control of the reverse distributor.</w:t>
      </w:r>
    </w:p>
    <w:p w14:paraId="46E81AF8" w14:textId="77777777" w:rsidR="008F4D33" w:rsidRPr="004B2A02" w:rsidRDefault="008F4D33" w:rsidP="008F4D33">
      <w:pPr>
        <w:spacing w:before="240" w:after="240"/>
        <w:ind w:left="1440" w:hanging="720"/>
        <w:rPr>
          <w:rFonts w:eastAsia="Calibri"/>
          <w:szCs w:val="24"/>
        </w:rPr>
      </w:pPr>
      <w:r w:rsidRPr="004B2A02">
        <w:rPr>
          <w:rFonts w:eastAsia="Calibri"/>
          <w:szCs w:val="24"/>
        </w:rPr>
        <w:t>c)</w:t>
      </w:r>
      <w:r w:rsidRPr="004B2A02">
        <w:rPr>
          <w:rFonts w:eastAsia="Calibri"/>
          <w:szCs w:val="24"/>
        </w:rPr>
        <w:tab/>
      </w:r>
      <w:r w:rsidRPr="004B2A02">
        <w:rPr>
          <w:rFonts w:eastAsia="Calibri"/>
          <w:iCs/>
          <w:szCs w:val="24"/>
        </w:rPr>
        <w:t xml:space="preserve">Procedures for When Delivery Confirmation is Not Received within 35 Calendar Days.  </w:t>
      </w:r>
      <w:r w:rsidRPr="004B2A02">
        <w:rPr>
          <w:rFonts w:eastAsia="Calibri"/>
          <w:szCs w:val="24"/>
        </w:rPr>
        <w:t>If a healthcare facility or reverse distributor initiates a shipment of potentially creditable hazardous waste pharmaceuticals to a reverse distributor and does not receive delivery confirmation within 35 calendar days after the date when it sent the shipment</w:t>
      </w:r>
      <w:bookmarkStart w:id="99" w:name="_Hlk32234333"/>
      <w:r w:rsidRPr="004B2A02">
        <w:rPr>
          <w:rFonts w:eastAsia="Calibri"/>
          <w:szCs w:val="24"/>
        </w:rPr>
        <w:t xml:space="preserve"> of potentially creditable hazardous waste pharmaceuticals</w:t>
      </w:r>
      <w:bookmarkEnd w:id="99"/>
      <w:r w:rsidRPr="004B2A02">
        <w:rPr>
          <w:rFonts w:eastAsia="Calibri"/>
          <w:szCs w:val="24"/>
        </w:rPr>
        <w:t>, the healthcare facility or reverse distributor that initiated the shipment must promptly contact the carrier and the intended recipient (</w:t>
      </w:r>
      <w:r w:rsidRPr="004B2A02">
        <w:rPr>
          <w:rFonts w:eastAsia="Calibri"/>
          <w:iCs/>
          <w:szCs w:val="24"/>
        </w:rPr>
        <w:t xml:space="preserve">i.e., </w:t>
      </w:r>
      <w:r w:rsidRPr="004B2A02">
        <w:rPr>
          <w:rFonts w:eastAsia="Calibri"/>
          <w:szCs w:val="24"/>
        </w:rPr>
        <w:t xml:space="preserve">the reverse distributor) to report that </w:t>
      </w:r>
      <w:bookmarkStart w:id="100" w:name="_Hlk32234678"/>
      <w:r w:rsidRPr="004B2A02">
        <w:rPr>
          <w:rFonts w:eastAsia="Calibri"/>
          <w:szCs w:val="24"/>
        </w:rPr>
        <w:t>it did not receive the delivery confirmation</w:t>
      </w:r>
      <w:bookmarkEnd w:id="100"/>
      <w:r w:rsidRPr="004B2A02">
        <w:rPr>
          <w:rFonts w:eastAsia="Calibri"/>
          <w:szCs w:val="24"/>
        </w:rPr>
        <w:t xml:space="preserve"> and to determine the status of the potentially creditable hazardous waste pharmaceuticals.</w:t>
      </w:r>
    </w:p>
    <w:p w14:paraId="515F63E0" w14:textId="77777777" w:rsidR="008F4D33" w:rsidRPr="004B2A02" w:rsidRDefault="008F4D33" w:rsidP="008F4D33">
      <w:pPr>
        <w:spacing w:before="240" w:after="240"/>
        <w:ind w:left="1440" w:hanging="720"/>
        <w:rPr>
          <w:rFonts w:eastAsia="Calibri"/>
          <w:szCs w:val="24"/>
        </w:rPr>
      </w:pPr>
      <w:r w:rsidRPr="004B2A02">
        <w:rPr>
          <w:rFonts w:eastAsia="Calibri"/>
          <w:szCs w:val="24"/>
        </w:rPr>
        <w:t>d)</w:t>
      </w:r>
      <w:r w:rsidRPr="004B2A02">
        <w:rPr>
          <w:rFonts w:eastAsia="Calibri"/>
          <w:szCs w:val="24"/>
        </w:rPr>
        <w:tab/>
      </w:r>
      <w:r w:rsidRPr="004B2A02">
        <w:rPr>
          <w:rFonts w:eastAsia="Calibri"/>
          <w:iCs/>
          <w:szCs w:val="24"/>
        </w:rPr>
        <w:t xml:space="preserve">Exporting Potentially Creditable Hazardous Waste Pharmaceuticals.  </w:t>
      </w:r>
      <w:r w:rsidRPr="004B2A02">
        <w:rPr>
          <w:rFonts w:eastAsia="Calibri"/>
          <w:szCs w:val="24"/>
        </w:rPr>
        <w:t>A healthcare facility or reverse distributor that sends potentially creditable hazardous waste pharmaceuticals to a foreign destination must comply with subsections (a) through (c) and the applicable requirements of Subpart D of 35 Ill. Adm. Code 722, except the manifesting requirement of 35 Ill. Adm. Code 722.183(c).</w:t>
      </w:r>
    </w:p>
    <w:p w14:paraId="538762AA" w14:textId="77777777" w:rsidR="008F4D33" w:rsidRPr="004B2A02" w:rsidRDefault="008F4D33" w:rsidP="008F4D33">
      <w:pPr>
        <w:spacing w:before="240" w:after="240"/>
        <w:ind w:left="1440" w:hanging="720"/>
        <w:rPr>
          <w:rFonts w:eastAsia="Calibri"/>
          <w:szCs w:val="24"/>
        </w:rPr>
      </w:pPr>
      <w:r w:rsidRPr="004B2A02">
        <w:rPr>
          <w:rFonts w:eastAsia="Calibri"/>
          <w:szCs w:val="24"/>
        </w:rPr>
        <w:t>e)</w:t>
      </w:r>
      <w:r w:rsidRPr="004B2A02">
        <w:rPr>
          <w:rFonts w:eastAsia="Calibri"/>
          <w:szCs w:val="24"/>
        </w:rPr>
        <w:tab/>
      </w:r>
      <w:r w:rsidRPr="004B2A02">
        <w:rPr>
          <w:rFonts w:eastAsia="Calibri"/>
          <w:iCs/>
          <w:szCs w:val="24"/>
        </w:rPr>
        <w:t xml:space="preserve">Importing Potentially Creditable Hazardous Waste Pharmaceuticals.  </w:t>
      </w:r>
      <w:r w:rsidRPr="004B2A02">
        <w:rPr>
          <w:rFonts w:eastAsia="Calibri"/>
          <w:szCs w:val="24"/>
        </w:rPr>
        <w:t>Any person that imports potentially creditable hazardous waste pharmaceuticals into the United States is subject to subsections (a) through (c) in lieu of Subpart H of 35 Ill. Adm. Code 722.  Immediately after the potentially creditable hazardous waste pharmaceuticals enter the United States, they are subject to all applicable requirements of this Subpart P.</w:t>
      </w:r>
    </w:p>
    <w:p w14:paraId="0BE0E8E1" w14:textId="77777777" w:rsidR="008F4D33" w:rsidRPr="004B2A02" w:rsidRDefault="008F4D33" w:rsidP="008F4D33">
      <w:pPr>
        <w:suppressAutoHyphens/>
        <w:spacing w:before="240" w:after="240"/>
        <w:ind w:left="720"/>
        <w:rPr>
          <w:szCs w:val="24"/>
        </w:rPr>
      </w:pPr>
      <w:r w:rsidRPr="004B2A02">
        <w:rPr>
          <w:szCs w:val="24"/>
        </w:rPr>
        <w:t xml:space="preserve">(Source:  Added at 44 Ill. Reg. </w:t>
      </w:r>
      <w:r w:rsidR="005821B1">
        <w:rPr>
          <w:szCs w:val="24"/>
        </w:rPr>
        <w:t>15427</w:t>
      </w:r>
      <w:r w:rsidRPr="004B2A02">
        <w:rPr>
          <w:szCs w:val="24"/>
        </w:rPr>
        <w:t>, effective September 3, 2020)</w:t>
      </w:r>
    </w:p>
    <w:p w14:paraId="59B4E8C0" w14:textId="77777777" w:rsidR="001D597B" w:rsidRPr="002454E5" w:rsidRDefault="001D597B" w:rsidP="001D597B">
      <w:pPr>
        <w:rPr>
          <w:b/>
          <w:bCs/>
          <w:szCs w:val="24"/>
        </w:rPr>
      </w:pPr>
      <w:r w:rsidRPr="002454E5">
        <w:rPr>
          <w:rFonts w:eastAsia="Calibri"/>
          <w:b/>
          <w:bCs/>
          <w:szCs w:val="24"/>
        </w:rPr>
        <w:t xml:space="preserve">Section </w:t>
      </w:r>
      <w:proofErr w:type="gramStart"/>
      <w:r w:rsidRPr="002454E5">
        <w:rPr>
          <w:rFonts w:eastAsia="Calibri"/>
          <w:b/>
          <w:bCs/>
          <w:szCs w:val="24"/>
        </w:rPr>
        <w:t xml:space="preserve">726.610  </w:t>
      </w:r>
      <w:r w:rsidRPr="002454E5">
        <w:rPr>
          <w:b/>
          <w:bCs/>
          <w:szCs w:val="24"/>
        </w:rPr>
        <w:t>Standards</w:t>
      </w:r>
      <w:proofErr w:type="gramEnd"/>
      <w:r w:rsidRPr="002454E5">
        <w:rPr>
          <w:b/>
          <w:bCs/>
          <w:szCs w:val="24"/>
        </w:rPr>
        <w:t xml:space="preserve"> for Reverse Distributors</w:t>
      </w:r>
    </w:p>
    <w:p w14:paraId="0C520317" w14:textId="77777777" w:rsidR="001D597B" w:rsidRPr="002454E5" w:rsidRDefault="001D597B" w:rsidP="001D597B">
      <w:pPr>
        <w:rPr>
          <w:rFonts w:eastAsia="Calibri"/>
          <w:b/>
          <w:bCs/>
          <w:szCs w:val="24"/>
        </w:rPr>
      </w:pPr>
    </w:p>
    <w:p w14:paraId="414D4E11" w14:textId="77777777" w:rsidR="001D597B" w:rsidRPr="002454E5" w:rsidRDefault="001D597B" w:rsidP="001D597B">
      <w:pPr>
        <w:rPr>
          <w:rFonts w:eastAsia="Calibri"/>
          <w:szCs w:val="24"/>
        </w:rPr>
      </w:pPr>
      <w:r w:rsidRPr="002454E5">
        <w:rPr>
          <w:rFonts w:eastAsia="Calibri"/>
          <w:szCs w:val="24"/>
        </w:rPr>
        <w:t>A reverse distributor may accept potentially creditable hazardous waste pharmaceuticals from off site and accumulate potentially creditable hazardous waste pharmaceuticals or evaluated hazardous waste pharmaceuticals on site without a hazardous waste permit or without having interim status, if the reverse distributor complies with the following conditions:</w:t>
      </w:r>
    </w:p>
    <w:p w14:paraId="4DB8AB4E" w14:textId="77777777" w:rsidR="001D597B" w:rsidRPr="002454E5" w:rsidRDefault="001D597B" w:rsidP="001D597B">
      <w:pPr>
        <w:ind w:left="1440" w:hanging="720"/>
        <w:rPr>
          <w:rFonts w:eastAsia="Calibri"/>
          <w:szCs w:val="24"/>
        </w:rPr>
      </w:pPr>
    </w:p>
    <w:p w14:paraId="4090B3F7" w14:textId="77777777" w:rsidR="001D597B" w:rsidRPr="002454E5" w:rsidRDefault="001D597B" w:rsidP="001D597B">
      <w:pPr>
        <w:ind w:left="1440" w:hanging="720"/>
        <w:rPr>
          <w:rFonts w:eastAsia="Calibri"/>
          <w:szCs w:val="24"/>
        </w:rPr>
      </w:pPr>
      <w:r w:rsidRPr="002454E5">
        <w:rPr>
          <w:rFonts w:eastAsia="Calibri"/>
          <w:szCs w:val="24"/>
        </w:rPr>
        <w:t>a)</w:t>
      </w:r>
      <w:r w:rsidRPr="002454E5">
        <w:rPr>
          <w:rFonts w:eastAsia="Calibri"/>
          <w:szCs w:val="24"/>
        </w:rPr>
        <w:tab/>
      </w:r>
      <w:r w:rsidRPr="002454E5">
        <w:rPr>
          <w:rFonts w:eastAsia="Calibri"/>
          <w:iCs/>
          <w:szCs w:val="24"/>
        </w:rPr>
        <w:t>Standards for Reverse Distributors Managing Potentially Creditable Hazardous Waste Pharmaceuticals and Evaluated Hazardous Waste Pharmaceuticals</w:t>
      </w:r>
    </w:p>
    <w:p w14:paraId="0A54E266" w14:textId="77777777" w:rsidR="001D597B" w:rsidRPr="002454E5" w:rsidRDefault="001D597B" w:rsidP="001D597B">
      <w:pPr>
        <w:ind w:left="2160" w:hanging="720"/>
        <w:rPr>
          <w:rFonts w:eastAsia="Calibri"/>
          <w:szCs w:val="24"/>
        </w:rPr>
      </w:pPr>
    </w:p>
    <w:p w14:paraId="757E2A75" w14:textId="77777777" w:rsidR="001D597B" w:rsidRPr="002454E5" w:rsidRDefault="001D597B" w:rsidP="001D597B">
      <w:pPr>
        <w:ind w:left="2160" w:hanging="720"/>
        <w:rPr>
          <w:rFonts w:eastAsia="Calibri"/>
          <w:szCs w:val="24"/>
        </w:rPr>
      </w:pPr>
      <w:r w:rsidRPr="002454E5">
        <w:rPr>
          <w:rFonts w:eastAsia="Calibri"/>
          <w:szCs w:val="24"/>
        </w:rPr>
        <w:lastRenderedPageBreak/>
        <w:t>1)</w:t>
      </w:r>
      <w:r w:rsidRPr="002454E5">
        <w:rPr>
          <w:rFonts w:eastAsia="Calibri"/>
          <w:szCs w:val="24"/>
        </w:rPr>
        <w:tab/>
      </w:r>
      <w:r w:rsidRPr="002454E5">
        <w:rPr>
          <w:rFonts w:eastAsia="Calibri"/>
          <w:iCs/>
          <w:szCs w:val="24"/>
        </w:rPr>
        <w:t xml:space="preserve">Notification.  </w:t>
      </w:r>
      <w:r w:rsidRPr="002454E5">
        <w:rPr>
          <w:rFonts w:eastAsia="Calibri"/>
          <w:szCs w:val="24"/>
        </w:rPr>
        <w:t xml:space="preserve">A reverse distributor must notify the Agency, using </w:t>
      </w:r>
      <w:bookmarkStart w:id="101" w:name="_Hlk28096600"/>
      <w:r w:rsidRPr="002454E5">
        <w:rPr>
          <w:rFonts w:eastAsia="Calibri"/>
          <w:szCs w:val="24"/>
        </w:rPr>
        <w:t>USEPA Form</w:t>
      </w:r>
      <w:bookmarkEnd w:id="101"/>
      <w:r w:rsidRPr="002454E5">
        <w:rPr>
          <w:rFonts w:eastAsia="Calibri"/>
          <w:szCs w:val="24"/>
        </w:rPr>
        <w:t xml:space="preserve"> 8700-12, that it is a reverse distributor operating under Subpart P.</w:t>
      </w:r>
    </w:p>
    <w:p w14:paraId="042FCEAE" w14:textId="77777777" w:rsidR="001D597B" w:rsidRPr="002454E5" w:rsidRDefault="001D597B" w:rsidP="001D597B">
      <w:pPr>
        <w:ind w:left="2880" w:hanging="720"/>
        <w:rPr>
          <w:rFonts w:eastAsia="Calibri"/>
          <w:szCs w:val="24"/>
        </w:rPr>
      </w:pPr>
    </w:p>
    <w:p w14:paraId="3918AC92" w14:textId="77777777" w:rsidR="001D597B" w:rsidRPr="002454E5" w:rsidRDefault="001D597B" w:rsidP="001D597B">
      <w:pPr>
        <w:ind w:left="2880" w:hanging="720"/>
        <w:rPr>
          <w:rFonts w:eastAsia="Calibri"/>
          <w:szCs w:val="24"/>
        </w:rPr>
      </w:pPr>
      <w:r w:rsidRPr="002454E5">
        <w:rPr>
          <w:rFonts w:eastAsia="Calibri"/>
          <w:szCs w:val="24"/>
        </w:rPr>
        <w:t>A)</w:t>
      </w:r>
      <w:r w:rsidRPr="002454E5">
        <w:rPr>
          <w:rFonts w:eastAsia="Calibri"/>
          <w:szCs w:val="24"/>
        </w:rPr>
        <w:tab/>
        <w:t xml:space="preserve">A reverse distributor that already has a USEPA identification number must notify the Agency, using USEPA Form 8700-12, that it is a reverse distributor, as defined in Section 726.600, </w:t>
      </w:r>
      <w:bookmarkStart w:id="102" w:name="_Hlk42600841"/>
      <w:r w:rsidRPr="002454E5">
        <w:rPr>
          <w:rFonts w:eastAsia="Calibri"/>
          <w:szCs w:val="24"/>
        </w:rPr>
        <w:t xml:space="preserve">before </w:t>
      </w:r>
      <w:bookmarkEnd w:id="102"/>
      <w:r w:rsidRPr="002454E5">
        <w:rPr>
          <w:rFonts w:eastAsia="Calibri"/>
          <w:szCs w:val="24"/>
        </w:rPr>
        <w:t>September 3, 2020, or within 60 days after becoming subject to Subpart P.</w:t>
      </w:r>
    </w:p>
    <w:p w14:paraId="02A14232" w14:textId="77777777" w:rsidR="001D597B" w:rsidRPr="002454E5" w:rsidRDefault="001D597B" w:rsidP="001D597B">
      <w:pPr>
        <w:ind w:left="2880" w:hanging="720"/>
        <w:rPr>
          <w:rFonts w:eastAsia="Calibri"/>
          <w:szCs w:val="24"/>
        </w:rPr>
      </w:pPr>
    </w:p>
    <w:p w14:paraId="7F7533E1" w14:textId="77777777" w:rsidR="001D597B" w:rsidRPr="002454E5" w:rsidRDefault="001D597B" w:rsidP="001D597B">
      <w:pPr>
        <w:ind w:left="2880" w:hanging="720"/>
        <w:rPr>
          <w:rFonts w:eastAsia="Calibri"/>
          <w:szCs w:val="24"/>
        </w:rPr>
      </w:pPr>
      <w:r w:rsidRPr="002454E5">
        <w:rPr>
          <w:rFonts w:eastAsia="Calibri"/>
          <w:szCs w:val="24"/>
        </w:rPr>
        <w:t>B)</w:t>
      </w:r>
      <w:r w:rsidRPr="002454E5">
        <w:rPr>
          <w:rFonts w:eastAsia="Calibri"/>
          <w:szCs w:val="24"/>
        </w:rPr>
        <w:tab/>
        <w:t>A reverse distributor that does not have a USEPA identification number must obtain one by notifying the Agency, using USEPA Form 8700-12, that it is a reverse distributor, as defined in Section 726.600, within 60 days after becoming subject to Subpart P.</w:t>
      </w:r>
    </w:p>
    <w:p w14:paraId="4E543607" w14:textId="77777777" w:rsidR="001D597B" w:rsidRPr="002454E5" w:rsidRDefault="001D597B" w:rsidP="001D597B">
      <w:pPr>
        <w:ind w:left="2160" w:hanging="720"/>
        <w:rPr>
          <w:rFonts w:eastAsia="Calibri"/>
          <w:szCs w:val="24"/>
        </w:rPr>
      </w:pPr>
    </w:p>
    <w:p w14:paraId="0FA97BB2" w14:textId="77777777" w:rsidR="001D597B" w:rsidRPr="002454E5" w:rsidRDefault="001D597B" w:rsidP="001D597B">
      <w:pPr>
        <w:ind w:left="2160" w:hanging="720"/>
        <w:rPr>
          <w:rFonts w:eastAsia="Calibri"/>
          <w:szCs w:val="24"/>
        </w:rPr>
      </w:pPr>
      <w:r w:rsidRPr="002454E5">
        <w:rPr>
          <w:rFonts w:eastAsia="Calibri"/>
          <w:szCs w:val="24"/>
        </w:rPr>
        <w:t>2)</w:t>
      </w:r>
      <w:r w:rsidRPr="002454E5">
        <w:rPr>
          <w:rFonts w:eastAsia="Calibri"/>
          <w:szCs w:val="24"/>
        </w:rPr>
        <w:tab/>
      </w:r>
      <w:r w:rsidRPr="002454E5">
        <w:rPr>
          <w:rFonts w:eastAsia="Calibri"/>
          <w:iCs/>
          <w:szCs w:val="24"/>
        </w:rPr>
        <w:t xml:space="preserve">Inventory by the Reverse Distributor.  </w:t>
      </w:r>
      <w:r w:rsidRPr="002454E5">
        <w:rPr>
          <w:rFonts w:eastAsia="Calibri"/>
          <w:szCs w:val="24"/>
        </w:rPr>
        <w:t xml:space="preserve">A reverse distributor must maintain a current inventory of all the potentially creditable hazardous waste pharmaceuticals and </w:t>
      </w:r>
      <w:bookmarkStart w:id="103" w:name="_Hlk32239349"/>
      <w:r w:rsidRPr="002454E5">
        <w:rPr>
          <w:rFonts w:eastAsia="Calibri"/>
          <w:szCs w:val="24"/>
        </w:rPr>
        <w:t>evaluated hazardous waste pharmaceuticals that the reverse distributor has accumulated</w:t>
      </w:r>
      <w:bookmarkEnd w:id="103"/>
      <w:r w:rsidRPr="002454E5">
        <w:rPr>
          <w:rFonts w:eastAsia="Calibri"/>
          <w:szCs w:val="24"/>
        </w:rPr>
        <w:t xml:space="preserve"> on site.</w:t>
      </w:r>
    </w:p>
    <w:p w14:paraId="73FB0446" w14:textId="77777777" w:rsidR="001D597B" w:rsidRPr="002454E5" w:rsidRDefault="001D597B" w:rsidP="001D597B">
      <w:pPr>
        <w:ind w:left="2880" w:hanging="720"/>
        <w:rPr>
          <w:rFonts w:eastAsia="Calibri"/>
          <w:szCs w:val="24"/>
        </w:rPr>
      </w:pPr>
    </w:p>
    <w:p w14:paraId="7FDFDC80" w14:textId="77777777" w:rsidR="001D597B" w:rsidRPr="002454E5" w:rsidRDefault="001D597B" w:rsidP="001D597B">
      <w:pPr>
        <w:ind w:left="2880" w:hanging="720"/>
        <w:rPr>
          <w:rFonts w:eastAsia="Calibri"/>
          <w:szCs w:val="24"/>
        </w:rPr>
      </w:pPr>
      <w:r w:rsidRPr="002454E5">
        <w:rPr>
          <w:rFonts w:eastAsia="Calibri"/>
          <w:szCs w:val="24"/>
        </w:rPr>
        <w:t>A)</w:t>
      </w:r>
      <w:r w:rsidRPr="002454E5">
        <w:rPr>
          <w:rFonts w:eastAsia="Calibri"/>
          <w:szCs w:val="24"/>
        </w:rPr>
        <w:tab/>
        <w:t>A reverse distributor must inventory each potentially creditable hazardous waste pharmaceutical within 30 calendar days after each waste arrived at the reverse distributor.</w:t>
      </w:r>
    </w:p>
    <w:p w14:paraId="4A1B0A11" w14:textId="77777777" w:rsidR="001D597B" w:rsidRPr="002454E5" w:rsidRDefault="001D597B" w:rsidP="001D597B">
      <w:pPr>
        <w:ind w:left="2880" w:hanging="720"/>
        <w:rPr>
          <w:rFonts w:eastAsia="Calibri"/>
          <w:szCs w:val="24"/>
        </w:rPr>
      </w:pPr>
    </w:p>
    <w:p w14:paraId="0A5E19DA" w14:textId="77777777" w:rsidR="001D597B" w:rsidRPr="002454E5" w:rsidRDefault="001D597B" w:rsidP="001D597B">
      <w:pPr>
        <w:ind w:left="2880" w:hanging="720"/>
        <w:rPr>
          <w:rFonts w:eastAsia="Calibri"/>
          <w:szCs w:val="24"/>
        </w:rPr>
      </w:pPr>
      <w:r w:rsidRPr="002454E5">
        <w:rPr>
          <w:rFonts w:eastAsia="Calibri"/>
          <w:szCs w:val="24"/>
        </w:rPr>
        <w:t>B)</w:t>
      </w:r>
      <w:r w:rsidRPr="002454E5">
        <w:rPr>
          <w:rFonts w:eastAsia="Calibri"/>
          <w:szCs w:val="24"/>
        </w:rPr>
        <w:tab/>
        <w:t>The inventory must include the identity (</w:t>
      </w:r>
      <w:r w:rsidRPr="002454E5">
        <w:rPr>
          <w:rFonts w:eastAsia="Calibri"/>
          <w:iCs/>
          <w:szCs w:val="24"/>
        </w:rPr>
        <w:t xml:space="preserve">e.g., </w:t>
      </w:r>
      <w:r w:rsidRPr="002454E5">
        <w:rPr>
          <w:rFonts w:eastAsia="Calibri"/>
          <w:szCs w:val="24"/>
        </w:rPr>
        <w:t>name or National Drug Code) and quantity of each potentially creditable hazardous waste pharmaceutical and evaluated hazardous waste pharmaceutical.</w:t>
      </w:r>
    </w:p>
    <w:p w14:paraId="57127458" w14:textId="77777777" w:rsidR="001D597B" w:rsidRPr="002454E5" w:rsidRDefault="001D597B" w:rsidP="001D597B">
      <w:pPr>
        <w:ind w:left="2880"/>
        <w:rPr>
          <w:rFonts w:eastAsia="Calibri"/>
          <w:szCs w:val="24"/>
        </w:rPr>
      </w:pPr>
    </w:p>
    <w:p w14:paraId="7A063DFD" w14:textId="77777777" w:rsidR="001D597B" w:rsidRPr="002454E5" w:rsidRDefault="001D597B" w:rsidP="001D597B">
      <w:pPr>
        <w:ind w:left="2880"/>
        <w:rPr>
          <w:rFonts w:eastAsia="Calibri"/>
          <w:szCs w:val="24"/>
        </w:rPr>
      </w:pPr>
      <w:r w:rsidRPr="002454E5">
        <w:rPr>
          <w:rFonts w:eastAsia="Calibri"/>
          <w:szCs w:val="24"/>
        </w:rPr>
        <w:t>BOARD NOTE:  The National Drug Code (NDC) is a three-segment number (including labeler code, product code, and package code) uniquely identifying drugs.  The Food and Drug Administration (FDA) assigns the labeler code, and the labeler assigns the product and package codes.  21 CFR 207.33.  The NDC is required in applications for registration.  21 CFR 1.74(a) and 1.75(a).  The FDA maintains an Internet database for NDC look-up (https://www.fda.gov/drugs/drug-approvals-and-databases/national-drug-code-directory).  The FDA requests but does not require use of the NDC on the product label.  21 CFR 201.2.  However, if required on drug packaging, the bar code includes the NDC.  21 CFR 201.25(c).</w:t>
      </w:r>
    </w:p>
    <w:p w14:paraId="5C8513EF" w14:textId="77777777" w:rsidR="001D597B" w:rsidRPr="002454E5" w:rsidRDefault="001D597B" w:rsidP="001D597B">
      <w:pPr>
        <w:ind w:left="2880" w:hanging="720"/>
        <w:rPr>
          <w:rFonts w:eastAsia="Calibri"/>
          <w:szCs w:val="24"/>
        </w:rPr>
      </w:pPr>
    </w:p>
    <w:p w14:paraId="785AAFEE" w14:textId="77777777" w:rsidR="001D597B" w:rsidRPr="002454E5" w:rsidRDefault="001D597B" w:rsidP="001D597B">
      <w:pPr>
        <w:ind w:left="2880" w:hanging="720"/>
        <w:rPr>
          <w:rFonts w:eastAsia="Calibri"/>
          <w:szCs w:val="24"/>
        </w:rPr>
      </w:pPr>
      <w:r w:rsidRPr="002454E5">
        <w:rPr>
          <w:rFonts w:eastAsia="Calibri"/>
          <w:szCs w:val="24"/>
        </w:rPr>
        <w:t>C)</w:t>
      </w:r>
      <w:r w:rsidRPr="002454E5">
        <w:rPr>
          <w:rFonts w:eastAsia="Calibri"/>
          <w:szCs w:val="24"/>
        </w:rPr>
        <w:tab/>
      </w:r>
      <w:bookmarkStart w:id="104" w:name="_Hlk48657218"/>
      <w:r w:rsidRPr="002454E5">
        <w:rPr>
          <w:rFonts w:eastAsia="Calibri"/>
          <w:szCs w:val="24"/>
        </w:rPr>
        <w:t xml:space="preserve">If the reverse distributor already meets the inventory requirements of subsection (a)(2) through compliance with other regulatory requirements, such as 68 Ill. Adm. Code 1330 </w:t>
      </w:r>
      <w:bookmarkStart w:id="105" w:name="_Hlk48761185"/>
      <w:bookmarkStart w:id="106" w:name="_Hlk32240319"/>
      <w:r w:rsidRPr="002454E5">
        <w:rPr>
          <w:rFonts w:eastAsia="Calibri"/>
          <w:szCs w:val="24"/>
        </w:rPr>
        <w:t xml:space="preserve">under the Pharmacy </w:t>
      </w:r>
      <w:r w:rsidRPr="002454E5">
        <w:rPr>
          <w:rFonts w:eastAsia="Calibri"/>
          <w:szCs w:val="24"/>
        </w:rPr>
        <w:lastRenderedPageBreak/>
        <w:t xml:space="preserve">Practice Act </w:t>
      </w:r>
      <w:bookmarkStart w:id="107" w:name="_Hlk48659243"/>
      <w:r w:rsidRPr="002454E5">
        <w:rPr>
          <w:rFonts w:eastAsia="Calibri"/>
          <w:szCs w:val="24"/>
        </w:rPr>
        <w:t>[225 ILCS 85]</w:t>
      </w:r>
      <w:bookmarkEnd w:id="105"/>
      <w:bookmarkEnd w:id="107"/>
      <w:r w:rsidRPr="002454E5">
        <w:rPr>
          <w:rFonts w:eastAsia="Calibri"/>
          <w:szCs w:val="24"/>
        </w:rPr>
        <w:t xml:space="preserve"> or 68 Ill. Adm. Code 1510 under the Wholesale Drug Distribution Licensing Act </w:t>
      </w:r>
      <w:bookmarkStart w:id="108" w:name="_Hlk48659282"/>
      <w:r w:rsidRPr="002454E5">
        <w:rPr>
          <w:rFonts w:eastAsia="Calibri"/>
          <w:szCs w:val="24"/>
        </w:rPr>
        <w:t>[225 ILCS 120]</w:t>
      </w:r>
      <w:bookmarkEnd w:id="106"/>
      <w:bookmarkEnd w:id="108"/>
      <w:r w:rsidRPr="002454E5">
        <w:rPr>
          <w:rFonts w:eastAsia="Calibri"/>
          <w:szCs w:val="24"/>
        </w:rPr>
        <w:t xml:space="preserve">, the facility is not required to provide a separate inventory </w:t>
      </w:r>
      <w:r w:rsidRPr="002454E5">
        <w:rPr>
          <w:szCs w:val="24"/>
        </w:rPr>
        <w:t xml:space="preserve">under </w:t>
      </w:r>
      <w:r w:rsidRPr="002454E5">
        <w:rPr>
          <w:rFonts w:eastAsia="Calibri"/>
          <w:szCs w:val="24"/>
        </w:rPr>
        <w:t>this Section.</w:t>
      </w:r>
      <w:bookmarkEnd w:id="104"/>
    </w:p>
    <w:p w14:paraId="4A1C442F" w14:textId="77777777" w:rsidR="001D597B" w:rsidRPr="002454E5" w:rsidRDefault="001D597B" w:rsidP="001D597B">
      <w:pPr>
        <w:ind w:left="2160" w:hanging="720"/>
        <w:rPr>
          <w:rFonts w:eastAsia="Calibri"/>
          <w:szCs w:val="24"/>
        </w:rPr>
      </w:pPr>
    </w:p>
    <w:p w14:paraId="39708954" w14:textId="77777777" w:rsidR="001D597B" w:rsidRPr="002454E5" w:rsidRDefault="001D597B" w:rsidP="001D597B">
      <w:pPr>
        <w:ind w:left="2160" w:hanging="720"/>
        <w:rPr>
          <w:rFonts w:eastAsia="Calibri"/>
          <w:szCs w:val="24"/>
        </w:rPr>
      </w:pPr>
      <w:r w:rsidRPr="002454E5">
        <w:rPr>
          <w:rFonts w:eastAsia="Calibri"/>
          <w:szCs w:val="24"/>
        </w:rPr>
        <w:t>3)</w:t>
      </w:r>
      <w:r w:rsidRPr="002454E5">
        <w:rPr>
          <w:rFonts w:eastAsia="Calibri"/>
          <w:szCs w:val="24"/>
        </w:rPr>
        <w:tab/>
      </w:r>
      <w:r w:rsidRPr="002454E5">
        <w:rPr>
          <w:rFonts w:eastAsia="Calibri"/>
          <w:iCs/>
          <w:szCs w:val="24"/>
        </w:rPr>
        <w:t xml:space="preserve">Evaluation by a Reverse Distributor That Is Not a Manufacturer.  </w:t>
      </w:r>
      <w:r w:rsidRPr="002454E5">
        <w:rPr>
          <w:rFonts w:eastAsia="Calibri"/>
          <w:szCs w:val="24"/>
        </w:rPr>
        <w:t>A reverse distributor that is not a pharmaceutical manufacturer must evaluate a potentially creditable hazardous waste pharmaceutical within 30 calendar days after the waste arrived at the reverse distributor to establish whether the waste is destined for another reverse distributor for further evaluation or verification of manufacturer credit or for a permitted or interim status treatment, storage, or disposal facility.</w:t>
      </w:r>
    </w:p>
    <w:p w14:paraId="2D513595" w14:textId="77777777" w:rsidR="001D597B" w:rsidRPr="002454E5" w:rsidRDefault="001D597B" w:rsidP="001D597B">
      <w:pPr>
        <w:ind w:left="2880" w:hanging="720"/>
        <w:rPr>
          <w:rFonts w:eastAsia="Calibri"/>
          <w:szCs w:val="24"/>
        </w:rPr>
      </w:pPr>
    </w:p>
    <w:p w14:paraId="1F815558" w14:textId="77777777" w:rsidR="001D597B" w:rsidRPr="002454E5" w:rsidRDefault="001D597B" w:rsidP="001D597B">
      <w:pPr>
        <w:ind w:left="2880" w:hanging="720"/>
        <w:rPr>
          <w:rFonts w:eastAsia="Calibri"/>
          <w:szCs w:val="24"/>
        </w:rPr>
      </w:pPr>
      <w:r w:rsidRPr="002454E5">
        <w:rPr>
          <w:rFonts w:eastAsia="Calibri"/>
          <w:szCs w:val="24"/>
        </w:rPr>
        <w:t>A)</w:t>
      </w:r>
      <w:r w:rsidRPr="002454E5">
        <w:rPr>
          <w:rFonts w:eastAsia="Calibri"/>
          <w:szCs w:val="24"/>
        </w:rPr>
        <w:tab/>
        <w:t>A potentially creditable hazardous waste pharmaceutical that is destined for another reverse distributor is still considered a “potentially creditable hazardous waste pharmaceutical”, and the reverse distributor must manage the waste in compliance with subsection (b).</w:t>
      </w:r>
    </w:p>
    <w:p w14:paraId="3FB3DDFF" w14:textId="77777777" w:rsidR="001D597B" w:rsidRPr="002454E5" w:rsidRDefault="001D597B" w:rsidP="001D597B">
      <w:pPr>
        <w:ind w:left="2880" w:hanging="720"/>
        <w:rPr>
          <w:rFonts w:eastAsia="Calibri"/>
          <w:szCs w:val="24"/>
        </w:rPr>
      </w:pPr>
    </w:p>
    <w:p w14:paraId="72584EFC" w14:textId="77777777" w:rsidR="001D597B" w:rsidRPr="002454E5" w:rsidRDefault="001D597B" w:rsidP="001D597B">
      <w:pPr>
        <w:ind w:left="2880" w:hanging="720"/>
        <w:rPr>
          <w:rFonts w:eastAsia="Calibri"/>
          <w:szCs w:val="24"/>
        </w:rPr>
      </w:pPr>
      <w:r w:rsidRPr="002454E5">
        <w:rPr>
          <w:rFonts w:eastAsia="Calibri"/>
          <w:szCs w:val="24"/>
        </w:rPr>
        <w:t>B)</w:t>
      </w:r>
      <w:r w:rsidRPr="002454E5">
        <w:rPr>
          <w:rFonts w:eastAsia="Calibri"/>
          <w:szCs w:val="24"/>
        </w:rPr>
        <w:tab/>
        <w:t>A potentially creditable hazardous waste pharmaceutical that is destined for a permitted or interim status treatment, storage or disposal facility is considered an “evaluated hazardous waste pharmaceutical”, and the reverse distributor must manage the waste in compliance with subsection (c).</w:t>
      </w:r>
    </w:p>
    <w:p w14:paraId="40DB0119" w14:textId="77777777" w:rsidR="001D597B" w:rsidRPr="002454E5" w:rsidRDefault="001D597B" w:rsidP="001D597B">
      <w:pPr>
        <w:ind w:left="2160" w:hanging="720"/>
        <w:rPr>
          <w:rFonts w:eastAsia="Calibri"/>
          <w:szCs w:val="24"/>
        </w:rPr>
      </w:pPr>
    </w:p>
    <w:p w14:paraId="2CC5F71F" w14:textId="77777777" w:rsidR="001D597B" w:rsidRPr="002454E5" w:rsidRDefault="001D597B" w:rsidP="001D597B">
      <w:pPr>
        <w:ind w:left="2160" w:hanging="720"/>
        <w:rPr>
          <w:rFonts w:eastAsia="Calibri"/>
          <w:szCs w:val="24"/>
        </w:rPr>
      </w:pPr>
      <w:r w:rsidRPr="002454E5">
        <w:rPr>
          <w:rFonts w:eastAsia="Calibri"/>
          <w:szCs w:val="24"/>
        </w:rPr>
        <w:t>4)</w:t>
      </w:r>
      <w:r w:rsidRPr="002454E5">
        <w:rPr>
          <w:rFonts w:eastAsia="Calibri"/>
          <w:szCs w:val="24"/>
        </w:rPr>
        <w:tab/>
      </w:r>
      <w:r w:rsidRPr="002454E5">
        <w:rPr>
          <w:rFonts w:eastAsia="Calibri"/>
          <w:iCs/>
          <w:szCs w:val="24"/>
        </w:rPr>
        <w:t xml:space="preserve">Evaluation by a Reverse Distributor That Is a Manufacturer.  </w:t>
      </w:r>
      <w:r w:rsidRPr="002454E5">
        <w:rPr>
          <w:rFonts w:eastAsia="Calibri"/>
          <w:szCs w:val="24"/>
        </w:rPr>
        <w:t>A reverse distributor that is a pharmaceutical manufacturer must evaluate a potentially creditable hazardous waste pharmaceutical to verify manufacturer credit within 30 calendar days after the waste arrived at the facility, and the reverse distributor must manage the evaluated hazardous waste pharmaceuticals in compliance with subsection (c) following the evaluation.</w:t>
      </w:r>
    </w:p>
    <w:p w14:paraId="41A62E56" w14:textId="77777777" w:rsidR="001D597B" w:rsidRPr="002454E5" w:rsidRDefault="001D597B" w:rsidP="001D597B">
      <w:pPr>
        <w:ind w:left="2160" w:hanging="720"/>
        <w:rPr>
          <w:rFonts w:eastAsia="Calibri"/>
          <w:szCs w:val="24"/>
        </w:rPr>
      </w:pPr>
    </w:p>
    <w:p w14:paraId="1F4C7D6C" w14:textId="77777777" w:rsidR="001D597B" w:rsidRPr="002454E5" w:rsidRDefault="001D597B" w:rsidP="001D597B">
      <w:pPr>
        <w:ind w:left="2160" w:hanging="720"/>
        <w:rPr>
          <w:rFonts w:eastAsia="Calibri"/>
          <w:iCs/>
          <w:szCs w:val="24"/>
        </w:rPr>
      </w:pPr>
      <w:r w:rsidRPr="002454E5">
        <w:rPr>
          <w:rFonts w:eastAsia="Calibri"/>
          <w:szCs w:val="24"/>
        </w:rPr>
        <w:t>5)</w:t>
      </w:r>
      <w:r w:rsidRPr="002454E5">
        <w:rPr>
          <w:rFonts w:eastAsia="Calibri"/>
          <w:szCs w:val="24"/>
        </w:rPr>
        <w:tab/>
      </w:r>
      <w:r w:rsidRPr="002454E5">
        <w:rPr>
          <w:rFonts w:eastAsia="Calibri"/>
          <w:iCs/>
          <w:szCs w:val="24"/>
        </w:rPr>
        <w:t>Maximum Accumulation Time for Hazardous Waste Pharmaceuticals at a Reverse Distributor</w:t>
      </w:r>
    </w:p>
    <w:p w14:paraId="54746C74" w14:textId="77777777" w:rsidR="001D597B" w:rsidRPr="002454E5" w:rsidRDefault="001D597B" w:rsidP="001D597B">
      <w:pPr>
        <w:ind w:left="2880" w:hanging="720"/>
        <w:rPr>
          <w:rFonts w:eastAsia="Calibri"/>
          <w:iCs/>
          <w:szCs w:val="24"/>
        </w:rPr>
      </w:pPr>
    </w:p>
    <w:p w14:paraId="11717E47" w14:textId="77777777" w:rsidR="001D597B" w:rsidRPr="002454E5" w:rsidRDefault="001D597B" w:rsidP="001D597B">
      <w:pPr>
        <w:ind w:left="2880" w:hanging="720"/>
        <w:rPr>
          <w:rFonts w:eastAsia="Calibri"/>
          <w:szCs w:val="24"/>
        </w:rPr>
      </w:pPr>
      <w:r w:rsidRPr="002454E5">
        <w:rPr>
          <w:rFonts w:eastAsia="Calibri"/>
          <w:iCs/>
          <w:szCs w:val="24"/>
        </w:rPr>
        <w:t>A)</w:t>
      </w:r>
      <w:r w:rsidRPr="002454E5">
        <w:rPr>
          <w:rFonts w:eastAsia="Calibri"/>
          <w:iCs/>
          <w:szCs w:val="24"/>
        </w:rPr>
        <w:tab/>
      </w:r>
      <w:r w:rsidRPr="002454E5">
        <w:rPr>
          <w:rFonts w:eastAsia="Calibri"/>
          <w:szCs w:val="24"/>
        </w:rPr>
        <w:t xml:space="preserve">A reverse distributor may accumulate potentially creditable hazardous waste pharmaceuticals and evaluated hazardous waste pharmaceuticals on site for 180 or fewer calendar days.  The 180 days start after </w:t>
      </w:r>
      <w:bookmarkStart w:id="109" w:name="_Hlk32244357"/>
      <w:r w:rsidRPr="002454E5">
        <w:rPr>
          <w:rFonts w:eastAsia="Calibri"/>
          <w:szCs w:val="24"/>
        </w:rPr>
        <w:t xml:space="preserve">the reverse distributor evaluates </w:t>
      </w:r>
      <w:bookmarkStart w:id="110" w:name="_Hlk32244331"/>
      <w:r w:rsidRPr="002454E5">
        <w:rPr>
          <w:rFonts w:eastAsia="Calibri"/>
          <w:szCs w:val="24"/>
        </w:rPr>
        <w:t>the potentially creditable hazardous waste pharmaceutical</w:t>
      </w:r>
      <w:bookmarkEnd w:id="109"/>
      <w:r w:rsidRPr="002454E5">
        <w:rPr>
          <w:rFonts w:eastAsia="Calibri"/>
          <w:szCs w:val="24"/>
        </w:rPr>
        <w:t xml:space="preserve"> </w:t>
      </w:r>
      <w:bookmarkEnd w:id="110"/>
      <w:r w:rsidRPr="002454E5">
        <w:rPr>
          <w:rFonts w:eastAsia="Calibri"/>
          <w:szCs w:val="24"/>
        </w:rPr>
        <w:t>and applies to all hazardous waste pharmaceuticals accumulated on site, regardless of whether the pharmaceuticals are destined for another reverse distributor (</w:t>
      </w:r>
      <w:r w:rsidRPr="002454E5">
        <w:rPr>
          <w:rFonts w:eastAsia="Calibri"/>
          <w:iCs/>
          <w:szCs w:val="24"/>
        </w:rPr>
        <w:t xml:space="preserve">i.e., the pharmaceuticals are </w:t>
      </w:r>
      <w:r w:rsidRPr="002454E5">
        <w:rPr>
          <w:rFonts w:eastAsia="Calibri"/>
          <w:szCs w:val="24"/>
        </w:rPr>
        <w:t xml:space="preserve">potentially creditable </w:t>
      </w:r>
      <w:r w:rsidRPr="002454E5">
        <w:rPr>
          <w:rFonts w:eastAsia="Calibri"/>
          <w:szCs w:val="24"/>
        </w:rPr>
        <w:lastRenderedPageBreak/>
        <w:t>hazardous waste pharmaceuticals) or a permitted or interim status treatment, storage, or disposal facility (</w:t>
      </w:r>
      <w:r w:rsidRPr="002454E5">
        <w:rPr>
          <w:rFonts w:eastAsia="Calibri"/>
          <w:iCs/>
          <w:szCs w:val="24"/>
        </w:rPr>
        <w:t xml:space="preserve">i.e., the pharmaceuticals are </w:t>
      </w:r>
      <w:r w:rsidRPr="002454E5">
        <w:rPr>
          <w:rFonts w:eastAsia="Calibri"/>
          <w:szCs w:val="24"/>
        </w:rPr>
        <w:t>evaluated hazardous waste pharmaceuticals).</w:t>
      </w:r>
    </w:p>
    <w:p w14:paraId="4A061EFE" w14:textId="77777777" w:rsidR="001D597B" w:rsidRPr="002454E5" w:rsidRDefault="001D597B" w:rsidP="001D597B">
      <w:pPr>
        <w:ind w:left="2880" w:hanging="720"/>
        <w:rPr>
          <w:rFonts w:eastAsia="Calibri"/>
          <w:szCs w:val="24"/>
        </w:rPr>
      </w:pPr>
    </w:p>
    <w:p w14:paraId="67DFCEC3" w14:textId="77777777" w:rsidR="001D597B" w:rsidRPr="002454E5" w:rsidRDefault="001D597B" w:rsidP="001D597B">
      <w:pPr>
        <w:ind w:left="2880" w:hanging="720"/>
        <w:rPr>
          <w:rFonts w:eastAsia="Calibri"/>
          <w:szCs w:val="24"/>
        </w:rPr>
      </w:pPr>
      <w:r w:rsidRPr="002454E5">
        <w:rPr>
          <w:rFonts w:eastAsia="Calibri"/>
          <w:szCs w:val="24"/>
        </w:rPr>
        <w:t>B)</w:t>
      </w:r>
      <w:r w:rsidRPr="002454E5">
        <w:rPr>
          <w:rFonts w:eastAsia="Calibri"/>
          <w:szCs w:val="24"/>
        </w:rPr>
        <w:tab/>
      </w:r>
      <w:r w:rsidRPr="002454E5">
        <w:rPr>
          <w:rFonts w:eastAsia="Calibri"/>
          <w:iCs/>
          <w:szCs w:val="24"/>
        </w:rPr>
        <w:t xml:space="preserve">Aging Pharmaceuticals.  </w:t>
      </w:r>
      <w:r w:rsidRPr="002454E5">
        <w:rPr>
          <w:rFonts w:eastAsia="Calibri"/>
          <w:szCs w:val="24"/>
        </w:rPr>
        <w:t>Unexpired pharmaceuticals that are otherwise creditable but are awaiting their expiration date (</w:t>
      </w:r>
      <w:r w:rsidRPr="002454E5">
        <w:rPr>
          <w:rFonts w:eastAsia="Calibri"/>
          <w:iCs/>
          <w:szCs w:val="24"/>
        </w:rPr>
        <w:t xml:space="preserve">i.e., </w:t>
      </w:r>
      <w:r w:rsidRPr="002454E5">
        <w:rPr>
          <w:rFonts w:eastAsia="Calibri"/>
          <w:szCs w:val="24"/>
        </w:rPr>
        <w:t>aging in a holding morgue) can be accumulated for up to 180 days after the expiration date, if the reverse distributor manages the unexpired pharmaceuticals in compliance with subsection (a) and the container labeling and management standards in subsection (c)(4).</w:t>
      </w:r>
    </w:p>
    <w:p w14:paraId="100BFC8A" w14:textId="77777777" w:rsidR="001D597B" w:rsidRPr="002454E5" w:rsidRDefault="001D597B" w:rsidP="001D597B">
      <w:pPr>
        <w:ind w:left="2160" w:hanging="720"/>
        <w:rPr>
          <w:rFonts w:eastAsia="Calibri"/>
          <w:szCs w:val="24"/>
        </w:rPr>
      </w:pPr>
    </w:p>
    <w:p w14:paraId="36E3EA9D" w14:textId="77777777" w:rsidR="001D597B" w:rsidRPr="002454E5" w:rsidRDefault="001D597B" w:rsidP="001D597B">
      <w:pPr>
        <w:ind w:left="2160" w:hanging="720"/>
        <w:rPr>
          <w:rFonts w:eastAsia="Calibri"/>
          <w:szCs w:val="24"/>
        </w:rPr>
      </w:pPr>
      <w:r w:rsidRPr="002454E5">
        <w:rPr>
          <w:rFonts w:eastAsia="Calibri"/>
          <w:szCs w:val="24"/>
        </w:rPr>
        <w:t>6)</w:t>
      </w:r>
      <w:r w:rsidRPr="002454E5">
        <w:rPr>
          <w:rFonts w:eastAsia="Calibri"/>
          <w:szCs w:val="24"/>
        </w:rPr>
        <w:tab/>
      </w:r>
      <w:r w:rsidRPr="002454E5">
        <w:rPr>
          <w:rFonts w:eastAsia="Calibri"/>
          <w:iCs/>
          <w:szCs w:val="24"/>
        </w:rPr>
        <w:t xml:space="preserve">Security at the Reverse Distributor Facility.  </w:t>
      </w:r>
      <w:r w:rsidRPr="002454E5">
        <w:rPr>
          <w:rFonts w:eastAsia="Calibri"/>
          <w:szCs w:val="24"/>
        </w:rPr>
        <w:t xml:space="preserve">A reverse distributor must prevent unknowing entry and minimize the possibility for the unauthorized entry into the portion of the facility </w:t>
      </w:r>
      <w:bookmarkStart w:id="111" w:name="_Hlk32246070"/>
      <w:r w:rsidRPr="002454E5">
        <w:rPr>
          <w:rFonts w:eastAsia="Calibri"/>
          <w:szCs w:val="24"/>
        </w:rPr>
        <w:t>if the reverse distributor keeps potentially creditable hazardous waste pharmaceuticals and evaluated hazardous waste pharmaceuticals</w:t>
      </w:r>
      <w:bookmarkEnd w:id="111"/>
      <w:r w:rsidRPr="002454E5">
        <w:rPr>
          <w:rFonts w:eastAsia="Calibri"/>
          <w:szCs w:val="24"/>
        </w:rPr>
        <w:t>.</w:t>
      </w:r>
    </w:p>
    <w:p w14:paraId="60AC5084" w14:textId="77777777" w:rsidR="001D597B" w:rsidRPr="002454E5" w:rsidRDefault="001D597B" w:rsidP="001D597B">
      <w:pPr>
        <w:ind w:left="2880" w:hanging="720"/>
        <w:rPr>
          <w:rFonts w:eastAsia="Calibri"/>
          <w:szCs w:val="24"/>
        </w:rPr>
      </w:pPr>
    </w:p>
    <w:p w14:paraId="4D99BCBB" w14:textId="77777777" w:rsidR="001D597B" w:rsidRPr="002454E5" w:rsidRDefault="001D597B" w:rsidP="001D597B">
      <w:pPr>
        <w:ind w:left="2880" w:hanging="720"/>
        <w:rPr>
          <w:rFonts w:eastAsia="Calibri"/>
          <w:szCs w:val="24"/>
        </w:rPr>
      </w:pPr>
      <w:r w:rsidRPr="002454E5">
        <w:rPr>
          <w:rFonts w:eastAsia="Calibri"/>
          <w:szCs w:val="24"/>
        </w:rPr>
        <w:t>A)</w:t>
      </w:r>
      <w:r w:rsidRPr="002454E5">
        <w:rPr>
          <w:rFonts w:eastAsia="Calibri"/>
          <w:szCs w:val="24"/>
        </w:rPr>
        <w:tab/>
        <w:t xml:space="preserve">Examples of </w:t>
      </w:r>
      <w:bookmarkStart w:id="112" w:name="_Hlk32246260"/>
      <w:r w:rsidRPr="002454E5">
        <w:rPr>
          <w:rFonts w:eastAsia="Calibri"/>
          <w:szCs w:val="24"/>
        </w:rPr>
        <w:t>methods that a reverse distributor may use</w:t>
      </w:r>
      <w:bookmarkEnd w:id="112"/>
      <w:r w:rsidRPr="002454E5">
        <w:rPr>
          <w:rFonts w:eastAsia="Calibri"/>
          <w:szCs w:val="24"/>
        </w:rPr>
        <w:t xml:space="preserve"> to prevent unknowing entry and minimize the possibility for unauthorized entry include the following:</w:t>
      </w:r>
    </w:p>
    <w:p w14:paraId="1DEA378A" w14:textId="77777777" w:rsidR="001D597B" w:rsidRPr="002454E5" w:rsidRDefault="001D597B" w:rsidP="001D597B">
      <w:pPr>
        <w:ind w:left="3600" w:hanging="720"/>
        <w:rPr>
          <w:rFonts w:eastAsia="Calibri"/>
          <w:szCs w:val="24"/>
        </w:rPr>
      </w:pPr>
    </w:p>
    <w:p w14:paraId="3D61684C" w14:textId="77777777" w:rsidR="001D597B" w:rsidRPr="002454E5" w:rsidRDefault="001D597B" w:rsidP="001D597B">
      <w:pPr>
        <w:ind w:left="3600" w:hanging="720"/>
        <w:rPr>
          <w:rFonts w:eastAsia="Calibri"/>
          <w:szCs w:val="24"/>
        </w:rPr>
      </w:pPr>
      <w:r w:rsidRPr="002454E5">
        <w:rPr>
          <w:rFonts w:eastAsia="Calibri"/>
          <w:szCs w:val="24"/>
        </w:rPr>
        <w:t>i)</w:t>
      </w:r>
      <w:r w:rsidRPr="002454E5">
        <w:rPr>
          <w:rFonts w:eastAsia="Calibri"/>
          <w:szCs w:val="24"/>
        </w:rPr>
        <w:tab/>
        <w:t xml:space="preserve">A 24-hour continuous monitoring surveillance </w:t>
      </w:r>
      <w:proofErr w:type="gramStart"/>
      <w:r w:rsidRPr="002454E5">
        <w:rPr>
          <w:rFonts w:eastAsia="Calibri"/>
          <w:szCs w:val="24"/>
        </w:rPr>
        <w:t>system;</w:t>
      </w:r>
      <w:proofErr w:type="gramEnd"/>
    </w:p>
    <w:p w14:paraId="5CEB0A2B" w14:textId="77777777" w:rsidR="001D597B" w:rsidRPr="002454E5" w:rsidRDefault="001D597B" w:rsidP="001D597B">
      <w:pPr>
        <w:ind w:left="3600" w:hanging="720"/>
        <w:rPr>
          <w:rFonts w:eastAsia="Calibri"/>
          <w:szCs w:val="24"/>
        </w:rPr>
      </w:pPr>
    </w:p>
    <w:p w14:paraId="3FF1F64D" w14:textId="77777777" w:rsidR="001D597B" w:rsidRPr="002454E5" w:rsidRDefault="001D597B" w:rsidP="001D597B">
      <w:pPr>
        <w:ind w:left="3600" w:hanging="720"/>
        <w:rPr>
          <w:rFonts w:eastAsia="Calibri"/>
          <w:szCs w:val="24"/>
        </w:rPr>
      </w:pPr>
      <w:r w:rsidRPr="002454E5">
        <w:rPr>
          <w:rFonts w:eastAsia="Calibri"/>
          <w:szCs w:val="24"/>
        </w:rPr>
        <w:t>ii)</w:t>
      </w:r>
      <w:r w:rsidRPr="002454E5">
        <w:rPr>
          <w:rFonts w:eastAsia="Calibri"/>
          <w:szCs w:val="24"/>
        </w:rPr>
        <w:tab/>
        <w:t>An artificial barrier such as a fence; or</w:t>
      </w:r>
    </w:p>
    <w:p w14:paraId="4082CA47" w14:textId="77777777" w:rsidR="001D597B" w:rsidRPr="002454E5" w:rsidRDefault="001D597B" w:rsidP="001D597B">
      <w:pPr>
        <w:ind w:left="3600" w:hanging="720"/>
        <w:rPr>
          <w:rFonts w:eastAsia="Calibri"/>
          <w:szCs w:val="24"/>
        </w:rPr>
      </w:pPr>
    </w:p>
    <w:p w14:paraId="7496EB9E" w14:textId="77777777" w:rsidR="001D597B" w:rsidRPr="002454E5" w:rsidRDefault="001D597B" w:rsidP="001D597B">
      <w:pPr>
        <w:ind w:left="3600" w:hanging="720"/>
        <w:rPr>
          <w:rFonts w:eastAsia="Calibri"/>
          <w:szCs w:val="24"/>
        </w:rPr>
      </w:pPr>
      <w:r w:rsidRPr="002454E5">
        <w:rPr>
          <w:rFonts w:eastAsia="Calibri"/>
          <w:szCs w:val="24"/>
        </w:rPr>
        <w:t>iii)</w:t>
      </w:r>
      <w:r w:rsidRPr="002454E5">
        <w:rPr>
          <w:rFonts w:eastAsia="Calibri"/>
          <w:szCs w:val="24"/>
        </w:rPr>
        <w:tab/>
        <w:t>A means to control entry, such as keycard access.</w:t>
      </w:r>
    </w:p>
    <w:p w14:paraId="5CDA06D4" w14:textId="77777777" w:rsidR="001D597B" w:rsidRPr="002454E5" w:rsidRDefault="001D597B" w:rsidP="001D597B">
      <w:pPr>
        <w:ind w:left="2880" w:hanging="720"/>
        <w:rPr>
          <w:rFonts w:eastAsia="Calibri"/>
          <w:szCs w:val="24"/>
        </w:rPr>
      </w:pPr>
    </w:p>
    <w:p w14:paraId="3344EBBA" w14:textId="77777777" w:rsidR="001D597B" w:rsidRPr="002454E5" w:rsidRDefault="001D597B" w:rsidP="001D597B">
      <w:pPr>
        <w:ind w:left="2880" w:hanging="720"/>
        <w:rPr>
          <w:rFonts w:eastAsia="Calibri"/>
          <w:szCs w:val="24"/>
        </w:rPr>
      </w:pPr>
      <w:r w:rsidRPr="002454E5">
        <w:rPr>
          <w:rFonts w:eastAsia="Calibri"/>
          <w:szCs w:val="24"/>
        </w:rPr>
        <w:t>B)</w:t>
      </w:r>
      <w:r w:rsidRPr="002454E5">
        <w:rPr>
          <w:rFonts w:eastAsia="Calibri"/>
          <w:szCs w:val="24"/>
        </w:rPr>
        <w:tab/>
        <w:t xml:space="preserve">If the reverse distributor already meets the security requirements of subsection (a)(6) through compliance with other regulatory requirements, such as federal DEA or </w:t>
      </w:r>
      <w:bookmarkStart w:id="113" w:name="_Hlk32247289"/>
      <w:r w:rsidRPr="002454E5">
        <w:rPr>
          <w:rFonts w:eastAsia="Calibri"/>
          <w:szCs w:val="24"/>
        </w:rPr>
        <w:t>Department of Financial and Professional Regulation rules</w:t>
      </w:r>
      <w:bookmarkEnd w:id="113"/>
      <w:r w:rsidRPr="002454E5">
        <w:rPr>
          <w:rFonts w:eastAsia="Calibri"/>
          <w:szCs w:val="24"/>
        </w:rPr>
        <w:t xml:space="preserve">, the facility is not required to provide separate security measures </w:t>
      </w:r>
      <w:r w:rsidRPr="002454E5">
        <w:rPr>
          <w:szCs w:val="24"/>
        </w:rPr>
        <w:t xml:space="preserve">under </w:t>
      </w:r>
      <w:r w:rsidRPr="002454E5">
        <w:rPr>
          <w:rFonts w:eastAsia="Calibri"/>
          <w:szCs w:val="24"/>
        </w:rPr>
        <w:t>this Section.</w:t>
      </w:r>
    </w:p>
    <w:p w14:paraId="761409F2" w14:textId="77777777" w:rsidR="001D597B" w:rsidRPr="002454E5" w:rsidRDefault="001D597B" w:rsidP="001D597B">
      <w:pPr>
        <w:ind w:left="2160" w:hanging="720"/>
        <w:rPr>
          <w:rFonts w:eastAsia="Calibri"/>
          <w:szCs w:val="24"/>
        </w:rPr>
      </w:pPr>
    </w:p>
    <w:p w14:paraId="79CE7EC6" w14:textId="77777777" w:rsidR="001D597B" w:rsidRPr="002454E5" w:rsidRDefault="001D597B" w:rsidP="001D597B">
      <w:pPr>
        <w:ind w:left="2160" w:hanging="720"/>
        <w:rPr>
          <w:rFonts w:eastAsia="Calibri"/>
          <w:szCs w:val="24"/>
        </w:rPr>
      </w:pPr>
      <w:r w:rsidRPr="002454E5">
        <w:rPr>
          <w:rFonts w:eastAsia="Calibri"/>
          <w:szCs w:val="24"/>
        </w:rPr>
        <w:t>7)</w:t>
      </w:r>
      <w:r w:rsidRPr="002454E5">
        <w:rPr>
          <w:rFonts w:eastAsia="Calibri"/>
          <w:szCs w:val="24"/>
        </w:rPr>
        <w:tab/>
      </w:r>
      <w:r w:rsidRPr="002454E5">
        <w:rPr>
          <w:rFonts w:eastAsia="Calibri"/>
          <w:iCs/>
          <w:szCs w:val="24"/>
        </w:rPr>
        <w:t xml:space="preserve">Contingency Plan and Emergency Procedures at a Reverse Distributor.  </w:t>
      </w:r>
      <w:r w:rsidRPr="002454E5">
        <w:rPr>
          <w:rFonts w:eastAsia="Calibri"/>
          <w:szCs w:val="24"/>
        </w:rPr>
        <w:t>A reverse distributor that accepts potentially creditable hazardous waste pharmaceuticals from off-site must prepare a contingency plan and comply with the other requirements of Subpart M of 35 Ill. Adm. Code 722.</w:t>
      </w:r>
    </w:p>
    <w:p w14:paraId="01E2677F" w14:textId="77777777" w:rsidR="001D597B" w:rsidRPr="002454E5" w:rsidRDefault="001D597B" w:rsidP="001D597B">
      <w:pPr>
        <w:ind w:left="2160" w:hanging="720"/>
        <w:rPr>
          <w:rFonts w:eastAsia="Calibri"/>
          <w:szCs w:val="24"/>
        </w:rPr>
      </w:pPr>
    </w:p>
    <w:p w14:paraId="65A92676" w14:textId="77777777" w:rsidR="001D597B" w:rsidRPr="002454E5" w:rsidRDefault="001D597B" w:rsidP="001D597B">
      <w:pPr>
        <w:ind w:left="2160" w:hanging="720"/>
        <w:rPr>
          <w:rFonts w:eastAsia="Calibri"/>
          <w:szCs w:val="24"/>
        </w:rPr>
      </w:pPr>
      <w:r w:rsidRPr="002454E5">
        <w:rPr>
          <w:rFonts w:eastAsia="Calibri"/>
          <w:szCs w:val="24"/>
        </w:rPr>
        <w:t>8)</w:t>
      </w:r>
      <w:r w:rsidRPr="002454E5">
        <w:rPr>
          <w:rFonts w:eastAsia="Calibri"/>
          <w:szCs w:val="24"/>
        </w:rPr>
        <w:tab/>
      </w:r>
      <w:r w:rsidRPr="002454E5">
        <w:rPr>
          <w:rFonts w:eastAsia="Calibri"/>
          <w:iCs/>
          <w:szCs w:val="24"/>
        </w:rPr>
        <w:t xml:space="preserve">Closure of a Reverse Distributor.  </w:t>
      </w:r>
      <w:r w:rsidRPr="002454E5">
        <w:rPr>
          <w:rFonts w:eastAsia="Calibri"/>
          <w:szCs w:val="24"/>
        </w:rPr>
        <w:t xml:space="preserve">When closing an area where a reverse distributor accumulates potentially creditable hazardous waste pharmaceuticals or evaluated hazardous waste pharmaceuticals, the </w:t>
      </w:r>
      <w:r w:rsidRPr="002454E5">
        <w:rPr>
          <w:rFonts w:eastAsia="Calibri"/>
          <w:szCs w:val="24"/>
        </w:rPr>
        <w:lastRenderedPageBreak/>
        <w:t>reverse distributor must comply with 35 Ill. Adm. Code 722.117(a)(8)(B) and (a)(8)(C).</w:t>
      </w:r>
    </w:p>
    <w:p w14:paraId="253566F8" w14:textId="77777777" w:rsidR="001D597B" w:rsidRPr="002454E5" w:rsidRDefault="001D597B" w:rsidP="001D597B">
      <w:pPr>
        <w:ind w:left="2160" w:hanging="720"/>
        <w:rPr>
          <w:rFonts w:eastAsia="Calibri"/>
          <w:szCs w:val="24"/>
        </w:rPr>
      </w:pPr>
    </w:p>
    <w:p w14:paraId="0CBC0A5E" w14:textId="77777777" w:rsidR="001D597B" w:rsidRPr="002454E5" w:rsidRDefault="001D597B" w:rsidP="001D597B">
      <w:pPr>
        <w:ind w:left="2160" w:hanging="720"/>
        <w:rPr>
          <w:rFonts w:eastAsia="Calibri"/>
          <w:iCs/>
          <w:szCs w:val="24"/>
        </w:rPr>
      </w:pPr>
      <w:r w:rsidRPr="002454E5">
        <w:rPr>
          <w:rFonts w:eastAsia="Calibri"/>
          <w:szCs w:val="24"/>
        </w:rPr>
        <w:t>9)</w:t>
      </w:r>
      <w:r w:rsidRPr="002454E5">
        <w:rPr>
          <w:rFonts w:eastAsia="Calibri"/>
          <w:szCs w:val="24"/>
        </w:rPr>
        <w:tab/>
      </w:r>
      <w:r w:rsidRPr="002454E5">
        <w:rPr>
          <w:rFonts w:eastAsia="Calibri"/>
          <w:iCs/>
          <w:szCs w:val="24"/>
        </w:rPr>
        <w:t>Reporting by a Reverse Distributor</w:t>
      </w:r>
    </w:p>
    <w:p w14:paraId="24E67C8F" w14:textId="77777777" w:rsidR="001D597B" w:rsidRPr="002454E5" w:rsidRDefault="001D597B" w:rsidP="001D597B">
      <w:pPr>
        <w:ind w:left="2880" w:hanging="720"/>
        <w:rPr>
          <w:rFonts w:eastAsia="Calibri"/>
          <w:iCs/>
          <w:szCs w:val="24"/>
        </w:rPr>
      </w:pPr>
    </w:p>
    <w:p w14:paraId="39454D92" w14:textId="77777777" w:rsidR="001D597B" w:rsidRPr="002454E5" w:rsidRDefault="001D597B" w:rsidP="001D597B">
      <w:pPr>
        <w:ind w:left="2880" w:hanging="720"/>
        <w:rPr>
          <w:rFonts w:eastAsia="Calibri"/>
          <w:szCs w:val="24"/>
        </w:rPr>
      </w:pPr>
      <w:r w:rsidRPr="002454E5">
        <w:rPr>
          <w:rFonts w:eastAsia="Calibri"/>
          <w:iCs/>
          <w:szCs w:val="24"/>
        </w:rPr>
        <w:t>A)</w:t>
      </w:r>
      <w:r w:rsidRPr="002454E5">
        <w:rPr>
          <w:rFonts w:eastAsia="Calibri"/>
          <w:iCs/>
          <w:szCs w:val="24"/>
        </w:rPr>
        <w:tab/>
        <w:t xml:space="preserve">Unauthorized Waste Report.  </w:t>
      </w:r>
      <w:r w:rsidRPr="002454E5">
        <w:rPr>
          <w:rFonts w:eastAsia="Calibri"/>
          <w:szCs w:val="24"/>
        </w:rPr>
        <w:t>A reverse distributor must submit an unauthorized waste report if the reverse distributor receives waste from off site that it is not authorized to receive (</w:t>
      </w:r>
      <w:r w:rsidRPr="002454E5">
        <w:rPr>
          <w:rFonts w:eastAsia="Calibri"/>
          <w:iCs/>
          <w:szCs w:val="24"/>
        </w:rPr>
        <w:t xml:space="preserve">e.g., </w:t>
      </w:r>
      <w:r w:rsidRPr="002454E5">
        <w:rPr>
          <w:rFonts w:eastAsia="Calibri"/>
          <w:szCs w:val="24"/>
        </w:rPr>
        <w:t xml:space="preserve">non-pharmaceutical hazardous waste, regulated medical waste, etc.).  The reverse distributor must prepare and submit an unauthorized waste report to the Agency within 45 calendar days after the unauthorized waste arrives at the reverse distributor, and the reverse distributor must send a copy of the unauthorized waste report to the healthcare facility (or other entity) that sent the unauthorized waste.  The reverse distributor must manage the unauthorized waste in </w:t>
      </w:r>
      <w:r>
        <w:rPr>
          <w:rFonts w:eastAsia="Calibri"/>
          <w:szCs w:val="24"/>
        </w:rPr>
        <w:t xml:space="preserve">compliance </w:t>
      </w:r>
      <w:r w:rsidRPr="002454E5">
        <w:rPr>
          <w:rFonts w:eastAsia="Calibri"/>
          <w:szCs w:val="24"/>
        </w:rPr>
        <w:t>with all applicable regulations.  The unauthorized waste report must be signed by the owner or operator of the reverse distributor or its authorized representative.  The report must contain the following information:</w:t>
      </w:r>
    </w:p>
    <w:p w14:paraId="32BDA8CA" w14:textId="77777777" w:rsidR="001D597B" w:rsidRPr="002454E5" w:rsidRDefault="001D597B" w:rsidP="001D597B">
      <w:pPr>
        <w:ind w:left="3600" w:hanging="720"/>
        <w:rPr>
          <w:rFonts w:eastAsia="Calibri"/>
          <w:szCs w:val="24"/>
        </w:rPr>
      </w:pPr>
    </w:p>
    <w:p w14:paraId="3101238D" w14:textId="77777777" w:rsidR="001D597B" w:rsidRPr="002454E5" w:rsidRDefault="001D597B" w:rsidP="001D597B">
      <w:pPr>
        <w:ind w:left="3600" w:hanging="720"/>
        <w:rPr>
          <w:rFonts w:eastAsia="Calibri"/>
          <w:szCs w:val="24"/>
        </w:rPr>
      </w:pPr>
      <w:r w:rsidRPr="002454E5">
        <w:rPr>
          <w:rFonts w:eastAsia="Calibri"/>
          <w:szCs w:val="24"/>
        </w:rPr>
        <w:t>i)</w:t>
      </w:r>
      <w:r w:rsidRPr="002454E5">
        <w:rPr>
          <w:rFonts w:eastAsia="Calibri"/>
          <w:szCs w:val="24"/>
        </w:rPr>
        <w:tab/>
        <w:t xml:space="preserve">The USEPA identification number, name, and address of the reverse </w:t>
      </w:r>
      <w:proofErr w:type="gramStart"/>
      <w:r w:rsidRPr="002454E5">
        <w:rPr>
          <w:rFonts w:eastAsia="Calibri"/>
          <w:szCs w:val="24"/>
        </w:rPr>
        <w:t>distributor;</w:t>
      </w:r>
      <w:proofErr w:type="gramEnd"/>
    </w:p>
    <w:p w14:paraId="13BDADB8" w14:textId="77777777" w:rsidR="001D597B" w:rsidRPr="002454E5" w:rsidRDefault="001D597B" w:rsidP="001D597B">
      <w:pPr>
        <w:ind w:left="3600" w:hanging="720"/>
        <w:rPr>
          <w:rFonts w:eastAsia="Calibri"/>
          <w:szCs w:val="24"/>
        </w:rPr>
      </w:pPr>
    </w:p>
    <w:p w14:paraId="6EBE28FC" w14:textId="77777777" w:rsidR="001D597B" w:rsidRPr="002454E5" w:rsidRDefault="001D597B" w:rsidP="001D597B">
      <w:pPr>
        <w:ind w:left="3600" w:hanging="720"/>
        <w:rPr>
          <w:rFonts w:eastAsia="Calibri"/>
          <w:szCs w:val="24"/>
        </w:rPr>
      </w:pPr>
      <w:r w:rsidRPr="002454E5">
        <w:rPr>
          <w:rFonts w:eastAsia="Calibri"/>
          <w:szCs w:val="24"/>
        </w:rPr>
        <w:t>ii)</w:t>
      </w:r>
      <w:r w:rsidRPr="002454E5">
        <w:rPr>
          <w:rFonts w:eastAsia="Calibri"/>
          <w:szCs w:val="24"/>
        </w:rPr>
        <w:tab/>
        <w:t xml:space="preserve">The date the reverse distributor received the unauthorized </w:t>
      </w:r>
      <w:proofErr w:type="gramStart"/>
      <w:r w:rsidRPr="002454E5">
        <w:rPr>
          <w:rFonts w:eastAsia="Calibri"/>
          <w:szCs w:val="24"/>
        </w:rPr>
        <w:t>waste;</w:t>
      </w:r>
      <w:proofErr w:type="gramEnd"/>
    </w:p>
    <w:p w14:paraId="10372DC8" w14:textId="77777777" w:rsidR="001D597B" w:rsidRPr="002454E5" w:rsidRDefault="001D597B" w:rsidP="001D597B">
      <w:pPr>
        <w:ind w:left="3600" w:hanging="720"/>
        <w:rPr>
          <w:rFonts w:eastAsia="Calibri"/>
          <w:szCs w:val="24"/>
        </w:rPr>
      </w:pPr>
    </w:p>
    <w:p w14:paraId="2FE40A3A" w14:textId="77777777" w:rsidR="001D597B" w:rsidRPr="002454E5" w:rsidRDefault="001D597B" w:rsidP="001D597B">
      <w:pPr>
        <w:ind w:left="3600" w:hanging="720"/>
        <w:rPr>
          <w:rFonts w:eastAsia="Calibri"/>
          <w:szCs w:val="24"/>
        </w:rPr>
      </w:pPr>
      <w:r w:rsidRPr="002454E5">
        <w:rPr>
          <w:rFonts w:eastAsia="Calibri"/>
          <w:szCs w:val="24"/>
        </w:rPr>
        <w:t>iii)</w:t>
      </w:r>
      <w:r w:rsidRPr="002454E5">
        <w:rPr>
          <w:rFonts w:eastAsia="Calibri"/>
          <w:szCs w:val="24"/>
        </w:rPr>
        <w:tab/>
        <w:t xml:space="preserve">The USEPA identification number, name, and address of the healthcare facility </w:t>
      </w:r>
      <w:r>
        <w:rPr>
          <w:rFonts w:eastAsia="Calibri"/>
          <w:szCs w:val="24"/>
        </w:rPr>
        <w:t xml:space="preserve">(or other entity) </w:t>
      </w:r>
      <w:r w:rsidRPr="002454E5">
        <w:rPr>
          <w:rFonts w:eastAsia="Calibri"/>
          <w:szCs w:val="24"/>
        </w:rPr>
        <w:t xml:space="preserve">that shipped the unauthorized waste, if </w:t>
      </w:r>
      <w:proofErr w:type="gramStart"/>
      <w:r w:rsidRPr="002454E5">
        <w:rPr>
          <w:rFonts w:eastAsia="Calibri"/>
          <w:szCs w:val="24"/>
        </w:rPr>
        <w:t>available;</w:t>
      </w:r>
      <w:proofErr w:type="gramEnd"/>
    </w:p>
    <w:p w14:paraId="5A69323A" w14:textId="77777777" w:rsidR="001D597B" w:rsidRPr="002454E5" w:rsidRDefault="001D597B" w:rsidP="001D597B">
      <w:pPr>
        <w:ind w:left="3600" w:hanging="720"/>
        <w:rPr>
          <w:rFonts w:eastAsia="Calibri"/>
          <w:szCs w:val="24"/>
        </w:rPr>
      </w:pPr>
    </w:p>
    <w:p w14:paraId="10B8CF23" w14:textId="77777777" w:rsidR="001D597B" w:rsidRPr="002454E5" w:rsidRDefault="001D597B" w:rsidP="001D597B">
      <w:pPr>
        <w:ind w:left="3600" w:hanging="720"/>
        <w:rPr>
          <w:rFonts w:eastAsia="Calibri"/>
          <w:szCs w:val="24"/>
        </w:rPr>
      </w:pPr>
      <w:r w:rsidRPr="002454E5">
        <w:rPr>
          <w:rFonts w:eastAsia="Calibri"/>
          <w:szCs w:val="24"/>
        </w:rPr>
        <w:t>iv)</w:t>
      </w:r>
      <w:r w:rsidRPr="002454E5">
        <w:rPr>
          <w:rFonts w:eastAsia="Calibri"/>
          <w:szCs w:val="24"/>
        </w:rPr>
        <w:tab/>
        <w:t xml:space="preserve">A description and the quantity of each unauthorized waste the reverse distributor </w:t>
      </w:r>
      <w:proofErr w:type="gramStart"/>
      <w:r w:rsidRPr="002454E5">
        <w:rPr>
          <w:rFonts w:eastAsia="Calibri"/>
          <w:szCs w:val="24"/>
        </w:rPr>
        <w:t>received;</w:t>
      </w:r>
      <w:proofErr w:type="gramEnd"/>
    </w:p>
    <w:p w14:paraId="1CEF330E" w14:textId="77777777" w:rsidR="001D597B" w:rsidRPr="002454E5" w:rsidRDefault="001D597B" w:rsidP="001D597B">
      <w:pPr>
        <w:ind w:left="3600" w:hanging="720"/>
        <w:rPr>
          <w:rFonts w:eastAsia="Calibri"/>
          <w:szCs w:val="24"/>
        </w:rPr>
      </w:pPr>
    </w:p>
    <w:p w14:paraId="1F86628D" w14:textId="77777777" w:rsidR="001D597B" w:rsidRPr="002454E5" w:rsidRDefault="001D597B" w:rsidP="001D597B">
      <w:pPr>
        <w:ind w:left="3600" w:hanging="720"/>
        <w:rPr>
          <w:rFonts w:eastAsia="Calibri"/>
          <w:szCs w:val="24"/>
        </w:rPr>
      </w:pPr>
      <w:r w:rsidRPr="002454E5">
        <w:rPr>
          <w:rFonts w:eastAsia="Calibri"/>
          <w:szCs w:val="24"/>
        </w:rPr>
        <w:t>v)</w:t>
      </w:r>
      <w:r w:rsidRPr="002454E5">
        <w:rPr>
          <w:rFonts w:eastAsia="Calibri"/>
          <w:szCs w:val="24"/>
        </w:rPr>
        <w:tab/>
        <w:t>The method of treatment, storage, or disposal for each unauthorized waste; and</w:t>
      </w:r>
    </w:p>
    <w:p w14:paraId="017F7320" w14:textId="77777777" w:rsidR="001D597B" w:rsidRPr="002454E5" w:rsidRDefault="001D597B" w:rsidP="001D597B">
      <w:pPr>
        <w:ind w:left="3600" w:hanging="720"/>
        <w:rPr>
          <w:rFonts w:eastAsia="Calibri"/>
          <w:szCs w:val="24"/>
        </w:rPr>
      </w:pPr>
    </w:p>
    <w:p w14:paraId="11703312" w14:textId="77777777" w:rsidR="001D597B" w:rsidRPr="002454E5" w:rsidRDefault="001D597B" w:rsidP="001D597B">
      <w:pPr>
        <w:ind w:left="3600" w:hanging="720"/>
        <w:rPr>
          <w:rFonts w:eastAsia="Calibri"/>
          <w:szCs w:val="24"/>
        </w:rPr>
      </w:pPr>
      <w:r w:rsidRPr="002454E5">
        <w:rPr>
          <w:rFonts w:eastAsia="Calibri"/>
          <w:szCs w:val="24"/>
        </w:rPr>
        <w:t>vi)</w:t>
      </w:r>
      <w:r w:rsidRPr="002454E5">
        <w:rPr>
          <w:rFonts w:eastAsia="Calibri"/>
          <w:szCs w:val="24"/>
        </w:rPr>
        <w:tab/>
        <w:t>A brief explanation of why the waste was unauthorized, if known.</w:t>
      </w:r>
    </w:p>
    <w:p w14:paraId="186405F8" w14:textId="77777777" w:rsidR="001D597B" w:rsidRPr="002454E5" w:rsidRDefault="001D597B" w:rsidP="001D597B">
      <w:pPr>
        <w:ind w:left="2880" w:hanging="720"/>
        <w:rPr>
          <w:rFonts w:eastAsia="Calibri"/>
          <w:szCs w:val="24"/>
        </w:rPr>
      </w:pPr>
    </w:p>
    <w:p w14:paraId="5045C48F" w14:textId="77777777" w:rsidR="001D597B" w:rsidRPr="002454E5" w:rsidRDefault="001D597B" w:rsidP="001D597B">
      <w:pPr>
        <w:ind w:left="2880" w:hanging="720"/>
        <w:rPr>
          <w:rFonts w:eastAsia="Calibri"/>
          <w:szCs w:val="24"/>
        </w:rPr>
      </w:pPr>
      <w:r w:rsidRPr="002454E5">
        <w:rPr>
          <w:rFonts w:eastAsia="Calibri"/>
          <w:szCs w:val="24"/>
        </w:rPr>
        <w:t>B)</w:t>
      </w:r>
      <w:r w:rsidRPr="002454E5">
        <w:rPr>
          <w:rFonts w:eastAsia="Calibri"/>
          <w:szCs w:val="24"/>
        </w:rPr>
        <w:tab/>
      </w:r>
      <w:r w:rsidRPr="002454E5">
        <w:rPr>
          <w:rFonts w:eastAsia="Calibri"/>
          <w:iCs/>
          <w:szCs w:val="24"/>
        </w:rPr>
        <w:t xml:space="preserve">Additional Reports.  </w:t>
      </w:r>
      <w:r w:rsidRPr="002454E5">
        <w:rPr>
          <w:rFonts w:eastAsia="Calibri"/>
          <w:szCs w:val="24"/>
        </w:rPr>
        <w:t xml:space="preserve">The Agency may require a reverse distributor to furnish additional reports concerning the quantities and disposition of potentially creditable hazardous waste pharmaceuticals and evaluated hazardous waste pharmaceuticals </w:t>
      </w:r>
      <w:bookmarkStart w:id="114" w:name="_Hlk32249292"/>
      <w:r w:rsidRPr="002454E5">
        <w:rPr>
          <w:rFonts w:eastAsia="Calibri"/>
          <w:szCs w:val="24"/>
        </w:rPr>
        <w:lastRenderedPageBreak/>
        <w:t>that the Agency determines in writing are necessary to demonstrate compliance with Subpart P</w:t>
      </w:r>
      <w:bookmarkEnd w:id="114"/>
      <w:r w:rsidRPr="002454E5">
        <w:rPr>
          <w:rFonts w:eastAsia="Calibri"/>
          <w:szCs w:val="24"/>
        </w:rPr>
        <w:t>.</w:t>
      </w:r>
    </w:p>
    <w:p w14:paraId="1F9292C2" w14:textId="77777777" w:rsidR="001D597B" w:rsidRPr="002454E5" w:rsidRDefault="001D597B" w:rsidP="001D597B">
      <w:pPr>
        <w:ind w:left="2160" w:hanging="720"/>
        <w:rPr>
          <w:rFonts w:eastAsia="Calibri"/>
          <w:szCs w:val="24"/>
        </w:rPr>
      </w:pPr>
    </w:p>
    <w:p w14:paraId="5514CE61" w14:textId="77777777" w:rsidR="001D597B" w:rsidRPr="002454E5" w:rsidRDefault="001D597B" w:rsidP="001D597B">
      <w:pPr>
        <w:ind w:left="2160" w:hanging="720"/>
        <w:rPr>
          <w:rFonts w:eastAsia="Calibri"/>
          <w:szCs w:val="24"/>
        </w:rPr>
      </w:pPr>
      <w:r w:rsidRPr="002454E5">
        <w:rPr>
          <w:rFonts w:eastAsia="Calibri"/>
          <w:szCs w:val="24"/>
        </w:rPr>
        <w:t>10)</w:t>
      </w:r>
      <w:r w:rsidRPr="002454E5">
        <w:rPr>
          <w:rFonts w:eastAsia="Calibri"/>
          <w:szCs w:val="24"/>
        </w:rPr>
        <w:tab/>
      </w:r>
      <w:r w:rsidRPr="002454E5">
        <w:rPr>
          <w:rFonts w:eastAsia="Calibri"/>
          <w:iCs/>
          <w:szCs w:val="24"/>
        </w:rPr>
        <w:t xml:space="preserve">Recordkeeping by Reverse Distributors.  </w:t>
      </w:r>
      <w:r w:rsidRPr="002454E5">
        <w:rPr>
          <w:rFonts w:eastAsia="Calibri"/>
          <w:szCs w:val="24"/>
        </w:rPr>
        <w:t xml:space="preserve">A reverse distributor must keep the following records (paper or electronic) readily available upon request by an </w:t>
      </w:r>
      <w:bookmarkStart w:id="115" w:name="_Hlk39095431"/>
      <w:r w:rsidRPr="002454E5">
        <w:rPr>
          <w:rFonts w:eastAsia="Calibri"/>
          <w:szCs w:val="24"/>
        </w:rPr>
        <w:t xml:space="preserve">Agency or USEPA </w:t>
      </w:r>
      <w:bookmarkEnd w:id="115"/>
      <w:r w:rsidRPr="002454E5">
        <w:rPr>
          <w:rFonts w:eastAsia="Calibri"/>
          <w:szCs w:val="24"/>
        </w:rPr>
        <w:t>inspector.  The periods of retention referred to in this Section are extended automatically during any unresolved enforcement action regarding the regulated activity, or as requested in writing by the Agency.</w:t>
      </w:r>
    </w:p>
    <w:p w14:paraId="1A3E3808" w14:textId="77777777" w:rsidR="001D597B" w:rsidRPr="002454E5" w:rsidRDefault="001D597B" w:rsidP="001D597B">
      <w:pPr>
        <w:ind w:left="2880" w:hanging="720"/>
        <w:rPr>
          <w:rFonts w:eastAsia="Calibri"/>
          <w:szCs w:val="24"/>
        </w:rPr>
      </w:pPr>
    </w:p>
    <w:p w14:paraId="5FF847BF" w14:textId="77777777" w:rsidR="001D597B" w:rsidRPr="002454E5" w:rsidRDefault="001D597B" w:rsidP="001D597B">
      <w:pPr>
        <w:ind w:left="2880" w:hanging="720"/>
        <w:rPr>
          <w:rFonts w:eastAsia="Calibri"/>
          <w:szCs w:val="24"/>
        </w:rPr>
      </w:pPr>
      <w:r w:rsidRPr="002454E5">
        <w:rPr>
          <w:rFonts w:eastAsia="Calibri"/>
          <w:szCs w:val="24"/>
        </w:rPr>
        <w:t>A)</w:t>
      </w:r>
      <w:r w:rsidRPr="002454E5">
        <w:rPr>
          <w:rFonts w:eastAsia="Calibri"/>
          <w:szCs w:val="24"/>
        </w:rPr>
        <w:tab/>
        <w:t xml:space="preserve">A copy of its notification under Section 726.602 on file for as long as the facility is subject to Subpart </w:t>
      </w:r>
      <w:proofErr w:type="gramStart"/>
      <w:r w:rsidRPr="002454E5">
        <w:rPr>
          <w:rFonts w:eastAsia="Calibri"/>
          <w:szCs w:val="24"/>
        </w:rPr>
        <w:t>P;</w:t>
      </w:r>
      <w:proofErr w:type="gramEnd"/>
    </w:p>
    <w:p w14:paraId="52E5571B" w14:textId="77777777" w:rsidR="001D597B" w:rsidRPr="002454E5" w:rsidRDefault="001D597B" w:rsidP="001D597B">
      <w:pPr>
        <w:ind w:left="2880" w:hanging="720"/>
        <w:rPr>
          <w:rFonts w:eastAsia="Calibri"/>
          <w:szCs w:val="24"/>
        </w:rPr>
      </w:pPr>
    </w:p>
    <w:p w14:paraId="434B9627" w14:textId="77777777" w:rsidR="001D597B" w:rsidRPr="002454E5" w:rsidRDefault="001D597B" w:rsidP="001D597B">
      <w:pPr>
        <w:ind w:left="2880" w:hanging="720"/>
        <w:rPr>
          <w:rFonts w:eastAsia="Calibri"/>
          <w:szCs w:val="24"/>
        </w:rPr>
      </w:pPr>
      <w:r w:rsidRPr="002454E5">
        <w:rPr>
          <w:rFonts w:eastAsia="Calibri"/>
          <w:szCs w:val="24"/>
        </w:rPr>
        <w:t>B)</w:t>
      </w:r>
      <w:r w:rsidRPr="002454E5">
        <w:rPr>
          <w:rFonts w:eastAsia="Calibri"/>
          <w:szCs w:val="24"/>
        </w:rPr>
        <w:tab/>
        <w:t xml:space="preserve">A copy of the delivery confirmation and the shipping papers for each shipment of potentially creditable hazardous waste pharmaceuticals that it receives, and a copy of each unauthorized waste report, for at least three years after the date when the shipment arrives at the reverse </w:t>
      </w:r>
      <w:proofErr w:type="gramStart"/>
      <w:r w:rsidRPr="002454E5">
        <w:rPr>
          <w:rFonts w:eastAsia="Calibri"/>
          <w:szCs w:val="24"/>
        </w:rPr>
        <w:t>distributor;</w:t>
      </w:r>
      <w:proofErr w:type="gramEnd"/>
    </w:p>
    <w:p w14:paraId="45CC2CDC" w14:textId="77777777" w:rsidR="001D597B" w:rsidRPr="002454E5" w:rsidRDefault="001D597B" w:rsidP="001D597B">
      <w:pPr>
        <w:ind w:left="2880" w:hanging="720"/>
        <w:rPr>
          <w:rFonts w:eastAsia="Calibri"/>
          <w:szCs w:val="24"/>
        </w:rPr>
      </w:pPr>
    </w:p>
    <w:p w14:paraId="44E1D3D5" w14:textId="77777777" w:rsidR="001D597B" w:rsidRPr="002454E5" w:rsidRDefault="001D597B" w:rsidP="001D597B">
      <w:pPr>
        <w:ind w:left="2880" w:hanging="720"/>
        <w:rPr>
          <w:rFonts w:eastAsia="Calibri"/>
          <w:szCs w:val="24"/>
        </w:rPr>
      </w:pPr>
      <w:r w:rsidRPr="002454E5">
        <w:rPr>
          <w:rFonts w:eastAsia="Calibri"/>
          <w:szCs w:val="24"/>
        </w:rPr>
        <w:t>C)</w:t>
      </w:r>
      <w:r w:rsidRPr="002454E5">
        <w:rPr>
          <w:rFonts w:eastAsia="Calibri"/>
          <w:szCs w:val="24"/>
        </w:rPr>
        <w:tab/>
        <w:t>A copy of its current inventory for as long as the facility is subject to Subpart P.</w:t>
      </w:r>
    </w:p>
    <w:p w14:paraId="2688590A" w14:textId="77777777" w:rsidR="001D597B" w:rsidRPr="002454E5" w:rsidRDefault="001D597B" w:rsidP="001D597B">
      <w:pPr>
        <w:ind w:left="1440" w:hanging="720"/>
        <w:rPr>
          <w:rFonts w:eastAsia="Calibri"/>
          <w:szCs w:val="24"/>
        </w:rPr>
      </w:pPr>
    </w:p>
    <w:p w14:paraId="57CC931F" w14:textId="77777777" w:rsidR="001D597B" w:rsidRPr="002454E5" w:rsidRDefault="001D597B" w:rsidP="001D597B">
      <w:pPr>
        <w:ind w:left="1440" w:hanging="720"/>
        <w:rPr>
          <w:rFonts w:eastAsia="Calibri"/>
          <w:szCs w:val="24"/>
        </w:rPr>
      </w:pPr>
      <w:r w:rsidRPr="002454E5">
        <w:rPr>
          <w:rFonts w:eastAsia="Calibri"/>
          <w:szCs w:val="24"/>
        </w:rPr>
        <w:t>b)</w:t>
      </w:r>
      <w:r w:rsidRPr="002454E5">
        <w:rPr>
          <w:rFonts w:eastAsia="Calibri"/>
          <w:szCs w:val="24"/>
        </w:rPr>
        <w:tab/>
      </w:r>
      <w:r w:rsidRPr="002454E5">
        <w:rPr>
          <w:rFonts w:eastAsia="Calibri"/>
          <w:iCs/>
          <w:szCs w:val="24"/>
        </w:rPr>
        <w:t xml:space="preserve">Additional Standards for Reverse Distributors Managing Potentially Creditable Hazardous Waste Pharmaceuticals Destined for Another Reverse Distributor.  </w:t>
      </w:r>
      <w:r w:rsidRPr="002454E5">
        <w:rPr>
          <w:rFonts w:eastAsia="Calibri"/>
          <w:szCs w:val="24"/>
        </w:rPr>
        <w:t>A reverse distributor that does not have a permit or interim status must comply with the following conditions, in addition to the requirements in subsection (a), for the management of potentially creditable hazardous waste pharmaceuticals that are destined for another reverse distributor for further evaluation or verification of manufacturer credit:</w:t>
      </w:r>
    </w:p>
    <w:p w14:paraId="5E34F8D5" w14:textId="77777777" w:rsidR="001D597B" w:rsidRPr="002454E5" w:rsidRDefault="001D597B" w:rsidP="001D597B">
      <w:pPr>
        <w:ind w:left="2160" w:hanging="720"/>
        <w:rPr>
          <w:rFonts w:eastAsia="Calibri"/>
          <w:szCs w:val="24"/>
        </w:rPr>
      </w:pPr>
    </w:p>
    <w:p w14:paraId="313AE4C9" w14:textId="77777777" w:rsidR="001D597B" w:rsidRPr="002454E5" w:rsidRDefault="001D597B" w:rsidP="001D597B">
      <w:pPr>
        <w:ind w:left="2160" w:hanging="720"/>
        <w:rPr>
          <w:rFonts w:eastAsia="Calibri"/>
          <w:szCs w:val="24"/>
        </w:rPr>
      </w:pPr>
      <w:r w:rsidRPr="002454E5">
        <w:rPr>
          <w:rFonts w:eastAsia="Calibri"/>
          <w:szCs w:val="24"/>
        </w:rPr>
        <w:t>1)</w:t>
      </w:r>
      <w:r w:rsidRPr="002454E5">
        <w:rPr>
          <w:rFonts w:eastAsia="Calibri"/>
          <w:szCs w:val="24"/>
        </w:rPr>
        <w:tab/>
        <w:t xml:space="preserve">A reverse distributor that receives potentially creditable hazardous waste pharmaceuticals from a healthcare facility must send those potentially creditable hazardous waste pharmaceuticals to another reverse distributor within 180 days after evaluating the potentially creditable hazardous waste </w:t>
      </w:r>
      <w:r w:rsidRPr="00632A78">
        <w:rPr>
          <w:rFonts w:eastAsia="Calibri"/>
          <w:szCs w:val="24"/>
        </w:rPr>
        <w:t xml:space="preserve">pharmaceuticals or must meet subsection </w:t>
      </w:r>
      <w:r>
        <w:rPr>
          <w:rFonts w:eastAsia="Calibri"/>
          <w:szCs w:val="24"/>
        </w:rPr>
        <w:t xml:space="preserve">(c) </w:t>
      </w:r>
      <w:r w:rsidRPr="00632A78">
        <w:rPr>
          <w:rFonts w:eastAsia="Calibri"/>
          <w:szCs w:val="24"/>
        </w:rPr>
        <w:t>for evaluated</w:t>
      </w:r>
      <w:r w:rsidRPr="002454E5">
        <w:rPr>
          <w:rFonts w:eastAsia="Calibri"/>
          <w:szCs w:val="24"/>
        </w:rPr>
        <w:t xml:space="preserve"> hazardous waste pharmaceuticals.</w:t>
      </w:r>
    </w:p>
    <w:p w14:paraId="3B67D1F4" w14:textId="77777777" w:rsidR="001D597B" w:rsidRPr="002454E5" w:rsidRDefault="001D597B" w:rsidP="001D597B">
      <w:pPr>
        <w:ind w:left="2160" w:hanging="720"/>
        <w:rPr>
          <w:rFonts w:eastAsia="Calibri"/>
          <w:szCs w:val="24"/>
        </w:rPr>
      </w:pPr>
    </w:p>
    <w:p w14:paraId="18EE5CCD" w14:textId="77777777" w:rsidR="001D597B" w:rsidRPr="002454E5" w:rsidRDefault="001D597B" w:rsidP="001D597B">
      <w:pPr>
        <w:ind w:left="2160" w:hanging="720"/>
        <w:rPr>
          <w:rFonts w:eastAsia="Calibri"/>
          <w:szCs w:val="24"/>
        </w:rPr>
      </w:pPr>
      <w:r w:rsidRPr="002454E5">
        <w:rPr>
          <w:rFonts w:eastAsia="Calibri"/>
          <w:szCs w:val="24"/>
        </w:rPr>
        <w:t>2)</w:t>
      </w:r>
      <w:r w:rsidRPr="002454E5">
        <w:rPr>
          <w:rFonts w:eastAsia="Calibri"/>
          <w:szCs w:val="24"/>
        </w:rPr>
        <w:tab/>
        <w:t xml:space="preserve">A reverse distributor that receives potentially creditable hazardous waste pharmaceuticals from another reverse distributor must send those potentially creditable hazardous waste pharmaceuticals to a reverse distributor that is a pharmaceutical manufacturer within 180 days </w:t>
      </w:r>
      <w:bookmarkStart w:id="116" w:name="_Hlk32251285"/>
      <w:r w:rsidRPr="002454E5">
        <w:rPr>
          <w:rFonts w:eastAsia="Calibri"/>
          <w:szCs w:val="24"/>
        </w:rPr>
        <w:t>after evaluating the potentially creditable hazardous waste pharmaceuticals</w:t>
      </w:r>
      <w:bookmarkEnd w:id="116"/>
      <w:r w:rsidRPr="002454E5">
        <w:rPr>
          <w:rFonts w:eastAsia="Calibri"/>
          <w:szCs w:val="24"/>
        </w:rPr>
        <w:t xml:space="preserve"> or must </w:t>
      </w:r>
      <w:r>
        <w:rPr>
          <w:rFonts w:eastAsia="Calibri"/>
          <w:szCs w:val="24"/>
        </w:rPr>
        <w:t xml:space="preserve">meet </w:t>
      </w:r>
      <w:r w:rsidRPr="002454E5">
        <w:rPr>
          <w:rFonts w:eastAsia="Calibri"/>
          <w:szCs w:val="24"/>
        </w:rPr>
        <w:t>subsection (c) for evaluated hazardous waste pharmaceuticals.</w:t>
      </w:r>
    </w:p>
    <w:p w14:paraId="0B6AF22D" w14:textId="77777777" w:rsidR="001D597B" w:rsidRPr="002454E5" w:rsidRDefault="001D597B" w:rsidP="001D597B">
      <w:pPr>
        <w:ind w:left="2160" w:hanging="720"/>
        <w:rPr>
          <w:rFonts w:eastAsia="Calibri"/>
          <w:szCs w:val="24"/>
        </w:rPr>
      </w:pPr>
    </w:p>
    <w:p w14:paraId="20D969B0" w14:textId="77777777" w:rsidR="001D597B" w:rsidRPr="002454E5" w:rsidRDefault="001D597B" w:rsidP="001D597B">
      <w:pPr>
        <w:ind w:left="2160" w:hanging="720"/>
        <w:rPr>
          <w:rFonts w:eastAsia="Calibri"/>
          <w:szCs w:val="24"/>
        </w:rPr>
      </w:pPr>
      <w:r w:rsidRPr="002454E5">
        <w:rPr>
          <w:rFonts w:eastAsia="Calibri"/>
          <w:szCs w:val="24"/>
        </w:rPr>
        <w:lastRenderedPageBreak/>
        <w:t>3)</w:t>
      </w:r>
      <w:r w:rsidRPr="002454E5">
        <w:rPr>
          <w:rFonts w:eastAsia="Calibri"/>
          <w:szCs w:val="24"/>
        </w:rPr>
        <w:tab/>
        <w:t>A reverse distributor must ship potentially creditable hazardous waste pharmaceuticals destined for another reverse distributor in compliance with Section 726.609.</w:t>
      </w:r>
    </w:p>
    <w:p w14:paraId="4FB84766" w14:textId="77777777" w:rsidR="001D597B" w:rsidRPr="002454E5" w:rsidRDefault="001D597B" w:rsidP="001D597B">
      <w:pPr>
        <w:ind w:left="2160" w:hanging="720"/>
        <w:rPr>
          <w:rFonts w:eastAsia="Calibri"/>
          <w:szCs w:val="24"/>
        </w:rPr>
      </w:pPr>
    </w:p>
    <w:p w14:paraId="6B97F250" w14:textId="77777777" w:rsidR="001D597B" w:rsidRPr="002454E5" w:rsidRDefault="001D597B" w:rsidP="001D597B">
      <w:pPr>
        <w:ind w:left="2160" w:hanging="720"/>
        <w:rPr>
          <w:rFonts w:eastAsia="Calibri"/>
          <w:szCs w:val="24"/>
        </w:rPr>
      </w:pPr>
      <w:r w:rsidRPr="002454E5">
        <w:rPr>
          <w:rFonts w:eastAsia="Calibri"/>
          <w:szCs w:val="24"/>
        </w:rPr>
        <w:t>4)</w:t>
      </w:r>
      <w:r w:rsidRPr="002454E5">
        <w:rPr>
          <w:rFonts w:eastAsia="Calibri"/>
          <w:szCs w:val="24"/>
        </w:rPr>
        <w:tab/>
      </w:r>
      <w:r w:rsidRPr="002454E5">
        <w:rPr>
          <w:rFonts w:eastAsia="Calibri"/>
          <w:iCs/>
          <w:szCs w:val="24"/>
        </w:rPr>
        <w:t xml:space="preserve">Recordkeeping by Reverse Distributors.  </w:t>
      </w:r>
      <w:r w:rsidRPr="002454E5">
        <w:rPr>
          <w:rFonts w:eastAsia="Calibri"/>
          <w:szCs w:val="24"/>
        </w:rPr>
        <w:t>A reverse distributor must keep the following records (paper or electronic) readily available upon request by an Agency or USEPA inspector for each shipment of potentially creditable hazardous waste pharmaceuticals that it initiates to another reverse distributor, for at least three years after the date of shipment.  The retention periods in this Section are extended automatically during any unresolved enforcement action regarding the regulated activity, or as requested in writing by the Agency.</w:t>
      </w:r>
    </w:p>
    <w:p w14:paraId="3F37D43C" w14:textId="77777777" w:rsidR="001D597B" w:rsidRPr="002454E5" w:rsidRDefault="001D597B" w:rsidP="001D597B">
      <w:pPr>
        <w:ind w:left="2880" w:hanging="720"/>
        <w:rPr>
          <w:rFonts w:eastAsia="Calibri"/>
          <w:szCs w:val="24"/>
        </w:rPr>
      </w:pPr>
    </w:p>
    <w:p w14:paraId="5BD5CE4C" w14:textId="77777777" w:rsidR="001D597B" w:rsidRPr="002454E5" w:rsidRDefault="001D597B" w:rsidP="001D597B">
      <w:pPr>
        <w:ind w:left="2880" w:hanging="720"/>
        <w:rPr>
          <w:rFonts w:eastAsia="Calibri"/>
          <w:szCs w:val="24"/>
        </w:rPr>
      </w:pPr>
      <w:r w:rsidRPr="002454E5">
        <w:rPr>
          <w:rFonts w:eastAsia="Calibri"/>
          <w:szCs w:val="24"/>
        </w:rPr>
        <w:t>A)</w:t>
      </w:r>
      <w:r w:rsidRPr="002454E5">
        <w:rPr>
          <w:rFonts w:eastAsia="Calibri"/>
          <w:szCs w:val="24"/>
        </w:rPr>
        <w:tab/>
        <w:t>The confirmation of delivery; and</w:t>
      </w:r>
    </w:p>
    <w:p w14:paraId="345824E8" w14:textId="77777777" w:rsidR="001D597B" w:rsidRPr="002454E5" w:rsidRDefault="001D597B" w:rsidP="001D597B">
      <w:pPr>
        <w:ind w:left="2880" w:hanging="720"/>
        <w:rPr>
          <w:rFonts w:eastAsia="Calibri"/>
          <w:szCs w:val="24"/>
        </w:rPr>
      </w:pPr>
    </w:p>
    <w:p w14:paraId="348CB651" w14:textId="77777777" w:rsidR="001D597B" w:rsidRPr="002454E5" w:rsidRDefault="001D597B" w:rsidP="001D597B">
      <w:pPr>
        <w:ind w:left="2880" w:hanging="720"/>
        <w:rPr>
          <w:rFonts w:eastAsia="Calibri"/>
          <w:szCs w:val="24"/>
        </w:rPr>
      </w:pPr>
      <w:r w:rsidRPr="002454E5">
        <w:rPr>
          <w:rFonts w:eastAsia="Calibri"/>
          <w:szCs w:val="24"/>
        </w:rPr>
        <w:t>B)</w:t>
      </w:r>
      <w:r w:rsidRPr="002454E5">
        <w:rPr>
          <w:rFonts w:eastAsia="Calibri"/>
          <w:szCs w:val="24"/>
        </w:rPr>
        <w:tab/>
        <w:t>The USDOT shipping papers prepared in compliance with subpart C of 49 CFR 172, incorporated by reference in 35 Ill. Adm. Code 720.111, if applicable.</w:t>
      </w:r>
    </w:p>
    <w:p w14:paraId="153B19B2" w14:textId="77777777" w:rsidR="001D597B" w:rsidRPr="002454E5" w:rsidRDefault="001D597B" w:rsidP="001D597B">
      <w:pPr>
        <w:ind w:left="1440" w:hanging="720"/>
        <w:rPr>
          <w:rFonts w:eastAsia="Calibri"/>
          <w:szCs w:val="24"/>
        </w:rPr>
      </w:pPr>
    </w:p>
    <w:p w14:paraId="17557418" w14:textId="77777777" w:rsidR="001D597B" w:rsidRPr="002454E5" w:rsidRDefault="001D597B" w:rsidP="001D597B">
      <w:pPr>
        <w:ind w:left="1440" w:hanging="720"/>
        <w:rPr>
          <w:rFonts w:eastAsia="Calibri"/>
          <w:szCs w:val="24"/>
        </w:rPr>
      </w:pPr>
      <w:r w:rsidRPr="002454E5">
        <w:rPr>
          <w:rFonts w:eastAsia="Calibri"/>
          <w:szCs w:val="24"/>
        </w:rPr>
        <w:t>c)</w:t>
      </w:r>
      <w:r w:rsidRPr="002454E5">
        <w:rPr>
          <w:rFonts w:eastAsia="Calibri"/>
          <w:szCs w:val="24"/>
        </w:rPr>
        <w:tab/>
      </w:r>
      <w:r w:rsidRPr="002454E5">
        <w:rPr>
          <w:rFonts w:eastAsia="Calibri"/>
          <w:iCs/>
          <w:szCs w:val="24"/>
        </w:rPr>
        <w:t xml:space="preserve">Additional Standards for Reverse Distributors Managing Evaluated Hazardous Waste Pharmaceuticals.  </w:t>
      </w:r>
      <w:r w:rsidRPr="002454E5">
        <w:rPr>
          <w:rFonts w:eastAsia="Calibri"/>
          <w:szCs w:val="24"/>
        </w:rPr>
        <w:t>A reverse distributor that does not have a permit or interim status must comply with the following conditions, in addition to the requirements of subsection (a), for the management of evaluated hazardous waste pharmaceuticals:</w:t>
      </w:r>
    </w:p>
    <w:p w14:paraId="44537990" w14:textId="77777777" w:rsidR="001D597B" w:rsidRPr="002454E5" w:rsidRDefault="001D597B" w:rsidP="001D597B">
      <w:pPr>
        <w:ind w:left="2160" w:hanging="720"/>
        <w:rPr>
          <w:rFonts w:eastAsia="Calibri"/>
          <w:szCs w:val="24"/>
        </w:rPr>
      </w:pPr>
    </w:p>
    <w:p w14:paraId="516B4FAB" w14:textId="77777777" w:rsidR="001D597B" w:rsidRPr="002454E5" w:rsidRDefault="001D597B" w:rsidP="001D597B">
      <w:pPr>
        <w:ind w:left="2160" w:hanging="720"/>
        <w:rPr>
          <w:rFonts w:eastAsia="Calibri"/>
          <w:szCs w:val="24"/>
        </w:rPr>
      </w:pPr>
      <w:r w:rsidRPr="002454E5">
        <w:rPr>
          <w:rFonts w:eastAsia="Calibri"/>
          <w:szCs w:val="24"/>
        </w:rPr>
        <w:t>1)</w:t>
      </w:r>
      <w:r w:rsidRPr="002454E5">
        <w:rPr>
          <w:rFonts w:eastAsia="Calibri"/>
          <w:szCs w:val="24"/>
        </w:rPr>
        <w:tab/>
      </w:r>
      <w:r w:rsidRPr="002454E5">
        <w:rPr>
          <w:rFonts w:eastAsia="Calibri"/>
          <w:iCs/>
          <w:szCs w:val="24"/>
        </w:rPr>
        <w:t xml:space="preserve">Accumulation Area at the Reverse Distributor.  </w:t>
      </w:r>
      <w:r w:rsidRPr="002454E5">
        <w:rPr>
          <w:rFonts w:eastAsia="Calibri"/>
          <w:szCs w:val="24"/>
        </w:rPr>
        <w:t>A reverse distributor must designate an on-site accumulation area where it will accumulate evaluated hazardous waste pharmaceuticals.</w:t>
      </w:r>
    </w:p>
    <w:p w14:paraId="1CDC4278" w14:textId="77777777" w:rsidR="001D597B" w:rsidRPr="002454E5" w:rsidRDefault="001D597B" w:rsidP="001D597B">
      <w:pPr>
        <w:ind w:left="2160" w:hanging="720"/>
        <w:rPr>
          <w:rFonts w:eastAsia="Calibri"/>
          <w:szCs w:val="24"/>
        </w:rPr>
      </w:pPr>
    </w:p>
    <w:p w14:paraId="48EEA5EC" w14:textId="77777777" w:rsidR="001D597B" w:rsidRPr="002454E5" w:rsidRDefault="001D597B" w:rsidP="001D597B">
      <w:pPr>
        <w:ind w:left="2160" w:hanging="720"/>
        <w:rPr>
          <w:rFonts w:eastAsia="Calibri"/>
          <w:szCs w:val="24"/>
        </w:rPr>
      </w:pPr>
      <w:r w:rsidRPr="002454E5">
        <w:rPr>
          <w:rFonts w:eastAsia="Calibri"/>
          <w:szCs w:val="24"/>
        </w:rPr>
        <w:t>2)</w:t>
      </w:r>
      <w:r w:rsidRPr="002454E5">
        <w:rPr>
          <w:rFonts w:eastAsia="Calibri"/>
          <w:szCs w:val="24"/>
        </w:rPr>
        <w:tab/>
      </w:r>
      <w:r w:rsidRPr="002454E5">
        <w:rPr>
          <w:rFonts w:eastAsia="Calibri"/>
          <w:iCs/>
          <w:szCs w:val="24"/>
        </w:rPr>
        <w:t xml:space="preserve">Inspections of On-Site Accumulation Area.  </w:t>
      </w:r>
      <w:r w:rsidRPr="002454E5">
        <w:rPr>
          <w:rFonts w:eastAsia="Calibri"/>
          <w:szCs w:val="24"/>
        </w:rPr>
        <w:t>A reverse distributor must inspect its on-site accumulation area at least once every seven days, looking at containers for leaks and for deterioration caused by corrosion or other factors, as well as for signs of diversion.</w:t>
      </w:r>
    </w:p>
    <w:p w14:paraId="06602EA5" w14:textId="77777777" w:rsidR="001D597B" w:rsidRPr="002454E5" w:rsidRDefault="001D597B" w:rsidP="001D597B">
      <w:pPr>
        <w:ind w:left="2160" w:hanging="720"/>
        <w:rPr>
          <w:rFonts w:eastAsia="Calibri"/>
          <w:szCs w:val="24"/>
        </w:rPr>
      </w:pPr>
    </w:p>
    <w:p w14:paraId="32EA369A" w14:textId="77777777" w:rsidR="001D597B" w:rsidRPr="002454E5" w:rsidRDefault="001D597B" w:rsidP="001D597B">
      <w:pPr>
        <w:ind w:left="2160" w:hanging="720"/>
        <w:rPr>
          <w:rFonts w:eastAsia="Calibri"/>
          <w:szCs w:val="24"/>
        </w:rPr>
      </w:pPr>
      <w:r w:rsidRPr="002454E5">
        <w:rPr>
          <w:rFonts w:eastAsia="Calibri"/>
          <w:szCs w:val="24"/>
        </w:rPr>
        <w:t>3)</w:t>
      </w:r>
      <w:r w:rsidRPr="002454E5">
        <w:rPr>
          <w:rFonts w:eastAsia="Calibri"/>
          <w:szCs w:val="24"/>
        </w:rPr>
        <w:tab/>
      </w:r>
      <w:r w:rsidRPr="002454E5">
        <w:rPr>
          <w:rFonts w:eastAsia="Calibri"/>
          <w:iCs/>
          <w:szCs w:val="24"/>
        </w:rPr>
        <w:t xml:space="preserve">Personnel Training at a Reverse Distributor.  </w:t>
      </w:r>
      <w:r w:rsidRPr="002454E5">
        <w:rPr>
          <w:rFonts w:eastAsia="Calibri"/>
          <w:szCs w:val="24"/>
        </w:rPr>
        <w:t>Personnel at a reverse distributor that handle evaluated hazardous waste pharmaceuticals are subject to the training requirements of 35 Ill. Adm. Code 722.117(a)(7).</w:t>
      </w:r>
    </w:p>
    <w:p w14:paraId="5E3D706F" w14:textId="77777777" w:rsidR="001D597B" w:rsidRPr="002454E5" w:rsidRDefault="001D597B" w:rsidP="001D597B">
      <w:pPr>
        <w:ind w:left="2160" w:hanging="720"/>
        <w:rPr>
          <w:rFonts w:eastAsia="Calibri"/>
          <w:szCs w:val="24"/>
        </w:rPr>
      </w:pPr>
    </w:p>
    <w:p w14:paraId="760F3EE4" w14:textId="77777777" w:rsidR="001D597B" w:rsidRPr="002454E5" w:rsidRDefault="001D597B" w:rsidP="001D597B">
      <w:pPr>
        <w:ind w:left="2160" w:hanging="720"/>
        <w:rPr>
          <w:rFonts w:eastAsia="Calibri"/>
          <w:szCs w:val="24"/>
        </w:rPr>
      </w:pPr>
      <w:r w:rsidRPr="002454E5">
        <w:rPr>
          <w:rFonts w:eastAsia="Calibri"/>
          <w:szCs w:val="24"/>
        </w:rPr>
        <w:t>4)</w:t>
      </w:r>
      <w:r w:rsidRPr="002454E5">
        <w:rPr>
          <w:rFonts w:eastAsia="Calibri"/>
          <w:szCs w:val="24"/>
        </w:rPr>
        <w:tab/>
      </w:r>
      <w:r w:rsidRPr="002454E5">
        <w:rPr>
          <w:rFonts w:eastAsia="Calibri"/>
          <w:iCs/>
          <w:szCs w:val="24"/>
        </w:rPr>
        <w:t xml:space="preserve">Labeling and Management of Containers at On-Site Accumulation Areas.  </w:t>
      </w:r>
      <w:r w:rsidRPr="002454E5">
        <w:rPr>
          <w:rFonts w:eastAsia="Calibri"/>
          <w:szCs w:val="24"/>
        </w:rPr>
        <w:t>A reverse distributor accumulating evaluated hazardous waste pharmaceuticals in containers in an on-site accumulation area must do the following:</w:t>
      </w:r>
    </w:p>
    <w:p w14:paraId="41ECB899" w14:textId="77777777" w:rsidR="001D597B" w:rsidRPr="002454E5" w:rsidRDefault="001D597B" w:rsidP="001D597B">
      <w:pPr>
        <w:ind w:left="2880" w:hanging="720"/>
        <w:rPr>
          <w:rFonts w:eastAsia="Calibri"/>
          <w:szCs w:val="24"/>
        </w:rPr>
      </w:pPr>
    </w:p>
    <w:p w14:paraId="3172A484" w14:textId="77777777" w:rsidR="001D597B" w:rsidRPr="002454E5" w:rsidRDefault="001D597B" w:rsidP="001D597B">
      <w:pPr>
        <w:ind w:left="2880" w:hanging="720"/>
        <w:rPr>
          <w:rFonts w:eastAsia="Calibri"/>
          <w:szCs w:val="24"/>
        </w:rPr>
      </w:pPr>
      <w:r w:rsidRPr="002454E5">
        <w:rPr>
          <w:rFonts w:eastAsia="Calibri"/>
          <w:szCs w:val="24"/>
        </w:rPr>
        <w:lastRenderedPageBreak/>
        <w:t>A)</w:t>
      </w:r>
      <w:r w:rsidRPr="002454E5">
        <w:rPr>
          <w:rFonts w:eastAsia="Calibri"/>
          <w:szCs w:val="24"/>
        </w:rPr>
        <w:tab/>
        <w:t>Label the containers with the words “hazardous waste pharmaceuticals</w:t>
      </w:r>
      <w:proofErr w:type="gramStart"/>
      <w:r w:rsidRPr="002454E5">
        <w:rPr>
          <w:rFonts w:eastAsia="Calibri"/>
          <w:szCs w:val="24"/>
        </w:rPr>
        <w:t>”;</w:t>
      </w:r>
      <w:proofErr w:type="gramEnd"/>
    </w:p>
    <w:p w14:paraId="161E3B1D" w14:textId="77777777" w:rsidR="001D597B" w:rsidRPr="002454E5" w:rsidRDefault="001D597B" w:rsidP="001D597B">
      <w:pPr>
        <w:ind w:left="2880" w:hanging="720"/>
        <w:rPr>
          <w:rFonts w:eastAsia="Calibri"/>
          <w:szCs w:val="24"/>
        </w:rPr>
      </w:pPr>
    </w:p>
    <w:p w14:paraId="20CE953D" w14:textId="77777777" w:rsidR="001D597B" w:rsidRPr="002454E5" w:rsidRDefault="001D597B" w:rsidP="001D597B">
      <w:pPr>
        <w:ind w:left="2880" w:hanging="720"/>
        <w:rPr>
          <w:rFonts w:eastAsia="Calibri"/>
          <w:szCs w:val="24"/>
        </w:rPr>
      </w:pPr>
      <w:r w:rsidRPr="002454E5">
        <w:rPr>
          <w:rFonts w:eastAsia="Calibri"/>
          <w:szCs w:val="24"/>
        </w:rPr>
        <w:t>B)</w:t>
      </w:r>
      <w:r w:rsidRPr="002454E5">
        <w:rPr>
          <w:rFonts w:eastAsia="Calibri"/>
          <w:szCs w:val="24"/>
        </w:rPr>
        <w:tab/>
        <w:t xml:space="preserve">Ensure the containers are in good condition and managed to prevent </w:t>
      </w:r>
      <w:proofErr w:type="gramStart"/>
      <w:r w:rsidRPr="002454E5">
        <w:rPr>
          <w:rFonts w:eastAsia="Calibri"/>
          <w:szCs w:val="24"/>
        </w:rPr>
        <w:t>leaks;</w:t>
      </w:r>
      <w:proofErr w:type="gramEnd"/>
    </w:p>
    <w:p w14:paraId="30400680" w14:textId="77777777" w:rsidR="001D597B" w:rsidRPr="002454E5" w:rsidRDefault="001D597B" w:rsidP="001D597B">
      <w:pPr>
        <w:ind w:left="2880" w:hanging="720"/>
        <w:rPr>
          <w:rFonts w:eastAsia="Calibri"/>
          <w:szCs w:val="24"/>
        </w:rPr>
      </w:pPr>
    </w:p>
    <w:p w14:paraId="23461EF7" w14:textId="77777777" w:rsidR="001D597B" w:rsidRPr="002454E5" w:rsidRDefault="001D597B" w:rsidP="001D597B">
      <w:pPr>
        <w:ind w:left="2880" w:hanging="720"/>
        <w:rPr>
          <w:rFonts w:eastAsia="Calibri"/>
          <w:szCs w:val="24"/>
        </w:rPr>
      </w:pPr>
      <w:r w:rsidRPr="002454E5">
        <w:rPr>
          <w:rFonts w:eastAsia="Calibri"/>
          <w:szCs w:val="24"/>
        </w:rPr>
        <w:t>C)</w:t>
      </w:r>
      <w:r w:rsidRPr="002454E5">
        <w:rPr>
          <w:rFonts w:eastAsia="Calibri"/>
          <w:szCs w:val="24"/>
        </w:rPr>
        <w:tab/>
        <w:t xml:space="preserve">Use containers made of or lined with materials that will not react with, and are otherwise compatible with, the evaluated hazardous waste pharmaceuticals, so that the ability of the container to contain the waste is not </w:t>
      </w:r>
      <w:proofErr w:type="gramStart"/>
      <w:r w:rsidRPr="002454E5">
        <w:rPr>
          <w:rFonts w:eastAsia="Calibri"/>
          <w:szCs w:val="24"/>
        </w:rPr>
        <w:t>impaired;</w:t>
      </w:r>
      <w:proofErr w:type="gramEnd"/>
    </w:p>
    <w:p w14:paraId="541EA1A0" w14:textId="77777777" w:rsidR="001D597B" w:rsidRPr="002454E5" w:rsidRDefault="001D597B" w:rsidP="001D597B">
      <w:pPr>
        <w:ind w:left="2880" w:hanging="720"/>
        <w:rPr>
          <w:rFonts w:eastAsia="Calibri"/>
          <w:szCs w:val="24"/>
        </w:rPr>
      </w:pPr>
    </w:p>
    <w:p w14:paraId="362B644C" w14:textId="77777777" w:rsidR="001D597B" w:rsidRPr="002454E5" w:rsidRDefault="001D597B" w:rsidP="001D597B">
      <w:pPr>
        <w:ind w:left="2880" w:hanging="720"/>
        <w:rPr>
          <w:rFonts w:eastAsia="Calibri"/>
          <w:szCs w:val="24"/>
        </w:rPr>
      </w:pPr>
      <w:r w:rsidRPr="002454E5">
        <w:rPr>
          <w:rFonts w:eastAsia="Calibri"/>
          <w:szCs w:val="24"/>
        </w:rPr>
        <w:t>D)</w:t>
      </w:r>
      <w:r w:rsidRPr="002454E5">
        <w:rPr>
          <w:rFonts w:eastAsia="Calibri"/>
          <w:szCs w:val="24"/>
        </w:rPr>
        <w:tab/>
        <w:t xml:space="preserve">Keep containers closed, if holding liquid or gel evaluated hazardous waste pharmaceuticals.  If the liquid or gel evaluated hazardous waste pharmaceuticals are in their original, intact, and sealed packaging or in repackaged, intact, and sealed packaging, they meet the </w:t>
      </w:r>
      <w:proofErr w:type="gramStart"/>
      <w:r w:rsidRPr="002454E5">
        <w:rPr>
          <w:rFonts w:eastAsia="Calibri"/>
          <w:szCs w:val="24"/>
        </w:rPr>
        <w:t>closed-container</w:t>
      </w:r>
      <w:proofErr w:type="gramEnd"/>
      <w:r w:rsidRPr="002454E5">
        <w:rPr>
          <w:rFonts w:eastAsia="Calibri"/>
          <w:szCs w:val="24"/>
        </w:rPr>
        <w:t xml:space="preserve"> standard;</w:t>
      </w:r>
    </w:p>
    <w:p w14:paraId="39B38409" w14:textId="77777777" w:rsidR="001D597B" w:rsidRPr="002454E5" w:rsidRDefault="001D597B" w:rsidP="001D597B">
      <w:pPr>
        <w:ind w:left="2880" w:hanging="720"/>
        <w:rPr>
          <w:rFonts w:eastAsia="Calibri"/>
          <w:szCs w:val="24"/>
        </w:rPr>
      </w:pPr>
    </w:p>
    <w:p w14:paraId="36DD3199" w14:textId="77777777" w:rsidR="001D597B" w:rsidRPr="002454E5" w:rsidRDefault="001D597B" w:rsidP="001D597B">
      <w:pPr>
        <w:ind w:left="2880" w:hanging="720"/>
        <w:rPr>
          <w:rFonts w:eastAsia="Calibri"/>
          <w:szCs w:val="24"/>
        </w:rPr>
      </w:pPr>
      <w:r w:rsidRPr="002454E5">
        <w:rPr>
          <w:rFonts w:eastAsia="Calibri"/>
          <w:szCs w:val="24"/>
        </w:rPr>
        <w:t>E)</w:t>
      </w:r>
      <w:r w:rsidRPr="002454E5">
        <w:rPr>
          <w:rFonts w:eastAsia="Calibri"/>
          <w:szCs w:val="24"/>
        </w:rPr>
        <w:tab/>
        <w:t>Manage any container of ignitable or reactive evaluated hazardous waste pharmaceuticals, or any container of commingled incompatible evaluated hazardous waste pharmaceuticals so that the container does not have the potential to do any of the following:</w:t>
      </w:r>
    </w:p>
    <w:p w14:paraId="5EC49CBD" w14:textId="77777777" w:rsidR="001D597B" w:rsidRPr="002454E5" w:rsidRDefault="001D597B" w:rsidP="001D597B">
      <w:pPr>
        <w:ind w:left="3600" w:hanging="720"/>
        <w:rPr>
          <w:rFonts w:eastAsia="Calibri"/>
          <w:szCs w:val="24"/>
        </w:rPr>
      </w:pPr>
    </w:p>
    <w:p w14:paraId="37BDD68D" w14:textId="77777777" w:rsidR="001D597B" w:rsidRPr="002454E5" w:rsidRDefault="001D597B" w:rsidP="001D597B">
      <w:pPr>
        <w:ind w:left="3600" w:hanging="720"/>
        <w:rPr>
          <w:rFonts w:eastAsia="Calibri"/>
          <w:szCs w:val="24"/>
        </w:rPr>
      </w:pPr>
      <w:r w:rsidRPr="002454E5">
        <w:rPr>
          <w:rFonts w:eastAsia="Calibri"/>
          <w:szCs w:val="24"/>
        </w:rPr>
        <w:t>i)</w:t>
      </w:r>
      <w:r w:rsidRPr="002454E5">
        <w:rPr>
          <w:rFonts w:eastAsia="Calibri"/>
          <w:szCs w:val="24"/>
        </w:rPr>
        <w:tab/>
        <w:t xml:space="preserve">Generate extreme heat or pressure, fire or explosion, or violent </w:t>
      </w:r>
      <w:proofErr w:type="gramStart"/>
      <w:r w:rsidRPr="002454E5">
        <w:rPr>
          <w:rFonts w:eastAsia="Calibri"/>
          <w:szCs w:val="24"/>
        </w:rPr>
        <w:t>reaction;</w:t>
      </w:r>
      <w:proofErr w:type="gramEnd"/>
    </w:p>
    <w:p w14:paraId="08DCBB8A" w14:textId="77777777" w:rsidR="001D597B" w:rsidRPr="002454E5" w:rsidRDefault="001D597B" w:rsidP="001D597B">
      <w:pPr>
        <w:ind w:left="3600" w:hanging="720"/>
        <w:rPr>
          <w:rFonts w:eastAsia="Calibri"/>
          <w:szCs w:val="24"/>
        </w:rPr>
      </w:pPr>
    </w:p>
    <w:p w14:paraId="17134838" w14:textId="77777777" w:rsidR="001D597B" w:rsidRPr="002454E5" w:rsidRDefault="001D597B" w:rsidP="001D597B">
      <w:pPr>
        <w:ind w:left="3600" w:hanging="720"/>
        <w:rPr>
          <w:rFonts w:eastAsia="Calibri"/>
          <w:szCs w:val="24"/>
        </w:rPr>
      </w:pPr>
      <w:r w:rsidRPr="002454E5">
        <w:rPr>
          <w:rFonts w:eastAsia="Calibri"/>
          <w:szCs w:val="24"/>
        </w:rPr>
        <w:t>ii)</w:t>
      </w:r>
      <w:r w:rsidRPr="002454E5">
        <w:rPr>
          <w:rFonts w:eastAsia="Calibri"/>
          <w:szCs w:val="24"/>
        </w:rPr>
        <w:tab/>
        <w:t xml:space="preserve">Produce uncontrolled toxic mists, fumes, dusts, or gases in sufficient quantities to threaten human </w:t>
      </w:r>
      <w:proofErr w:type="gramStart"/>
      <w:r w:rsidRPr="002454E5">
        <w:rPr>
          <w:rFonts w:eastAsia="Calibri"/>
          <w:szCs w:val="24"/>
        </w:rPr>
        <w:t>health;</w:t>
      </w:r>
      <w:proofErr w:type="gramEnd"/>
    </w:p>
    <w:p w14:paraId="59C650D4" w14:textId="77777777" w:rsidR="001D597B" w:rsidRPr="002454E5" w:rsidRDefault="001D597B" w:rsidP="001D597B">
      <w:pPr>
        <w:ind w:left="3600" w:hanging="720"/>
        <w:rPr>
          <w:rFonts w:eastAsia="Calibri"/>
          <w:szCs w:val="24"/>
        </w:rPr>
      </w:pPr>
    </w:p>
    <w:p w14:paraId="2817AF9B" w14:textId="77777777" w:rsidR="001D597B" w:rsidRPr="002454E5" w:rsidRDefault="001D597B" w:rsidP="001D597B">
      <w:pPr>
        <w:ind w:left="3600" w:hanging="720"/>
        <w:rPr>
          <w:rFonts w:eastAsia="Calibri"/>
          <w:szCs w:val="24"/>
        </w:rPr>
      </w:pPr>
      <w:r w:rsidRPr="002454E5">
        <w:rPr>
          <w:rFonts w:eastAsia="Calibri"/>
          <w:szCs w:val="24"/>
        </w:rPr>
        <w:t>iii)</w:t>
      </w:r>
      <w:r w:rsidRPr="002454E5">
        <w:rPr>
          <w:rFonts w:eastAsia="Calibri"/>
          <w:szCs w:val="24"/>
        </w:rPr>
        <w:tab/>
        <w:t xml:space="preserve">Produce uncontrolled flammable fumes or gases in sufficient quantities to pose a risk of fire or </w:t>
      </w:r>
      <w:proofErr w:type="gramStart"/>
      <w:r w:rsidRPr="002454E5">
        <w:rPr>
          <w:rFonts w:eastAsia="Calibri"/>
          <w:szCs w:val="24"/>
        </w:rPr>
        <w:t>explosions;</w:t>
      </w:r>
      <w:proofErr w:type="gramEnd"/>
    </w:p>
    <w:p w14:paraId="2FB897F0" w14:textId="77777777" w:rsidR="001D597B" w:rsidRPr="002454E5" w:rsidRDefault="001D597B" w:rsidP="001D597B">
      <w:pPr>
        <w:ind w:left="3600" w:hanging="720"/>
        <w:rPr>
          <w:rFonts w:eastAsia="Calibri"/>
          <w:szCs w:val="24"/>
        </w:rPr>
      </w:pPr>
    </w:p>
    <w:p w14:paraId="57A9A8BB" w14:textId="77777777" w:rsidR="001D597B" w:rsidRPr="002454E5" w:rsidRDefault="001D597B" w:rsidP="001D597B">
      <w:pPr>
        <w:ind w:left="3600" w:hanging="720"/>
        <w:rPr>
          <w:rFonts w:eastAsia="Calibri"/>
          <w:szCs w:val="24"/>
        </w:rPr>
      </w:pPr>
      <w:r w:rsidRPr="002454E5">
        <w:rPr>
          <w:rFonts w:eastAsia="Calibri"/>
          <w:szCs w:val="24"/>
        </w:rPr>
        <w:t>iv)</w:t>
      </w:r>
      <w:r w:rsidRPr="002454E5">
        <w:rPr>
          <w:rFonts w:eastAsia="Calibri"/>
          <w:szCs w:val="24"/>
        </w:rPr>
        <w:tab/>
        <w:t>Damage the structural integrity of the container of hazardous waste pharmaceuticals; or</w:t>
      </w:r>
    </w:p>
    <w:p w14:paraId="22BADFE8" w14:textId="77777777" w:rsidR="001D597B" w:rsidRPr="002454E5" w:rsidRDefault="001D597B" w:rsidP="001D597B">
      <w:pPr>
        <w:ind w:left="3600" w:hanging="720"/>
        <w:rPr>
          <w:rFonts w:eastAsia="Calibri"/>
          <w:szCs w:val="24"/>
        </w:rPr>
      </w:pPr>
    </w:p>
    <w:p w14:paraId="762C962E" w14:textId="77777777" w:rsidR="001D597B" w:rsidRPr="002454E5" w:rsidRDefault="001D597B" w:rsidP="001D597B">
      <w:pPr>
        <w:ind w:left="3600" w:hanging="720"/>
        <w:rPr>
          <w:rFonts w:eastAsia="Calibri"/>
          <w:szCs w:val="24"/>
        </w:rPr>
      </w:pPr>
      <w:r w:rsidRPr="002454E5">
        <w:rPr>
          <w:rFonts w:eastAsia="Calibri"/>
          <w:szCs w:val="24"/>
        </w:rPr>
        <w:t>v)</w:t>
      </w:r>
      <w:r w:rsidRPr="002454E5">
        <w:rPr>
          <w:rFonts w:eastAsia="Calibri"/>
          <w:szCs w:val="24"/>
        </w:rPr>
        <w:tab/>
        <w:t>Through other like means threaten human health or the environment; and</w:t>
      </w:r>
    </w:p>
    <w:p w14:paraId="278A46D1" w14:textId="77777777" w:rsidR="001D597B" w:rsidRPr="002454E5" w:rsidRDefault="001D597B" w:rsidP="001D597B">
      <w:pPr>
        <w:ind w:left="2880" w:hanging="720"/>
        <w:rPr>
          <w:rFonts w:eastAsia="Calibri"/>
          <w:szCs w:val="24"/>
        </w:rPr>
      </w:pPr>
    </w:p>
    <w:p w14:paraId="7ECB8D2C" w14:textId="77777777" w:rsidR="001D597B" w:rsidRPr="002454E5" w:rsidRDefault="001D597B" w:rsidP="001D597B">
      <w:pPr>
        <w:ind w:left="2880" w:hanging="720"/>
        <w:rPr>
          <w:rFonts w:eastAsia="Calibri"/>
          <w:szCs w:val="24"/>
        </w:rPr>
      </w:pPr>
      <w:r w:rsidRPr="002454E5">
        <w:rPr>
          <w:rFonts w:eastAsia="Calibri"/>
          <w:szCs w:val="24"/>
        </w:rPr>
        <w:t>F)</w:t>
      </w:r>
      <w:r w:rsidRPr="002454E5">
        <w:rPr>
          <w:rFonts w:eastAsia="Calibri"/>
          <w:szCs w:val="24"/>
        </w:rPr>
        <w:tab/>
        <w:t>Accumulate evaluated hazardous waste pharmaceuticals that are prohibited from being combusted because of the dilution prohibition of 35 Ill. Adm. Code 728.103(c) (</w:t>
      </w:r>
      <w:r>
        <w:rPr>
          <w:rFonts w:eastAsia="Calibri"/>
          <w:szCs w:val="24"/>
        </w:rPr>
        <w:t>i.e.</w:t>
      </w:r>
      <w:r w:rsidRPr="002454E5">
        <w:rPr>
          <w:rFonts w:eastAsia="Calibri"/>
          <w:iCs/>
          <w:szCs w:val="24"/>
        </w:rPr>
        <w:t xml:space="preserve">, </w:t>
      </w:r>
      <w:r>
        <w:rPr>
          <w:rFonts w:eastAsia="Calibri"/>
          <w:iCs/>
          <w:szCs w:val="24"/>
        </w:rPr>
        <w:t xml:space="preserve">metal-bearing waste codes listed in 35 Ill. Adm. Code 728.Appendix K unless one or more criteria in 728.103(c)(1) through (6) are met), or because it is prohibited from being lab packed due to </w:t>
      </w:r>
      <w:r>
        <w:rPr>
          <w:rFonts w:eastAsia="Calibri"/>
          <w:szCs w:val="24"/>
        </w:rPr>
        <w:t xml:space="preserve">35 Ill. Adm. </w:t>
      </w:r>
      <w:r>
        <w:rPr>
          <w:rFonts w:eastAsia="Calibri"/>
          <w:szCs w:val="24"/>
        </w:rPr>
        <w:lastRenderedPageBreak/>
        <w:t xml:space="preserve">Code 728.Table C) </w:t>
      </w:r>
      <w:r w:rsidRPr="002454E5">
        <w:rPr>
          <w:rFonts w:eastAsia="Calibri"/>
          <w:szCs w:val="24"/>
        </w:rPr>
        <w:t>in separate containers from other evaluated hazardous waste pharmaceuticals at the reverse distributor.</w:t>
      </w:r>
    </w:p>
    <w:p w14:paraId="61F3DB9A" w14:textId="77777777" w:rsidR="001D597B" w:rsidRPr="002454E5" w:rsidRDefault="001D597B" w:rsidP="001D597B">
      <w:pPr>
        <w:ind w:left="2160" w:hanging="720"/>
        <w:rPr>
          <w:rFonts w:eastAsia="Calibri"/>
          <w:szCs w:val="24"/>
        </w:rPr>
      </w:pPr>
    </w:p>
    <w:p w14:paraId="633C7E48" w14:textId="77777777" w:rsidR="001D597B" w:rsidRPr="002454E5" w:rsidRDefault="001D597B" w:rsidP="001D597B">
      <w:pPr>
        <w:ind w:left="2160" w:hanging="720"/>
        <w:rPr>
          <w:rFonts w:eastAsia="Calibri"/>
          <w:szCs w:val="24"/>
        </w:rPr>
      </w:pPr>
      <w:r w:rsidRPr="002454E5">
        <w:rPr>
          <w:rFonts w:eastAsia="Calibri"/>
          <w:szCs w:val="24"/>
        </w:rPr>
        <w:t>5)</w:t>
      </w:r>
      <w:r w:rsidRPr="002454E5">
        <w:rPr>
          <w:rFonts w:eastAsia="Calibri"/>
          <w:szCs w:val="24"/>
        </w:rPr>
        <w:tab/>
      </w:r>
      <w:r w:rsidRPr="002454E5">
        <w:rPr>
          <w:rFonts w:eastAsia="Calibri"/>
          <w:iCs/>
          <w:szCs w:val="24"/>
        </w:rPr>
        <w:t xml:space="preserve">Hazardous Waste Numbers.  </w:t>
      </w:r>
      <w:r w:rsidRPr="002454E5">
        <w:rPr>
          <w:rFonts w:eastAsia="Calibri"/>
          <w:szCs w:val="24"/>
        </w:rPr>
        <w:t>Prior to shipping evaluated hazardous waste pharmaceuticals off site, all containers must be marked with the applicable hazardous waste numbers (</w:t>
      </w:r>
      <w:r w:rsidRPr="002454E5">
        <w:rPr>
          <w:rFonts w:eastAsia="Calibri"/>
          <w:iCs/>
          <w:szCs w:val="24"/>
        </w:rPr>
        <w:t xml:space="preserve">i.e., </w:t>
      </w:r>
      <w:r w:rsidRPr="002454E5">
        <w:rPr>
          <w:rFonts w:eastAsia="Calibri"/>
          <w:szCs w:val="24"/>
        </w:rPr>
        <w:t>hazardous waste codes)</w:t>
      </w:r>
      <w:r>
        <w:rPr>
          <w:rFonts w:eastAsia="Calibri"/>
          <w:szCs w:val="24"/>
        </w:rPr>
        <w:t>, except as provided in 35 Ill. Adm. Code 726.608(a)(1)(C)(iii)</w:t>
      </w:r>
      <w:r w:rsidRPr="002454E5">
        <w:rPr>
          <w:rFonts w:eastAsia="Calibri"/>
          <w:szCs w:val="24"/>
        </w:rPr>
        <w:t>.  A nationally recognized electronic system, such as bar coding or radio frequency identification</w:t>
      </w:r>
      <w:r>
        <w:rPr>
          <w:rFonts w:eastAsia="Calibri"/>
          <w:szCs w:val="24"/>
        </w:rPr>
        <w:t xml:space="preserve"> tag</w:t>
      </w:r>
      <w:r w:rsidRPr="002454E5">
        <w:rPr>
          <w:rFonts w:eastAsia="Calibri"/>
          <w:szCs w:val="24"/>
        </w:rPr>
        <w:t>, may be used to identify the USEPA hazardous waste numbers</w:t>
      </w:r>
      <w:r>
        <w:rPr>
          <w:rFonts w:eastAsia="Calibri"/>
          <w:szCs w:val="24"/>
        </w:rPr>
        <w:t xml:space="preserve"> (i.e., hazardous waste codes)</w:t>
      </w:r>
      <w:r w:rsidRPr="002454E5">
        <w:rPr>
          <w:rFonts w:eastAsia="Calibri"/>
          <w:szCs w:val="24"/>
        </w:rPr>
        <w:t>.</w:t>
      </w:r>
    </w:p>
    <w:p w14:paraId="22C57A1B" w14:textId="77777777" w:rsidR="001D597B" w:rsidRPr="002454E5" w:rsidRDefault="001D597B" w:rsidP="001D597B">
      <w:pPr>
        <w:ind w:left="2160" w:hanging="720"/>
        <w:rPr>
          <w:rFonts w:eastAsia="Calibri"/>
          <w:szCs w:val="24"/>
        </w:rPr>
      </w:pPr>
    </w:p>
    <w:p w14:paraId="0CEA3182" w14:textId="77777777" w:rsidR="001D597B" w:rsidRPr="002454E5" w:rsidRDefault="001D597B" w:rsidP="001D597B">
      <w:pPr>
        <w:ind w:left="2160" w:hanging="720"/>
        <w:rPr>
          <w:rFonts w:eastAsia="Calibri"/>
          <w:szCs w:val="24"/>
        </w:rPr>
      </w:pPr>
      <w:r w:rsidRPr="002454E5">
        <w:rPr>
          <w:rFonts w:eastAsia="Calibri"/>
          <w:szCs w:val="24"/>
        </w:rPr>
        <w:t>6)</w:t>
      </w:r>
      <w:r w:rsidRPr="002454E5">
        <w:rPr>
          <w:rFonts w:eastAsia="Calibri"/>
          <w:szCs w:val="24"/>
        </w:rPr>
        <w:tab/>
      </w:r>
      <w:r w:rsidRPr="002454E5">
        <w:rPr>
          <w:rFonts w:eastAsia="Calibri"/>
          <w:iCs/>
          <w:szCs w:val="24"/>
        </w:rPr>
        <w:t xml:space="preserve">Shipments.  </w:t>
      </w:r>
      <w:r w:rsidRPr="002454E5">
        <w:rPr>
          <w:rFonts w:eastAsia="Calibri"/>
          <w:szCs w:val="24"/>
        </w:rPr>
        <w:t>A reverse distributor must ship evaluated hazardous waste pharmaceuticals that are destined for a permitted or interim status treatment, storage, or disposal facility in compliance with the applicable shipping standards in Section 726.608(a) or (b).</w:t>
      </w:r>
    </w:p>
    <w:p w14:paraId="0F79F796" w14:textId="77777777" w:rsidR="001D597B" w:rsidRPr="002454E5" w:rsidRDefault="001D597B" w:rsidP="001D597B">
      <w:pPr>
        <w:ind w:left="2160" w:hanging="720"/>
        <w:rPr>
          <w:rFonts w:eastAsia="Calibri"/>
          <w:szCs w:val="24"/>
        </w:rPr>
      </w:pPr>
    </w:p>
    <w:p w14:paraId="551BE12D" w14:textId="77777777" w:rsidR="001D597B" w:rsidRPr="002454E5" w:rsidRDefault="001D597B" w:rsidP="001D597B">
      <w:pPr>
        <w:ind w:left="2160" w:hanging="720"/>
        <w:rPr>
          <w:rFonts w:eastAsia="Calibri"/>
          <w:szCs w:val="24"/>
        </w:rPr>
      </w:pPr>
      <w:r w:rsidRPr="002454E5">
        <w:rPr>
          <w:rFonts w:eastAsia="Calibri"/>
          <w:szCs w:val="24"/>
        </w:rPr>
        <w:t>7)</w:t>
      </w:r>
      <w:r w:rsidRPr="002454E5">
        <w:rPr>
          <w:rFonts w:eastAsia="Calibri"/>
          <w:szCs w:val="24"/>
        </w:rPr>
        <w:tab/>
      </w:r>
      <w:r w:rsidRPr="002454E5">
        <w:rPr>
          <w:rFonts w:eastAsia="Calibri"/>
          <w:iCs/>
          <w:szCs w:val="24"/>
        </w:rPr>
        <w:t xml:space="preserve">Procedures for a Reverse Distributor for Managing Rejected Shipments.  </w:t>
      </w:r>
      <w:r w:rsidRPr="002454E5">
        <w:rPr>
          <w:rFonts w:eastAsia="Calibri"/>
          <w:szCs w:val="24"/>
        </w:rPr>
        <w:t xml:space="preserve">A reverse distributor that sends a shipment of evaluated hazardous waste pharmaceuticals to a designated facility with the understanding that the designated facility can accept and manage the waste, and that later receives that shipment back as a rejected load in compliance with the manifest discrepancy provisions of 35 Ill. Adm. Code 724.172 or 725.172, may accumulate the </w:t>
      </w:r>
      <w:r>
        <w:rPr>
          <w:rFonts w:eastAsia="Calibri"/>
          <w:szCs w:val="24"/>
        </w:rPr>
        <w:t xml:space="preserve">rejected </w:t>
      </w:r>
      <w:r w:rsidRPr="002454E5">
        <w:rPr>
          <w:rFonts w:eastAsia="Calibri"/>
          <w:szCs w:val="24"/>
        </w:rPr>
        <w:t>evaluated hazardous waste pharmaceuticals on site for up to an additional 90 days in the on-site accumulation area, if the rejected or returned shipment is managed in compliance with subsections (a) and (c).  After receiving the returned shipment, the reverse distributor must do the following:</w:t>
      </w:r>
    </w:p>
    <w:p w14:paraId="299A5138" w14:textId="77777777" w:rsidR="001D597B" w:rsidRPr="002454E5" w:rsidRDefault="001D597B" w:rsidP="001D597B">
      <w:pPr>
        <w:ind w:left="2880" w:hanging="720"/>
        <w:rPr>
          <w:rFonts w:eastAsia="Calibri"/>
          <w:szCs w:val="24"/>
        </w:rPr>
      </w:pPr>
    </w:p>
    <w:p w14:paraId="202A8AF7" w14:textId="77777777" w:rsidR="001D597B" w:rsidRPr="002454E5" w:rsidRDefault="001D597B" w:rsidP="001D597B">
      <w:pPr>
        <w:ind w:left="2880" w:hanging="720"/>
        <w:rPr>
          <w:rFonts w:eastAsia="Calibri"/>
          <w:szCs w:val="24"/>
        </w:rPr>
      </w:pPr>
      <w:r w:rsidRPr="002454E5">
        <w:rPr>
          <w:rFonts w:eastAsia="Calibri"/>
          <w:szCs w:val="24"/>
        </w:rPr>
        <w:t>A)</w:t>
      </w:r>
      <w:r w:rsidRPr="002454E5">
        <w:rPr>
          <w:rFonts w:eastAsia="Calibri"/>
          <w:szCs w:val="24"/>
        </w:rPr>
        <w:tab/>
        <w:t>Sign the appropriate of the following:</w:t>
      </w:r>
    </w:p>
    <w:p w14:paraId="1B21F35C" w14:textId="77777777" w:rsidR="001D597B" w:rsidRPr="002454E5" w:rsidRDefault="001D597B" w:rsidP="001D597B">
      <w:pPr>
        <w:ind w:left="3600" w:hanging="720"/>
        <w:rPr>
          <w:rFonts w:eastAsia="Calibri"/>
          <w:szCs w:val="24"/>
        </w:rPr>
      </w:pPr>
    </w:p>
    <w:p w14:paraId="0081CACC" w14:textId="77777777" w:rsidR="001D597B" w:rsidRPr="002454E5" w:rsidRDefault="001D597B" w:rsidP="001D597B">
      <w:pPr>
        <w:ind w:left="3600" w:hanging="720"/>
        <w:rPr>
          <w:rFonts w:eastAsia="Calibri"/>
          <w:szCs w:val="24"/>
        </w:rPr>
      </w:pPr>
      <w:r w:rsidRPr="002454E5">
        <w:rPr>
          <w:rFonts w:eastAsia="Calibri"/>
          <w:szCs w:val="24"/>
        </w:rPr>
        <w:t>i)</w:t>
      </w:r>
      <w:r w:rsidRPr="002454E5">
        <w:rPr>
          <w:rFonts w:eastAsia="Calibri"/>
          <w:szCs w:val="24"/>
        </w:rPr>
        <w:tab/>
        <w:t>Item 18c (Signature of Alternate Facility (or Generator)) of the original manifest, if the original manifest was used for the returned shipment; or</w:t>
      </w:r>
    </w:p>
    <w:p w14:paraId="0E4D9455" w14:textId="77777777" w:rsidR="001D597B" w:rsidRPr="002454E5" w:rsidRDefault="001D597B" w:rsidP="001D597B">
      <w:pPr>
        <w:ind w:left="3600" w:hanging="720"/>
        <w:rPr>
          <w:rFonts w:eastAsia="Calibri"/>
          <w:szCs w:val="24"/>
        </w:rPr>
      </w:pPr>
    </w:p>
    <w:p w14:paraId="51403867" w14:textId="77777777" w:rsidR="001D597B" w:rsidRPr="002454E5" w:rsidRDefault="001D597B" w:rsidP="001D597B">
      <w:pPr>
        <w:ind w:left="3600" w:hanging="720"/>
        <w:rPr>
          <w:rFonts w:eastAsia="Calibri"/>
          <w:szCs w:val="24"/>
        </w:rPr>
      </w:pPr>
      <w:r w:rsidRPr="002454E5">
        <w:rPr>
          <w:rFonts w:eastAsia="Calibri"/>
          <w:szCs w:val="24"/>
        </w:rPr>
        <w:t>ii)</w:t>
      </w:r>
      <w:r w:rsidRPr="002454E5">
        <w:rPr>
          <w:rFonts w:eastAsia="Calibri"/>
          <w:szCs w:val="24"/>
        </w:rPr>
        <w:tab/>
        <w:t xml:space="preserve">Item 20 (Designated Facility Owner or Operator.  Certification of hazardous materials covered by the manifest except as noted in Item 18a) of the new manifest, if a new manifest was used for the returned </w:t>
      </w:r>
      <w:proofErr w:type="gramStart"/>
      <w:r w:rsidRPr="002454E5">
        <w:rPr>
          <w:rFonts w:eastAsia="Calibri"/>
          <w:szCs w:val="24"/>
        </w:rPr>
        <w:t>shipment;</w:t>
      </w:r>
      <w:proofErr w:type="gramEnd"/>
    </w:p>
    <w:p w14:paraId="27C09D40" w14:textId="77777777" w:rsidR="001D597B" w:rsidRPr="002454E5" w:rsidRDefault="001D597B" w:rsidP="001D597B">
      <w:pPr>
        <w:ind w:left="2880" w:hanging="720"/>
        <w:rPr>
          <w:rFonts w:eastAsia="Calibri"/>
          <w:szCs w:val="24"/>
        </w:rPr>
      </w:pPr>
    </w:p>
    <w:p w14:paraId="235D6988" w14:textId="77777777" w:rsidR="001D597B" w:rsidRPr="002454E5" w:rsidRDefault="001D597B" w:rsidP="001D597B">
      <w:pPr>
        <w:ind w:left="2880" w:hanging="720"/>
        <w:rPr>
          <w:rFonts w:eastAsia="Calibri"/>
          <w:szCs w:val="24"/>
        </w:rPr>
      </w:pPr>
      <w:r w:rsidRPr="002454E5">
        <w:rPr>
          <w:rFonts w:eastAsia="Calibri"/>
          <w:szCs w:val="24"/>
        </w:rPr>
        <w:t>B)</w:t>
      </w:r>
      <w:r w:rsidRPr="002454E5">
        <w:rPr>
          <w:rFonts w:eastAsia="Calibri"/>
          <w:szCs w:val="24"/>
        </w:rPr>
        <w:tab/>
        <w:t xml:space="preserve">Provide the transporter a copy of the </w:t>
      </w:r>
      <w:proofErr w:type="gramStart"/>
      <w:r w:rsidRPr="002454E5">
        <w:rPr>
          <w:rFonts w:eastAsia="Calibri"/>
          <w:szCs w:val="24"/>
        </w:rPr>
        <w:t>manifest;</w:t>
      </w:r>
      <w:proofErr w:type="gramEnd"/>
    </w:p>
    <w:p w14:paraId="51A6529C" w14:textId="77777777" w:rsidR="001D597B" w:rsidRPr="002454E5" w:rsidRDefault="001D597B" w:rsidP="001D597B">
      <w:pPr>
        <w:ind w:left="2880" w:hanging="720"/>
        <w:rPr>
          <w:rFonts w:eastAsia="Calibri"/>
          <w:szCs w:val="24"/>
        </w:rPr>
      </w:pPr>
    </w:p>
    <w:p w14:paraId="74BBFA18" w14:textId="77777777" w:rsidR="001D597B" w:rsidRPr="002454E5" w:rsidRDefault="001D597B" w:rsidP="001D597B">
      <w:pPr>
        <w:ind w:left="2880" w:hanging="720"/>
        <w:rPr>
          <w:rFonts w:eastAsia="Calibri"/>
          <w:szCs w:val="24"/>
        </w:rPr>
      </w:pPr>
      <w:r w:rsidRPr="002454E5">
        <w:rPr>
          <w:rFonts w:eastAsia="Calibri"/>
          <w:szCs w:val="24"/>
        </w:rPr>
        <w:t>C)</w:t>
      </w:r>
      <w:r w:rsidRPr="002454E5">
        <w:rPr>
          <w:rFonts w:eastAsia="Calibri"/>
          <w:szCs w:val="24"/>
        </w:rPr>
        <w:tab/>
        <w:t xml:space="preserve">Within 30 days after receiving the rejected shipment of evaluated hazardous waste pharmaceuticals, send a copy of the manifest to </w:t>
      </w:r>
      <w:r w:rsidRPr="002454E5">
        <w:rPr>
          <w:rFonts w:eastAsia="Calibri"/>
          <w:szCs w:val="24"/>
        </w:rPr>
        <w:lastRenderedPageBreak/>
        <w:t>the designated facility that returned the shipment to the reverse distributor; and</w:t>
      </w:r>
    </w:p>
    <w:p w14:paraId="6A76593C" w14:textId="77777777" w:rsidR="001D597B" w:rsidRPr="002454E5" w:rsidRDefault="001D597B" w:rsidP="001D597B">
      <w:pPr>
        <w:ind w:left="2880" w:hanging="720"/>
        <w:rPr>
          <w:rFonts w:eastAsia="Calibri"/>
          <w:szCs w:val="24"/>
        </w:rPr>
      </w:pPr>
    </w:p>
    <w:p w14:paraId="594A5000" w14:textId="77777777" w:rsidR="001D597B" w:rsidRPr="002454E5" w:rsidRDefault="001D597B" w:rsidP="001D597B">
      <w:pPr>
        <w:ind w:left="2880" w:hanging="720"/>
        <w:rPr>
          <w:rFonts w:eastAsia="Calibri"/>
          <w:szCs w:val="24"/>
        </w:rPr>
      </w:pPr>
      <w:r w:rsidRPr="002454E5">
        <w:rPr>
          <w:rFonts w:eastAsia="Calibri"/>
          <w:szCs w:val="24"/>
        </w:rPr>
        <w:t>D)</w:t>
      </w:r>
      <w:r w:rsidRPr="002454E5">
        <w:rPr>
          <w:rFonts w:eastAsia="Calibri"/>
          <w:szCs w:val="24"/>
        </w:rPr>
        <w:tab/>
        <w:t>Within 90 days after receiving the rejected shipment, transport or offer for transport the returned shipment of evaluated hazardous waste pharmaceuticals in compliance with the applicable shipping standards of Section 726.608(a) or (b).</w:t>
      </w:r>
    </w:p>
    <w:p w14:paraId="12EBFDD9" w14:textId="77777777" w:rsidR="001D597B" w:rsidRPr="002454E5" w:rsidRDefault="001D597B" w:rsidP="001D597B">
      <w:pPr>
        <w:ind w:left="2160" w:hanging="720"/>
        <w:rPr>
          <w:rFonts w:eastAsia="Calibri"/>
          <w:szCs w:val="24"/>
        </w:rPr>
      </w:pPr>
    </w:p>
    <w:p w14:paraId="02762C40" w14:textId="77777777" w:rsidR="001D597B" w:rsidRPr="002454E5" w:rsidRDefault="001D597B" w:rsidP="001D597B">
      <w:pPr>
        <w:ind w:left="2160" w:hanging="720"/>
        <w:rPr>
          <w:rFonts w:eastAsia="Calibri"/>
          <w:szCs w:val="24"/>
        </w:rPr>
      </w:pPr>
      <w:r w:rsidRPr="002454E5">
        <w:rPr>
          <w:rFonts w:eastAsia="Calibri"/>
          <w:szCs w:val="24"/>
        </w:rPr>
        <w:t>8)</w:t>
      </w:r>
      <w:r w:rsidRPr="002454E5">
        <w:rPr>
          <w:rFonts w:eastAsia="Calibri"/>
          <w:szCs w:val="24"/>
        </w:rPr>
        <w:tab/>
      </w:r>
      <w:r w:rsidRPr="002454E5">
        <w:rPr>
          <w:rFonts w:eastAsia="Calibri"/>
          <w:iCs/>
          <w:szCs w:val="24"/>
        </w:rPr>
        <w:t xml:space="preserve">Land Disposal Restrictions.  </w:t>
      </w:r>
      <w:r w:rsidRPr="002454E5">
        <w:rPr>
          <w:rFonts w:eastAsia="Calibri"/>
          <w:szCs w:val="24"/>
        </w:rPr>
        <w:t>Evaluated hazardous waste pharmaceuticals are subject to the land disposal restrictions of 35 Ill. Adm. Code 728.  A reverse distributor that accepts potentially creditable hazardous waste pharmaceuticals from off-site must comply with the land disposal restrictions in 35 Ill. Adm. Code 728.107(a).</w:t>
      </w:r>
    </w:p>
    <w:p w14:paraId="0A8C527E" w14:textId="77777777" w:rsidR="001D597B" w:rsidRPr="002454E5" w:rsidRDefault="001D597B" w:rsidP="001D597B">
      <w:pPr>
        <w:ind w:left="2160" w:hanging="720"/>
        <w:rPr>
          <w:rFonts w:eastAsia="Calibri"/>
          <w:szCs w:val="24"/>
        </w:rPr>
      </w:pPr>
    </w:p>
    <w:p w14:paraId="44456AF1" w14:textId="77777777" w:rsidR="001D597B" w:rsidRPr="002454E5" w:rsidRDefault="001D597B" w:rsidP="001D597B">
      <w:pPr>
        <w:ind w:left="2160" w:hanging="720"/>
        <w:rPr>
          <w:rFonts w:eastAsia="Calibri"/>
          <w:szCs w:val="24"/>
        </w:rPr>
      </w:pPr>
      <w:r w:rsidRPr="002454E5">
        <w:rPr>
          <w:rFonts w:eastAsia="Calibri"/>
          <w:szCs w:val="24"/>
        </w:rPr>
        <w:t>9)</w:t>
      </w:r>
      <w:r w:rsidRPr="002454E5">
        <w:rPr>
          <w:rFonts w:eastAsia="Calibri"/>
          <w:szCs w:val="24"/>
        </w:rPr>
        <w:tab/>
      </w:r>
      <w:r w:rsidRPr="002454E5">
        <w:rPr>
          <w:rFonts w:eastAsia="Calibri"/>
          <w:iCs/>
          <w:szCs w:val="24"/>
        </w:rPr>
        <w:t>Reporting by a Reverse Distributor for Evaluated Hazardous Waste Pharmaceuticals</w:t>
      </w:r>
    </w:p>
    <w:p w14:paraId="36246EBE" w14:textId="77777777" w:rsidR="001D597B" w:rsidRPr="002454E5" w:rsidRDefault="001D597B" w:rsidP="001D597B">
      <w:pPr>
        <w:ind w:left="2880" w:hanging="720"/>
        <w:rPr>
          <w:rFonts w:eastAsia="Calibri"/>
          <w:szCs w:val="24"/>
        </w:rPr>
      </w:pPr>
    </w:p>
    <w:p w14:paraId="2EB9395B" w14:textId="77777777" w:rsidR="001D597B" w:rsidRPr="002454E5" w:rsidRDefault="001D597B" w:rsidP="001D597B">
      <w:pPr>
        <w:ind w:left="2880" w:hanging="720"/>
        <w:rPr>
          <w:rFonts w:eastAsia="Calibri"/>
          <w:szCs w:val="24"/>
        </w:rPr>
      </w:pPr>
      <w:r w:rsidRPr="002454E5">
        <w:rPr>
          <w:rFonts w:eastAsia="Calibri"/>
          <w:szCs w:val="24"/>
        </w:rPr>
        <w:t>A)</w:t>
      </w:r>
      <w:r w:rsidRPr="002454E5">
        <w:rPr>
          <w:rFonts w:eastAsia="Calibri"/>
          <w:szCs w:val="24"/>
        </w:rPr>
        <w:tab/>
      </w:r>
      <w:r w:rsidRPr="002454E5">
        <w:rPr>
          <w:rFonts w:eastAsia="Calibri"/>
          <w:iCs/>
          <w:szCs w:val="24"/>
        </w:rPr>
        <w:t xml:space="preserve">Biennial Reporting by a Reverse Distributor.  </w:t>
      </w:r>
      <w:r w:rsidRPr="002454E5">
        <w:rPr>
          <w:rFonts w:eastAsia="Calibri"/>
          <w:szCs w:val="24"/>
        </w:rPr>
        <w:t>A reverse distributor that ships evaluated hazardous waste pharmaceuticals off-site must prepare and submit a single copy of an annual report to the Agency by March 1 of each year in compliance with 35 Ill. Adm. Code 722.141.</w:t>
      </w:r>
    </w:p>
    <w:p w14:paraId="12DA12BB" w14:textId="77777777" w:rsidR="001D597B" w:rsidRPr="002454E5" w:rsidRDefault="001D597B" w:rsidP="001D597B">
      <w:pPr>
        <w:ind w:left="2880" w:hanging="720"/>
        <w:rPr>
          <w:rFonts w:eastAsia="Calibri"/>
          <w:szCs w:val="24"/>
        </w:rPr>
      </w:pPr>
    </w:p>
    <w:p w14:paraId="530D4C06" w14:textId="77777777" w:rsidR="001D597B" w:rsidRPr="002454E5" w:rsidRDefault="001D597B" w:rsidP="001D597B">
      <w:pPr>
        <w:ind w:left="2880" w:hanging="720"/>
        <w:rPr>
          <w:rFonts w:eastAsia="Calibri"/>
          <w:iCs/>
          <w:szCs w:val="24"/>
        </w:rPr>
      </w:pPr>
      <w:r w:rsidRPr="002454E5">
        <w:rPr>
          <w:rFonts w:eastAsia="Calibri"/>
          <w:szCs w:val="24"/>
        </w:rPr>
        <w:t>B)</w:t>
      </w:r>
      <w:r w:rsidRPr="002454E5">
        <w:rPr>
          <w:rFonts w:eastAsia="Calibri"/>
          <w:szCs w:val="24"/>
        </w:rPr>
        <w:tab/>
      </w:r>
      <w:r w:rsidRPr="002454E5">
        <w:rPr>
          <w:rFonts w:eastAsia="Calibri"/>
          <w:iCs/>
          <w:szCs w:val="24"/>
        </w:rPr>
        <w:t>Exception Reporting by a Reverse Distributor for a Missing Copy of the Manifest</w:t>
      </w:r>
    </w:p>
    <w:p w14:paraId="402A75F2" w14:textId="77777777" w:rsidR="001D597B" w:rsidRPr="002454E5" w:rsidRDefault="001D597B" w:rsidP="001D597B">
      <w:pPr>
        <w:ind w:left="3600" w:hanging="720"/>
        <w:rPr>
          <w:rFonts w:eastAsia="Calibri"/>
          <w:iCs/>
          <w:szCs w:val="24"/>
        </w:rPr>
      </w:pPr>
    </w:p>
    <w:p w14:paraId="37FB90BE" w14:textId="77777777" w:rsidR="001D597B" w:rsidRPr="002454E5" w:rsidRDefault="001D597B" w:rsidP="001D597B">
      <w:pPr>
        <w:ind w:left="3600" w:hanging="720"/>
        <w:rPr>
          <w:rFonts w:eastAsia="Calibri"/>
          <w:iCs/>
          <w:szCs w:val="24"/>
        </w:rPr>
      </w:pPr>
      <w:r w:rsidRPr="002454E5">
        <w:rPr>
          <w:rFonts w:eastAsia="Calibri"/>
          <w:iCs/>
          <w:szCs w:val="24"/>
        </w:rPr>
        <w:t>i)</w:t>
      </w:r>
      <w:r w:rsidRPr="002454E5">
        <w:rPr>
          <w:rFonts w:eastAsia="Calibri"/>
          <w:iCs/>
          <w:szCs w:val="24"/>
        </w:rPr>
        <w:tab/>
      </w:r>
      <w:r w:rsidRPr="002454E5">
        <w:rPr>
          <w:rFonts w:eastAsia="Calibri"/>
          <w:szCs w:val="24"/>
        </w:rPr>
        <w:t xml:space="preserve">If a reverse distributor does not receive a copy of the manifest with the signature of the owner or operator of the designated or alternate facility within 35 days after the date when </w:t>
      </w:r>
      <w:bookmarkStart w:id="117" w:name="_Hlk32255996"/>
      <w:r w:rsidRPr="002454E5">
        <w:rPr>
          <w:rFonts w:eastAsia="Calibri"/>
          <w:szCs w:val="24"/>
        </w:rPr>
        <w:t>the initial transporter accepted the evaluated hazardous waste pharmaceuticals</w:t>
      </w:r>
      <w:bookmarkEnd w:id="117"/>
      <w:r w:rsidRPr="002454E5">
        <w:rPr>
          <w:rFonts w:eastAsia="Calibri"/>
          <w:szCs w:val="24"/>
        </w:rPr>
        <w:t xml:space="preserve">, the reverse distributor must contact the transporter or the owner or operator of the designated or alternate facility to determine the status of the evaluated hazardous waste pharmaceuticals.  </w:t>
      </w:r>
    </w:p>
    <w:p w14:paraId="48EC9BF8" w14:textId="77777777" w:rsidR="001D597B" w:rsidRPr="002454E5" w:rsidRDefault="001D597B" w:rsidP="001D597B">
      <w:pPr>
        <w:ind w:left="3600" w:hanging="720"/>
        <w:rPr>
          <w:rFonts w:eastAsia="Calibri"/>
          <w:szCs w:val="24"/>
        </w:rPr>
      </w:pPr>
      <w:bookmarkStart w:id="118" w:name="_Hlk28624310"/>
    </w:p>
    <w:p w14:paraId="382855DB" w14:textId="77777777" w:rsidR="001D597B" w:rsidRPr="002454E5" w:rsidRDefault="001D597B" w:rsidP="001D597B">
      <w:pPr>
        <w:ind w:left="3600" w:hanging="720"/>
        <w:rPr>
          <w:rFonts w:eastAsia="Calibri"/>
          <w:szCs w:val="24"/>
        </w:rPr>
      </w:pPr>
      <w:r w:rsidRPr="002454E5">
        <w:rPr>
          <w:rFonts w:eastAsia="Calibri"/>
          <w:szCs w:val="24"/>
        </w:rPr>
        <w:t>ii)</w:t>
      </w:r>
      <w:r w:rsidRPr="002454E5">
        <w:rPr>
          <w:rFonts w:eastAsia="Calibri"/>
          <w:szCs w:val="24"/>
        </w:rPr>
        <w:tab/>
        <w:t xml:space="preserve">A reverse distributor must submit an exception report to the Agency if it has not received a copy of the manifest with the signature of the owner or operator of the designated or alternate facility within 45 days after the date when the initial transporter accepted the evaluated hazardous waste pharmaceuticals.  The exception report must include a legible copy of the manifest for which the reverse distributor does not have confirmation of delivery and a cover letter signed by the reverse distributor, or its </w:t>
      </w:r>
      <w:r w:rsidRPr="002454E5">
        <w:rPr>
          <w:rFonts w:eastAsia="Calibri"/>
          <w:szCs w:val="24"/>
        </w:rPr>
        <w:lastRenderedPageBreak/>
        <w:t>authorized representative, explaining the efforts taken to locate the evaluated hazardous waste pharmaceuticals and the results of those efforts.</w:t>
      </w:r>
    </w:p>
    <w:p w14:paraId="7E728773" w14:textId="77777777" w:rsidR="001D597B" w:rsidRPr="002454E5" w:rsidRDefault="001D597B" w:rsidP="001D597B">
      <w:pPr>
        <w:ind w:left="2880"/>
        <w:rPr>
          <w:rFonts w:eastAsia="Calibri"/>
          <w:szCs w:val="24"/>
        </w:rPr>
      </w:pPr>
    </w:p>
    <w:p w14:paraId="0AC33F44" w14:textId="77777777" w:rsidR="001D597B" w:rsidRPr="002454E5" w:rsidRDefault="001D597B" w:rsidP="001D597B">
      <w:pPr>
        <w:ind w:left="2880"/>
        <w:rPr>
          <w:rFonts w:eastAsia="Calibri"/>
          <w:szCs w:val="24"/>
        </w:rPr>
      </w:pPr>
      <w:r w:rsidRPr="002454E5">
        <w:rPr>
          <w:rFonts w:eastAsia="Calibri"/>
          <w:szCs w:val="24"/>
        </w:rPr>
        <w:t>BOARD NOTE:  The Board combined 40 CFR 266.510(c)(9)(ii)(A)(</w:t>
      </w:r>
      <w:r w:rsidRPr="002454E5">
        <w:rPr>
          <w:rFonts w:eastAsia="Calibri"/>
          <w:i/>
          <w:szCs w:val="24"/>
        </w:rPr>
        <w:t>1</w:t>
      </w:r>
      <w:r w:rsidRPr="002454E5">
        <w:rPr>
          <w:rFonts w:eastAsia="Calibri"/>
          <w:szCs w:val="24"/>
        </w:rPr>
        <w:t>) and (c)(9)(ii)(B)(</w:t>
      </w:r>
      <w:r w:rsidRPr="002454E5">
        <w:rPr>
          <w:rFonts w:eastAsia="Calibri"/>
          <w:i/>
          <w:szCs w:val="24"/>
        </w:rPr>
        <w:t>1</w:t>
      </w:r>
      <w:r w:rsidRPr="002454E5">
        <w:rPr>
          <w:rFonts w:eastAsia="Calibri"/>
          <w:szCs w:val="24"/>
        </w:rPr>
        <w:t>) as subsection (c)(9)(B)(i) and 40 CFR 266.510(c)(9)(ii)(A)(</w:t>
      </w:r>
      <w:r w:rsidRPr="002454E5">
        <w:rPr>
          <w:rFonts w:eastAsia="Calibri"/>
          <w:i/>
          <w:szCs w:val="24"/>
        </w:rPr>
        <w:t>2</w:t>
      </w:r>
      <w:r w:rsidRPr="002454E5">
        <w:rPr>
          <w:rFonts w:eastAsia="Calibri"/>
          <w:szCs w:val="24"/>
        </w:rPr>
        <w:t>), (c)(9)(ii)(A)(</w:t>
      </w:r>
      <w:r w:rsidRPr="002454E5">
        <w:rPr>
          <w:rFonts w:eastAsia="Calibri"/>
          <w:i/>
          <w:szCs w:val="24"/>
        </w:rPr>
        <w:t>2</w:t>
      </w:r>
      <w:r w:rsidRPr="002454E5">
        <w:rPr>
          <w:rFonts w:eastAsia="Calibri"/>
          <w:szCs w:val="24"/>
        </w:rPr>
        <w:t>)(</w:t>
      </w:r>
      <w:r w:rsidRPr="002454E5">
        <w:rPr>
          <w:rFonts w:eastAsia="Calibri"/>
          <w:i/>
          <w:szCs w:val="24"/>
        </w:rPr>
        <w:t>i</w:t>
      </w:r>
      <w:r w:rsidRPr="002454E5">
        <w:rPr>
          <w:rFonts w:eastAsia="Calibri"/>
          <w:szCs w:val="24"/>
        </w:rPr>
        <w:t>), (c)(9)(ii)(A)(</w:t>
      </w:r>
      <w:r w:rsidRPr="002454E5">
        <w:rPr>
          <w:rFonts w:eastAsia="Calibri"/>
          <w:i/>
          <w:szCs w:val="24"/>
        </w:rPr>
        <w:t>2</w:t>
      </w:r>
      <w:r w:rsidRPr="002454E5">
        <w:rPr>
          <w:rFonts w:eastAsia="Calibri"/>
          <w:szCs w:val="24"/>
        </w:rPr>
        <w:t>)(</w:t>
      </w:r>
      <w:r w:rsidRPr="002454E5">
        <w:rPr>
          <w:rFonts w:eastAsia="Calibri"/>
          <w:i/>
          <w:szCs w:val="24"/>
        </w:rPr>
        <w:t>ii</w:t>
      </w:r>
      <w:r w:rsidRPr="002454E5">
        <w:rPr>
          <w:rFonts w:eastAsia="Calibri"/>
          <w:szCs w:val="24"/>
        </w:rPr>
        <w:t>), (c)(9)(ii)(B)(</w:t>
      </w:r>
      <w:r w:rsidRPr="002454E5">
        <w:rPr>
          <w:rFonts w:eastAsia="Calibri"/>
          <w:i/>
          <w:szCs w:val="24"/>
        </w:rPr>
        <w:t>2</w:t>
      </w:r>
      <w:r w:rsidRPr="002454E5">
        <w:rPr>
          <w:rFonts w:eastAsia="Calibri"/>
          <w:szCs w:val="24"/>
        </w:rPr>
        <w:t>), (c)(9)(ii)(B)(</w:t>
      </w:r>
      <w:r w:rsidRPr="002454E5">
        <w:rPr>
          <w:rFonts w:eastAsia="Calibri"/>
          <w:i/>
          <w:szCs w:val="24"/>
        </w:rPr>
        <w:t>2</w:t>
      </w:r>
      <w:r w:rsidRPr="002454E5">
        <w:rPr>
          <w:rFonts w:eastAsia="Calibri"/>
          <w:szCs w:val="24"/>
        </w:rPr>
        <w:t>)(</w:t>
      </w:r>
      <w:r w:rsidRPr="002454E5">
        <w:rPr>
          <w:rFonts w:eastAsia="Calibri"/>
          <w:i/>
          <w:szCs w:val="24"/>
        </w:rPr>
        <w:t>i</w:t>
      </w:r>
      <w:r w:rsidRPr="002454E5">
        <w:rPr>
          <w:rFonts w:eastAsia="Calibri"/>
          <w:szCs w:val="24"/>
        </w:rPr>
        <w:t xml:space="preserve">), and </w:t>
      </w:r>
      <w:bookmarkStart w:id="119" w:name="_Hlk48665240"/>
      <w:r w:rsidRPr="002454E5">
        <w:rPr>
          <w:rFonts w:eastAsia="Calibri"/>
          <w:szCs w:val="24"/>
        </w:rPr>
        <w:t>(c)(9)(ii)(B)(</w:t>
      </w:r>
      <w:r w:rsidRPr="002454E5">
        <w:rPr>
          <w:rFonts w:eastAsia="Calibri"/>
          <w:i/>
          <w:szCs w:val="24"/>
        </w:rPr>
        <w:t>2</w:t>
      </w:r>
      <w:r w:rsidRPr="002454E5">
        <w:rPr>
          <w:rFonts w:eastAsia="Calibri"/>
          <w:szCs w:val="24"/>
        </w:rPr>
        <w:t>)(</w:t>
      </w:r>
      <w:r w:rsidRPr="002454E5">
        <w:rPr>
          <w:rFonts w:eastAsia="Calibri"/>
          <w:i/>
          <w:szCs w:val="24"/>
        </w:rPr>
        <w:t>ii</w:t>
      </w:r>
      <w:r w:rsidRPr="002454E5">
        <w:rPr>
          <w:rFonts w:eastAsia="Calibri"/>
          <w:szCs w:val="24"/>
        </w:rPr>
        <w:t>)</w:t>
      </w:r>
      <w:bookmarkEnd w:id="119"/>
      <w:r w:rsidRPr="002454E5">
        <w:rPr>
          <w:rFonts w:eastAsia="Calibri"/>
          <w:szCs w:val="24"/>
        </w:rPr>
        <w:t xml:space="preserve"> as subsection (c)(9)(B)(ii) to comport with codification requirements.</w:t>
      </w:r>
    </w:p>
    <w:bookmarkEnd w:id="118"/>
    <w:p w14:paraId="7F5ECA2C" w14:textId="77777777" w:rsidR="001D597B" w:rsidRPr="002454E5" w:rsidRDefault="001D597B" w:rsidP="001D597B">
      <w:pPr>
        <w:ind w:left="2160" w:hanging="720"/>
        <w:rPr>
          <w:rFonts w:eastAsia="Calibri"/>
          <w:szCs w:val="24"/>
        </w:rPr>
      </w:pPr>
    </w:p>
    <w:p w14:paraId="727EFC35" w14:textId="77777777" w:rsidR="001D597B" w:rsidRPr="002454E5" w:rsidRDefault="001D597B" w:rsidP="001D597B">
      <w:pPr>
        <w:ind w:left="2160" w:hanging="720"/>
        <w:rPr>
          <w:rFonts w:eastAsia="Calibri"/>
          <w:iCs/>
          <w:szCs w:val="24"/>
        </w:rPr>
      </w:pPr>
      <w:r w:rsidRPr="002454E5">
        <w:rPr>
          <w:rFonts w:eastAsia="Calibri"/>
          <w:szCs w:val="24"/>
        </w:rPr>
        <w:t>10)</w:t>
      </w:r>
      <w:r w:rsidRPr="002454E5">
        <w:rPr>
          <w:rFonts w:eastAsia="Calibri"/>
          <w:szCs w:val="24"/>
        </w:rPr>
        <w:tab/>
      </w:r>
      <w:r w:rsidRPr="002454E5">
        <w:rPr>
          <w:rFonts w:eastAsia="Calibri"/>
          <w:iCs/>
          <w:szCs w:val="24"/>
        </w:rPr>
        <w:t>Recordkeeping by a Reverse Distributor for Evaluated Hazardous Waste Pharmaceuticals</w:t>
      </w:r>
    </w:p>
    <w:p w14:paraId="0C9E71C5" w14:textId="77777777" w:rsidR="001D597B" w:rsidRPr="002454E5" w:rsidRDefault="001D597B" w:rsidP="001D597B">
      <w:pPr>
        <w:ind w:left="2880" w:hanging="720"/>
        <w:rPr>
          <w:rFonts w:eastAsia="Calibri"/>
          <w:iCs/>
          <w:szCs w:val="24"/>
        </w:rPr>
      </w:pPr>
    </w:p>
    <w:p w14:paraId="357F576D" w14:textId="77777777" w:rsidR="001D597B" w:rsidRPr="002454E5" w:rsidRDefault="001D597B" w:rsidP="001D597B">
      <w:pPr>
        <w:ind w:left="2880" w:hanging="720"/>
        <w:rPr>
          <w:rFonts w:eastAsia="Calibri"/>
          <w:szCs w:val="24"/>
        </w:rPr>
      </w:pPr>
      <w:r w:rsidRPr="002454E5">
        <w:rPr>
          <w:rFonts w:eastAsia="Calibri"/>
          <w:iCs/>
          <w:szCs w:val="24"/>
        </w:rPr>
        <w:t>A)</w:t>
      </w:r>
      <w:r w:rsidRPr="002454E5">
        <w:rPr>
          <w:rFonts w:eastAsia="Calibri"/>
          <w:iCs/>
          <w:szCs w:val="24"/>
        </w:rPr>
        <w:tab/>
      </w:r>
      <w:r w:rsidRPr="002454E5">
        <w:rPr>
          <w:rFonts w:eastAsia="Calibri"/>
          <w:szCs w:val="24"/>
        </w:rPr>
        <w:t>A reverse distributor must keep a log (written or electronic) of the inspections of its onsite accumulation area required by subsection (c)(2).  The reverse distributor must retain this log as a record for at least three years after the date of the inspection.</w:t>
      </w:r>
    </w:p>
    <w:p w14:paraId="7149C7A9" w14:textId="77777777" w:rsidR="001D597B" w:rsidRPr="002454E5" w:rsidRDefault="001D597B" w:rsidP="001D597B">
      <w:pPr>
        <w:ind w:left="2880" w:hanging="720"/>
        <w:rPr>
          <w:rFonts w:eastAsia="Calibri"/>
          <w:szCs w:val="24"/>
        </w:rPr>
      </w:pPr>
    </w:p>
    <w:p w14:paraId="367DA125" w14:textId="77777777" w:rsidR="001D597B" w:rsidRPr="002454E5" w:rsidRDefault="001D597B" w:rsidP="001D597B">
      <w:pPr>
        <w:ind w:left="2880" w:hanging="720"/>
        <w:rPr>
          <w:rFonts w:eastAsia="Calibri"/>
          <w:szCs w:val="24"/>
        </w:rPr>
      </w:pPr>
      <w:r w:rsidRPr="002454E5">
        <w:rPr>
          <w:rFonts w:eastAsia="Calibri"/>
          <w:szCs w:val="24"/>
        </w:rPr>
        <w:t>B)</w:t>
      </w:r>
      <w:r w:rsidRPr="002454E5">
        <w:rPr>
          <w:rFonts w:eastAsia="Calibri"/>
          <w:szCs w:val="24"/>
        </w:rPr>
        <w:tab/>
        <w:t xml:space="preserve">A reverse distributor must keep a copy of each manifest signed in compliance with 35 Ill. Adm. Code 722.123(a) for three years or until it receives a signed copy from the designated facility that received the evaluated hazardous waste pharmaceutical.  The reverse distributor must retain this signed copy as a record for at least three years after the date when </w:t>
      </w:r>
      <w:bookmarkStart w:id="120" w:name="_Hlk32322503"/>
      <w:r w:rsidRPr="002454E5">
        <w:rPr>
          <w:rFonts w:eastAsia="Calibri"/>
          <w:szCs w:val="24"/>
        </w:rPr>
        <w:t>the initial transporter accepted the evaluated hazardous waste pharmaceutical</w:t>
      </w:r>
      <w:bookmarkEnd w:id="120"/>
      <w:r w:rsidRPr="002454E5">
        <w:rPr>
          <w:rFonts w:eastAsia="Calibri"/>
          <w:szCs w:val="24"/>
        </w:rPr>
        <w:t>.</w:t>
      </w:r>
    </w:p>
    <w:p w14:paraId="0C9BE0EF" w14:textId="77777777" w:rsidR="001D597B" w:rsidRPr="002454E5" w:rsidRDefault="001D597B" w:rsidP="001D597B">
      <w:pPr>
        <w:ind w:left="2880" w:hanging="720"/>
        <w:rPr>
          <w:rFonts w:eastAsia="Calibri"/>
          <w:szCs w:val="24"/>
        </w:rPr>
      </w:pPr>
    </w:p>
    <w:p w14:paraId="5310F828" w14:textId="77777777" w:rsidR="001D597B" w:rsidRPr="002454E5" w:rsidRDefault="001D597B" w:rsidP="001D597B">
      <w:pPr>
        <w:ind w:left="2880" w:hanging="720"/>
        <w:rPr>
          <w:rFonts w:eastAsia="Calibri"/>
          <w:szCs w:val="24"/>
        </w:rPr>
      </w:pPr>
      <w:r w:rsidRPr="002454E5">
        <w:rPr>
          <w:rFonts w:eastAsia="Calibri"/>
          <w:szCs w:val="24"/>
        </w:rPr>
        <w:t>C)</w:t>
      </w:r>
      <w:r w:rsidRPr="002454E5">
        <w:rPr>
          <w:rFonts w:eastAsia="Calibri"/>
          <w:szCs w:val="24"/>
        </w:rPr>
        <w:tab/>
        <w:t>A reverse distributor must keep a copy of each biennial report for at least three years after the due date of the report.</w:t>
      </w:r>
    </w:p>
    <w:p w14:paraId="4D0CED5F" w14:textId="77777777" w:rsidR="001D597B" w:rsidRPr="002454E5" w:rsidRDefault="001D597B" w:rsidP="001D597B">
      <w:pPr>
        <w:ind w:left="2880" w:hanging="720"/>
        <w:rPr>
          <w:rFonts w:eastAsia="Calibri"/>
          <w:szCs w:val="24"/>
        </w:rPr>
      </w:pPr>
    </w:p>
    <w:p w14:paraId="03FB435C" w14:textId="77777777" w:rsidR="001D597B" w:rsidRPr="002454E5" w:rsidRDefault="001D597B" w:rsidP="001D597B">
      <w:pPr>
        <w:ind w:left="2880" w:hanging="720"/>
        <w:rPr>
          <w:rFonts w:eastAsia="Calibri"/>
          <w:szCs w:val="24"/>
        </w:rPr>
      </w:pPr>
      <w:r w:rsidRPr="002454E5">
        <w:rPr>
          <w:rFonts w:eastAsia="Calibri"/>
          <w:szCs w:val="24"/>
        </w:rPr>
        <w:t>D)</w:t>
      </w:r>
      <w:r w:rsidRPr="002454E5">
        <w:rPr>
          <w:rFonts w:eastAsia="Calibri"/>
          <w:szCs w:val="24"/>
        </w:rPr>
        <w:tab/>
        <w:t>A reverse distributor must keep a copy of each exception report for at least three years after submitting the report.</w:t>
      </w:r>
    </w:p>
    <w:p w14:paraId="5953DED6" w14:textId="77777777" w:rsidR="001D597B" w:rsidRPr="002454E5" w:rsidRDefault="001D597B" w:rsidP="001D597B">
      <w:pPr>
        <w:ind w:left="2880" w:hanging="720"/>
        <w:rPr>
          <w:rFonts w:eastAsia="Calibri"/>
          <w:szCs w:val="24"/>
        </w:rPr>
      </w:pPr>
    </w:p>
    <w:p w14:paraId="01989D59" w14:textId="77777777" w:rsidR="001D597B" w:rsidRPr="002454E5" w:rsidRDefault="001D597B" w:rsidP="001D597B">
      <w:pPr>
        <w:ind w:left="2880" w:hanging="720"/>
        <w:rPr>
          <w:rFonts w:eastAsia="Calibri"/>
          <w:szCs w:val="24"/>
        </w:rPr>
      </w:pPr>
      <w:r w:rsidRPr="002454E5">
        <w:rPr>
          <w:rFonts w:eastAsia="Calibri"/>
          <w:szCs w:val="24"/>
        </w:rPr>
        <w:t>E)</w:t>
      </w:r>
      <w:r w:rsidRPr="002454E5">
        <w:rPr>
          <w:rFonts w:eastAsia="Calibri"/>
          <w:szCs w:val="24"/>
        </w:rPr>
        <w:tab/>
        <w:t xml:space="preserve">A reverse distributor must keep records to document personnel training, in compliance with </w:t>
      </w:r>
      <w:bookmarkStart w:id="121" w:name="_Hlk48665400"/>
      <w:r w:rsidRPr="002454E5">
        <w:rPr>
          <w:rFonts w:eastAsia="Calibri"/>
          <w:szCs w:val="24"/>
        </w:rPr>
        <w:t>35 Ill. Adm. Code 722.117(a)(7)(D)</w:t>
      </w:r>
      <w:bookmarkEnd w:id="121"/>
      <w:r w:rsidRPr="002454E5">
        <w:rPr>
          <w:rFonts w:eastAsia="Calibri"/>
          <w:szCs w:val="24"/>
        </w:rPr>
        <w:t>.</w:t>
      </w:r>
    </w:p>
    <w:p w14:paraId="56D91E7F" w14:textId="77777777" w:rsidR="001D597B" w:rsidRPr="002454E5" w:rsidRDefault="001D597B" w:rsidP="001D597B">
      <w:pPr>
        <w:ind w:left="2880" w:hanging="720"/>
        <w:rPr>
          <w:rFonts w:eastAsia="Calibri"/>
          <w:szCs w:val="24"/>
        </w:rPr>
      </w:pPr>
    </w:p>
    <w:p w14:paraId="6273CCB2" w14:textId="77777777" w:rsidR="001D597B" w:rsidRPr="002454E5" w:rsidRDefault="001D597B" w:rsidP="001D597B">
      <w:pPr>
        <w:ind w:left="2880" w:hanging="720"/>
        <w:rPr>
          <w:rFonts w:eastAsia="Calibri"/>
          <w:szCs w:val="24"/>
        </w:rPr>
      </w:pPr>
      <w:r w:rsidRPr="002454E5">
        <w:rPr>
          <w:rFonts w:eastAsia="Calibri"/>
          <w:szCs w:val="24"/>
        </w:rPr>
        <w:t>F)</w:t>
      </w:r>
      <w:r w:rsidRPr="002454E5">
        <w:rPr>
          <w:rFonts w:eastAsia="Calibri"/>
          <w:szCs w:val="24"/>
        </w:rPr>
        <w:tab/>
        <w:t>All records must be readily available upon request by an Agency or USEPA inspector.  The periods of retention in subsection (c)(10) are extended automatically during any unresolved enforcement action regarding the regulated activity, or as requested in writing by the Agency.</w:t>
      </w:r>
    </w:p>
    <w:p w14:paraId="0F80B6D0" w14:textId="77777777" w:rsidR="001D597B" w:rsidRPr="002454E5" w:rsidRDefault="001D597B" w:rsidP="001D597B">
      <w:pPr>
        <w:ind w:left="1440" w:hanging="720"/>
        <w:rPr>
          <w:rFonts w:eastAsia="Calibri"/>
          <w:szCs w:val="24"/>
        </w:rPr>
      </w:pPr>
    </w:p>
    <w:p w14:paraId="57F1FD7D" w14:textId="77777777" w:rsidR="001D597B" w:rsidRPr="002454E5" w:rsidRDefault="001D597B" w:rsidP="001D597B">
      <w:pPr>
        <w:ind w:left="1440" w:hanging="720"/>
        <w:rPr>
          <w:rFonts w:eastAsia="Calibri"/>
          <w:szCs w:val="24"/>
        </w:rPr>
      </w:pPr>
      <w:r w:rsidRPr="002454E5">
        <w:rPr>
          <w:rFonts w:eastAsia="Calibri"/>
          <w:szCs w:val="24"/>
        </w:rPr>
        <w:t>d)</w:t>
      </w:r>
      <w:r w:rsidRPr="002454E5">
        <w:rPr>
          <w:rFonts w:eastAsia="Calibri"/>
          <w:szCs w:val="24"/>
        </w:rPr>
        <w:tab/>
      </w:r>
      <w:r w:rsidRPr="002454E5">
        <w:rPr>
          <w:rFonts w:eastAsia="Calibri"/>
          <w:iCs/>
          <w:szCs w:val="24"/>
        </w:rPr>
        <w:t xml:space="preserve">When a Reverse Distributor Must Have a Permit.  </w:t>
      </w:r>
      <w:r w:rsidRPr="002454E5">
        <w:rPr>
          <w:rFonts w:eastAsia="Calibri"/>
          <w:szCs w:val="24"/>
        </w:rPr>
        <w:t xml:space="preserve">A reverse distributor is an operator of a hazardous waste treatment, storage, or disposal facility and is subject </w:t>
      </w:r>
      <w:r w:rsidRPr="002454E5">
        <w:rPr>
          <w:rFonts w:eastAsia="Calibri"/>
          <w:szCs w:val="24"/>
        </w:rPr>
        <w:lastRenderedPageBreak/>
        <w:t>to the requirements of 35 Ill. Adm. Code 724, 725, and 727 and the permit requirements of 35 Ill. Adm. Code 703, if the reverse distributor does any of the following:</w:t>
      </w:r>
    </w:p>
    <w:p w14:paraId="79967987" w14:textId="77777777" w:rsidR="001D597B" w:rsidRPr="002454E5" w:rsidRDefault="001D597B" w:rsidP="001D597B">
      <w:pPr>
        <w:ind w:left="2160" w:hanging="720"/>
        <w:rPr>
          <w:rFonts w:eastAsia="Calibri"/>
          <w:szCs w:val="24"/>
        </w:rPr>
      </w:pPr>
    </w:p>
    <w:p w14:paraId="1CC11712" w14:textId="77777777" w:rsidR="001D597B" w:rsidRPr="002454E5" w:rsidRDefault="001D597B" w:rsidP="001D597B">
      <w:pPr>
        <w:ind w:left="2160" w:hanging="720"/>
        <w:rPr>
          <w:rFonts w:eastAsia="Calibri"/>
          <w:szCs w:val="24"/>
        </w:rPr>
      </w:pPr>
      <w:r w:rsidRPr="002454E5">
        <w:rPr>
          <w:rFonts w:eastAsia="Calibri"/>
          <w:szCs w:val="24"/>
        </w:rPr>
        <w:t>1)</w:t>
      </w:r>
      <w:r w:rsidRPr="002454E5">
        <w:rPr>
          <w:rFonts w:eastAsia="Calibri"/>
          <w:szCs w:val="24"/>
        </w:rPr>
        <w:tab/>
        <w:t xml:space="preserve">The reverse distributor fails to meet the conditions of this </w:t>
      </w:r>
      <w:proofErr w:type="gramStart"/>
      <w:r w:rsidRPr="002454E5">
        <w:rPr>
          <w:rFonts w:eastAsia="Calibri"/>
          <w:szCs w:val="24"/>
        </w:rPr>
        <w:t>Section;</w:t>
      </w:r>
      <w:proofErr w:type="gramEnd"/>
    </w:p>
    <w:p w14:paraId="369EDE16" w14:textId="77777777" w:rsidR="001D597B" w:rsidRPr="002454E5" w:rsidRDefault="001D597B" w:rsidP="001D597B">
      <w:pPr>
        <w:ind w:left="2160" w:hanging="720"/>
        <w:rPr>
          <w:rFonts w:eastAsia="Calibri"/>
          <w:szCs w:val="24"/>
        </w:rPr>
      </w:pPr>
    </w:p>
    <w:p w14:paraId="07BAD5F3" w14:textId="77777777" w:rsidR="001D597B" w:rsidRPr="002454E5" w:rsidRDefault="001D597B" w:rsidP="001D597B">
      <w:pPr>
        <w:ind w:left="2160" w:hanging="720"/>
        <w:rPr>
          <w:rFonts w:eastAsia="Calibri"/>
          <w:szCs w:val="24"/>
        </w:rPr>
      </w:pPr>
      <w:r w:rsidRPr="002454E5">
        <w:rPr>
          <w:rFonts w:eastAsia="Calibri"/>
          <w:szCs w:val="24"/>
        </w:rPr>
        <w:t>2)</w:t>
      </w:r>
      <w:r w:rsidRPr="002454E5">
        <w:rPr>
          <w:rFonts w:eastAsia="Calibri"/>
          <w:szCs w:val="24"/>
        </w:rPr>
        <w:tab/>
        <w:t>The reverse distributor accepts manifested hazardous waste from off site; or</w:t>
      </w:r>
    </w:p>
    <w:p w14:paraId="25AE8A98" w14:textId="77777777" w:rsidR="001D597B" w:rsidRPr="002454E5" w:rsidRDefault="001D597B" w:rsidP="001D597B">
      <w:pPr>
        <w:ind w:left="2160" w:hanging="720"/>
        <w:rPr>
          <w:rFonts w:eastAsia="Calibri"/>
          <w:szCs w:val="24"/>
        </w:rPr>
      </w:pPr>
    </w:p>
    <w:p w14:paraId="3407AF5A" w14:textId="77777777" w:rsidR="001D597B" w:rsidRPr="002454E5" w:rsidRDefault="001D597B" w:rsidP="001D597B">
      <w:pPr>
        <w:ind w:left="2160" w:hanging="720"/>
        <w:rPr>
          <w:rFonts w:eastAsia="Calibri"/>
          <w:szCs w:val="24"/>
        </w:rPr>
      </w:pPr>
      <w:r w:rsidRPr="002454E5">
        <w:rPr>
          <w:rFonts w:eastAsia="Calibri"/>
          <w:szCs w:val="24"/>
        </w:rPr>
        <w:t>3)</w:t>
      </w:r>
      <w:r w:rsidRPr="002454E5">
        <w:rPr>
          <w:rFonts w:eastAsia="Calibri"/>
          <w:szCs w:val="24"/>
        </w:rPr>
        <w:tab/>
        <w:t>The reverse distributor treats or disposes of hazardous waste pharmaceuticals on site.</w:t>
      </w:r>
    </w:p>
    <w:p w14:paraId="25DEEA23" w14:textId="77777777" w:rsidR="001D597B" w:rsidRPr="002454E5" w:rsidRDefault="001D597B" w:rsidP="001D597B">
      <w:pPr>
        <w:ind w:left="2160" w:hanging="720"/>
        <w:rPr>
          <w:rFonts w:eastAsia="Calibri"/>
          <w:szCs w:val="24"/>
        </w:rPr>
      </w:pPr>
    </w:p>
    <w:p w14:paraId="50BB0B2D" w14:textId="3D8CF95A" w:rsidR="008F4D33" w:rsidRPr="004B2A02" w:rsidRDefault="001D597B" w:rsidP="008F4D33">
      <w:pPr>
        <w:suppressAutoHyphens/>
        <w:spacing w:before="240" w:after="240"/>
        <w:ind w:left="720"/>
        <w:rPr>
          <w:szCs w:val="24"/>
        </w:rPr>
      </w:pPr>
      <w:r w:rsidRPr="002454E5">
        <w:rPr>
          <w:szCs w:val="24"/>
        </w:rPr>
        <w:t xml:space="preserve">(Source:  </w:t>
      </w:r>
      <w:r w:rsidRPr="004C116E">
        <w:rPr>
          <w:szCs w:val="24"/>
        </w:rPr>
        <w:t xml:space="preserve">Amended at 48 Ill. Reg. </w:t>
      </w:r>
      <w:r>
        <w:rPr>
          <w:szCs w:val="24"/>
        </w:rPr>
        <w:t>17108</w:t>
      </w:r>
      <w:r w:rsidRPr="004C116E">
        <w:rPr>
          <w:szCs w:val="24"/>
        </w:rPr>
        <w:t xml:space="preserve">, effective </w:t>
      </w:r>
      <w:r>
        <w:rPr>
          <w:szCs w:val="24"/>
        </w:rPr>
        <w:t>November 22, 2024</w:t>
      </w:r>
      <w:r w:rsidRPr="002454E5">
        <w:rPr>
          <w:szCs w:val="24"/>
        </w:rPr>
        <w:t>)</w:t>
      </w:r>
    </w:p>
    <w:p w14:paraId="32A893E4" w14:textId="77777777" w:rsidR="008F4D33" w:rsidRPr="004B2A02" w:rsidRDefault="008F4D33" w:rsidP="00942E16">
      <w:pPr>
        <w:suppressAutoHyphens/>
        <w:spacing w:before="240" w:after="240"/>
        <w:ind w:left="720"/>
        <w:rPr>
          <w:szCs w:val="24"/>
        </w:rPr>
      </w:pPr>
    </w:p>
    <w:p w14:paraId="083E63CE" w14:textId="77777777" w:rsidR="00FB12FA" w:rsidRPr="004B2A02" w:rsidRDefault="00FB12FA" w:rsidP="005C235F">
      <w:pPr>
        <w:keepNext/>
        <w:keepLines/>
        <w:suppressAutoHyphens/>
        <w:spacing w:before="240" w:after="240"/>
        <w:outlineLvl w:val="3"/>
        <w:rPr>
          <w:b/>
          <w:bCs/>
          <w:spacing w:val="-3"/>
        </w:rPr>
      </w:pPr>
      <w:r w:rsidRPr="004B2A02">
        <w:rPr>
          <w:b/>
          <w:spacing w:val="-3"/>
        </w:rPr>
        <w:t>Section 726.APPENDIX A  Tier I and Tier II Feed Rate and Emissions Screening Limits for</w:t>
      </w:r>
      <w:r w:rsidRPr="004B2A02">
        <w:rPr>
          <w:b/>
          <w:bCs/>
          <w:spacing w:val="-3"/>
        </w:rPr>
        <w:t xml:space="preserve"> Metals</w:t>
      </w:r>
    </w:p>
    <w:p w14:paraId="5C877E5F" w14:textId="77777777" w:rsidR="00FB12FA" w:rsidRPr="004B2A02" w:rsidRDefault="00FB12FA" w:rsidP="005C235F">
      <w:pPr>
        <w:keepNext/>
        <w:keepLines/>
        <w:suppressAutoHyphens/>
        <w:spacing w:before="240" w:after="240"/>
        <w:ind w:left="720" w:right="720"/>
        <w:jc w:val="center"/>
        <w:rPr>
          <w:spacing w:val="-3"/>
        </w:rPr>
      </w:pPr>
      <w:r w:rsidRPr="004B2A02">
        <w:rPr>
          <w:spacing w:val="-3"/>
        </w:rPr>
        <w:t>I-A</w:t>
      </w:r>
    </w:p>
    <w:p w14:paraId="5507E69D" w14:textId="77777777" w:rsidR="00FB12FA" w:rsidRPr="004B2A02" w:rsidRDefault="00FB12FA" w:rsidP="005C235F">
      <w:pPr>
        <w:keepNext/>
        <w:keepLines/>
        <w:suppressAutoHyphens/>
        <w:spacing w:before="240" w:after="240"/>
        <w:ind w:left="720" w:right="720"/>
        <w:jc w:val="center"/>
      </w:pPr>
      <w:r w:rsidRPr="004B2A02">
        <w:rPr>
          <w:spacing w:val="-3"/>
        </w:rPr>
        <w:t>Tier I and Tier II Feed Rate and Emissions Screening Limits for Noncarcinogenic Metals for Facilities in Noncomplex Terrain</w:t>
      </w:r>
    </w:p>
    <w:p w14:paraId="2B2708A7" w14:textId="77777777" w:rsidR="00FB12FA" w:rsidRPr="004B2A02" w:rsidRDefault="00FB12FA" w:rsidP="005C235F">
      <w:pPr>
        <w:keepNext/>
        <w:keepLines/>
        <w:suppressAutoHyphens/>
        <w:spacing w:before="240" w:after="240"/>
        <w:ind w:left="720" w:right="720"/>
        <w:jc w:val="center"/>
        <w:rPr>
          <w:spacing w:val="-3"/>
        </w:rPr>
      </w:pPr>
      <w:r w:rsidRPr="004B2A02">
        <w:t>Values for Urban Areas</w:t>
      </w:r>
    </w:p>
    <w:tbl>
      <w:tblPr>
        <w:tblW w:w="0" w:type="auto"/>
        <w:tblLayout w:type="fixed"/>
        <w:tblCellMar>
          <w:left w:w="72" w:type="dxa"/>
          <w:right w:w="72" w:type="dxa"/>
        </w:tblCellMar>
        <w:tblLook w:val="0000" w:firstRow="0" w:lastRow="0" w:firstColumn="0" w:lastColumn="0" w:noHBand="0" w:noVBand="0"/>
      </w:tblPr>
      <w:tblGrid>
        <w:gridCol w:w="1357"/>
        <w:gridCol w:w="1357"/>
        <w:gridCol w:w="1357"/>
        <w:gridCol w:w="1357"/>
        <w:gridCol w:w="1358"/>
        <w:gridCol w:w="1357"/>
        <w:gridCol w:w="1361"/>
      </w:tblGrid>
      <w:tr w:rsidR="004B2A02" w:rsidRPr="004B2A02" w14:paraId="53CBA9A0" w14:textId="77777777" w:rsidTr="00816D52">
        <w:tc>
          <w:tcPr>
            <w:tcW w:w="1357" w:type="dxa"/>
          </w:tcPr>
          <w:p w14:paraId="1383AC90" w14:textId="77777777" w:rsidR="00FB12FA" w:rsidRPr="004B2A02" w:rsidRDefault="00FB12FA" w:rsidP="005C235F">
            <w:pPr>
              <w:keepNext/>
              <w:keepLines/>
              <w:suppressAutoHyphens/>
              <w:spacing w:after="240"/>
              <w:rPr>
                <w:spacing w:val="-3"/>
              </w:rPr>
            </w:pPr>
            <w:r w:rsidRPr="004B2A02">
              <w:rPr>
                <w:spacing w:val="-3"/>
              </w:rPr>
              <w:t>TESH (m)</w:t>
            </w:r>
          </w:p>
        </w:tc>
        <w:tc>
          <w:tcPr>
            <w:tcW w:w="1357" w:type="dxa"/>
          </w:tcPr>
          <w:p w14:paraId="3D7FC523" w14:textId="77777777" w:rsidR="00FB12FA" w:rsidRPr="004B2A02" w:rsidRDefault="00FB12FA" w:rsidP="005C235F">
            <w:pPr>
              <w:keepNext/>
              <w:keepLines/>
              <w:suppressAutoHyphens/>
              <w:spacing w:after="240"/>
              <w:rPr>
                <w:spacing w:val="-3"/>
              </w:rPr>
            </w:pPr>
            <w:r w:rsidRPr="004B2A02">
              <w:rPr>
                <w:spacing w:val="-3"/>
              </w:rPr>
              <w:t>Antimony (g/hr)</w:t>
            </w:r>
          </w:p>
        </w:tc>
        <w:tc>
          <w:tcPr>
            <w:tcW w:w="1357" w:type="dxa"/>
          </w:tcPr>
          <w:p w14:paraId="69BAABB9" w14:textId="77777777" w:rsidR="00FB12FA" w:rsidRPr="004B2A02" w:rsidRDefault="00FB12FA" w:rsidP="005C235F">
            <w:pPr>
              <w:keepNext/>
              <w:keepLines/>
              <w:suppressAutoHyphens/>
              <w:spacing w:after="240"/>
              <w:rPr>
                <w:spacing w:val="-3"/>
              </w:rPr>
            </w:pPr>
            <w:r w:rsidRPr="004B2A02">
              <w:rPr>
                <w:spacing w:val="-3"/>
              </w:rPr>
              <w:t>Barium (g/hr)</w:t>
            </w:r>
          </w:p>
        </w:tc>
        <w:tc>
          <w:tcPr>
            <w:tcW w:w="1357" w:type="dxa"/>
          </w:tcPr>
          <w:p w14:paraId="395ADA82" w14:textId="77777777" w:rsidR="00FB12FA" w:rsidRPr="004B2A02" w:rsidRDefault="00FB12FA" w:rsidP="005C235F">
            <w:pPr>
              <w:keepNext/>
              <w:keepLines/>
              <w:suppressAutoHyphens/>
              <w:spacing w:after="240"/>
              <w:rPr>
                <w:spacing w:val="-3"/>
              </w:rPr>
            </w:pPr>
            <w:r w:rsidRPr="004B2A02">
              <w:rPr>
                <w:spacing w:val="-3"/>
              </w:rPr>
              <w:t>Lead (g/hr)</w:t>
            </w:r>
          </w:p>
        </w:tc>
        <w:tc>
          <w:tcPr>
            <w:tcW w:w="1358" w:type="dxa"/>
          </w:tcPr>
          <w:p w14:paraId="6D7D8231" w14:textId="77777777" w:rsidR="00FB12FA" w:rsidRPr="004B2A02" w:rsidRDefault="00FB12FA" w:rsidP="005C235F">
            <w:pPr>
              <w:keepNext/>
              <w:keepLines/>
              <w:suppressAutoHyphens/>
              <w:spacing w:after="240"/>
              <w:rPr>
                <w:spacing w:val="-3"/>
              </w:rPr>
            </w:pPr>
            <w:r w:rsidRPr="004B2A02">
              <w:rPr>
                <w:spacing w:val="-3"/>
              </w:rPr>
              <w:t>Mercury (g/hr)</w:t>
            </w:r>
          </w:p>
        </w:tc>
        <w:tc>
          <w:tcPr>
            <w:tcW w:w="1357" w:type="dxa"/>
          </w:tcPr>
          <w:p w14:paraId="02F89142" w14:textId="77777777" w:rsidR="00FB12FA" w:rsidRPr="004B2A02" w:rsidRDefault="00FB12FA" w:rsidP="005C235F">
            <w:pPr>
              <w:keepNext/>
              <w:keepLines/>
              <w:suppressAutoHyphens/>
              <w:spacing w:after="240"/>
              <w:rPr>
                <w:spacing w:val="-3"/>
              </w:rPr>
            </w:pPr>
            <w:r w:rsidRPr="004B2A02">
              <w:rPr>
                <w:spacing w:val="-3"/>
              </w:rPr>
              <w:t>Silver (g/hr)</w:t>
            </w:r>
          </w:p>
        </w:tc>
        <w:tc>
          <w:tcPr>
            <w:tcW w:w="1361" w:type="dxa"/>
          </w:tcPr>
          <w:p w14:paraId="14E94368" w14:textId="77777777" w:rsidR="00FB12FA" w:rsidRPr="004B2A02" w:rsidRDefault="00FB12FA" w:rsidP="005C235F">
            <w:pPr>
              <w:keepNext/>
              <w:keepLines/>
              <w:suppressAutoHyphens/>
              <w:spacing w:after="240"/>
              <w:rPr>
                <w:spacing w:val="-3"/>
              </w:rPr>
            </w:pPr>
            <w:r w:rsidRPr="004B2A02">
              <w:rPr>
                <w:spacing w:val="-3"/>
              </w:rPr>
              <w:t>Thallium (g/hr)</w:t>
            </w:r>
          </w:p>
        </w:tc>
      </w:tr>
      <w:tr w:rsidR="004B2A02" w:rsidRPr="004B2A02" w14:paraId="102A5E03" w14:textId="77777777" w:rsidTr="00816D52">
        <w:tc>
          <w:tcPr>
            <w:tcW w:w="1357" w:type="dxa"/>
          </w:tcPr>
          <w:p w14:paraId="47373C7C" w14:textId="77777777" w:rsidR="00FB12FA" w:rsidRPr="004B2A02" w:rsidRDefault="00FB12FA" w:rsidP="00816D52">
            <w:pPr>
              <w:suppressAutoHyphens/>
              <w:rPr>
                <w:spacing w:val="-3"/>
              </w:rPr>
            </w:pPr>
            <w:r w:rsidRPr="004B2A02">
              <w:rPr>
                <w:spacing w:val="-3"/>
              </w:rPr>
              <w:t>4</w:t>
            </w:r>
          </w:p>
        </w:tc>
        <w:tc>
          <w:tcPr>
            <w:tcW w:w="1357" w:type="dxa"/>
          </w:tcPr>
          <w:p w14:paraId="2D184753" w14:textId="77777777" w:rsidR="00FB12FA" w:rsidRPr="004B2A02" w:rsidRDefault="00FB12FA" w:rsidP="00816D52">
            <w:pPr>
              <w:suppressAutoHyphens/>
              <w:rPr>
                <w:spacing w:val="-3"/>
              </w:rPr>
            </w:pPr>
            <w:r w:rsidRPr="004B2A02">
              <w:rPr>
                <w:spacing w:val="-3"/>
              </w:rPr>
              <w:t>60.</w:t>
            </w:r>
          </w:p>
        </w:tc>
        <w:tc>
          <w:tcPr>
            <w:tcW w:w="1357" w:type="dxa"/>
          </w:tcPr>
          <w:p w14:paraId="177512AC" w14:textId="77777777" w:rsidR="00FB12FA" w:rsidRPr="004B2A02" w:rsidRDefault="00FB12FA" w:rsidP="00816D52">
            <w:pPr>
              <w:suppressAutoHyphens/>
              <w:rPr>
                <w:spacing w:val="-3"/>
              </w:rPr>
            </w:pPr>
            <w:r w:rsidRPr="004B2A02">
              <w:rPr>
                <w:spacing w:val="-3"/>
              </w:rPr>
              <w:t>10000.</w:t>
            </w:r>
          </w:p>
        </w:tc>
        <w:tc>
          <w:tcPr>
            <w:tcW w:w="1357" w:type="dxa"/>
          </w:tcPr>
          <w:p w14:paraId="015A09F5" w14:textId="77777777" w:rsidR="00FB12FA" w:rsidRPr="004B2A02" w:rsidRDefault="00FB12FA" w:rsidP="00816D52">
            <w:pPr>
              <w:suppressAutoHyphens/>
              <w:rPr>
                <w:spacing w:val="-3"/>
              </w:rPr>
            </w:pPr>
            <w:r w:rsidRPr="004B2A02">
              <w:rPr>
                <w:spacing w:val="-3"/>
              </w:rPr>
              <w:t>18.</w:t>
            </w:r>
          </w:p>
        </w:tc>
        <w:tc>
          <w:tcPr>
            <w:tcW w:w="1358" w:type="dxa"/>
          </w:tcPr>
          <w:p w14:paraId="763CBBB1" w14:textId="77777777" w:rsidR="00FB12FA" w:rsidRPr="004B2A02" w:rsidRDefault="00FB12FA" w:rsidP="00816D52">
            <w:pPr>
              <w:suppressAutoHyphens/>
              <w:rPr>
                <w:spacing w:val="-3"/>
              </w:rPr>
            </w:pPr>
            <w:r w:rsidRPr="004B2A02">
              <w:rPr>
                <w:spacing w:val="-3"/>
              </w:rPr>
              <w:t>60.</w:t>
            </w:r>
          </w:p>
        </w:tc>
        <w:tc>
          <w:tcPr>
            <w:tcW w:w="1357" w:type="dxa"/>
          </w:tcPr>
          <w:p w14:paraId="12F95E48" w14:textId="77777777" w:rsidR="00FB12FA" w:rsidRPr="004B2A02" w:rsidRDefault="00FB12FA" w:rsidP="00816D52">
            <w:pPr>
              <w:suppressAutoHyphens/>
              <w:rPr>
                <w:spacing w:val="-3"/>
              </w:rPr>
            </w:pPr>
            <w:r w:rsidRPr="004B2A02">
              <w:rPr>
                <w:spacing w:val="-3"/>
              </w:rPr>
              <w:t>600.</w:t>
            </w:r>
          </w:p>
        </w:tc>
        <w:tc>
          <w:tcPr>
            <w:tcW w:w="1361" w:type="dxa"/>
          </w:tcPr>
          <w:p w14:paraId="03A29B3E" w14:textId="77777777" w:rsidR="00FB12FA" w:rsidRPr="004B2A02" w:rsidRDefault="00FB12FA" w:rsidP="00816D52">
            <w:pPr>
              <w:suppressAutoHyphens/>
              <w:rPr>
                <w:spacing w:val="-3"/>
              </w:rPr>
            </w:pPr>
            <w:r w:rsidRPr="004B2A02">
              <w:rPr>
                <w:spacing w:val="-3"/>
              </w:rPr>
              <w:t>60.</w:t>
            </w:r>
          </w:p>
        </w:tc>
      </w:tr>
      <w:tr w:rsidR="004B2A02" w:rsidRPr="004B2A02" w14:paraId="2FA0ACC6" w14:textId="77777777" w:rsidTr="00816D52">
        <w:tc>
          <w:tcPr>
            <w:tcW w:w="1357" w:type="dxa"/>
          </w:tcPr>
          <w:p w14:paraId="44654D51" w14:textId="77777777" w:rsidR="00FB12FA" w:rsidRPr="004B2A02" w:rsidRDefault="00FB12FA" w:rsidP="00816D52">
            <w:pPr>
              <w:suppressAutoHyphens/>
              <w:rPr>
                <w:spacing w:val="-3"/>
              </w:rPr>
            </w:pPr>
            <w:r w:rsidRPr="004B2A02">
              <w:rPr>
                <w:spacing w:val="-3"/>
              </w:rPr>
              <w:t>6</w:t>
            </w:r>
          </w:p>
        </w:tc>
        <w:tc>
          <w:tcPr>
            <w:tcW w:w="1357" w:type="dxa"/>
          </w:tcPr>
          <w:p w14:paraId="7D53E70D" w14:textId="77777777" w:rsidR="00FB12FA" w:rsidRPr="004B2A02" w:rsidRDefault="00FB12FA" w:rsidP="00816D52">
            <w:pPr>
              <w:suppressAutoHyphens/>
              <w:rPr>
                <w:spacing w:val="-3"/>
              </w:rPr>
            </w:pPr>
            <w:r w:rsidRPr="004B2A02">
              <w:rPr>
                <w:spacing w:val="-3"/>
              </w:rPr>
              <w:t>68.</w:t>
            </w:r>
          </w:p>
        </w:tc>
        <w:tc>
          <w:tcPr>
            <w:tcW w:w="1357" w:type="dxa"/>
          </w:tcPr>
          <w:p w14:paraId="16D3DAA2" w14:textId="77777777" w:rsidR="00FB12FA" w:rsidRPr="004B2A02" w:rsidRDefault="00FB12FA" w:rsidP="00816D52">
            <w:pPr>
              <w:suppressAutoHyphens/>
              <w:rPr>
                <w:spacing w:val="-3"/>
              </w:rPr>
            </w:pPr>
            <w:r w:rsidRPr="004B2A02">
              <w:rPr>
                <w:spacing w:val="-3"/>
              </w:rPr>
              <w:t>11000.</w:t>
            </w:r>
          </w:p>
        </w:tc>
        <w:tc>
          <w:tcPr>
            <w:tcW w:w="1357" w:type="dxa"/>
          </w:tcPr>
          <w:p w14:paraId="58772489" w14:textId="77777777" w:rsidR="00FB12FA" w:rsidRPr="004B2A02" w:rsidRDefault="00FB12FA" w:rsidP="00816D52">
            <w:pPr>
              <w:suppressAutoHyphens/>
              <w:rPr>
                <w:spacing w:val="-3"/>
              </w:rPr>
            </w:pPr>
            <w:r w:rsidRPr="004B2A02">
              <w:rPr>
                <w:spacing w:val="-3"/>
              </w:rPr>
              <w:t>20.</w:t>
            </w:r>
          </w:p>
        </w:tc>
        <w:tc>
          <w:tcPr>
            <w:tcW w:w="1358" w:type="dxa"/>
          </w:tcPr>
          <w:p w14:paraId="6DC171A3" w14:textId="77777777" w:rsidR="00FB12FA" w:rsidRPr="004B2A02" w:rsidRDefault="00FB12FA" w:rsidP="00816D52">
            <w:pPr>
              <w:suppressAutoHyphens/>
              <w:rPr>
                <w:spacing w:val="-3"/>
              </w:rPr>
            </w:pPr>
            <w:r w:rsidRPr="004B2A02">
              <w:rPr>
                <w:spacing w:val="-3"/>
              </w:rPr>
              <w:t>68.</w:t>
            </w:r>
          </w:p>
        </w:tc>
        <w:tc>
          <w:tcPr>
            <w:tcW w:w="1357" w:type="dxa"/>
          </w:tcPr>
          <w:p w14:paraId="31315A33" w14:textId="77777777" w:rsidR="00FB12FA" w:rsidRPr="004B2A02" w:rsidRDefault="00FB12FA" w:rsidP="00816D52">
            <w:pPr>
              <w:suppressAutoHyphens/>
              <w:rPr>
                <w:spacing w:val="-3"/>
              </w:rPr>
            </w:pPr>
            <w:r w:rsidRPr="004B2A02">
              <w:rPr>
                <w:spacing w:val="-3"/>
              </w:rPr>
              <w:t>680.</w:t>
            </w:r>
          </w:p>
        </w:tc>
        <w:tc>
          <w:tcPr>
            <w:tcW w:w="1361" w:type="dxa"/>
          </w:tcPr>
          <w:p w14:paraId="4D5E243A" w14:textId="77777777" w:rsidR="00FB12FA" w:rsidRPr="004B2A02" w:rsidRDefault="00FB12FA" w:rsidP="00816D52">
            <w:pPr>
              <w:suppressAutoHyphens/>
              <w:rPr>
                <w:spacing w:val="-3"/>
              </w:rPr>
            </w:pPr>
            <w:r w:rsidRPr="004B2A02">
              <w:rPr>
                <w:spacing w:val="-3"/>
              </w:rPr>
              <w:t>68.</w:t>
            </w:r>
          </w:p>
        </w:tc>
      </w:tr>
      <w:tr w:rsidR="004B2A02" w:rsidRPr="004B2A02" w14:paraId="79465D8E" w14:textId="77777777" w:rsidTr="00816D52">
        <w:tc>
          <w:tcPr>
            <w:tcW w:w="1357" w:type="dxa"/>
          </w:tcPr>
          <w:p w14:paraId="4210EA64" w14:textId="77777777" w:rsidR="00FB12FA" w:rsidRPr="004B2A02" w:rsidRDefault="00FB12FA" w:rsidP="00816D52">
            <w:pPr>
              <w:suppressAutoHyphens/>
              <w:rPr>
                <w:spacing w:val="-3"/>
              </w:rPr>
            </w:pPr>
            <w:r w:rsidRPr="004B2A02">
              <w:rPr>
                <w:spacing w:val="-3"/>
              </w:rPr>
              <w:t>8</w:t>
            </w:r>
          </w:p>
        </w:tc>
        <w:tc>
          <w:tcPr>
            <w:tcW w:w="1357" w:type="dxa"/>
          </w:tcPr>
          <w:p w14:paraId="1DFCDC97" w14:textId="77777777" w:rsidR="00FB12FA" w:rsidRPr="004B2A02" w:rsidRDefault="00FB12FA" w:rsidP="00816D52">
            <w:pPr>
              <w:suppressAutoHyphens/>
              <w:rPr>
                <w:spacing w:val="-3"/>
              </w:rPr>
            </w:pPr>
            <w:r w:rsidRPr="004B2A02">
              <w:rPr>
                <w:spacing w:val="-3"/>
              </w:rPr>
              <w:t>76.</w:t>
            </w:r>
          </w:p>
        </w:tc>
        <w:tc>
          <w:tcPr>
            <w:tcW w:w="1357" w:type="dxa"/>
          </w:tcPr>
          <w:p w14:paraId="08A753AB" w14:textId="77777777" w:rsidR="00FB12FA" w:rsidRPr="004B2A02" w:rsidRDefault="00FB12FA" w:rsidP="00816D52">
            <w:pPr>
              <w:suppressAutoHyphens/>
              <w:rPr>
                <w:spacing w:val="-3"/>
              </w:rPr>
            </w:pPr>
            <w:r w:rsidRPr="004B2A02">
              <w:rPr>
                <w:spacing w:val="-3"/>
              </w:rPr>
              <w:t>13000.</w:t>
            </w:r>
          </w:p>
        </w:tc>
        <w:tc>
          <w:tcPr>
            <w:tcW w:w="1357" w:type="dxa"/>
          </w:tcPr>
          <w:p w14:paraId="16416D30" w14:textId="77777777" w:rsidR="00FB12FA" w:rsidRPr="004B2A02" w:rsidRDefault="00FB12FA" w:rsidP="00816D52">
            <w:pPr>
              <w:suppressAutoHyphens/>
              <w:rPr>
                <w:spacing w:val="-3"/>
              </w:rPr>
            </w:pPr>
            <w:r w:rsidRPr="004B2A02">
              <w:rPr>
                <w:spacing w:val="-3"/>
              </w:rPr>
              <w:t>23.</w:t>
            </w:r>
          </w:p>
        </w:tc>
        <w:tc>
          <w:tcPr>
            <w:tcW w:w="1358" w:type="dxa"/>
          </w:tcPr>
          <w:p w14:paraId="67068867" w14:textId="77777777" w:rsidR="00FB12FA" w:rsidRPr="004B2A02" w:rsidRDefault="00FB12FA" w:rsidP="00816D52">
            <w:pPr>
              <w:suppressAutoHyphens/>
              <w:rPr>
                <w:spacing w:val="-3"/>
              </w:rPr>
            </w:pPr>
            <w:r w:rsidRPr="004B2A02">
              <w:rPr>
                <w:spacing w:val="-3"/>
              </w:rPr>
              <w:t>76.</w:t>
            </w:r>
          </w:p>
        </w:tc>
        <w:tc>
          <w:tcPr>
            <w:tcW w:w="1357" w:type="dxa"/>
          </w:tcPr>
          <w:p w14:paraId="00ABB994" w14:textId="77777777" w:rsidR="00FB12FA" w:rsidRPr="004B2A02" w:rsidRDefault="00FB12FA" w:rsidP="00816D52">
            <w:pPr>
              <w:suppressAutoHyphens/>
              <w:rPr>
                <w:spacing w:val="-3"/>
              </w:rPr>
            </w:pPr>
            <w:r w:rsidRPr="004B2A02">
              <w:rPr>
                <w:spacing w:val="-3"/>
              </w:rPr>
              <w:t>760.</w:t>
            </w:r>
          </w:p>
        </w:tc>
        <w:tc>
          <w:tcPr>
            <w:tcW w:w="1361" w:type="dxa"/>
          </w:tcPr>
          <w:p w14:paraId="56FB144B" w14:textId="77777777" w:rsidR="00FB12FA" w:rsidRPr="004B2A02" w:rsidRDefault="00FB12FA" w:rsidP="00816D52">
            <w:pPr>
              <w:suppressAutoHyphens/>
              <w:rPr>
                <w:spacing w:val="-3"/>
              </w:rPr>
            </w:pPr>
            <w:r w:rsidRPr="004B2A02">
              <w:rPr>
                <w:spacing w:val="-3"/>
              </w:rPr>
              <w:t>76.</w:t>
            </w:r>
          </w:p>
        </w:tc>
      </w:tr>
      <w:tr w:rsidR="004B2A02" w:rsidRPr="004B2A02" w14:paraId="652295D2" w14:textId="77777777" w:rsidTr="00816D52">
        <w:tc>
          <w:tcPr>
            <w:tcW w:w="1357" w:type="dxa"/>
          </w:tcPr>
          <w:p w14:paraId="1B8013DD" w14:textId="77777777" w:rsidR="00FB12FA" w:rsidRPr="004B2A02" w:rsidRDefault="00FB12FA" w:rsidP="00816D52">
            <w:pPr>
              <w:suppressAutoHyphens/>
              <w:rPr>
                <w:spacing w:val="-3"/>
              </w:rPr>
            </w:pPr>
            <w:r w:rsidRPr="004B2A02">
              <w:rPr>
                <w:spacing w:val="-3"/>
              </w:rPr>
              <w:t>10</w:t>
            </w:r>
          </w:p>
        </w:tc>
        <w:tc>
          <w:tcPr>
            <w:tcW w:w="1357" w:type="dxa"/>
          </w:tcPr>
          <w:p w14:paraId="1B86C1C1" w14:textId="77777777" w:rsidR="00FB12FA" w:rsidRPr="004B2A02" w:rsidRDefault="00FB12FA" w:rsidP="00816D52">
            <w:pPr>
              <w:suppressAutoHyphens/>
              <w:rPr>
                <w:spacing w:val="-3"/>
              </w:rPr>
            </w:pPr>
            <w:r w:rsidRPr="004B2A02">
              <w:rPr>
                <w:spacing w:val="-3"/>
              </w:rPr>
              <w:t>86.</w:t>
            </w:r>
          </w:p>
        </w:tc>
        <w:tc>
          <w:tcPr>
            <w:tcW w:w="1357" w:type="dxa"/>
          </w:tcPr>
          <w:p w14:paraId="1BC3D2FF" w14:textId="77777777" w:rsidR="00FB12FA" w:rsidRPr="004B2A02" w:rsidRDefault="00FB12FA" w:rsidP="00816D52">
            <w:pPr>
              <w:suppressAutoHyphens/>
              <w:rPr>
                <w:spacing w:val="-3"/>
              </w:rPr>
            </w:pPr>
            <w:r w:rsidRPr="004B2A02">
              <w:rPr>
                <w:spacing w:val="-3"/>
              </w:rPr>
              <w:t>14000.</w:t>
            </w:r>
          </w:p>
        </w:tc>
        <w:tc>
          <w:tcPr>
            <w:tcW w:w="1357" w:type="dxa"/>
          </w:tcPr>
          <w:p w14:paraId="428237DC" w14:textId="77777777" w:rsidR="00FB12FA" w:rsidRPr="004B2A02" w:rsidRDefault="00FB12FA" w:rsidP="00816D52">
            <w:pPr>
              <w:suppressAutoHyphens/>
              <w:rPr>
                <w:spacing w:val="-3"/>
              </w:rPr>
            </w:pPr>
            <w:r w:rsidRPr="004B2A02">
              <w:rPr>
                <w:spacing w:val="-3"/>
              </w:rPr>
              <w:t>26.</w:t>
            </w:r>
          </w:p>
        </w:tc>
        <w:tc>
          <w:tcPr>
            <w:tcW w:w="1358" w:type="dxa"/>
          </w:tcPr>
          <w:p w14:paraId="18A5C7BE" w14:textId="77777777" w:rsidR="00FB12FA" w:rsidRPr="004B2A02" w:rsidRDefault="00FB12FA" w:rsidP="00816D52">
            <w:pPr>
              <w:suppressAutoHyphens/>
              <w:rPr>
                <w:spacing w:val="-3"/>
              </w:rPr>
            </w:pPr>
            <w:r w:rsidRPr="004B2A02">
              <w:rPr>
                <w:spacing w:val="-3"/>
              </w:rPr>
              <w:t>86.</w:t>
            </w:r>
          </w:p>
        </w:tc>
        <w:tc>
          <w:tcPr>
            <w:tcW w:w="1357" w:type="dxa"/>
          </w:tcPr>
          <w:p w14:paraId="2AEC8F2E" w14:textId="77777777" w:rsidR="00FB12FA" w:rsidRPr="004B2A02" w:rsidRDefault="00FB12FA" w:rsidP="00816D52">
            <w:pPr>
              <w:suppressAutoHyphens/>
              <w:rPr>
                <w:spacing w:val="-3"/>
              </w:rPr>
            </w:pPr>
            <w:r w:rsidRPr="004B2A02">
              <w:rPr>
                <w:spacing w:val="-3"/>
              </w:rPr>
              <w:t>860.</w:t>
            </w:r>
          </w:p>
        </w:tc>
        <w:tc>
          <w:tcPr>
            <w:tcW w:w="1361" w:type="dxa"/>
          </w:tcPr>
          <w:p w14:paraId="503D924E" w14:textId="77777777" w:rsidR="00FB12FA" w:rsidRPr="004B2A02" w:rsidRDefault="00FB12FA" w:rsidP="00816D52">
            <w:pPr>
              <w:suppressAutoHyphens/>
              <w:rPr>
                <w:spacing w:val="-3"/>
              </w:rPr>
            </w:pPr>
            <w:r w:rsidRPr="004B2A02">
              <w:rPr>
                <w:spacing w:val="-3"/>
              </w:rPr>
              <w:t>86.</w:t>
            </w:r>
          </w:p>
        </w:tc>
      </w:tr>
      <w:tr w:rsidR="004B2A02" w:rsidRPr="004B2A02" w14:paraId="0E902B56" w14:textId="77777777" w:rsidTr="00816D52">
        <w:tc>
          <w:tcPr>
            <w:tcW w:w="1357" w:type="dxa"/>
          </w:tcPr>
          <w:p w14:paraId="7ADA912C" w14:textId="77777777" w:rsidR="00FB12FA" w:rsidRPr="004B2A02" w:rsidRDefault="00FB12FA" w:rsidP="00816D52">
            <w:pPr>
              <w:suppressAutoHyphens/>
              <w:rPr>
                <w:spacing w:val="-3"/>
              </w:rPr>
            </w:pPr>
            <w:r w:rsidRPr="004B2A02">
              <w:rPr>
                <w:spacing w:val="-3"/>
              </w:rPr>
              <w:t>12</w:t>
            </w:r>
          </w:p>
        </w:tc>
        <w:tc>
          <w:tcPr>
            <w:tcW w:w="1357" w:type="dxa"/>
          </w:tcPr>
          <w:p w14:paraId="2E0036CD" w14:textId="77777777" w:rsidR="00FB12FA" w:rsidRPr="004B2A02" w:rsidRDefault="00FB12FA" w:rsidP="00816D52">
            <w:pPr>
              <w:suppressAutoHyphens/>
              <w:rPr>
                <w:spacing w:val="-3"/>
              </w:rPr>
            </w:pPr>
            <w:r w:rsidRPr="004B2A02">
              <w:rPr>
                <w:spacing w:val="-3"/>
              </w:rPr>
              <w:t>96.</w:t>
            </w:r>
          </w:p>
        </w:tc>
        <w:tc>
          <w:tcPr>
            <w:tcW w:w="1357" w:type="dxa"/>
          </w:tcPr>
          <w:p w14:paraId="59432D03" w14:textId="77777777" w:rsidR="00FB12FA" w:rsidRPr="004B2A02" w:rsidRDefault="00FB12FA" w:rsidP="00816D52">
            <w:pPr>
              <w:suppressAutoHyphens/>
              <w:rPr>
                <w:spacing w:val="-3"/>
              </w:rPr>
            </w:pPr>
            <w:r w:rsidRPr="004B2A02">
              <w:rPr>
                <w:spacing w:val="-3"/>
              </w:rPr>
              <w:t>17000.</w:t>
            </w:r>
          </w:p>
        </w:tc>
        <w:tc>
          <w:tcPr>
            <w:tcW w:w="1357" w:type="dxa"/>
          </w:tcPr>
          <w:p w14:paraId="0122C46E" w14:textId="77777777" w:rsidR="00FB12FA" w:rsidRPr="004B2A02" w:rsidRDefault="00FB12FA" w:rsidP="00816D52">
            <w:pPr>
              <w:suppressAutoHyphens/>
              <w:rPr>
                <w:spacing w:val="-3"/>
              </w:rPr>
            </w:pPr>
            <w:r w:rsidRPr="004B2A02">
              <w:rPr>
                <w:spacing w:val="-3"/>
              </w:rPr>
              <w:t>30.</w:t>
            </w:r>
          </w:p>
        </w:tc>
        <w:tc>
          <w:tcPr>
            <w:tcW w:w="1358" w:type="dxa"/>
          </w:tcPr>
          <w:p w14:paraId="2DD65880" w14:textId="77777777" w:rsidR="00FB12FA" w:rsidRPr="004B2A02" w:rsidRDefault="00FB12FA" w:rsidP="00816D52">
            <w:pPr>
              <w:suppressAutoHyphens/>
              <w:rPr>
                <w:spacing w:val="-3"/>
              </w:rPr>
            </w:pPr>
            <w:r w:rsidRPr="004B2A02">
              <w:rPr>
                <w:spacing w:val="-3"/>
              </w:rPr>
              <w:t>96.</w:t>
            </w:r>
          </w:p>
        </w:tc>
        <w:tc>
          <w:tcPr>
            <w:tcW w:w="1357" w:type="dxa"/>
          </w:tcPr>
          <w:p w14:paraId="130DE43F" w14:textId="77777777" w:rsidR="00FB12FA" w:rsidRPr="004B2A02" w:rsidRDefault="00FB12FA" w:rsidP="00816D52">
            <w:pPr>
              <w:suppressAutoHyphens/>
              <w:rPr>
                <w:spacing w:val="-3"/>
              </w:rPr>
            </w:pPr>
            <w:r w:rsidRPr="004B2A02">
              <w:rPr>
                <w:spacing w:val="-3"/>
              </w:rPr>
              <w:t>960.</w:t>
            </w:r>
          </w:p>
        </w:tc>
        <w:tc>
          <w:tcPr>
            <w:tcW w:w="1361" w:type="dxa"/>
          </w:tcPr>
          <w:p w14:paraId="16F9F747" w14:textId="77777777" w:rsidR="00FB12FA" w:rsidRPr="004B2A02" w:rsidRDefault="00FB12FA" w:rsidP="00816D52">
            <w:pPr>
              <w:suppressAutoHyphens/>
              <w:rPr>
                <w:spacing w:val="-3"/>
              </w:rPr>
            </w:pPr>
            <w:r w:rsidRPr="004B2A02">
              <w:rPr>
                <w:spacing w:val="-3"/>
              </w:rPr>
              <w:t>96.</w:t>
            </w:r>
          </w:p>
        </w:tc>
      </w:tr>
      <w:tr w:rsidR="004B2A02" w:rsidRPr="004B2A02" w14:paraId="0C3F7B9D" w14:textId="77777777" w:rsidTr="00816D52">
        <w:tc>
          <w:tcPr>
            <w:tcW w:w="1357" w:type="dxa"/>
          </w:tcPr>
          <w:p w14:paraId="4BDB377A" w14:textId="77777777" w:rsidR="00FB12FA" w:rsidRPr="004B2A02" w:rsidRDefault="00FB12FA" w:rsidP="00816D52">
            <w:pPr>
              <w:suppressAutoHyphens/>
              <w:rPr>
                <w:spacing w:val="-3"/>
              </w:rPr>
            </w:pPr>
            <w:r w:rsidRPr="004B2A02">
              <w:rPr>
                <w:spacing w:val="-3"/>
              </w:rPr>
              <w:t>14</w:t>
            </w:r>
          </w:p>
        </w:tc>
        <w:tc>
          <w:tcPr>
            <w:tcW w:w="1357" w:type="dxa"/>
          </w:tcPr>
          <w:p w14:paraId="33EC327A" w14:textId="77777777" w:rsidR="00FB12FA" w:rsidRPr="004B2A02" w:rsidRDefault="00FB12FA" w:rsidP="00816D52">
            <w:pPr>
              <w:suppressAutoHyphens/>
              <w:rPr>
                <w:spacing w:val="-3"/>
              </w:rPr>
            </w:pPr>
            <w:r w:rsidRPr="004B2A02">
              <w:rPr>
                <w:spacing w:val="-3"/>
              </w:rPr>
              <w:t>110.</w:t>
            </w:r>
          </w:p>
        </w:tc>
        <w:tc>
          <w:tcPr>
            <w:tcW w:w="1357" w:type="dxa"/>
          </w:tcPr>
          <w:p w14:paraId="07594ABD" w14:textId="77777777" w:rsidR="00FB12FA" w:rsidRPr="004B2A02" w:rsidRDefault="00FB12FA" w:rsidP="00816D52">
            <w:pPr>
              <w:suppressAutoHyphens/>
              <w:rPr>
                <w:spacing w:val="-3"/>
              </w:rPr>
            </w:pPr>
            <w:r w:rsidRPr="004B2A02">
              <w:rPr>
                <w:spacing w:val="-3"/>
              </w:rPr>
              <w:t>18000.</w:t>
            </w:r>
          </w:p>
        </w:tc>
        <w:tc>
          <w:tcPr>
            <w:tcW w:w="1357" w:type="dxa"/>
          </w:tcPr>
          <w:p w14:paraId="0794F507" w14:textId="77777777" w:rsidR="00FB12FA" w:rsidRPr="004B2A02" w:rsidRDefault="00FB12FA" w:rsidP="00816D52">
            <w:pPr>
              <w:suppressAutoHyphens/>
              <w:rPr>
                <w:spacing w:val="-3"/>
              </w:rPr>
            </w:pPr>
            <w:r w:rsidRPr="004B2A02">
              <w:rPr>
                <w:spacing w:val="-3"/>
              </w:rPr>
              <w:t>34.</w:t>
            </w:r>
          </w:p>
        </w:tc>
        <w:tc>
          <w:tcPr>
            <w:tcW w:w="1358" w:type="dxa"/>
          </w:tcPr>
          <w:p w14:paraId="7888C224" w14:textId="77777777" w:rsidR="00FB12FA" w:rsidRPr="004B2A02" w:rsidRDefault="00FB12FA" w:rsidP="00816D52">
            <w:pPr>
              <w:suppressAutoHyphens/>
              <w:rPr>
                <w:spacing w:val="-3"/>
              </w:rPr>
            </w:pPr>
            <w:r w:rsidRPr="004B2A02">
              <w:rPr>
                <w:spacing w:val="-3"/>
              </w:rPr>
              <w:t>110.</w:t>
            </w:r>
          </w:p>
        </w:tc>
        <w:tc>
          <w:tcPr>
            <w:tcW w:w="1357" w:type="dxa"/>
          </w:tcPr>
          <w:p w14:paraId="318CCC8D" w14:textId="77777777" w:rsidR="00FB12FA" w:rsidRPr="004B2A02" w:rsidRDefault="00FB12FA" w:rsidP="00816D52">
            <w:pPr>
              <w:suppressAutoHyphens/>
              <w:rPr>
                <w:spacing w:val="-3"/>
              </w:rPr>
            </w:pPr>
            <w:r w:rsidRPr="004B2A02">
              <w:rPr>
                <w:spacing w:val="-3"/>
              </w:rPr>
              <w:t>1100.</w:t>
            </w:r>
          </w:p>
        </w:tc>
        <w:tc>
          <w:tcPr>
            <w:tcW w:w="1361" w:type="dxa"/>
          </w:tcPr>
          <w:p w14:paraId="018FFF3D" w14:textId="77777777" w:rsidR="00FB12FA" w:rsidRPr="004B2A02" w:rsidRDefault="00FB12FA" w:rsidP="00816D52">
            <w:pPr>
              <w:suppressAutoHyphens/>
              <w:rPr>
                <w:spacing w:val="-3"/>
              </w:rPr>
            </w:pPr>
            <w:r w:rsidRPr="004B2A02">
              <w:rPr>
                <w:spacing w:val="-3"/>
              </w:rPr>
              <w:t>110.</w:t>
            </w:r>
          </w:p>
        </w:tc>
      </w:tr>
      <w:tr w:rsidR="004B2A02" w:rsidRPr="004B2A02" w14:paraId="3EF77178" w14:textId="77777777" w:rsidTr="00816D52">
        <w:tc>
          <w:tcPr>
            <w:tcW w:w="1357" w:type="dxa"/>
          </w:tcPr>
          <w:p w14:paraId="7A75EF34" w14:textId="77777777" w:rsidR="00FB12FA" w:rsidRPr="004B2A02" w:rsidRDefault="00FB12FA" w:rsidP="00816D52">
            <w:pPr>
              <w:suppressAutoHyphens/>
              <w:rPr>
                <w:spacing w:val="-3"/>
              </w:rPr>
            </w:pPr>
            <w:r w:rsidRPr="004B2A02">
              <w:rPr>
                <w:spacing w:val="-3"/>
              </w:rPr>
              <w:t>16</w:t>
            </w:r>
          </w:p>
        </w:tc>
        <w:tc>
          <w:tcPr>
            <w:tcW w:w="1357" w:type="dxa"/>
          </w:tcPr>
          <w:p w14:paraId="196699F0" w14:textId="77777777" w:rsidR="00FB12FA" w:rsidRPr="004B2A02" w:rsidRDefault="00FB12FA" w:rsidP="00816D52">
            <w:pPr>
              <w:suppressAutoHyphens/>
              <w:rPr>
                <w:spacing w:val="-3"/>
              </w:rPr>
            </w:pPr>
            <w:r w:rsidRPr="004B2A02">
              <w:rPr>
                <w:spacing w:val="-3"/>
              </w:rPr>
              <w:t>130.</w:t>
            </w:r>
          </w:p>
        </w:tc>
        <w:tc>
          <w:tcPr>
            <w:tcW w:w="1357" w:type="dxa"/>
          </w:tcPr>
          <w:p w14:paraId="102C479C" w14:textId="77777777" w:rsidR="00FB12FA" w:rsidRPr="004B2A02" w:rsidRDefault="00FB12FA" w:rsidP="00816D52">
            <w:pPr>
              <w:suppressAutoHyphens/>
              <w:rPr>
                <w:spacing w:val="-3"/>
              </w:rPr>
            </w:pPr>
            <w:r w:rsidRPr="004B2A02">
              <w:rPr>
                <w:spacing w:val="-3"/>
              </w:rPr>
              <w:t>21000.</w:t>
            </w:r>
          </w:p>
        </w:tc>
        <w:tc>
          <w:tcPr>
            <w:tcW w:w="1357" w:type="dxa"/>
          </w:tcPr>
          <w:p w14:paraId="0DC3E0B9" w14:textId="77777777" w:rsidR="00FB12FA" w:rsidRPr="004B2A02" w:rsidRDefault="00FB12FA" w:rsidP="00816D52">
            <w:pPr>
              <w:suppressAutoHyphens/>
              <w:rPr>
                <w:spacing w:val="-3"/>
              </w:rPr>
            </w:pPr>
            <w:r w:rsidRPr="004B2A02">
              <w:rPr>
                <w:spacing w:val="-3"/>
              </w:rPr>
              <w:t>36.</w:t>
            </w:r>
          </w:p>
        </w:tc>
        <w:tc>
          <w:tcPr>
            <w:tcW w:w="1358" w:type="dxa"/>
          </w:tcPr>
          <w:p w14:paraId="2E90E3C3" w14:textId="77777777" w:rsidR="00FB12FA" w:rsidRPr="004B2A02" w:rsidRDefault="00FB12FA" w:rsidP="00816D52">
            <w:pPr>
              <w:suppressAutoHyphens/>
              <w:rPr>
                <w:spacing w:val="-3"/>
              </w:rPr>
            </w:pPr>
            <w:r w:rsidRPr="004B2A02">
              <w:rPr>
                <w:spacing w:val="-3"/>
              </w:rPr>
              <w:t>130.</w:t>
            </w:r>
          </w:p>
        </w:tc>
        <w:tc>
          <w:tcPr>
            <w:tcW w:w="1357" w:type="dxa"/>
          </w:tcPr>
          <w:p w14:paraId="077E7F6B" w14:textId="77777777" w:rsidR="00FB12FA" w:rsidRPr="004B2A02" w:rsidRDefault="00FB12FA" w:rsidP="00816D52">
            <w:pPr>
              <w:suppressAutoHyphens/>
              <w:rPr>
                <w:spacing w:val="-3"/>
              </w:rPr>
            </w:pPr>
            <w:r w:rsidRPr="004B2A02">
              <w:rPr>
                <w:spacing w:val="-3"/>
              </w:rPr>
              <w:t>1300.</w:t>
            </w:r>
          </w:p>
        </w:tc>
        <w:tc>
          <w:tcPr>
            <w:tcW w:w="1361" w:type="dxa"/>
          </w:tcPr>
          <w:p w14:paraId="1AEADB9A" w14:textId="77777777" w:rsidR="00FB12FA" w:rsidRPr="004B2A02" w:rsidRDefault="00FB12FA" w:rsidP="00816D52">
            <w:pPr>
              <w:suppressAutoHyphens/>
              <w:rPr>
                <w:spacing w:val="-3"/>
              </w:rPr>
            </w:pPr>
            <w:r w:rsidRPr="004B2A02">
              <w:rPr>
                <w:spacing w:val="-3"/>
              </w:rPr>
              <w:t>130.</w:t>
            </w:r>
          </w:p>
        </w:tc>
      </w:tr>
      <w:tr w:rsidR="004B2A02" w:rsidRPr="004B2A02" w14:paraId="39B022BB" w14:textId="77777777" w:rsidTr="00816D52">
        <w:tc>
          <w:tcPr>
            <w:tcW w:w="1357" w:type="dxa"/>
          </w:tcPr>
          <w:p w14:paraId="35C8F038" w14:textId="77777777" w:rsidR="00FB12FA" w:rsidRPr="004B2A02" w:rsidRDefault="00FB12FA" w:rsidP="00816D52">
            <w:pPr>
              <w:suppressAutoHyphens/>
              <w:rPr>
                <w:spacing w:val="-3"/>
              </w:rPr>
            </w:pPr>
            <w:r w:rsidRPr="004B2A02">
              <w:rPr>
                <w:spacing w:val="-3"/>
              </w:rPr>
              <w:t>18</w:t>
            </w:r>
          </w:p>
        </w:tc>
        <w:tc>
          <w:tcPr>
            <w:tcW w:w="1357" w:type="dxa"/>
          </w:tcPr>
          <w:p w14:paraId="78B47632" w14:textId="77777777" w:rsidR="00FB12FA" w:rsidRPr="004B2A02" w:rsidRDefault="00FB12FA" w:rsidP="00816D52">
            <w:pPr>
              <w:suppressAutoHyphens/>
              <w:rPr>
                <w:spacing w:val="-3"/>
              </w:rPr>
            </w:pPr>
            <w:r w:rsidRPr="004B2A02">
              <w:rPr>
                <w:spacing w:val="-3"/>
              </w:rPr>
              <w:t>140.</w:t>
            </w:r>
          </w:p>
        </w:tc>
        <w:tc>
          <w:tcPr>
            <w:tcW w:w="1357" w:type="dxa"/>
          </w:tcPr>
          <w:p w14:paraId="3E2764E9" w14:textId="77777777" w:rsidR="00FB12FA" w:rsidRPr="004B2A02" w:rsidRDefault="00FB12FA" w:rsidP="00816D52">
            <w:pPr>
              <w:suppressAutoHyphens/>
              <w:rPr>
                <w:spacing w:val="-3"/>
              </w:rPr>
            </w:pPr>
            <w:r w:rsidRPr="004B2A02">
              <w:rPr>
                <w:spacing w:val="-3"/>
              </w:rPr>
              <w:t>24000.</w:t>
            </w:r>
          </w:p>
        </w:tc>
        <w:tc>
          <w:tcPr>
            <w:tcW w:w="1357" w:type="dxa"/>
          </w:tcPr>
          <w:p w14:paraId="08570528" w14:textId="77777777" w:rsidR="00FB12FA" w:rsidRPr="004B2A02" w:rsidRDefault="00FB12FA" w:rsidP="00816D52">
            <w:pPr>
              <w:suppressAutoHyphens/>
              <w:rPr>
                <w:spacing w:val="-3"/>
              </w:rPr>
            </w:pPr>
            <w:r w:rsidRPr="004B2A02">
              <w:rPr>
                <w:spacing w:val="-3"/>
              </w:rPr>
              <w:t>43.</w:t>
            </w:r>
          </w:p>
        </w:tc>
        <w:tc>
          <w:tcPr>
            <w:tcW w:w="1358" w:type="dxa"/>
          </w:tcPr>
          <w:p w14:paraId="0D6D8017" w14:textId="77777777" w:rsidR="00FB12FA" w:rsidRPr="004B2A02" w:rsidRDefault="00FB12FA" w:rsidP="00816D52">
            <w:pPr>
              <w:suppressAutoHyphens/>
              <w:rPr>
                <w:spacing w:val="-3"/>
              </w:rPr>
            </w:pPr>
            <w:r w:rsidRPr="004B2A02">
              <w:rPr>
                <w:spacing w:val="-3"/>
              </w:rPr>
              <w:t>140.</w:t>
            </w:r>
          </w:p>
        </w:tc>
        <w:tc>
          <w:tcPr>
            <w:tcW w:w="1357" w:type="dxa"/>
          </w:tcPr>
          <w:p w14:paraId="3CD79A71" w14:textId="77777777" w:rsidR="00FB12FA" w:rsidRPr="004B2A02" w:rsidRDefault="00FB12FA" w:rsidP="00816D52">
            <w:pPr>
              <w:suppressAutoHyphens/>
              <w:rPr>
                <w:spacing w:val="-3"/>
              </w:rPr>
            </w:pPr>
            <w:r w:rsidRPr="004B2A02">
              <w:rPr>
                <w:spacing w:val="-3"/>
              </w:rPr>
              <w:t>1400.</w:t>
            </w:r>
          </w:p>
        </w:tc>
        <w:tc>
          <w:tcPr>
            <w:tcW w:w="1361" w:type="dxa"/>
          </w:tcPr>
          <w:p w14:paraId="364CC1B6" w14:textId="77777777" w:rsidR="00FB12FA" w:rsidRPr="004B2A02" w:rsidRDefault="00FB12FA" w:rsidP="00816D52">
            <w:pPr>
              <w:suppressAutoHyphens/>
              <w:rPr>
                <w:spacing w:val="-3"/>
              </w:rPr>
            </w:pPr>
            <w:r w:rsidRPr="004B2A02">
              <w:rPr>
                <w:spacing w:val="-3"/>
              </w:rPr>
              <w:t>140.</w:t>
            </w:r>
          </w:p>
        </w:tc>
      </w:tr>
      <w:tr w:rsidR="004B2A02" w:rsidRPr="004B2A02" w14:paraId="767AA543" w14:textId="77777777" w:rsidTr="00816D52">
        <w:tc>
          <w:tcPr>
            <w:tcW w:w="1357" w:type="dxa"/>
          </w:tcPr>
          <w:p w14:paraId="353141F1" w14:textId="77777777" w:rsidR="00FB12FA" w:rsidRPr="004B2A02" w:rsidRDefault="00FB12FA" w:rsidP="00816D52">
            <w:pPr>
              <w:suppressAutoHyphens/>
              <w:rPr>
                <w:spacing w:val="-3"/>
              </w:rPr>
            </w:pPr>
            <w:r w:rsidRPr="004B2A02">
              <w:rPr>
                <w:spacing w:val="-3"/>
              </w:rPr>
              <w:t>20</w:t>
            </w:r>
          </w:p>
        </w:tc>
        <w:tc>
          <w:tcPr>
            <w:tcW w:w="1357" w:type="dxa"/>
          </w:tcPr>
          <w:p w14:paraId="3DBB8481" w14:textId="77777777" w:rsidR="00FB12FA" w:rsidRPr="004B2A02" w:rsidRDefault="00FB12FA" w:rsidP="00816D52">
            <w:pPr>
              <w:suppressAutoHyphens/>
              <w:rPr>
                <w:spacing w:val="-3"/>
              </w:rPr>
            </w:pPr>
            <w:r w:rsidRPr="004B2A02">
              <w:rPr>
                <w:spacing w:val="-3"/>
              </w:rPr>
              <w:t>160.</w:t>
            </w:r>
          </w:p>
        </w:tc>
        <w:tc>
          <w:tcPr>
            <w:tcW w:w="1357" w:type="dxa"/>
          </w:tcPr>
          <w:p w14:paraId="5DD72D6A" w14:textId="77777777" w:rsidR="00FB12FA" w:rsidRPr="004B2A02" w:rsidRDefault="00FB12FA" w:rsidP="00816D52">
            <w:pPr>
              <w:suppressAutoHyphens/>
              <w:rPr>
                <w:spacing w:val="-3"/>
              </w:rPr>
            </w:pPr>
            <w:r w:rsidRPr="004B2A02">
              <w:rPr>
                <w:spacing w:val="-3"/>
              </w:rPr>
              <w:t>27000.</w:t>
            </w:r>
          </w:p>
        </w:tc>
        <w:tc>
          <w:tcPr>
            <w:tcW w:w="1357" w:type="dxa"/>
          </w:tcPr>
          <w:p w14:paraId="22F63292" w14:textId="77777777" w:rsidR="00FB12FA" w:rsidRPr="004B2A02" w:rsidRDefault="00FB12FA" w:rsidP="00816D52">
            <w:pPr>
              <w:suppressAutoHyphens/>
              <w:rPr>
                <w:spacing w:val="-3"/>
              </w:rPr>
            </w:pPr>
            <w:r w:rsidRPr="004B2A02">
              <w:rPr>
                <w:spacing w:val="-3"/>
              </w:rPr>
              <w:t>46.</w:t>
            </w:r>
          </w:p>
        </w:tc>
        <w:tc>
          <w:tcPr>
            <w:tcW w:w="1358" w:type="dxa"/>
          </w:tcPr>
          <w:p w14:paraId="59FED691" w14:textId="77777777" w:rsidR="00FB12FA" w:rsidRPr="004B2A02" w:rsidRDefault="00FB12FA" w:rsidP="00816D52">
            <w:pPr>
              <w:suppressAutoHyphens/>
              <w:rPr>
                <w:spacing w:val="-3"/>
              </w:rPr>
            </w:pPr>
            <w:r w:rsidRPr="004B2A02">
              <w:rPr>
                <w:spacing w:val="-3"/>
              </w:rPr>
              <w:t>160.</w:t>
            </w:r>
          </w:p>
        </w:tc>
        <w:tc>
          <w:tcPr>
            <w:tcW w:w="1357" w:type="dxa"/>
          </w:tcPr>
          <w:p w14:paraId="207A561D" w14:textId="77777777" w:rsidR="00FB12FA" w:rsidRPr="004B2A02" w:rsidRDefault="00FB12FA" w:rsidP="00816D52">
            <w:pPr>
              <w:suppressAutoHyphens/>
              <w:rPr>
                <w:spacing w:val="-3"/>
              </w:rPr>
            </w:pPr>
            <w:r w:rsidRPr="004B2A02">
              <w:rPr>
                <w:spacing w:val="-3"/>
              </w:rPr>
              <w:t>1600.</w:t>
            </w:r>
          </w:p>
        </w:tc>
        <w:tc>
          <w:tcPr>
            <w:tcW w:w="1361" w:type="dxa"/>
          </w:tcPr>
          <w:p w14:paraId="10465D6C" w14:textId="77777777" w:rsidR="00FB12FA" w:rsidRPr="004B2A02" w:rsidRDefault="00FB12FA" w:rsidP="00816D52">
            <w:pPr>
              <w:suppressAutoHyphens/>
              <w:rPr>
                <w:spacing w:val="-3"/>
              </w:rPr>
            </w:pPr>
            <w:r w:rsidRPr="004B2A02">
              <w:rPr>
                <w:spacing w:val="-3"/>
              </w:rPr>
              <w:t>160.</w:t>
            </w:r>
          </w:p>
        </w:tc>
      </w:tr>
      <w:tr w:rsidR="004B2A02" w:rsidRPr="004B2A02" w14:paraId="026F6F7B" w14:textId="77777777" w:rsidTr="00816D52">
        <w:tc>
          <w:tcPr>
            <w:tcW w:w="1357" w:type="dxa"/>
          </w:tcPr>
          <w:p w14:paraId="5A2301E9" w14:textId="77777777" w:rsidR="00FB12FA" w:rsidRPr="004B2A02" w:rsidRDefault="00FB12FA" w:rsidP="00816D52">
            <w:pPr>
              <w:suppressAutoHyphens/>
              <w:rPr>
                <w:spacing w:val="-3"/>
              </w:rPr>
            </w:pPr>
            <w:r w:rsidRPr="004B2A02">
              <w:rPr>
                <w:spacing w:val="-3"/>
              </w:rPr>
              <w:t>22</w:t>
            </w:r>
          </w:p>
        </w:tc>
        <w:tc>
          <w:tcPr>
            <w:tcW w:w="1357" w:type="dxa"/>
          </w:tcPr>
          <w:p w14:paraId="0C0D2A2E" w14:textId="77777777" w:rsidR="00FB12FA" w:rsidRPr="004B2A02" w:rsidRDefault="00FB12FA" w:rsidP="00816D52">
            <w:pPr>
              <w:suppressAutoHyphens/>
              <w:rPr>
                <w:spacing w:val="-3"/>
              </w:rPr>
            </w:pPr>
            <w:r w:rsidRPr="004B2A02">
              <w:rPr>
                <w:spacing w:val="-3"/>
              </w:rPr>
              <w:t>180.</w:t>
            </w:r>
          </w:p>
        </w:tc>
        <w:tc>
          <w:tcPr>
            <w:tcW w:w="1357" w:type="dxa"/>
          </w:tcPr>
          <w:p w14:paraId="7017D4B7" w14:textId="77777777" w:rsidR="00FB12FA" w:rsidRPr="004B2A02" w:rsidRDefault="00FB12FA" w:rsidP="00816D52">
            <w:pPr>
              <w:suppressAutoHyphens/>
              <w:rPr>
                <w:spacing w:val="-3"/>
              </w:rPr>
            </w:pPr>
            <w:r w:rsidRPr="004B2A02">
              <w:rPr>
                <w:spacing w:val="-3"/>
              </w:rPr>
              <w:t>30000.</w:t>
            </w:r>
          </w:p>
        </w:tc>
        <w:tc>
          <w:tcPr>
            <w:tcW w:w="1357" w:type="dxa"/>
          </w:tcPr>
          <w:p w14:paraId="5D485E8C" w14:textId="77777777" w:rsidR="00FB12FA" w:rsidRPr="004B2A02" w:rsidRDefault="00FB12FA" w:rsidP="00816D52">
            <w:pPr>
              <w:suppressAutoHyphens/>
              <w:rPr>
                <w:spacing w:val="-3"/>
              </w:rPr>
            </w:pPr>
            <w:r w:rsidRPr="004B2A02">
              <w:rPr>
                <w:spacing w:val="-3"/>
              </w:rPr>
              <w:t>54.</w:t>
            </w:r>
          </w:p>
        </w:tc>
        <w:tc>
          <w:tcPr>
            <w:tcW w:w="1358" w:type="dxa"/>
          </w:tcPr>
          <w:p w14:paraId="3C601A9E" w14:textId="77777777" w:rsidR="00FB12FA" w:rsidRPr="004B2A02" w:rsidRDefault="00FB12FA" w:rsidP="00816D52">
            <w:pPr>
              <w:suppressAutoHyphens/>
              <w:rPr>
                <w:spacing w:val="-3"/>
              </w:rPr>
            </w:pPr>
            <w:r w:rsidRPr="004B2A02">
              <w:rPr>
                <w:spacing w:val="-3"/>
              </w:rPr>
              <w:t>180.</w:t>
            </w:r>
          </w:p>
        </w:tc>
        <w:tc>
          <w:tcPr>
            <w:tcW w:w="1357" w:type="dxa"/>
          </w:tcPr>
          <w:p w14:paraId="4DE9FF9B" w14:textId="77777777" w:rsidR="00FB12FA" w:rsidRPr="004B2A02" w:rsidRDefault="00FB12FA" w:rsidP="00816D52">
            <w:pPr>
              <w:suppressAutoHyphens/>
              <w:rPr>
                <w:spacing w:val="-3"/>
              </w:rPr>
            </w:pPr>
            <w:r w:rsidRPr="004B2A02">
              <w:rPr>
                <w:spacing w:val="-3"/>
              </w:rPr>
              <w:t>1800.</w:t>
            </w:r>
          </w:p>
        </w:tc>
        <w:tc>
          <w:tcPr>
            <w:tcW w:w="1361" w:type="dxa"/>
          </w:tcPr>
          <w:p w14:paraId="24FFBFD7" w14:textId="77777777" w:rsidR="00FB12FA" w:rsidRPr="004B2A02" w:rsidRDefault="00FB12FA" w:rsidP="00816D52">
            <w:pPr>
              <w:suppressAutoHyphens/>
              <w:rPr>
                <w:spacing w:val="-3"/>
              </w:rPr>
            </w:pPr>
            <w:r w:rsidRPr="004B2A02">
              <w:rPr>
                <w:spacing w:val="-3"/>
              </w:rPr>
              <w:t>180.</w:t>
            </w:r>
          </w:p>
        </w:tc>
      </w:tr>
      <w:tr w:rsidR="004B2A02" w:rsidRPr="004B2A02" w14:paraId="4D3A3FFB" w14:textId="77777777" w:rsidTr="00816D52">
        <w:tc>
          <w:tcPr>
            <w:tcW w:w="1357" w:type="dxa"/>
          </w:tcPr>
          <w:p w14:paraId="08146308" w14:textId="77777777" w:rsidR="00FB12FA" w:rsidRPr="004B2A02" w:rsidRDefault="00FB12FA" w:rsidP="00816D52">
            <w:pPr>
              <w:suppressAutoHyphens/>
              <w:rPr>
                <w:spacing w:val="-3"/>
              </w:rPr>
            </w:pPr>
            <w:r w:rsidRPr="004B2A02">
              <w:rPr>
                <w:spacing w:val="-3"/>
              </w:rPr>
              <w:t>24</w:t>
            </w:r>
          </w:p>
        </w:tc>
        <w:tc>
          <w:tcPr>
            <w:tcW w:w="1357" w:type="dxa"/>
          </w:tcPr>
          <w:p w14:paraId="1127D6DE" w14:textId="77777777" w:rsidR="00FB12FA" w:rsidRPr="004B2A02" w:rsidRDefault="00FB12FA" w:rsidP="00816D52">
            <w:pPr>
              <w:suppressAutoHyphens/>
              <w:rPr>
                <w:spacing w:val="-3"/>
              </w:rPr>
            </w:pPr>
            <w:r w:rsidRPr="004B2A02">
              <w:rPr>
                <w:spacing w:val="-3"/>
              </w:rPr>
              <w:t>200.</w:t>
            </w:r>
          </w:p>
        </w:tc>
        <w:tc>
          <w:tcPr>
            <w:tcW w:w="1357" w:type="dxa"/>
          </w:tcPr>
          <w:p w14:paraId="406ACC85" w14:textId="77777777" w:rsidR="00FB12FA" w:rsidRPr="004B2A02" w:rsidRDefault="00FB12FA" w:rsidP="00816D52">
            <w:pPr>
              <w:suppressAutoHyphens/>
              <w:rPr>
                <w:spacing w:val="-3"/>
              </w:rPr>
            </w:pPr>
            <w:r w:rsidRPr="004B2A02">
              <w:rPr>
                <w:spacing w:val="-3"/>
              </w:rPr>
              <w:t>34000.</w:t>
            </w:r>
          </w:p>
        </w:tc>
        <w:tc>
          <w:tcPr>
            <w:tcW w:w="1357" w:type="dxa"/>
          </w:tcPr>
          <w:p w14:paraId="5C34D8A7" w14:textId="77777777" w:rsidR="00FB12FA" w:rsidRPr="004B2A02" w:rsidRDefault="00FB12FA" w:rsidP="00816D52">
            <w:pPr>
              <w:suppressAutoHyphens/>
              <w:rPr>
                <w:spacing w:val="-3"/>
              </w:rPr>
            </w:pPr>
            <w:r w:rsidRPr="004B2A02">
              <w:rPr>
                <w:spacing w:val="-3"/>
              </w:rPr>
              <w:t>60.</w:t>
            </w:r>
          </w:p>
        </w:tc>
        <w:tc>
          <w:tcPr>
            <w:tcW w:w="1358" w:type="dxa"/>
          </w:tcPr>
          <w:p w14:paraId="72686804" w14:textId="77777777" w:rsidR="00FB12FA" w:rsidRPr="004B2A02" w:rsidRDefault="00FB12FA" w:rsidP="00816D52">
            <w:pPr>
              <w:suppressAutoHyphens/>
              <w:rPr>
                <w:spacing w:val="-3"/>
              </w:rPr>
            </w:pPr>
            <w:r w:rsidRPr="004B2A02">
              <w:rPr>
                <w:spacing w:val="-3"/>
              </w:rPr>
              <w:t>200.</w:t>
            </w:r>
          </w:p>
        </w:tc>
        <w:tc>
          <w:tcPr>
            <w:tcW w:w="1357" w:type="dxa"/>
          </w:tcPr>
          <w:p w14:paraId="2A6B4A21" w14:textId="77777777" w:rsidR="00FB12FA" w:rsidRPr="004B2A02" w:rsidRDefault="00FB12FA" w:rsidP="00816D52">
            <w:pPr>
              <w:suppressAutoHyphens/>
              <w:rPr>
                <w:spacing w:val="-3"/>
              </w:rPr>
            </w:pPr>
            <w:r w:rsidRPr="004B2A02">
              <w:rPr>
                <w:spacing w:val="-3"/>
              </w:rPr>
              <w:t>2000.</w:t>
            </w:r>
          </w:p>
        </w:tc>
        <w:tc>
          <w:tcPr>
            <w:tcW w:w="1361" w:type="dxa"/>
          </w:tcPr>
          <w:p w14:paraId="7107A462" w14:textId="77777777" w:rsidR="00FB12FA" w:rsidRPr="004B2A02" w:rsidRDefault="00FB12FA" w:rsidP="00816D52">
            <w:pPr>
              <w:suppressAutoHyphens/>
              <w:rPr>
                <w:spacing w:val="-3"/>
              </w:rPr>
            </w:pPr>
            <w:r w:rsidRPr="004B2A02">
              <w:rPr>
                <w:spacing w:val="-3"/>
              </w:rPr>
              <w:t>200.</w:t>
            </w:r>
          </w:p>
        </w:tc>
      </w:tr>
      <w:tr w:rsidR="004B2A02" w:rsidRPr="004B2A02" w14:paraId="4147DB2E" w14:textId="77777777" w:rsidTr="00816D52">
        <w:tc>
          <w:tcPr>
            <w:tcW w:w="1357" w:type="dxa"/>
          </w:tcPr>
          <w:p w14:paraId="4EB56E1A" w14:textId="77777777" w:rsidR="00FB12FA" w:rsidRPr="004B2A02" w:rsidRDefault="00FB12FA" w:rsidP="00816D52">
            <w:pPr>
              <w:suppressAutoHyphens/>
              <w:rPr>
                <w:spacing w:val="-3"/>
              </w:rPr>
            </w:pPr>
            <w:r w:rsidRPr="004B2A02">
              <w:rPr>
                <w:spacing w:val="-3"/>
              </w:rPr>
              <w:t>26</w:t>
            </w:r>
          </w:p>
        </w:tc>
        <w:tc>
          <w:tcPr>
            <w:tcW w:w="1357" w:type="dxa"/>
          </w:tcPr>
          <w:p w14:paraId="214DC732" w14:textId="77777777" w:rsidR="00FB12FA" w:rsidRPr="004B2A02" w:rsidRDefault="00FB12FA" w:rsidP="00816D52">
            <w:pPr>
              <w:suppressAutoHyphens/>
              <w:rPr>
                <w:spacing w:val="-3"/>
              </w:rPr>
            </w:pPr>
            <w:r w:rsidRPr="004B2A02">
              <w:rPr>
                <w:spacing w:val="-3"/>
              </w:rPr>
              <w:t>230.</w:t>
            </w:r>
          </w:p>
        </w:tc>
        <w:tc>
          <w:tcPr>
            <w:tcW w:w="1357" w:type="dxa"/>
          </w:tcPr>
          <w:p w14:paraId="3FDF8448" w14:textId="77777777" w:rsidR="00FB12FA" w:rsidRPr="004B2A02" w:rsidRDefault="00FB12FA" w:rsidP="00816D52">
            <w:pPr>
              <w:suppressAutoHyphens/>
              <w:rPr>
                <w:spacing w:val="-3"/>
              </w:rPr>
            </w:pPr>
            <w:r w:rsidRPr="004B2A02">
              <w:rPr>
                <w:spacing w:val="-3"/>
              </w:rPr>
              <w:t>39000.</w:t>
            </w:r>
          </w:p>
        </w:tc>
        <w:tc>
          <w:tcPr>
            <w:tcW w:w="1357" w:type="dxa"/>
          </w:tcPr>
          <w:p w14:paraId="7CE2A40E" w14:textId="77777777" w:rsidR="00FB12FA" w:rsidRPr="004B2A02" w:rsidRDefault="00FB12FA" w:rsidP="00816D52">
            <w:pPr>
              <w:suppressAutoHyphens/>
              <w:rPr>
                <w:spacing w:val="-3"/>
              </w:rPr>
            </w:pPr>
            <w:r w:rsidRPr="004B2A02">
              <w:rPr>
                <w:spacing w:val="-3"/>
              </w:rPr>
              <w:t>68.</w:t>
            </w:r>
          </w:p>
        </w:tc>
        <w:tc>
          <w:tcPr>
            <w:tcW w:w="1358" w:type="dxa"/>
          </w:tcPr>
          <w:p w14:paraId="1DBCAE7D" w14:textId="77777777" w:rsidR="00FB12FA" w:rsidRPr="004B2A02" w:rsidRDefault="00FB12FA" w:rsidP="00816D52">
            <w:pPr>
              <w:suppressAutoHyphens/>
              <w:rPr>
                <w:spacing w:val="-3"/>
              </w:rPr>
            </w:pPr>
            <w:r w:rsidRPr="004B2A02">
              <w:rPr>
                <w:spacing w:val="-3"/>
              </w:rPr>
              <w:t>230.</w:t>
            </w:r>
          </w:p>
        </w:tc>
        <w:tc>
          <w:tcPr>
            <w:tcW w:w="1357" w:type="dxa"/>
          </w:tcPr>
          <w:p w14:paraId="6A7EBF8F" w14:textId="77777777" w:rsidR="00FB12FA" w:rsidRPr="004B2A02" w:rsidRDefault="00FB12FA" w:rsidP="00816D52">
            <w:pPr>
              <w:suppressAutoHyphens/>
              <w:rPr>
                <w:spacing w:val="-3"/>
              </w:rPr>
            </w:pPr>
            <w:r w:rsidRPr="004B2A02">
              <w:rPr>
                <w:spacing w:val="-3"/>
              </w:rPr>
              <w:t>2300.</w:t>
            </w:r>
          </w:p>
        </w:tc>
        <w:tc>
          <w:tcPr>
            <w:tcW w:w="1361" w:type="dxa"/>
          </w:tcPr>
          <w:p w14:paraId="1B87BC19" w14:textId="77777777" w:rsidR="00FB12FA" w:rsidRPr="004B2A02" w:rsidRDefault="00FB12FA" w:rsidP="00816D52">
            <w:pPr>
              <w:suppressAutoHyphens/>
              <w:rPr>
                <w:spacing w:val="-3"/>
              </w:rPr>
            </w:pPr>
            <w:r w:rsidRPr="004B2A02">
              <w:rPr>
                <w:spacing w:val="-3"/>
              </w:rPr>
              <w:t>230.</w:t>
            </w:r>
          </w:p>
        </w:tc>
      </w:tr>
      <w:tr w:rsidR="004B2A02" w:rsidRPr="004B2A02" w14:paraId="38AE6E1C" w14:textId="77777777" w:rsidTr="00816D52">
        <w:tc>
          <w:tcPr>
            <w:tcW w:w="1357" w:type="dxa"/>
          </w:tcPr>
          <w:p w14:paraId="7CB05437" w14:textId="77777777" w:rsidR="00FB12FA" w:rsidRPr="004B2A02" w:rsidRDefault="00FB12FA" w:rsidP="00816D52">
            <w:pPr>
              <w:suppressAutoHyphens/>
              <w:rPr>
                <w:spacing w:val="-3"/>
              </w:rPr>
            </w:pPr>
            <w:r w:rsidRPr="004B2A02">
              <w:rPr>
                <w:spacing w:val="-3"/>
              </w:rPr>
              <w:t>28</w:t>
            </w:r>
          </w:p>
        </w:tc>
        <w:tc>
          <w:tcPr>
            <w:tcW w:w="1357" w:type="dxa"/>
          </w:tcPr>
          <w:p w14:paraId="139BC063" w14:textId="77777777" w:rsidR="00FB12FA" w:rsidRPr="004B2A02" w:rsidRDefault="00FB12FA" w:rsidP="00816D52">
            <w:pPr>
              <w:suppressAutoHyphens/>
              <w:rPr>
                <w:spacing w:val="-3"/>
              </w:rPr>
            </w:pPr>
            <w:r w:rsidRPr="004B2A02">
              <w:rPr>
                <w:spacing w:val="-3"/>
              </w:rPr>
              <w:t>260.</w:t>
            </w:r>
          </w:p>
        </w:tc>
        <w:tc>
          <w:tcPr>
            <w:tcW w:w="1357" w:type="dxa"/>
          </w:tcPr>
          <w:p w14:paraId="593059EC" w14:textId="77777777" w:rsidR="00FB12FA" w:rsidRPr="004B2A02" w:rsidRDefault="00FB12FA" w:rsidP="00816D52">
            <w:pPr>
              <w:suppressAutoHyphens/>
              <w:rPr>
                <w:spacing w:val="-3"/>
              </w:rPr>
            </w:pPr>
            <w:r w:rsidRPr="004B2A02">
              <w:rPr>
                <w:spacing w:val="-3"/>
              </w:rPr>
              <w:t>43000.</w:t>
            </w:r>
          </w:p>
        </w:tc>
        <w:tc>
          <w:tcPr>
            <w:tcW w:w="1357" w:type="dxa"/>
          </w:tcPr>
          <w:p w14:paraId="2EF6A946" w14:textId="77777777" w:rsidR="00FB12FA" w:rsidRPr="004B2A02" w:rsidRDefault="00FB12FA" w:rsidP="00816D52">
            <w:pPr>
              <w:suppressAutoHyphens/>
              <w:rPr>
                <w:spacing w:val="-3"/>
              </w:rPr>
            </w:pPr>
            <w:r w:rsidRPr="004B2A02">
              <w:rPr>
                <w:spacing w:val="-3"/>
              </w:rPr>
              <w:t>78.</w:t>
            </w:r>
          </w:p>
        </w:tc>
        <w:tc>
          <w:tcPr>
            <w:tcW w:w="1358" w:type="dxa"/>
          </w:tcPr>
          <w:p w14:paraId="47C8A38B" w14:textId="77777777" w:rsidR="00FB12FA" w:rsidRPr="004B2A02" w:rsidRDefault="00FB12FA" w:rsidP="00816D52">
            <w:pPr>
              <w:suppressAutoHyphens/>
              <w:rPr>
                <w:spacing w:val="-3"/>
              </w:rPr>
            </w:pPr>
            <w:r w:rsidRPr="004B2A02">
              <w:rPr>
                <w:spacing w:val="-3"/>
              </w:rPr>
              <w:t>260.</w:t>
            </w:r>
          </w:p>
        </w:tc>
        <w:tc>
          <w:tcPr>
            <w:tcW w:w="1357" w:type="dxa"/>
          </w:tcPr>
          <w:p w14:paraId="7736DF6A" w14:textId="77777777" w:rsidR="00FB12FA" w:rsidRPr="004B2A02" w:rsidRDefault="00FB12FA" w:rsidP="00816D52">
            <w:pPr>
              <w:suppressAutoHyphens/>
              <w:rPr>
                <w:spacing w:val="-3"/>
              </w:rPr>
            </w:pPr>
            <w:r w:rsidRPr="004B2A02">
              <w:rPr>
                <w:spacing w:val="-3"/>
              </w:rPr>
              <w:t>2600.</w:t>
            </w:r>
          </w:p>
        </w:tc>
        <w:tc>
          <w:tcPr>
            <w:tcW w:w="1361" w:type="dxa"/>
          </w:tcPr>
          <w:p w14:paraId="0F25D022" w14:textId="77777777" w:rsidR="00FB12FA" w:rsidRPr="004B2A02" w:rsidRDefault="00FB12FA" w:rsidP="00816D52">
            <w:pPr>
              <w:suppressAutoHyphens/>
              <w:rPr>
                <w:spacing w:val="-3"/>
              </w:rPr>
            </w:pPr>
            <w:r w:rsidRPr="004B2A02">
              <w:rPr>
                <w:spacing w:val="-3"/>
              </w:rPr>
              <w:t>260.</w:t>
            </w:r>
          </w:p>
        </w:tc>
      </w:tr>
      <w:tr w:rsidR="004B2A02" w:rsidRPr="004B2A02" w14:paraId="05B8BBA1" w14:textId="77777777" w:rsidTr="00816D52">
        <w:tc>
          <w:tcPr>
            <w:tcW w:w="1357" w:type="dxa"/>
          </w:tcPr>
          <w:p w14:paraId="16C30623" w14:textId="77777777" w:rsidR="00FB12FA" w:rsidRPr="004B2A02" w:rsidRDefault="00FB12FA" w:rsidP="00816D52">
            <w:pPr>
              <w:suppressAutoHyphens/>
              <w:rPr>
                <w:spacing w:val="-3"/>
              </w:rPr>
            </w:pPr>
            <w:r w:rsidRPr="004B2A02">
              <w:rPr>
                <w:spacing w:val="-3"/>
              </w:rPr>
              <w:t>30</w:t>
            </w:r>
          </w:p>
        </w:tc>
        <w:tc>
          <w:tcPr>
            <w:tcW w:w="1357" w:type="dxa"/>
          </w:tcPr>
          <w:p w14:paraId="52CF17A6" w14:textId="77777777" w:rsidR="00FB12FA" w:rsidRPr="004B2A02" w:rsidRDefault="00FB12FA" w:rsidP="00816D52">
            <w:pPr>
              <w:suppressAutoHyphens/>
              <w:rPr>
                <w:spacing w:val="-3"/>
              </w:rPr>
            </w:pPr>
            <w:r w:rsidRPr="004B2A02">
              <w:rPr>
                <w:spacing w:val="-3"/>
              </w:rPr>
              <w:t>300.</w:t>
            </w:r>
          </w:p>
        </w:tc>
        <w:tc>
          <w:tcPr>
            <w:tcW w:w="1357" w:type="dxa"/>
          </w:tcPr>
          <w:p w14:paraId="6DCB1837" w14:textId="77777777" w:rsidR="00FB12FA" w:rsidRPr="004B2A02" w:rsidRDefault="00FB12FA" w:rsidP="00816D52">
            <w:pPr>
              <w:suppressAutoHyphens/>
              <w:rPr>
                <w:spacing w:val="-3"/>
              </w:rPr>
            </w:pPr>
            <w:r w:rsidRPr="004B2A02">
              <w:rPr>
                <w:spacing w:val="-3"/>
              </w:rPr>
              <w:t>50000.</w:t>
            </w:r>
          </w:p>
        </w:tc>
        <w:tc>
          <w:tcPr>
            <w:tcW w:w="1357" w:type="dxa"/>
          </w:tcPr>
          <w:p w14:paraId="236CD8D0" w14:textId="77777777" w:rsidR="00FB12FA" w:rsidRPr="004B2A02" w:rsidRDefault="00FB12FA" w:rsidP="00816D52">
            <w:pPr>
              <w:suppressAutoHyphens/>
              <w:rPr>
                <w:spacing w:val="-3"/>
              </w:rPr>
            </w:pPr>
            <w:r w:rsidRPr="004B2A02">
              <w:rPr>
                <w:spacing w:val="-3"/>
              </w:rPr>
              <w:t>90.</w:t>
            </w:r>
          </w:p>
        </w:tc>
        <w:tc>
          <w:tcPr>
            <w:tcW w:w="1358" w:type="dxa"/>
          </w:tcPr>
          <w:p w14:paraId="21C66D85" w14:textId="77777777" w:rsidR="00FB12FA" w:rsidRPr="004B2A02" w:rsidRDefault="00FB12FA" w:rsidP="00816D52">
            <w:pPr>
              <w:suppressAutoHyphens/>
              <w:rPr>
                <w:spacing w:val="-3"/>
              </w:rPr>
            </w:pPr>
            <w:r w:rsidRPr="004B2A02">
              <w:rPr>
                <w:spacing w:val="-3"/>
              </w:rPr>
              <w:t>300.</w:t>
            </w:r>
          </w:p>
        </w:tc>
        <w:tc>
          <w:tcPr>
            <w:tcW w:w="1357" w:type="dxa"/>
          </w:tcPr>
          <w:p w14:paraId="54644582" w14:textId="77777777" w:rsidR="00FB12FA" w:rsidRPr="004B2A02" w:rsidRDefault="00FB12FA" w:rsidP="00816D52">
            <w:pPr>
              <w:suppressAutoHyphens/>
              <w:rPr>
                <w:spacing w:val="-3"/>
              </w:rPr>
            </w:pPr>
            <w:r w:rsidRPr="004B2A02">
              <w:rPr>
                <w:spacing w:val="-3"/>
              </w:rPr>
              <w:t>3000.</w:t>
            </w:r>
          </w:p>
        </w:tc>
        <w:tc>
          <w:tcPr>
            <w:tcW w:w="1361" w:type="dxa"/>
          </w:tcPr>
          <w:p w14:paraId="25CB5CED" w14:textId="77777777" w:rsidR="00FB12FA" w:rsidRPr="004B2A02" w:rsidRDefault="00FB12FA" w:rsidP="00816D52">
            <w:pPr>
              <w:suppressAutoHyphens/>
              <w:rPr>
                <w:spacing w:val="-3"/>
              </w:rPr>
            </w:pPr>
            <w:r w:rsidRPr="004B2A02">
              <w:rPr>
                <w:spacing w:val="-3"/>
              </w:rPr>
              <w:t>300.</w:t>
            </w:r>
          </w:p>
        </w:tc>
      </w:tr>
      <w:tr w:rsidR="004B2A02" w:rsidRPr="004B2A02" w14:paraId="08C4D0FB" w14:textId="77777777" w:rsidTr="00816D52">
        <w:tc>
          <w:tcPr>
            <w:tcW w:w="1357" w:type="dxa"/>
          </w:tcPr>
          <w:p w14:paraId="1B02C690" w14:textId="77777777" w:rsidR="00FB12FA" w:rsidRPr="004B2A02" w:rsidRDefault="00FB12FA" w:rsidP="00816D52">
            <w:pPr>
              <w:suppressAutoHyphens/>
              <w:rPr>
                <w:spacing w:val="-3"/>
              </w:rPr>
            </w:pPr>
            <w:r w:rsidRPr="004B2A02">
              <w:rPr>
                <w:spacing w:val="-3"/>
              </w:rPr>
              <w:t>35</w:t>
            </w:r>
          </w:p>
        </w:tc>
        <w:tc>
          <w:tcPr>
            <w:tcW w:w="1357" w:type="dxa"/>
          </w:tcPr>
          <w:p w14:paraId="54884932" w14:textId="77777777" w:rsidR="00FB12FA" w:rsidRPr="004B2A02" w:rsidRDefault="00FB12FA" w:rsidP="00816D52">
            <w:pPr>
              <w:suppressAutoHyphens/>
              <w:rPr>
                <w:spacing w:val="-3"/>
              </w:rPr>
            </w:pPr>
            <w:r w:rsidRPr="004B2A02">
              <w:rPr>
                <w:spacing w:val="-3"/>
              </w:rPr>
              <w:t>400.</w:t>
            </w:r>
          </w:p>
        </w:tc>
        <w:tc>
          <w:tcPr>
            <w:tcW w:w="1357" w:type="dxa"/>
          </w:tcPr>
          <w:p w14:paraId="0B6CD690" w14:textId="77777777" w:rsidR="00FB12FA" w:rsidRPr="004B2A02" w:rsidRDefault="00FB12FA" w:rsidP="00816D52">
            <w:pPr>
              <w:suppressAutoHyphens/>
              <w:rPr>
                <w:spacing w:val="-3"/>
              </w:rPr>
            </w:pPr>
            <w:r w:rsidRPr="004B2A02">
              <w:rPr>
                <w:spacing w:val="-3"/>
              </w:rPr>
              <w:t>66000.</w:t>
            </w:r>
          </w:p>
        </w:tc>
        <w:tc>
          <w:tcPr>
            <w:tcW w:w="1357" w:type="dxa"/>
          </w:tcPr>
          <w:p w14:paraId="69700C28" w14:textId="77777777" w:rsidR="00FB12FA" w:rsidRPr="004B2A02" w:rsidRDefault="00FB12FA" w:rsidP="00816D52">
            <w:pPr>
              <w:suppressAutoHyphens/>
              <w:rPr>
                <w:spacing w:val="-3"/>
              </w:rPr>
            </w:pPr>
            <w:r w:rsidRPr="004B2A02">
              <w:rPr>
                <w:spacing w:val="-3"/>
              </w:rPr>
              <w:t>110.</w:t>
            </w:r>
          </w:p>
        </w:tc>
        <w:tc>
          <w:tcPr>
            <w:tcW w:w="1358" w:type="dxa"/>
          </w:tcPr>
          <w:p w14:paraId="0A8F3D11" w14:textId="77777777" w:rsidR="00FB12FA" w:rsidRPr="004B2A02" w:rsidRDefault="00FB12FA" w:rsidP="00816D52">
            <w:pPr>
              <w:suppressAutoHyphens/>
              <w:rPr>
                <w:spacing w:val="-3"/>
              </w:rPr>
            </w:pPr>
            <w:r w:rsidRPr="004B2A02">
              <w:rPr>
                <w:spacing w:val="-3"/>
              </w:rPr>
              <w:t>400.</w:t>
            </w:r>
          </w:p>
        </w:tc>
        <w:tc>
          <w:tcPr>
            <w:tcW w:w="1357" w:type="dxa"/>
          </w:tcPr>
          <w:p w14:paraId="3426632F" w14:textId="77777777" w:rsidR="00FB12FA" w:rsidRPr="004B2A02" w:rsidRDefault="00FB12FA" w:rsidP="00816D52">
            <w:pPr>
              <w:suppressAutoHyphens/>
              <w:rPr>
                <w:spacing w:val="-3"/>
              </w:rPr>
            </w:pPr>
            <w:r w:rsidRPr="004B2A02">
              <w:rPr>
                <w:spacing w:val="-3"/>
              </w:rPr>
              <w:t>4000.</w:t>
            </w:r>
          </w:p>
        </w:tc>
        <w:tc>
          <w:tcPr>
            <w:tcW w:w="1361" w:type="dxa"/>
          </w:tcPr>
          <w:p w14:paraId="3FB7C9C8" w14:textId="77777777" w:rsidR="00FB12FA" w:rsidRPr="004B2A02" w:rsidRDefault="00FB12FA" w:rsidP="00816D52">
            <w:pPr>
              <w:suppressAutoHyphens/>
              <w:rPr>
                <w:spacing w:val="-3"/>
              </w:rPr>
            </w:pPr>
            <w:r w:rsidRPr="004B2A02">
              <w:rPr>
                <w:spacing w:val="-3"/>
              </w:rPr>
              <w:t>400.</w:t>
            </w:r>
          </w:p>
        </w:tc>
      </w:tr>
      <w:tr w:rsidR="004B2A02" w:rsidRPr="004B2A02" w14:paraId="025F1258" w14:textId="77777777" w:rsidTr="00816D52">
        <w:tc>
          <w:tcPr>
            <w:tcW w:w="1357" w:type="dxa"/>
          </w:tcPr>
          <w:p w14:paraId="0191E010" w14:textId="77777777" w:rsidR="00FB12FA" w:rsidRPr="004B2A02" w:rsidRDefault="00FB12FA" w:rsidP="00816D52">
            <w:pPr>
              <w:suppressAutoHyphens/>
              <w:rPr>
                <w:spacing w:val="-3"/>
              </w:rPr>
            </w:pPr>
            <w:r w:rsidRPr="004B2A02">
              <w:rPr>
                <w:spacing w:val="-3"/>
              </w:rPr>
              <w:t>40</w:t>
            </w:r>
          </w:p>
        </w:tc>
        <w:tc>
          <w:tcPr>
            <w:tcW w:w="1357" w:type="dxa"/>
          </w:tcPr>
          <w:p w14:paraId="544D861A" w14:textId="77777777" w:rsidR="00FB12FA" w:rsidRPr="004B2A02" w:rsidRDefault="00FB12FA" w:rsidP="00816D52">
            <w:pPr>
              <w:suppressAutoHyphens/>
              <w:rPr>
                <w:spacing w:val="-3"/>
              </w:rPr>
            </w:pPr>
            <w:r w:rsidRPr="004B2A02">
              <w:rPr>
                <w:spacing w:val="-3"/>
              </w:rPr>
              <w:t>460.</w:t>
            </w:r>
          </w:p>
        </w:tc>
        <w:tc>
          <w:tcPr>
            <w:tcW w:w="1357" w:type="dxa"/>
          </w:tcPr>
          <w:p w14:paraId="3D1E6771" w14:textId="77777777" w:rsidR="00FB12FA" w:rsidRPr="004B2A02" w:rsidRDefault="00FB12FA" w:rsidP="00816D52">
            <w:pPr>
              <w:suppressAutoHyphens/>
              <w:rPr>
                <w:spacing w:val="-3"/>
              </w:rPr>
            </w:pPr>
            <w:r w:rsidRPr="004B2A02">
              <w:rPr>
                <w:spacing w:val="-3"/>
              </w:rPr>
              <w:t>78000.</w:t>
            </w:r>
          </w:p>
        </w:tc>
        <w:tc>
          <w:tcPr>
            <w:tcW w:w="1357" w:type="dxa"/>
          </w:tcPr>
          <w:p w14:paraId="527330BE" w14:textId="77777777" w:rsidR="00FB12FA" w:rsidRPr="004B2A02" w:rsidRDefault="00FB12FA" w:rsidP="00816D52">
            <w:pPr>
              <w:suppressAutoHyphens/>
              <w:rPr>
                <w:spacing w:val="-3"/>
              </w:rPr>
            </w:pPr>
            <w:r w:rsidRPr="004B2A02">
              <w:rPr>
                <w:spacing w:val="-3"/>
              </w:rPr>
              <w:t>140.</w:t>
            </w:r>
          </w:p>
        </w:tc>
        <w:tc>
          <w:tcPr>
            <w:tcW w:w="1358" w:type="dxa"/>
          </w:tcPr>
          <w:p w14:paraId="2821C8EF" w14:textId="77777777" w:rsidR="00FB12FA" w:rsidRPr="004B2A02" w:rsidRDefault="00FB12FA" w:rsidP="00816D52">
            <w:pPr>
              <w:suppressAutoHyphens/>
              <w:rPr>
                <w:spacing w:val="-3"/>
              </w:rPr>
            </w:pPr>
            <w:r w:rsidRPr="004B2A02">
              <w:rPr>
                <w:spacing w:val="-3"/>
              </w:rPr>
              <w:t>460.</w:t>
            </w:r>
          </w:p>
        </w:tc>
        <w:tc>
          <w:tcPr>
            <w:tcW w:w="1357" w:type="dxa"/>
          </w:tcPr>
          <w:p w14:paraId="33263F7C" w14:textId="77777777" w:rsidR="00FB12FA" w:rsidRPr="004B2A02" w:rsidRDefault="00FB12FA" w:rsidP="00816D52">
            <w:pPr>
              <w:suppressAutoHyphens/>
              <w:rPr>
                <w:spacing w:val="-3"/>
              </w:rPr>
            </w:pPr>
            <w:r w:rsidRPr="004B2A02">
              <w:rPr>
                <w:spacing w:val="-3"/>
              </w:rPr>
              <w:t>4600.</w:t>
            </w:r>
          </w:p>
        </w:tc>
        <w:tc>
          <w:tcPr>
            <w:tcW w:w="1361" w:type="dxa"/>
          </w:tcPr>
          <w:p w14:paraId="5D5E3689" w14:textId="77777777" w:rsidR="00FB12FA" w:rsidRPr="004B2A02" w:rsidRDefault="00FB12FA" w:rsidP="00816D52">
            <w:pPr>
              <w:suppressAutoHyphens/>
              <w:rPr>
                <w:spacing w:val="-3"/>
              </w:rPr>
            </w:pPr>
            <w:r w:rsidRPr="004B2A02">
              <w:rPr>
                <w:spacing w:val="-3"/>
              </w:rPr>
              <w:t>460.</w:t>
            </w:r>
          </w:p>
        </w:tc>
      </w:tr>
      <w:tr w:rsidR="004B2A02" w:rsidRPr="004B2A02" w14:paraId="720BCB44" w14:textId="77777777" w:rsidTr="00816D52">
        <w:tc>
          <w:tcPr>
            <w:tcW w:w="1357" w:type="dxa"/>
          </w:tcPr>
          <w:p w14:paraId="144F7504" w14:textId="77777777" w:rsidR="00FB12FA" w:rsidRPr="004B2A02" w:rsidRDefault="00FB12FA" w:rsidP="00816D52">
            <w:pPr>
              <w:suppressAutoHyphens/>
              <w:rPr>
                <w:spacing w:val="-3"/>
              </w:rPr>
            </w:pPr>
            <w:r w:rsidRPr="004B2A02">
              <w:rPr>
                <w:spacing w:val="-3"/>
              </w:rPr>
              <w:lastRenderedPageBreak/>
              <w:t>45</w:t>
            </w:r>
          </w:p>
        </w:tc>
        <w:tc>
          <w:tcPr>
            <w:tcW w:w="1357" w:type="dxa"/>
          </w:tcPr>
          <w:p w14:paraId="4748D307" w14:textId="77777777" w:rsidR="00FB12FA" w:rsidRPr="004B2A02" w:rsidRDefault="00FB12FA" w:rsidP="00816D52">
            <w:pPr>
              <w:suppressAutoHyphens/>
              <w:rPr>
                <w:spacing w:val="-3"/>
              </w:rPr>
            </w:pPr>
            <w:r w:rsidRPr="004B2A02">
              <w:rPr>
                <w:spacing w:val="-3"/>
              </w:rPr>
              <w:t>600.</w:t>
            </w:r>
          </w:p>
        </w:tc>
        <w:tc>
          <w:tcPr>
            <w:tcW w:w="1357" w:type="dxa"/>
          </w:tcPr>
          <w:p w14:paraId="4FD48357" w14:textId="77777777" w:rsidR="00FB12FA" w:rsidRPr="004B2A02" w:rsidRDefault="00FB12FA" w:rsidP="00816D52">
            <w:pPr>
              <w:suppressAutoHyphens/>
              <w:rPr>
                <w:spacing w:val="-3"/>
              </w:rPr>
            </w:pPr>
            <w:r w:rsidRPr="004B2A02">
              <w:rPr>
                <w:spacing w:val="-3"/>
              </w:rPr>
              <w:t>100000.</w:t>
            </w:r>
          </w:p>
        </w:tc>
        <w:tc>
          <w:tcPr>
            <w:tcW w:w="1357" w:type="dxa"/>
          </w:tcPr>
          <w:p w14:paraId="26BF8B9B" w14:textId="77777777" w:rsidR="00FB12FA" w:rsidRPr="004B2A02" w:rsidRDefault="00FB12FA" w:rsidP="00816D52">
            <w:pPr>
              <w:suppressAutoHyphens/>
              <w:rPr>
                <w:spacing w:val="-3"/>
              </w:rPr>
            </w:pPr>
            <w:r w:rsidRPr="004B2A02">
              <w:rPr>
                <w:spacing w:val="-3"/>
              </w:rPr>
              <w:t>180.</w:t>
            </w:r>
          </w:p>
        </w:tc>
        <w:tc>
          <w:tcPr>
            <w:tcW w:w="1358" w:type="dxa"/>
          </w:tcPr>
          <w:p w14:paraId="1D5B7B79" w14:textId="77777777" w:rsidR="00FB12FA" w:rsidRPr="004B2A02" w:rsidRDefault="00FB12FA" w:rsidP="00816D52">
            <w:pPr>
              <w:suppressAutoHyphens/>
              <w:rPr>
                <w:spacing w:val="-3"/>
              </w:rPr>
            </w:pPr>
            <w:r w:rsidRPr="004B2A02">
              <w:rPr>
                <w:spacing w:val="-3"/>
              </w:rPr>
              <w:t>600.</w:t>
            </w:r>
          </w:p>
        </w:tc>
        <w:tc>
          <w:tcPr>
            <w:tcW w:w="1357" w:type="dxa"/>
          </w:tcPr>
          <w:p w14:paraId="599C9358" w14:textId="77777777" w:rsidR="00FB12FA" w:rsidRPr="004B2A02" w:rsidRDefault="00FB12FA" w:rsidP="00816D52">
            <w:pPr>
              <w:suppressAutoHyphens/>
              <w:rPr>
                <w:spacing w:val="-3"/>
              </w:rPr>
            </w:pPr>
            <w:r w:rsidRPr="004B2A02">
              <w:rPr>
                <w:spacing w:val="-3"/>
              </w:rPr>
              <w:t>6000.</w:t>
            </w:r>
          </w:p>
        </w:tc>
        <w:tc>
          <w:tcPr>
            <w:tcW w:w="1361" w:type="dxa"/>
          </w:tcPr>
          <w:p w14:paraId="66CD6E42" w14:textId="77777777" w:rsidR="00FB12FA" w:rsidRPr="004B2A02" w:rsidRDefault="00FB12FA" w:rsidP="00816D52">
            <w:pPr>
              <w:suppressAutoHyphens/>
              <w:rPr>
                <w:spacing w:val="-3"/>
              </w:rPr>
            </w:pPr>
            <w:r w:rsidRPr="004B2A02">
              <w:rPr>
                <w:spacing w:val="-3"/>
              </w:rPr>
              <w:t>600.</w:t>
            </w:r>
          </w:p>
        </w:tc>
      </w:tr>
      <w:tr w:rsidR="004B2A02" w:rsidRPr="004B2A02" w14:paraId="1E71E9BE" w14:textId="77777777" w:rsidTr="00816D52">
        <w:tc>
          <w:tcPr>
            <w:tcW w:w="1357" w:type="dxa"/>
          </w:tcPr>
          <w:p w14:paraId="4981E21E" w14:textId="77777777" w:rsidR="00FB12FA" w:rsidRPr="004B2A02" w:rsidRDefault="00FB12FA" w:rsidP="00816D52">
            <w:pPr>
              <w:suppressAutoHyphens/>
              <w:rPr>
                <w:spacing w:val="-3"/>
              </w:rPr>
            </w:pPr>
            <w:r w:rsidRPr="004B2A02">
              <w:rPr>
                <w:spacing w:val="-3"/>
              </w:rPr>
              <w:t>50</w:t>
            </w:r>
          </w:p>
        </w:tc>
        <w:tc>
          <w:tcPr>
            <w:tcW w:w="1357" w:type="dxa"/>
          </w:tcPr>
          <w:p w14:paraId="16CC80D4" w14:textId="77777777" w:rsidR="00FB12FA" w:rsidRPr="004B2A02" w:rsidRDefault="00FB12FA" w:rsidP="00816D52">
            <w:pPr>
              <w:suppressAutoHyphens/>
              <w:rPr>
                <w:spacing w:val="-3"/>
              </w:rPr>
            </w:pPr>
            <w:r w:rsidRPr="004B2A02">
              <w:rPr>
                <w:spacing w:val="-3"/>
              </w:rPr>
              <w:t>780.</w:t>
            </w:r>
          </w:p>
        </w:tc>
        <w:tc>
          <w:tcPr>
            <w:tcW w:w="1357" w:type="dxa"/>
          </w:tcPr>
          <w:p w14:paraId="3E76F605" w14:textId="77777777" w:rsidR="00FB12FA" w:rsidRPr="004B2A02" w:rsidRDefault="00FB12FA" w:rsidP="00816D52">
            <w:pPr>
              <w:suppressAutoHyphens/>
              <w:rPr>
                <w:spacing w:val="-3"/>
              </w:rPr>
            </w:pPr>
            <w:r w:rsidRPr="004B2A02">
              <w:rPr>
                <w:spacing w:val="-3"/>
              </w:rPr>
              <w:t>130000.</w:t>
            </w:r>
          </w:p>
        </w:tc>
        <w:tc>
          <w:tcPr>
            <w:tcW w:w="1357" w:type="dxa"/>
          </w:tcPr>
          <w:p w14:paraId="74C8EFB6" w14:textId="77777777" w:rsidR="00FB12FA" w:rsidRPr="004B2A02" w:rsidRDefault="00FB12FA" w:rsidP="00816D52">
            <w:pPr>
              <w:suppressAutoHyphens/>
              <w:rPr>
                <w:spacing w:val="-3"/>
              </w:rPr>
            </w:pPr>
            <w:r w:rsidRPr="004B2A02">
              <w:rPr>
                <w:spacing w:val="-3"/>
              </w:rPr>
              <w:t>230.</w:t>
            </w:r>
          </w:p>
        </w:tc>
        <w:tc>
          <w:tcPr>
            <w:tcW w:w="1358" w:type="dxa"/>
          </w:tcPr>
          <w:p w14:paraId="5BA10769" w14:textId="77777777" w:rsidR="00FB12FA" w:rsidRPr="004B2A02" w:rsidRDefault="00FB12FA" w:rsidP="00816D52">
            <w:pPr>
              <w:suppressAutoHyphens/>
              <w:rPr>
                <w:spacing w:val="-3"/>
              </w:rPr>
            </w:pPr>
            <w:r w:rsidRPr="004B2A02">
              <w:rPr>
                <w:spacing w:val="-3"/>
              </w:rPr>
              <w:t>780.</w:t>
            </w:r>
          </w:p>
        </w:tc>
        <w:tc>
          <w:tcPr>
            <w:tcW w:w="1357" w:type="dxa"/>
          </w:tcPr>
          <w:p w14:paraId="4BA62F5F" w14:textId="77777777" w:rsidR="00FB12FA" w:rsidRPr="004B2A02" w:rsidRDefault="00FB12FA" w:rsidP="00816D52">
            <w:pPr>
              <w:suppressAutoHyphens/>
              <w:rPr>
                <w:spacing w:val="-3"/>
              </w:rPr>
            </w:pPr>
            <w:r w:rsidRPr="004B2A02">
              <w:rPr>
                <w:spacing w:val="-3"/>
              </w:rPr>
              <w:t>7800.</w:t>
            </w:r>
          </w:p>
        </w:tc>
        <w:tc>
          <w:tcPr>
            <w:tcW w:w="1361" w:type="dxa"/>
          </w:tcPr>
          <w:p w14:paraId="41741C63" w14:textId="77777777" w:rsidR="00FB12FA" w:rsidRPr="004B2A02" w:rsidRDefault="00FB12FA" w:rsidP="00816D52">
            <w:pPr>
              <w:suppressAutoHyphens/>
              <w:rPr>
                <w:spacing w:val="-3"/>
              </w:rPr>
            </w:pPr>
            <w:r w:rsidRPr="004B2A02">
              <w:rPr>
                <w:spacing w:val="-3"/>
              </w:rPr>
              <w:t>780.</w:t>
            </w:r>
          </w:p>
        </w:tc>
      </w:tr>
      <w:tr w:rsidR="004B2A02" w:rsidRPr="004B2A02" w14:paraId="427D55FC" w14:textId="77777777" w:rsidTr="00816D52">
        <w:tc>
          <w:tcPr>
            <w:tcW w:w="1357" w:type="dxa"/>
          </w:tcPr>
          <w:p w14:paraId="1320E775" w14:textId="77777777" w:rsidR="00FB12FA" w:rsidRPr="004B2A02" w:rsidRDefault="00FB12FA" w:rsidP="00816D52">
            <w:pPr>
              <w:suppressAutoHyphens/>
              <w:rPr>
                <w:spacing w:val="-3"/>
              </w:rPr>
            </w:pPr>
            <w:r w:rsidRPr="004B2A02">
              <w:rPr>
                <w:spacing w:val="-3"/>
              </w:rPr>
              <w:t>55</w:t>
            </w:r>
          </w:p>
        </w:tc>
        <w:tc>
          <w:tcPr>
            <w:tcW w:w="1357" w:type="dxa"/>
          </w:tcPr>
          <w:p w14:paraId="705C2747" w14:textId="77777777" w:rsidR="00FB12FA" w:rsidRPr="004B2A02" w:rsidRDefault="00FB12FA" w:rsidP="00816D52">
            <w:pPr>
              <w:suppressAutoHyphens/>
              <w:rPr>
                <w:spacing w:val="-3"/>
              </w:rPr>
            </w:pPr>
            <w:r w:rsidRPr="004B2A02">
              <w:rPr>
                <w:spacing w:val="-3"/>
              </w:rPr>
              <w:t>960.</w:t>
            </w:r>
          </w:p>
        </w:tc>
        <w:tc>
          <w:tcPr>
            <w:tcW w:w="1357" w:type="dxa"/>
          </w:tcPr>
          <w:p w14:paraId="1A5BBC57" w14:textId="77777777" w:rsidR="00FB12FA" w:rsidRPr="004B2A02" w:rsidRDefault="00FB12FA" w:rsidP="00816D52">
            <w:pPr>
              <w:suppressAutoHyphens/>
              <w:rPr>
                <w:spacing w:val="-3"/>
              </w:rPr>
            </w:pPr>
            <w:r w:rsidRPr="004B2A02">
              <w:rPr>
                <w:spacing w:val="-3"/>
              </w:rPr>
              <w:t>170000.</w:t>
            </w:r>
          </w:p>
        </w:tc>
        <w:tc>
          <w:tcPr>
            <w:tcW w:w="1357" w:type="dxa"/>
          </w:tcPr>
          <w:p w14:paraId="4C551EA9" w14:textId="77777777" w:rsidR="00FB12FA" w:rsidRPr="004B2A02" w:rsidRDefault="00FB12FA" w:rsidP="00816D52">
            <w:pPr>
              <w:suppressAutoHyphens/>
              <w:rPr>
                <w:spacing w:val="-3"/>
              </w:rPr>
            </w:pPr>
            <w:r w:rsidRPr="004B2A02">
              <w:rPr>
                <w:spacing w:val="-3"/>
              </w:rPr>
              <w:t>300.</w:t>
            </w:r>
          </w:p>
        </w:tc>
        <w:tc>
          <w:tcPr>
            <w:tcW w:w="1358" w:type="dxa"/>
          </w:tcPr>
          <w:p w14:paraId="7886170D" w14:textId="77777777" w:rsidR="00FB12FA" w:rsidRPr="004B2A02" w:rsidRDefault="00FB12FA" w:rsidP="00816D52">
            <w:pPr>
              <w:suppressAutoHyphens/>
              <w:rPr>
                <w:spacing w:val="-3"/>
              </w:rPr>
            </w:pPr>
            <w:r w:rsidRPr="004B2A02">
              <w:rPr>
                <w:spacing w:val="-3"/>
              </w:rPr>
              <w:t>960.</w:t>
            </w:r>
          </w:p>
        </w:tc>
        <w:tc>
          <w:tcPr>
            <w:tcW w:w="1357" w:type="dxa"/>
          </w:tcPr>
          <w:p w14:paraId="4B2F4FDF" w14:textId="77777777" w:rsidR="00FB12FA" w:rsidRPr="004B2A02" w:rsidRDefault="00FB12FA" w:rsidP="00816D52">
            <w:pPr>
              <w:suppressAutoHyphens/>
              <w:rPr>
                <w:spacing w:val="-3"/>
              </w:rPr>
            </w:pPr>
            <w:r w:rsidRPr="004B2A02">
              <w:rPr>
                <w:spacing w:val="-3"/>
              </w:rPr>
              <w:t>9600.</w:t>
            </w:r>
          </w:p>
        </w:tc>
        <w:tc>
          <w:tcPr>
            <w:tcW w:w="1361" w:type="dxa"/>
          </w:tcPr>
          <w:p w14:paraId="71180B7B" w14:textId="77777777" w:rsidR="00FB12FA" w:rsidRPr="004B2A02" w:rsidRDefault="00FB12FA" w:rsidP="00816D52">
            <w:pPr>
              <w:suppressAutoHyphens/>
              <w:rPr>
                <w:spacing w:val="-3"/>
              </w:rPr>
            </w:pPr>
            <w:r w:rsidRPr="004B2A02">
              <w:rPr>
                <w:spacing w:val="-3"/>
              </w:rPr>
              <w:t>960.</w:t>
            </w:r>
          </w:p>
        </w:tc>
      </w:tr>
      <w:tr w:rsidR="004B2A02" w:rsidRPr="004B2A02" w14:paraId="68CD0EAD" w14:textId="77777777" w:rsidTr="00816D52">
        <w:tc>
          <w:tcPr>
            <w:tcW w:w="1357" w:type="dxa"/>
          </w:tcPr>
          <w:p w14:paraId="5D587864" w14:textId="77777777" w:rsidR="00FB12FA" w:rsidRPr="004B2A02" w:rsidRDefault="00FB12FA" w:rsidP="00816D52">
            <w:pPr>
              <w:suppressAutoHyphens/>
              <w:rPr>
                <w:spacing w:val="-3"/>
              </w:rPr>
            </w:pPr>
            <w:r w:rsidRPr="004B2A02">
              <w:rPr>
                <w:spacing w:val="-3"/>
              </w:rPr>
              <w:t>60</w:t>
            </w:r>
          </w:p>
        </w:tc>
        <w:tc>
          <w:tcPr>
            <w:tcW w:w="1357" w:type="dxa"/>
          </w:tcPr>
          <w:p w14:paraId="260F77FC" w14:textId="77777777" w:rsidR="00FB12FA" w:rsidRPr="004B2A02" w:rsidRDefault="00FB12FA" w:rsidP="00816D52">
            <w:pPr>
              <w:suppressAutoHyphens/>
              <w:rPr>
                <w:spacing w:val="-3"/>
              </w:rPr>
            </w:pPr>
            <w:r w:rsidRPr="004B2A02">
              <w:rPr>
                <w:spacing w:val="-3"/>
              </w:rPr>
              <w:t>1200.</w:t>
            </w:r>
          </w:p>
        </w:tc>
        <w:tc>
          <w:tcPr>
            <w:tcW w:w="1357" w:type="dxa"/>
          </w:tcPr>
          <w:p w14:paraId="3A7AC85A" w14:textId="77777777" w:rsidR="00FB12FA" w:rsidRPr="004B2A02" w:rsidRDefault="00FB12FA" w:rsidP="00816D52">
            <w:pPr>
              <w:suppressAutoHyphens/>
              <w:rPr>
                <w:spacing w:val="-3"/>
              </w:rPr>
            </w:pPr>
            <w:r w:rsidRPr="004B2A02">
              <w:rPr>
                <w:spacing w:val="-3"/>
              </w:rPr>
              <w:t>200000.</w:t>
            </w:r>
          </w:p>
        </w:tc>
        <w:tc>
          <w:tcPr>
            <w:tcW w:w="1357" w:type="dxa"/>
          </w:tcPr>
          <w:p w14:paraId="1364FB51" w14:textId="77777777" w:rsidR="00FB12FA" w:rsidRPr="004B2A02" w:rsidRDefault="00FB12FA" w:rsidP="00816D52">
            <w:pPr>
              <w:suppressAutoHyphens/>
              <w:rPr>
                <w:spacing w:val="-3"/>
              </w:rPr>
            </w:pPr>
            <w:r w:rsidRPr="004B2A02">
              <w:rPr>
                <w:spacing w:val="-3"/>
              </w:rPr>
              <w:t>360.</w:t>
            </w:r>
          </w:p>
        </w:tc>
        <w:tc>
          <w:tcPr>
            <w:tcW w:w="1358" w:type="dxa"/>
          </w:tcPr>
          <w:p w14:paraId="240A0501" w14:textId="77777777" w:rsidR="00FB12FA" w:rsidRPr="004B2A02" w:rsidRDefault="00FB12FA" w:rsidP="00816D52">
            <w:pPr>
              <w:suppressAutoHyphens/>
              <w:rPr>
                <w:spacing w:val="-3"/>
              </w:rPr>
            </w:pPr>
            <w:r w:rsidRPr="004B2A02">
              <w:rPr>
                <w:spacing w:val="-3"/>
              </w:rPr>
              <w:t>1200.</w:t>
            </w:r>
          </w:p>
        </w:tc>
        <w:tc>
          <w:tcPr>
            <w:tcW w:w="1357" w:type="dxa"/>
          </w:tcPr>
          <w:p w14:paraId="2F6EC225" w14:textId="77777777" w:rsidR="00FB12FA" w:rsidRPr="004B2A02" w:rsidRDefault="00FB12FA" w:rsidP="00816D52">
            <w:pPr>
              <w:suppressAutoHyphens/>
              <w:rPr>
                <w:spacing w:val="-3"/>
              </w:rPr>
            </w:pPr>
            <w:r w:rsidRPr="004B2A02">
              <w:rPr>
                <w:spacing w:val="-3"/>
              </w:rPr>
              <w:t>12000.</w:t>
            </w:r>
          </w:p>
        </w:tc>
        <w:tc>
          <w:tcPr>
            <w:tcW w:w="1361" w:type="dxa"/>
          </w:tcPr>
          <w:p w14:paraId="471AC38F" w14:textId="77777777" w:rsidR="00FB12FA" w:rsidRPr="004B2A02" w:rsidRDefault="00FB12FA" w:rsidP="00816D52">
            <w:pPr>
              <w:suppressAutoHyphens/>
              <w:rPr>
                <w:spacing w:val="-3"/>
              </w:rPr>
            </w:pPr>
            <w:r w:rsidRPr="004B2A02">
              <w:rPr>
                <w:spacing w:val="-3"/>
              </w:rPr>
              <w:t>1200.</w:t>
            </w:r>
          </w:p>
        </w:tc>
      </w:tr>
      <w:tr w:rsidR="004B2A02" w:rsidRPr="004B2A02" w14:paraId="1D4052AD" w14:textId="77777777" w:rsidTr="00816D52">
        <w:tc>
          <w:tcPr>
            <w:tcW w:w="1357" w:type="dxa"/>
          </w:tcPr>
          <w:p w14:paraId="1DB8F8DD" w14:textId="77777777" w:rsidR="00FB12FA" w:rsidRPr="004B2A02" w:rsidRDefault="00FB12FA" w:rsidP="00816D52">
            <w:pPr>
              <w:suppressAutoHyphens/>
              <w:rPr>
                <w:spacing w:val="-3"/>
              </w:rPr>
            </w:pPr>
            <w:r w:rsidRPr="004B2A02">
              <w:rPr>
                <w:spacing w:val="-3"/>
              </w:rPr>
              <w:t>65</w:t>
            </w:r>
          </w:p>
        </w:tc>
        <w:tc>
          <w:tcPr>
            <w:tcW w:w="1357" w:type="dxa"/>
          </w:tcPr>
          <w:p w14:paraId="5C2FECFB" w14:textId="77777777" w:rsidR="00FB12FA" w:rsidRPr="004B2A02" w:rsidRDefault="00FB12FA" w:rsidP="00816D52">
            <w:pPr>
              <w:suppressAutoHyphens/>
              <w:rPr>
                <w:spacing w:val="-3"/>
              </w:rPr>
            </w:pPr>
            <w:r w:rsidRPr="004B2A02">
              <w:rPr>
                <w:spacing w:val="-3"/>
              </w:rPr>
              <w:t>1500.</w:t>
            </w:r>
          </w:p>
        </w:tc>
        <w:tc>
          <w:tcPr>
            <w:tcW w:w="1357" w:type="dxa"/>
          </w:tcPr>
          <w:p w14:paraId="35A349F4" w14:textId="77777777" w:rsidR="00FB12FA" w:rsidRPr="004B2A02" w:rsidRDefault="00FB12FA" w:rsidP="00816D52">
            <w:pPr>
              <w:suppressAutoHyphens/>
              <w:rPr>
                <w:spacing w:val="-3"/>
              </w:rPr>
            </w:pPr>
            <w:r w:rsidRPr="004B2A02">
              <w:rPr>
                <w:spacing w:val="-3"/>
              </w:rPr>
              <w:t>250000.</w:t>
            </w:r>
          </w:p>
        </w:tc>
        <w:tc>
          <w:tcPr>
            <w:tcW w:w="1357" w:type="dxa"/>
          </w:tcPr>
          <w:p w14:paraId="5458D747" w14:textId="77777777" w:rsidR="00FB12FA" w:rsidRPr="004B2A02" w:rsidRDefault="00FB12FA" w:rsidP="00816D52">
            <w:pPr>
              <w:suppressAutoHyphens/>
              <w:rPr>
                <w:spacing w:val="-3"/>
              </w:rPr>
            </w:pPr>
            <w:r w:rsidRPr="004B2A02">
              <w:rPr>
                <w:spacing w:val="-3"/>
              </w:rPr>
              <w:t>430.</w:t>
            </w:r>
          </w:p>
        </w:tc>
        <w:tc>
          <w:tcPr>
            <w:tcW w:w="1358" w:type="dxa"/>
          </w:tcPr>
          <w:p w14:paraId="6F479D20" w14:textId="77777777" w:rsidR="00FB12FA" w:rsidRPr="004B2A02" w:rsidRDefault="00FB12FA" w:rsidP="00816D52">
            <w:pPr>
              <w:suppressAutoHyphens/>
              <w:rPr>
                <w:spacing w:val="-3"/>
              </w:rPr>
            </w:pPr>
            <w:r w:rsidRPr="004B2A02">
              <w:rPr>
                <w:spacing w:val="-3"/>
              </w:rPr>
              <w:t>1500.</w:t>
            </w:r>
          </w:p>
        </w:tc>
        <w:tc>
          <w:tcPr>
            <w:tcW w:w="1357" w:type="dxa"/>
          </w:tcPr>
          <w:p w14:paraId="2963C8C4" w14:textId="77777777" w:rsidR="00FB12FA" w:rsidRPr="004B2A02" w:rsidRDefault="00FB12FA" w:rsidP="00816D52">
            <w:pPr>
              <w:suppressAutoHyphens/>
              <w:rPr>
                <w:spacing w:val="-3"/>
              </w:rPr>
            </w:pPr>
            <w:r w:rsidRPr="004B2A02">
              <w:rPr>
                <w:spacing w:val="-3"/>
              </w:rPr>
              <w:t>15000.</w:t>
            </w:r>
          </w:p>
        </w:tc>
        <w:tc>
          <w:tcPr>
            <w:tcW w:w="1361" w:type="dxa"/>
          </w:tcPr>
          <w:p w14:paraId="7419CFA8" w14:textId="77777777" w:rsidR="00FB12FA" w:rsidRPr="004B2A02" w:rsidRDefault="00FB12FA" w:rsidP="00816D52">
            <w:pPr>
              <w:suppressAutoHyphens/>
              <w:rPr>
                <w:spacing w:val="-3"/>
              </w:rPr>
            </w:pPr>
            <w:r w:rsidRPr="004B2A02">
              <w:rPr>
                <w:spacing w:val="-3"/>
              </w:rPr>
              <w:t>1500.</w:t>
            </w:r>
          </w:p>
        </w:tc>
      </w:tr>
      <w:tr w:rsidR="004B2A02" w:rsidRPr="004B2A02" w14:paraId="3A06CA99" w14:textId="77777777" w:rsidTr="00816D52">
        <w:tc>
          <w:tcPr>
            <w:tcW w:w="1357" w:type="dxa"/>
          </w:tcPr>
          <w:p w14:paraId="47B06707" w14:textId="77777777" w:rsidR="00FB12FA" w:rsidRPr="004B2A02" w:rsidRDefault="00FB12FA" w:rsidP="00816D52">
            <w:pPr>
              <w:suppressAutoHyphens/>
              <w:rPr>
                <w:spacing w:val="-3"/>
              </w:rPr>
            </w:pPr>
            <w:r w:rsidRPr="004B2A02">
              <w:rPr>
                <w:spacing w:val="-3"/>
              </w:rPr>
              <w:t>70</w:t>
            </w:r>
          </w:p>
        </w:tc>
        <w:tc>
          <w:tcPr>
            <w:tcW w:w="1357" w:type="dxa"/>
          </w:tcPr>
          <w:p w14:paraId="556D4983" w14:textId="77777777" w:rsidR="00FB12FA" w:rsidRPr="004B2A02" w:rsidRDefault="00FB12FA" w:rsidP="00816D52">
            <w:pPr>
              <w:suppressAutoHyphens/>
              <w:rPr>
                <w:spacing w:val="-3"/>
              </w:rPr>
            </w:pPr>
            <w:r w:rsidRPr="004B2A02">
              <w:rPr>
                <w:spacing w:val="-3"/>
              </w:rPr>
              <w:t>1700.</w:t>
            </w:r>
          </w:p>
        </w:tc>
        <w:tc>
          <w:tcPr>
            <w:tcW w:w="1357" w:type="dxa"/>
          </w:tcPr>
          <w:p w14:paraId="5CAA1BDA" w14:textId="77777777" w:rsidR="00FB12FA" w:rsidRPr="004B2A02" w:rsidRDefault="00FB12FA" w:rsidP="00816D52">
            <w:pPr>
              <w:suppressAutoHyphens/>
              <w:rPr>
                <w:spacing w:val="-3"/>
              </w:rPr>
            </w:pPr>
            <w:r w:rsidRPr="004B2A02">
              <w:rPr>
                <w:spacing w:val="-3"/>
              </w:rPr>
              <w:t>280000.</w:t>
            </w:r>
          </w:p>
        </w:tc>
        <w:tc>
          <w:tcPr>
            <w:tcW w:w="1357" w:type="dxa"/>
          </w:tcPr>
          <w:p w14:paraId="04FB5E4E" w14:textId="77777777" w:rsidR="00FB12FA" w:rsidRPr="004B2A02" w:rsidRDefault="00FB12FA" w:rsidP="00816D52">
            <w:pPr>
              <w:suppressAutoHyphens/>
              <w:rPr>
                <w:spacing w:val="-3"/>
              </w:rPr>
            </w:pPr>
            <w:r w:rsidRPr="004B2A02">
              <w:rPr>
                <w:spacing w:val="-3"/>
              </w:rPr>
              <w:t>500.</w:t>
            </w:r>
          </w:p>
        </w:tc>
        <w:tc>
          <w:tcPr>
            <w:tcW w:w="1358" w:type="dxa"/>
          </w:tcPr>
          <w:p w14:paraId="3A5D7D39" w14:textId="77777777" w:rsidR="00FB12FA" w:rsidRPr="004B2A02" w:rsidRDefault="00FB12FA" w:rsidP="00816D52">
            <w:pPr>
              <w:suppressAutoHyphens/>
              <w:rPr>
                <w:spacing w:val="-3"/>
              </w:rPr>
            </w:pPr>
            <w:r w:rsidRPr="004B2A02">
              <w:rPr>
                <w:spacing w:val="-3"/>
              </w:rPr>
              <w:t>1700.</w:t>
            </w:r>
          </w:p>
        </w:tc>
        <w:tc>
          <w:tcPr>
            <w:tcW w:w="1357" w:type="dxa"/>
          </w:tcPr>
          <w:p w14:paraId="2F99D7F6" w14:textId="77777777" w:rsidR="00FB12FA" w:rsidRPr="004B2A02" w:rsidRDefault="00FB12FA" w:rsidP="00816D52">
            <w:pPr>
              <w:suppressAutoHyphens/>
              <w:rPr>
                <w:spacing w:val="-3"/>
              </w:rPr>
            </w:pPr>
            <w:r w:rsidRPr="004B2A02">
              <w:rPr>
                <w:spacing w:val="-3"/>
              </w:rPr>
              <w:t>17000.</w:t>
            </w:r>
          </w:p>
        </w:tc>
        <w:tc>
          <w:tcPr>
            <w:tcW w:w="1361" w:type="dxa"/>
          </w:tcPr>
          <w:p w14:paraId="3BFED38E" w14:textId="77777777" w:rsidR="00FB12FA" w:rsidRPr="004B2A02" w:rsidRDefault="00FB12FA" w:rsidP="00816D52">
            <w:pPr>
              <w:suppressAutoHyphens/>
              <w:rPr>
                <w:spacing w:val="-3"/>
              </w:rPr>
            </w:pPr>
            <w:r w:rsidRPr="004B2A02">
              <w:rPr>
                <w:spacing w:val="-3"/>
              </w:rPr>
              <w:t>1700.</w:t>
            </w:r>
          </w:p>
        </w:tc>
      </w:tr>
      <w:tr w:rsidR="004B2A02" w:rsidRPr="004B2A02" w14:paraId="371C3B01" w14:textId="77777777" w:rsidTr="00816D52">
        <w:tc>
          <w:tcPr>
            <w:tcW w:w="1357" w:type="dxa"/>
          </w:tcPr>
          <w:p w14:paraId="31972B85" w14:textId="77777777" w:rsidR="00FB12FA" w:rsidRPr="004B2A02" w:rsidRDefault="00FB12FA" w:rsidP="00816D52">
            <w:pPr>
              <w:suppressAutoHyphens/>
              <w:rPr>
                <w:spacing w:val="-3"/>
              </w:rPr>
            </w:pPr>
            <w:r w:rsidRPr="004B2A02">
              <w:rPr>
                <w:spacing w:val="-3"/>
              </w:rPr>
              <w:t>75</w:t>
            </w:r>
          </w:p>
        </w:tc>
        <w:tc>
          <w:tcPr>
            <w:tcW w:w="1357" w:type="dxa"/>
          </w:tcPr>
          <w:p w14:paraId="0F6D624A" w14:textId="77777777" w:rsidR="00FB12FA" w:rsidRPr="004B2A02" w:rsidRDefault="00FB12FA" w:rsidP="00816D52">
            <w:pPr>
              <w:suppressAutoHyphens/>
              <w:rPr>
                <w:spacing w:val="-3"/>
              </w:rPr>
            </w:pPr>
            <w:r w:rsidRPr="004B2A02">
              <w:rPr>
                <w:spacing w:val="-3"/>
              </w:rPr>
              <w:t>1900.</w:t>
            </w:r>
          </w:p>
        </w:tc>
        <w:tc>
          <w:tcPr>
            <w:tcW w:w="1357" w:type="dxa"/>
          </w:tcPr>
          <w:p w14:paraId="7260639B" w14:textId="77777777" w:rsidR="00FB12FA" w:rsidRPr="004B2A02" w:rsidRDefault="00FB12FA" w:rsidP="00816D52">
            <w:pPr>
              <w:suppressAutoHyphens/>
              <w:rPr>
                <w:spacing w:val="-3"/>
              </w:rPr>
            </w:pPr>
            <w:r w:rsidRPr="004B2A02">
              <w:rPr>
                <w:spacing w:val="-3"/>
              </w:rPr>
              <w:t>320000.</w:t>
            </w:r>
          </w:p>
        </w:tc>
        <w:tc>
          <w:tcPr>
            <w:tcW w:w="1357" w:type="dxa"/>
          </w:tcPr>
          <w:p w14:paraId="76DA3062" w14:textId="77777777" w:rsidR="00FB12FA" w:rsidRPr="004B2A02" w:rsidRDefault="00FB12FA" w:rsidP="00816D52">
            <w:pPr>
              <w:suppressAutoHyphens/>
              <w:rPr>
                <w:spacing w:val="-3"/>
              </w:rPr>
            </w:pPr>
            <w:r w:rsidRPr="004B2A02">
              <w:rPr>
                <w:spacing w:val="-3"/>
              </w:rPr>
              <w:t>580.</w:t>
            </w:r>
          </w:p>
        </w:tc>
        <w:tc>
          <w:tcPr>
            <w:tcW w:w="1358" w:type="dxa"/>
          </w:tcPr>
          <w:p w14:paraId="2B7F2234" w14:textId="77777777" w:rsidR="00FB12FA" w:rsidRPr="004B2A02" w:rsidRDefault="00FB12FA" w:rsidP="00816D52">
            <w:pPr>
              <w:suppressAutoHyphens/>
              <w:rPr>
                <w:spacing w:val="-3"/>
              </w:rPr>
            </w:pPr>
            <w:r w:rsidRPr="004B2A02">
              <w:rPr>
                <w:spacing w:val="-3"/>
              </w:rPr>
              <w:t>1900.</w:t>
            </w:r>
          </w:p>
        </w:tc>
        <w:tc>
          <w:tcPr>
            <w:tcW w:w="1357" w:type="dxa"/>
          </w:tcPr>
          <w:p w14:paraId="474FEF72" w14:textId="77777777" w:rsidR="00FB12FA" w:rsidRPr="004B2A02" w:rsidRDefault="00FB12FA" w:rsidP="00816D52">
            <w:pPr>
              <w:suppressAutoHyphens/>
              <w:rPr>
                <w:spacing w:val="-3"/>
              </w:rPr>
            </w:pPr>
            <w:r w:rsidRPr="004B2A02">
              <w:rPr>
                <w:spacing w:val="-3"/>
              </w:rPr>
              <w:t>19000.</w:t>
            </w:r>
          </w:p>
        </w:tc>
        <w:tc>
          <w:tcPr>
            <w:tcW w:w="1361" w:type="dxa"/>
          </w:tcPr>
          <w:p w14:paraId="60A1B7FC" w14:textId="77777777" w:rsidR="00FB12FA" w:rsidRPr="004B2A02" w:rsidRDefault="00FB12FA" w:rsidP="00816D52">
            <w:pPr>
              <w:suppressAutoHyphens/>
              <w:rPr>
                <w:spacing w:val="-3"/>
              </w:rPr>
            </w:pPr>
            <w:r w:rsidRPr="004B2A02">
              <w:rPr>
                <w:spacing w:val="-3"/>
              </w:rPr>
              <w:t>1900.</w:t>
            </w:r>
          </w:p>
        </w:tc>
      </w:tr>
      <w:tr w:rsidR="004B2A02" w:rsidRPr="004B2A02" w14:paraId="479D0805" w14:textId="77777777" w:rsidTr="00816D52">
        <w:tc>
          <w:tcPr>
            <w:tcW w:w="1357" w:type="dxa"/>
          </w:tcPr>
          <w:p w14:paraId="511063E3" w14:textId="77777777" w:rsidR="00FB12FA" w:rsidRPr="004B2A02" w:rsidRDefault="00FB12FA" w:rsidP="00816D52">
            <w:pPr>
              <w:suppressAutoHyphens/>
              <w:rPr>
                <w:spacing w:val="-3"/>
              </w:rPr>
            </w:pPr>
            <w:r w:rsidRPr="004B2A02">
              <w:rPr>
                <w:spacing w:val="-3"/>
              </w:rPr>
              <w:t>80</w:t>
            </w:r>
          </w:p>
        </w:tc>
        <w:tc>
          <w:tcPr>
            <w:tcW w:w="1357" w:type="dxa"/>
          </w:tcPr>
          <w:p w14:paraId="7CD4E316" w14:textId="77777777" w:rsidR="00FB12FA" w:rsidRPr="004B2A02" w:rsidRDefault="00FB12FA" w:rsidP="00816D52">
            <w:pPr>
              <w:suppressAutoHyphens/>
              <w:rPr>
                <w:spacing w:val="-3"/>
              </w:rPr>
            </w:pPr>
            <w:r w:rsidRPr="004B2A02">
              <w:rPr>
                <w:spacing w:val="-3"/>
              </w:rPr>
              <w:t>2200.</w:t>
            </w:r>
          </w:p>
        </w:tc>
        <w:tc>
          <w:tcPr>
            <w:tcW w:w="1357" w:type="dxa"/>
          </w:tcPr>
          <w:p w14:paraId="0E18CB37" w14:textId="77777777" w:rsidR="00FB12FA" w:rsidRPr="004B2A02" w:rsidRDefault="00FB12FA" w:rsidP="00816D52">
            <w:pPr>
              <w:suppressAutoHyphens/>
              <w:rPr>
                <w:spacing w:val="-3"/>
              </w:rPr>
            </w:pPr>
            <w:r w:rsidRPr="004B2A02">
              <w:rPr>
                <w:spacing w:val="-3"/>
              </w:rPr>
              <w:t>360000.</w:t>
            </w:r>
          </w:p>
        </w:tc>
        <w:tc>
          <w:tcPr>
            <w:tcW w:w="1357" w:type="dxa"/>
          </w:tcPr>
          <w:p w14:paraId="6838B925" w14:textId="77777777" w:rsidR="00FB12FA" w:rsidRPr="004B2A02" w:rsidRDefault="00FB12FA" w:rsidP="00816D52">
            <w:pPr>
              <w:suppressAutoHyphens/>
              <w:rPr>
                <w:spacing w:val="-3"/>
              </w:rPr>
            </w:pPr>
            <w:r w:rsidRPr="004B2A02">
              <w:rPr>
                <w:spacing w:val="-3"/>
              </w:rPr>
              <w:t>640.</w:t>
            </w:r>
          </w:p>
        </w:tc>
        <w:tc>
          <w:tcPr>
            <w:tcW w:w="1358" w:type="dxa"/>
          </w:tcPr>
          <w:p w14:paraId="6323BB2C" w14:textId="77777777" w:rsidR="00FB12FA" w:rsidRPr="004B2A02" w:rsidRDefault="00FB12FA" w:rsidP="00816D52">
            <w:pPr>
              <w:suppressAutoHyphens/>
              <w:rPr>
                <w:spacing w:val="-3"/>
              </w:rPr>
            </w:pPr>
            <w:r w:rsidRPr="004B2A02">
              <w:rPr>
                <w:spacing w:val="-3"/>
              </w:rPr>
              <w:t>2200.</w:t>
            </w:r>
          </w:p>
        </w:tc>
        <w:tc>
          <w:tcPr>
            <w:tcW w:w="1357" w:type="dxa"/>
          </w:tcPr>
          <w:p w14:paraId="6CD0750D" w14:textId="77777777" w:rsidR="00FB12FA" w:rsidRPr="004B2A02" w:rsidRDefault="00FB12FA" w:rsidP="00816D52">
            <w:pPr>
              <w:suppressAutoHyphens/>
              <w:rPr>
                <w:spacing w:val="-3"/>
              </w:rPr>
            </w:pPr>
            <w:r w:rsidRPr="004B2A02">
              <w:rPr>
                <w:spacing w:val="-3"/>
              </w:rPr>
              <w:t>22000.</w:t>
            </w:r>
          </w:p>
        </w:tc>
        <w:tc>
          <w:tcPr>
            <w:tcW w:w="1361" w:type="dxa"/>
          </w:tcPr>
          <w:p w14:paraId="14276D69" w14:textId="77777777" w:rsidR="00FB12FA" w:rsidRPr="004B2A02" w:rsidRDefault="00FB12FA" w:rsidP="00816D52">
            <w:pPr>
              <w:suppressAutoHyphens/>
              <w:rPr>
                <w:spacing w:val="-3"/>
              </w:rPr>
            </w:pPr>
            <w:r w:rsidRPr="004B2A02">
              <w:rPr>
                <w:spacing w:val="-3"/>
              </w:rPr>
              <w:t>2200.</w:t>
            </w:r>
          </w:p>
        </w:tc>
      </w:tr>
      <w:tr w:rsidR="004B2A02" w:rsidRPr="004B2A02" w14:paraId="3CD96CF2" w14:textId="77777777" w:rsidTr="00816D52">
        <w:tc>
          <w:tcPr>
            <w:tcW w:w="1357" w:type="dxa"/>
          </w:tcPr>
          <w:p w14:paraId="6E498E77" w14:textId="77777777" w:rsidR="00FB12FA" w:rsidRPr="004B2A02" w:rsidRDefault="00FB12FA" w:rsidP="00816D52">
            <w:pPr>
              <w:suppressAutoHyphens/>
              <w:rPr>
                <w:spacing w:val="-3"/>
              </w:rPr>
            </w:pPr>
            <w:r w:rsidRPr="004B2A02">
              <w:rPr>
                <w:spacing w:val="-3"/>
              </w:rPr>
              <w:t>85</w:t>
            </w:r>
          </w:p>
        </w:tc>
        <w:tc>
          <w:tcPr>
            <w:tcW w:w="1357" w:type="dxa"/>
          </w:tcPr>
          <w:p w14:paraId="16EB6597" w14:textId="77777777" w:rsidR="00FB12FA" w:rsidRPr="004B2A02" w:rsidRDefault="00FB12FA" w:rsidP="00816D52">
            <w:pPr>
              <w:suppressAutoHyphens/>
              <w:rPr>
                <w:spacing w:val="-3"/>
              </w:rPr>
            </w:pPr>
            <w:r w:rsidRPr="004B2A02">
              <w:rPr>
                <w:spacing w:val="-3"/>
              </w:rPr>
              <w:t>2500.</w:t>
            </w:r>
          </w:p>
        </w:tc>
        <w:tc>
          <w:tcPr>
            <w:tcW w:w="1357" w:type="dxa"/>
          </w:tcPr>
          <w:p w14:paraId="5FA51D28" w14:textId="77777777" w:rsidR="00FB12FA" w:rsidRPr="004B2A02" w:rsidRDefault="00FB12FA" w:rsidP="00816D52">
            <w:pPr>
              <w:suppressAutoHyphens/>
              <w:rPr>
                <w:spacing w:val="-3"/>
              </w:rPr>
            </w:pPr>
            <w:r w:rsidRPr="004B2A02">
              <w:rPr>
                <w:spacing w:val="-3"/>
              </w:rPr>
              <w:t>400000.</w:t>
            </w:r>
          </w:p>
        </w:tc>
        <w:tc>
          <w:tcPr>
            <w:tcW w:w="1357" w:type="dxa"/>
          </w:tcPr>
          <w:p w14:paraId="5C5C766C" w14:textId="77777777" w:rsidR="00FB12FA" w:rsidRPr="004B2A02" w:rsidRDefault="00FB12FA" w:rsidP="00816D52">
            <w:pPr>
              <w:suppressAutoHyphens/>
              <w:rPr>
                <w:spacing w:val="-3"/>
              </w:rPr>
            </w:pPr>
            <w:r w:rsidRPr="004B2A02">
              <w:rPr>
                <w:spacing w:val="-3"/>
              </w:rPr>
              <w:t>760.</w:t>
            </w:r>
          </w:p>
        </w:tc>
        <w:tc>
          <w:tcPr>
            <w:tcW w:w="1358" w:type="dxa"/>
          </w:tcPr>
          <w:p w14:paraId="623806D7" w14:textId="77777777" w:rsidR="00FB12FA" w:rsidRPr="004B2A02" w:rsidRDefault="00FB12FA" w:rsidP="00816D52">
            <w:pPr>
              <w:suppressAutoHyphens/>
              <w:rPr>
                <w:spacing w:val="-3"/>
              </w:rPr>
            </w:pPr>
            <w:r w:rsidRPr="004B2A02">
              <w:rPr>
                <w:spacing w:val="-3"/>
              </w:rPr>
              <w:t>2500.</w:t>
            </w:r>
          </w:p>
        </w:tc>
        <w:tc>
          <w:tcPr>
            <w:tcW w:w="1357" w:type="dxa"/>
          </w:tcPr>
          <w:p w14:paraId="1A6B5EBE" w14:textId="77777777" w:rsidR="00FB12FA" w:rsidRPr="004B2A02" w:rsidRDefault="00FB12FA" w:rsidP="00816D52">
            <w:pPr>
              <w:suppressAutoHyphens/>
              <w:rPr>
                <w:spacing w:val="-3"/>
              </w:rPr>
            </w:pPr>
            <w:r w:rsidRPr="004B2A02">
              <w:rPr>
                <w:spacing w:val="-3"/>
              </w:rPr>
              <w:t>25000.</w:t>
            </w:r>
          </w:p>
        </w:tc>
        <w:tc>
          <w:tcPr>
            <w:tcW w:w="1361" w:type="dxa"/>
          </w:tcPr>
          <w:p w14:paraId="241E636F" w14:textId="77777777" w:rsidR="00FB12FA" w:rsidRPr="004B2A02" w:rsidRDefault="00FB12FA" w:rsidP="00816D52">
            <w:pPr>
              <w:suppressAutoHyphens/>
              <w:rPr>
                <w:spacing w:val="-3"/>
              </w:rPr>
            </w:pPr>
            <w:r w:rsidRPr="004B2A02">
              <w:rPr>
                <w:spacing w:val="-3"/>
              </w:rPr>
              <w:t>2500.</w:t>
            </w:r>
          </w:p>
        </w:tc>
      </w:tr>
      <w:tr w:rsidR="004B2A02" w:rsidRPr="004B2A02" w14:paraId="763FA66E" w14:textId="77777777" w:rsidTr="00816D52">
        <w:tc>
          <w:tcPr>
            <w:tcW w:w="1357" w:type="dxa"/>
          </w:tcPr>
          <w:p w14:paraId="7C354EA9" w14:textId="77777777" w:rsidR="00FB12FA" w:rsidRPr="004B2A02" w:rsidRDefault="00FB12FA" w:rsidP="00816D52">
            <w:pPr>
              <w:suppressAutoHyphens/>
              <w:rPr>
                <w:spacing w:val="-3"/>
              </w:rPr>
            </w:pPr>
            <w:r w:rsidRPr="004B2A02">
              <w:rPr>
                <w:spacing w:val="-3"/>
              </w:rPr>
              <w:t>90</w:t>
            </w:r>
          </w:p>
        </w:tc>
        <w:tc>
          <w:tcPr>
            <w:tcW w:w="1357" w:type="dxa"/>
          </w:tcPr>
          <w:p w14:paraId="2417A5ED" w14:textId="77777777" w:rsidR="00FB12FA" w:rsidRPr="004B2A02" w:rsidRDefault="00FB12FA" w:rsidP="00816D52">
            <w:pPr>
              <w:suppressAutoHyphens/>
              <w:rPr>
                <w:spacing w:val="-3"/>
              </w:rPr>
            </w:pPr>
            <w:r w:rsidRPr="004B2A02">
              <w:rPr>
                <w:spacing w:val="-3"/>
              </w:rPr>
              <w:t>2800.</w:t>
            </w:r>
          </w:p>
        </w:tc>
        <w:tc>
          <w:tcPr>
            <w:tcW w:w="1357" w:type="dxa"/>
          </w:tcPr>
          <w:p w14:paraId="3A454ABE" w14:textId="77777777" w:rsidR="00FB12FA" w:rsidRPr="004B2A02" w:rsidRDefault="00FB12FA" w:rsidP="00816D52">
            <w:pPr>
              <w:suppressAutoHyphens/>
              <w:rPr>
                <w:spacing w:val="-3"/>
              </w:rPr>
            </w:pPr>
            <w:r w:rsidRPr="004B2A02">
              <w:rPr>
                <w:spacing w:val="-3"/>
              </w:rPr>
              <w:t>460000.</w:t>
            </w:r>
          </w:p>
        </w:tc>
        <w:tc>
          <w:tcPr>
            <w:tcW w:w="1357" w:type="dxa"/>
          </w:tcPr>
          <w:p w14:paraId="0F51261B" w14:textId="77777777" w:rsidR="00FB12FA" w:rsidRPr="004B2A02" w:rsidRDefault="00FB12FA" w:rsidP="00816D52">
            <w:pPr>
              <w:suppressAutoHyphens/>
              <w:rPr>
                <w:spacing w:val="-3"/>
              </w:rPr>
            </w:pPr>
            <w:r w:rsidRPr="004B2A02">
              <w:rPr>
                <w:spacing w:val="-3"/>
              </w:rPr>
              <w:t>820.</w:t>
            </w:r>
          </w:p>
        </w:tc>
        <w:tc>
          <w:tcPr>
            <w:tcW w:w="1358" w:type="dxa"/>
          </w:tcPr>
          <w:p w14:paraId="372F8D6F" w14:textId="77777777" w:rsidR="00FB12FA" w:rsidRPr="004B2A02" w:rsidRDefault="00FB12FA" w:rsidP="00816D52">
            <w:pPr>
              <w:suppressAutoHyphens/>
              <w:rPr>
                <w:spacing w:val="-3"/>
              </w:rPr>
            </w:pPr>
            <w:r w:rsidRPr="004B2A02">
              <w:rPr>
                <w:spacing w:val="-3"/>
              </w:rPr>
              <w:t>2800.</w:t>
            </w:r>
          </w:p>
        </w:tc>
        <w:tc>
          <w:tcPr>
            <w:tcW w:w="1357" w:type="dxa"/>
          </w:tcPr>
          <w:p w14:paraId="3651BAEF" w14:textId="77777777" w:rsidR="00FB12FA" w:rsidRPr="004B2A02" w:rsidRDefault="00FB12FA" w:rsidP="00816D52">
            <w:pPr>
              <w:suppressAutoHyphens/>
              <w:rPr>
                <w:spacing w:val="-3"/>
              </w:rPr>
            </w:pPr>
            <w:r w:rsidRPr="004B2A02">
              <w:rPr>
                <w:spacing w:val="-3"/>
              </w:rPr>
              <w:t>28000.</w:t>
            </w:r>
          </w:p>
        </w:tc>
        <w:tc>
          <w:tcPr>
            <w:tcW w:w="1361" w:type="dxa"/>
          </w:tcPr>
          <w:p w14:paraId="787D33F8" w14:textId="77777777" w:rsidR="00FB12FA" w:rsidRPr="004B2A02" w:rsidRDefault="00FB12FA" w:rsidP="00816D52">
            <w:pPr>
              <w:suppressAutoHyphens/>
              <w:rPr>
                <w:spacing w:val="-3"/>
              </w:rPr>
            </w:pPr>
            <w:r w:rsidRPr="004B2A02">
              <w:rPr>
                <w:spacing w:val="-3"/>
              </w:rPr>
              <w:t>2800.</w:t>
            </w:r>
          </w:p>
        </w:tc>
      </w:tr>
      <w:tr w:rsidR="004B2A02" w:rsidRPr="004B2A02" w14:paraId="1FF9217B" w14:textId="77777777" w:rsidTr="00816D52">
        <w:tc>
          <w:tcPr>
            <w:tcW w:w="1357" w:type="dxa"/>
          </w:tcPr>
          <w:p w14:paraId="02E0B530" w14:textId="77777777" w:rsidR="00FB12FA" w:rsidRPr="004B2A02" w:rsidRDefault="00FB12FA" w:rsidP="00816D52">
            <w:pPr>
              <w:suppressAutoHyphens/>
              <w:rPr>
                <w:spacing w:val="-3"/>
              </w:rPr>
            </w:pPr>
            <w:r w:rsidRPr="004B2A02">
              <w:rPr>
                <w:spacing w:val="-3"/>
              </w:rPr>
              <w:t>95</w:t>
            </w:r>
          </w:p>
        </w:tc>
        <w:tc>
          <w:tcPr>
            <w:tcW w:w="1357" w:type="dxa"/>
          </w:tcPr>
          <w:p w14:paraId="0193A338" w14:textId="77777777" w:rsidR="00FB12FA" w:rsidRPr="004B2A02" w:rsidRDefault="00FB12FA" w:rsidP="00816D52">
            <w:pPr>
              <w:suppressAutoHyphens/>
              <w:rPr>
                <w:spacing w:val="-3"/>
              </w:rPr>
            </w:pPr>
            <w:r w:rsidRPr="004B2A02">
              <w:rPr>
                <w:spacing w:val="-3"/>
              </w:rPr>
              <w:t>3200.</w:t>
            </w:r>
          </w:p>
        </w:tc>
        <w:tc>
          <w:tcPr>
            <w:tcW w:w="1357" w:type="dxa"/>
          </w:tcPr>
          <w:p w14:paraId="17E95857" w14:textId="77777777" w:rsidR="00FB12FA" w:rsidRPr="004B2A02" w:rsidRDefault="00FB12FA" w:rsidP="00816D52">
            <w:pPr>
              <w:suppressAutoHyphens/>
              <w:rPr>
                <w:spacing w:val="-3"/>
              </w:rPr>
            </w:pPr>
            <w:r w:rsidRPr="004B2A02">
              <w:rPr>
                <w:spacing w:val="-3"/>
              </w:rPr>
              <w:t>540000.</w:t>
            </w:r>
          </w:p>
        </w:tc>
        <w:tc>
          <w:tcPr>
            <w:tcW w:w="1357" w:type="dxa"/>
          </w:tcPr>
          <w:p w14:paraId="6DEEC688" w14:textId="77777777" w:rsidR="00FB12FA" w:rsidRPr="004B2A02" w:rsidRDefault="00FB12FA" w:rsidP="00816D52">
            <w:pPr>
              <w:suppressAutoHyphens/>
              <w:rPr>
                <w:spacing w:val="-3"/>
              </w:rPr>
            </w:pPr>
            <w:r w:rsidRPr="004B2A02">
              <w:rPr>
                <w:spacing w:val="-3"/>
              </w:rPr>
              <w:t>960.</w:t>
            </w:r>
          </w:p>
        </w:tc>
        <w:tc>
          <w:tcPr>
            <w:tcW w:w="1358" w:type="dxa"/>
          </w:tcPr>
          <w:p w14:paraId="7C4340AD" w14:textId="77777777" w:rsidR="00FB12FA" w:rsidRPr="004B2A02" w:rsidRDefault="00FB12FA" w:rsidP="00816D52">
            <w:pPr>
              <w:suppressAutoHyphens/>
              <w:rPr>
                <w:spacing w:val="-3"/>
              </w:rPr>
            </w:pPr>
            <w:r w:rsidRPr="004B2A02">
              <w:rPr>
                <w:spacing w:val="-3"/>
              </w:rPr>
              <w:t>3200.</w:t>
            </w:r>
          </w:p>
        </w:tc>
        <w:tc>
          <w:tcPr>
            <w:tcW w:w="1357" w:type="dxa"/>
          </w:tcPr>
          <w:p w14:paraId="3B152735" w14:textId="77777777" w:rsidR="00FB12FA" w:rsidRPr="004B2A02" w:rsidRDefault="00FB12FA" w:rsidP="00816D52">
            <w:pPr>
              <w:suppressAutoHyphens/>
              <w:rPr>
                <w:spacing w:val="-3"/>
              </w:rPr>
            </w:pPr>
            <w:r w:rsidRPr="004B2A02">
              <w:rPr>
                <w:spacing w:val="-3"/>
              </w:rPr>
              <w:t>32000.</w:t>
            </w:r>
          </w:p>
        </w:tc>
        <w:tc>
          <w:tcPr>
            <w:tcW w:w="1361" w:type="dxa"/>
          </w:tcPr>
          <w:p w14:paraId="358DE78F" w14:textId="77777777" w:rsidR="00FB12FA" w:rsidRPr="004B2A02" w:rsidRDefault="00FB12FA" w:rsidP="00816D52">
            <w:pPr>
              <w:suppressAutoHyphens/>
              <w:rPr>
                <w:spacing w:val="-3"/>
              </w:rPr>
            </w:pPr>
            <w:r w:rsidRPr="004B2A02">
              <w:rPr>
                <w:spacing w:val="-3"/>
              </w:rPr>
              <w:t>3200.</w:t>
            </w:r>
          </w:p>
        </w:tc>
      </w:tr>
      <w:tr w:rsidR="004B2A02" w:rsidRPr="004B2A02" w14:paraId="23D9F4EA" w14:textId="77777777" w:rsidTr="00816D52">
        <w:tc>
          <w:tcPr>
            <w:tcW w:w="1357" w:type="dxa"/>
          </w:tcPr>
          <w:p w14:paraId="33863EEE" w14:textId="77777777" w:rsidR="00FB12FA" w:rsidRPr="004B2A02" w:rsidRDefault="00FB12FA" w:rsidP="00816D52">
            <w:pPr>
              <w:suppressAutoHyphens/>
              <w:rPr>
                <w:spacing w:val="-3"/>
              </w:rPr>
            </w:pPr>
            <w:r w:rsidRPr="004B2A02">
              <w:rPr>
                <w:spacing w:val="-3"/>
              </w:rPr>
              <w:t>100</w:t>
            </w:r>
          </w:p>
        </w:tc>
        <w:tc>
          <w:tcPr>
            <w:tcW w:w="1357" w:type="dxa"/>
          </w:tcPr>
          <w:p w14:paraId="402902BC" w14:textId="77777777" w:rsidR="00FB12FA" w:rsidRPr="004B2A02" w:rsidRDefault="00FB12FA" w:rsidP="00816D52">
            <w:pPr>
              <w:suppressAutoHyphens/>
              <w:rPr>
                <w:spacing w:val="-3"/>
              </w:rPr>
            </w:pPr>
            <w:r w:rsidRPr="004B2A02">
              <w:rPr>
                <w:spacing w:val="-3"/>
              </w:rPr>
              <w:t>3600.</w:t>
            </w:r>
          </w:p>
        </w:tc>
        <w:tc>
          <w:tcPr>
            <w:tcW w:w="1357" w:type="dxa"/>
          </w:tcPr>
          <w:p w14:paraId="005AAAB6" w14:textId="77777777" w:rsidR="00FB12FA" w:rsidRPr="004B2A02" w:rsidRDefault="00FB12FA" w:rsidP="00816D52">
            <w:pPr>
              <w:suppressAutoHyphens/>
              <w:rPr>
                <w:spacing w:val="-3"/>
              </w:rPr>
            </w:pPr>
            <w:r w:rsidRPr="004B2A02">
              <w:rPr>
                <w:spacing w:val="-3"/>
              </w:rPr>
              <w:t>600000.</w:t>
            </w:r>
          </w:p>
        </w:tc>
        <w:tc>
          <w:tcPr>
            <w:tcW w:w="1357" w:type="dxa"/>
          </w:tcPr>
          <w:p w14:paraId="3153B560" w14:textId="77777777" w:rsidR="00FB12FA" w:rsidRPr="004B2A02" w:rsidRDefault="00FB12FA" w:rsidP="00816D52">
            <w:pPr>
              <w:suppressAutoHyphens/>
              <w:rPr>
                <w:spacing w:val="-3"/>
              </w:rPr>
            </w:pPr>
            <w:r w:rsidRPr="004B2A02">
              <w:rPr>
                <w:spacing w:val="-3"/>
              </w:rPr>
              <w:t>1100.</w:t>
            </w:r>
          </w:p>
        </w:tc>
        <w:tc>
          <w:tcPr>
            <w:tcW w:w="1358" w:type="dxa"/>
          </w:tcPr>
          <w:p w14:paraId="7361F2A0" w14:textId="77777777" w:rsidR="00FB12FA" w:rsidRPr="004B2A02" w:rsidRDefault="00FB12FA" w:rsidP="00816D52">
            <w:pPr>
              <w:suppressAutoHyphens/>
              <w:rPr>
                <w:spacing w:val="-3"/>
              </w:rPr>
            </w:pPr>
            <w:r w:rsidRPr="004B2A02">
              <w:rPr>
                <w:spacing w:val="-3"/>
              </w:rPr>
              <w:t>3600.</w:t>
            </w:r>
          </w:p>
        </w:tc>
        <w:tc>
          <w:tcPr>
            <w:tcW w:w="1357" w:type="dxa"/>
          </w:tcPr>
          <w:p w14:paraId="0FA5C8AF" w14:textId="77777777" w:rsidR="00FB12FA" w:rsidRPr="004B2A02" w:rsidRDefault="00FB12FA" w:rsidP="00816D52">
            <w:pPr>
              <w:suppressAutoHyphens/>
              <w:rPr>
                <w:spacing w:val="-3"/>
              </w:rPr>
            </w:pPr>
            <w:r w:rsidRPr="004B2A02">
              <w:rPr>
                <w:spacing w:val="-3"/>
              </w:rPr>
              <w:t>36000.</w:t>
            </w:r>
          </w:p>
        </w:tc>
        <w:tc>
          <w:tcPr>
            <w:tcW w:w="1361" w:type="dxa"/>
          </w:tcPr>
          <w:p w14:paraId="66108C0E" w14:textId="77777777" w:rsidR="00FB12FA" w:rsidRPr="004B2A02" w:rsidRDefault="00FB12FA" w:rsidP="00816D52">
            <w:pPr>
              <w:suppressAutoHyphens/>
              <w:rPr>
                <w:spacing w:val="-3"/>
              </w:rPr>
            </w:pPr>
            <w:r w:rsidRPr="004B2A02">
              <w:rPr>
                <w:spacing w:val="-3"/>
              </w:rPr>
              <w:t>3600.</w:t>
            </w:r>
          </w:p>
        </w:tc>
      </w:tr>
      <w:tr w:rsidR="004B2A02" w:rsidRPr="004B2A02" w14:paraId="23FDFAFA" w14:textId="77777777" w:rsidTr="00816D52">
        <w:tc>
          <w:tcPr>
            <w:tcW w:w="1357" w:type="dxa"/>
          </w:tcPr>
          <w:p w14:paraId="7B958A33" w14:textId="77777777" w:rsidR="00FB12FA" w:rsidRPr="004B2A02" w:rsidRDefault="00FB12FA" w:rsidP="00816D52">
            <w:pPr>
              <w:suppressAutoHyphens/>
              <w:rPr>
                <w:spacing w:val="-3"/>
              </w:rPr>
            </w:pPr>
            <w:r w:rsidRPr="004B2A02">
              <w:rPr>
                <w:spacing w:val="-3"/>
              </w:rPr>
              <w:t>105</w:t>
            </w:r>
          </w:p>
        </w:tc>
        <w:tc>
          <w:tcPr>
            <w:tcW w:w="1357" w:type="dxa"/>
          </w:tcPr>
          <w:p w14:paraId="32E3B486" w14:textId="77777777" w:rsidR="00FB12FA" w:rsidRPr="004B2A02" w:rsidRDefault="00FB12FA" w:rsidP="00816D52">
            <w:pPr>
              <w:suppressAutoHyphens/>
              <w:rPr>
                <w:spacing w:val="-3"/>
              </w:rPr>
            </w:pPr>
            <w:r w:rsidRPr="004B2A02">
              <w:rPr>
                <w:spacing w:val="-3"/>
              </w:rPr>
              <w:t>4000.</w:t>
            </w:r>
          </w:p>
        </w:tc>
        <w:tc>
          <w:tcPr>
            <w:tcW w:w="1357" w:type="dxa"/>
          </w:tcPr>
          <w:p w14:paraId="64914508" w14:textId="77777777" w:rsidR="00FB12FA" w:rsidRPr="004B2A02" w:rsidRDefault="00FB12FA" w:rsidP="00816D52">
            <w:pPr>
              <w:suppressAutoHyphens/>
              <w:rPr>
                <w:spacing w:val="-3"/>
              </w:rPr>
            </w:pPr>
            <w:r w:rsidRPr="004B2A02">
              <w:rPr>
                <w:spacing w:val="-3"/>
              </w:rPr>
              <w:t>680000.</w:t>
            </w:r>
          </w:p>
        </w:tc>
        <w:tc>
          <w:tcPr>
            <w:tcW w:w="1357" w:type="dxa"/>
          </w:tcPr>
          <w:p w14:paraId="34122145" w14:textId="77777777" w:rsidR="00FB12FA" w:rsidRPr="004B2A02" w:rsidRDefault="00FB12FA" w:rsidP="00816D52">
            <w:pPr>
              <w:suppressAutoHyphens/>
              <w:rPr>
                <w:spacing w:val="-3"/>
              </w:rPr>
            </w:pPr>
            <w:r w:rsidRPr="004B2A02">
              <w:rPr>
                <w:spacing w:val="-3"/>
              </w:rPr>
              <w:t>1200.</w:t>
            </w:r>
          </w:p>
        </w:tc>
        <w:tc>
          <w:tcPr>
            <w:tcW w:w="1358" w:type="dxa"/>
          </w:tcPr>
          <w:p w14:paraId="369313FB" w14:textId="77777777" w:rsidR="00FB12FA" w:rsidRPr="004B2A02" w:rsidRDefault="00FB12FA" w:rsidP="00816D52">
            <w:pPr>
              <w:suppressAutoHyphens/>
              <w:rPr>
                <w:spacing w:val="-3"/>
              </w:rPr>
            </w:pPr>
            <w:r w:rsidRPr="004B2A02">
              <w:rPr>
                <w:spacing w:val="-3"/>
              </w:rPr>
              <w:t>4000.</w:t>
            </w:r>
          </w:p>
        </w:tc>
        <w:tc>
          <w:tcPr>
            <w:tcW w:w="1357" w:type="dxa"/>
          </w:tcPr>
          <w:p w14:paraId="43725BB3" w14:textId="77777777" w:rsidR="00FB12FA" w:rsidRPr="004B2A02" w:rsidRDefault="00FB12FA" w:rsidP="00816D52">
            <w:pPr>
              <w:suppressAutoHyphens/>
              <w:rPr>
                <w:spacing w:val="-3"/>
              </w:rPr>
            </w:pPr>
            <w:r w:rsidRPr="004B2A02">
              <w:rPr>
                <w:spacing w:val="-3"/>
              </w:rPr>
              <w:t>40000.</w:t>
            </w:r>
          </w:p>
        </w:tc>
        <w:tc>
          <w:tcPr>
            <w:tcW w:w="1361" w:type="dxa"/>
          </w:tcPr>
          <w:p w14:paraId="1534C1DD" w14:textId="77777777" w:rsidR="00FB12FA" w:rsidRPr="004B2A02" w:rsidRDefault="00FB12FA" w:rsidP="00816D52">
            <w:pPr>
              <w:suppressAutoHyphens/>
              <w:rPr>
                <w:spacing w:val="-3"/>
              </w:rPr>
            </w:pPr>
            <w:r w:rsidRPr="004B2A02">
              <w:rPr>
                <w:spacing w:val="-3"/>
              </w:rPr>
              <w:t>4000.</w:t>
            </w:r>
          </w:p>
        </w:tc>
      </w:tr>
      <w:tr w:rsidR="004B2A02" w:rsidRPr="004B2A02" w14:paraId="7ABC6682" w14:textId="77777777" w:rsidTr="00816D52">
        <w:tc>
          <w:tcPr>
            <w:tcW w:w="1357" w:type="dxa"/>
          </w:tcPr>
          <w:p w14:paraId="61920B6E" w14:textId="77777777" w:rsidR="00FB12FA" w:rsidRPr="004B2A02" w:rsidRDefault="00FB12FA" w:rsidP="00816D52">
            <w:pPr>
              <w:suppressAutoHyphens/>
              <w:rPr>
                <w:spacing w:val="-3"/>
              </w:rPr>
            </w:pPr>
            <w:r w:rsidRPr="004B2A02">
              <w:rPr>
                <w:spacing w:val="-3"/>
              </w:rPr>
              <w:t>110</w:t>
            </w:r>
          </w:p>
        </w:tc>
        <w:tc>
          <w:tcPr>
            <w:tcW w:w="1357" w:type="dxa"/>
          </w:tcPr>
          <w:p w14:paraId="3ACD6728" w14:textId="77777777" w:rsidR="00FB12FA" w:rsidRPr="004B2A02" w:rsidRDefault="00FB12FA" w:rsidP="00816D52">
            <w:pPr>
              <w:suppressAutoHyphens/>
              <w:rPr>
                <w:spacing w:val="-3"/>
              </w:rPr>
            </w:pPr>
            <w:r w:rsidRPr="004B2A02">
              <w:rPr>
                <w:spacing w:val="-3"/>
              </w:rPr>
              <w:t>4600.</w:t>
            </w:r>
          </w:p>
        </w:tc>
        <w:tc>
          <w:tcPr>
            <w:tcW w:w="1357" w:type="dxa"/>
          </w:tcPr>
          <w:p w14:paraId="74FB4E75" w14:textId="77777777" w:rsidR="00FB12FA" w:rsidRPr="004B2A02" w:rsidRDefault="00FB12FA" w:rsidP="00816D52">
            <w:pPr>
              <w:suppressAutoHyphens/>
              <w:rPr>
                <w:spacing w:val="-3"/>
              </w:rPr>
            </w:pPr>
            <w:r w:rsidRPr="004B2A02">
              <w:rPr>
                <w:spacing w:val="-3"/>
              </w:rPr>
              <w:t>780000.</w:t>
            </w:r>
          </w:p>
        </w:tc>
        <w:tc>
          <w:tcPr>
            <w:tcW w:w="1357" w:type="dxa"/>
          </w:tcPr>
          <w:p w14:paraId="67FDD20B" w14:textId="77777777" w:rsidR="00FB12FA" w:rsidRPr="004B2A02" w:rsidRDefault="00FB12FA" w:rsidP="00816D52">
            <w:pPr>
              <w:suppressAutoHyphens/>
              <w:rPr>
                <w:spacing w:val="-3"/>
              </w:rPr>
            </w:pPr>
            <w:r w:rsidRPr="004B2A02">
              <w:rPr>
                <w:spacing w:val="-3"/>
              </w:rPr>
              <w:t>1400.</w:t>
            </w:r>
          </w:p>
        </w:tc>
        <w:tc>
          <w:tcPr>
            <w:tcW w:w="1358" w:type="dxa"/>
          </w:tcPr>
          <w:p w14:paraId="0F6FCD6F" w14:textId="77777777" w:rsidR="00FB12FA" w:rsidRPr="004B2A02" w:rsidRDefault="00FB12FA" w:rsidP="00816D52">
            <w:pPr>
              <w:suppressAutoHyphens/>
              <w:rPr>
                <w:spacing w:val="-3"/>
              </w:rPr>
            </w:pPr>
            <w:r w:rsidRPr="004B2A02">
              <w:rPr>
                <w:spacing w:val="-3"/>
              </w:rPr>
              <w:t>4600.</w:t>
            </w:r>
          </w:p>
        </w:tc>
        <w:tc>
          <w:tcPr>
            <w:tcW w:w="1357" w:type="dxa"/>
          </w:tcPr>
          <w:p w14:paraId="4F28E235" w14:textId="77777777" w:rsidR="00FB12FA" w:rsidRPr="004B2A02" w:rsidRDefault="00FB12FA" w:rsidP="00816D52">
            <w:pPr>
              <w:suppressAutoHyphens/>
              <w:rPr>
                <w:spacing w:val="-3"/>
              </w:rPr>
            </w:pPr>
            <w:r w:rsidRPr="004B2A02">
              <w:rPr>
                <w:spacing w:val="-3"/>
              </w:rPr>
              <w:t>46000.</w:t>
            </w:r>
          </w:p>
        </w:tc>
        <w:tc>
          <w:tcPr>
            <w:tcW w:w="1361" w:type="dxa"/>
          </w:tcPr>
          <w:p w14:paraId="6E7ADEA6" w14:textId="77777777" w:rsidR="00FB12FA" w:rsidRPr="004B2A02" w:rsidRDefault="00FB12FA" w:rsidP="00816D52">
            <w:pPr>
              <w:suppressAutoHyphens/>
              <w:rPr>
                <w:spacing w:val="-3"/>
              </w:rPr>
            </w:pPr>
            <w:r w:rsidRPr="004B2A02">
              <w:rPr>
                <w:spacing w:val="-3"/>
              </w:rPr>
              <w:t>4600.</w:t>
            </w:r>
          </w:p>
        </w:tc>
      </w:tr>
      <w:tr w:rsidR="004B2A02" w:rsidRPr="004B2A02" w14:paraId="0CB8D0DF" w14:textId="77777777" w:rsidTr="00816D52">
        <w:tc>
          <w:tcPr>
            <w:tcW w:w="1357" w:type="dxa"/>
          </w:tcPr>
          <w:p w14:paraId="28B5921F" w14:textId="77777777" w:rsidR="00FB12FA" w:rsidRPr="004B2A02" w:rsidRDefault="00FB12FA" w:rsidP="00816D52">
            <w:pPr>
              <w:suppressAutoHyphens/>
              <w:rPr>
                <w:spacing w:val="-3"/>
              </w:rPr>
            </w:pPr>
            <w:r w:rsidRPr="004B2A02">
              <w:rPr>
                <w:spacing w:val="-3"/>
              </w:rPr>
              <w:t>115</w:t>
            </w:r>
          </w:p>
        </w:tc>
        <w:tc>
          <w:tcPr>
            <w:tcW w:w="1357" w:type="dxa"/>
          </w:tcPr>
          <w:p w14:paraId="58B383B4" w14:textId="77777777" w:rsidR="00FB12FA" w:rsidRPr="004B2A02" w:rsidRDefault="00FB12FA" w:rsidP="00816D52">
            <w:pPr>
              <w:suppressAutoHyphens/>
              <w:rPr>
                <w:spacing w:val="-3"/>
              </w:rPr>
            </w:pPr>
            <w:r w:rsidRPr="004B2A02">
              <w:rPr>
                <w:spacing w:val="-3"/>
              </w:rPr>
              <w:t>5400.</w:t>
            </w:r>
          </w:p>
        </w:tc>
        <w:tc>
          <w:tcPr>
            <w:tcW w:w="1357" w:type="dxa"/>
          </w:tcPr>
          <w:p w14:paraId="79D0856D" w14:textId="77777777" w:rsidR="00FB12FA" w:rsidRPr="004B2A02" w:rsidRDefault="00FB12FA" w:rsidP="00816D52">
            <w:pPr>
              <w:suppressAutoHyphens/>
              <w:rPr>
                <w:spacing w:val="-3"/>
              </w:rPr>
            </w:pPr>
            <w:r w:rsidRPr="004B2A02">
              <w:rPr>
                <w:spacing w:val="-3"/>
              </w:rPr>
              <w:t>860000.</w:t>
            </w:r>
          </w:p>
        </w:tc>
        <w:tc>
          <w:tcPr>
            <w:tcW w:w="1357" w:type="dxa"/>
          </w:tcPr>
          <w:p w14:paraId="4F9B9C29" w14:textId="77777777" w:rsidR="00FB12FA" w:rsidRPr="004B2A02" w:rsidRDefault="00FB12FA" w:rsidP="00816D52">
            <w:pPr>
              <w:suppressAutoHyphens/>
              <w:rPr>
                <w:spacing w:val="-3"/>
              </w:rPr>
            </w:pPr>
            <w:r w:rsidRPr="004B2A02">
              <w:rPr>
                <w:spacing w:val="-3"/>
              </w:rPr>
              <w:t>1600.</w:t>
            </w:r>
          </w:p>
        </w:tc>
        <w:tc>
          <w:tcPr>
            <w:tcW w:w="1358" w:type="dxa"/>
          </w:tcPr>
          <w:p w14:paraId="1FC2AA96" w14:textId="77777777" w:rsidR="00FB12FA" w:rsidRPr="004B2A02" w:rsidRDefault="00FB12FA" w:rsidP="00816D52">
            <w:pPr>
              <w:suppressAutoHyphens/>
              <w:rPr>
                <w:spacing w:val="-3"/>
              </w:rPr>
            </w:pPr>
            <w:r w:rsidRPr="004B2A02">
              <w:rPr>
                <w:spacing w:val="-3"/>
              </w:rPr>
              <w:t>5400.</w:t>
            </w:r>
          </w:p>
        </w:tc>
        <w:tc>
          <w:tcPr>
            <w:tcW w:w="1357" w:type="dxa"/>
          </w:tcPr>
          <w:p w14:paraId="0A17003B" w14:textId="77777777" w:rsidR="00FB12FA" w:rsidRPr="004B2A02" w:rsidRDefault="00FB12FA" w:rsidP="00816D52">
            <w:pPr>
              <w:suppressAutoHyphens/>
              <w:rPr>
                <w:spacing w:val="-3"/>
              </w:rPr>
            </w:pPr>
            <w:r w:rsidRPr="004B2A02">
              <w:rPr>
                <w:spacing w:val="-3"/>
              </w:rPr>
              <w:t>54000.</w:t>
            </w:r>
          </w:p>
        </w:tc>
        <w:tc>
          <w:tcPr>
            <w:tcW w:w="1361" w:type="dxa"/>
          </w:tcPr>
          <w:p w14:paraId="2F7092B4" w14:textId="77777777" w:rsidR="00FB12FA" w:rsidRPr="004B2A02" w:rsidRDefault="00FB12FA" w:rsidP="00816D52">
            <w:pPr>
              <w:suppressAutoHyphens/>
              <w:rPr>
                <w:spacing w:val="-3"/>
              </w:rPr>
            </w:pPr>
            <w:r w:rsidRPr="004B2A02">
              <w:rPr>
                <w:spacing w:val="-3"/>
              </w:rPr>
              <w:t>5400.</w:t>
            </w:r>
          </w:p>
        </w:tc>
      </w:tr>
      <w:tr w:rsidR="004B2A02" w:rsidRPr="004B2A02" w14:paraId="3BCE235A" w14:textId="77777777" w:rsidTr="00816D52">
        <w:tc>
          <w:tcPr>
            <w:tcW w:w="1357" w:type="dxa"/>
          </w:tcPr>
          <w:p w14:paraId="2931A772" w14:textId="77777777" w:rsidR="00FB12FA" w:rsidRPr="004B2A02" w:rsidRDefault="00FB12FA" w:rsidP="00816D52">
            <w:pPr>
              <w:suppressAutoHyphens/>
              <w:rPr>
                <w:spacing w:val="-3"/>
              </w:rPr>
            </w:pPr>
            <w:r w:rsidRPr="004B2A02">
              <w:rPr>
                <w:spacing w:val="-3"/>
              </w:rPr>
              <w:t>120</w:t>
            </w:r>
          </w:p>
        </w:tc>
        <w:tc>
          <w:tcPr>
            <w:tcW w:w="1357" w:type="dxa"/>
          </w:tcPr>
          <w:p w14:paraId="70F18F3C" w14:textId="77777777" w:rsidR="00FB12FA" w:rsidRPr="004B2A02" w:rsidRDefault="00FB12FA" w:rsidP="00816D52">
            <w:pPr>
              <w:suppressAutoHyphens/>
              <w:rPr>
                <w:spacing w:val="-3"/>
              </w:rPr>
            </w:pPr>
            <w:r w:rsidRPr="004B2A02">
              <w:rPr>
                <w:spacing w:val="-3"/>
              </w:rPr>
              <w:t>6000.</w:t>
            </w:r>
          </w:p>
        </w:tc>
        <w:tc>
          <w:tcPr>
            <w:tcW w:w="1357" w:type="dxa"/>
          </w:tcPr>
          <w:p w14:paraId="7E10F44B" w14:textId="77777777" w:rsidR="00FB12FA" w:rsidRPr="004B2A02" w:rsidRDefault="00FB12FA" w:rsidP="00816D52">
            <w:pPr>
              <w:suppressAutoHyphens/>
              <w:rPr>
                <w:spacing w:val="-3"/>
              </w:rPr>
            </w:pPr>
            <w:r w:rsidRPr="004B2A02">
              <w:rPr>
                <w:spacing w:val="-3"/>
              </w:rPr>
              <w:t>1000000.</w:t>
            </w:r>
          </w:p>
        </w:tc>
        <w:tc>
          <w:tcPr>
            <w:tcW w:w="1357" w:type="dxa"/>
          </w:tcPr>
          <w:p w14:paraId="6B78D90E" w14:textId="77777777" w:rsidR="00FB12FA" w:rsidRPr="004B2A02" w:rsidRDefault="00FB12FA" w:rsidP="00816D52">
            <w:pPr>
              <w:suppressAutoHyphens/>
              <w:rPr>
                <w:spacing w:val="-3"/>
              </w:rPr>
            </w:pPr>
            <w:r w:rsidRPr="004B2A02">
              <w:rPr>
                <w:spacing w:val="-3"/>
              </w:rPr>
              <w:t>1800.</w:t>
            </w:r>
          </w:p>
        </w:tc>
        <w:tc>
          <w:tcPr>
            <w:tcW w:w="1358" w:type="dxa"/>
          </w:tcPr>
          <w:p w14:paraId="162BD903" w14:textId="77777777" w:rsidR="00FB12FA" w:rsidRPr="004B2A02" w:rsidRDefault="00FB12FA" w:rsidP="00816D52">
            <w:pPr>
              <w:suppressAutoHyphens/>
              <w:rPr>
                <w:spacing w:val="-3"/>
              </w:rPr>
            </w:pPr>
            <w:r w:rsidRPr="004B2A02">
              <w:rPr>
                <w:spacing w:val="-3"/>
              </w:rPr>
              <w:t>6000.</w:t>
            </w:r>
          </w:p>
        </w:tc>
        <w:tc>
          <w:tcPr>
            <w:tcW w:w="1357" w:type="dxa"/>
          </w:tcPr>
          <w:p w14:paraId="2B31035C" w14:textId="77777777" w:rsidR="00FB12FA" w:rsidRPr="004B2A02" w:rsidRDefault="00FB12FA" w:rsidP="00816D52">
            <w:pPr>
              <w:suppressAutoHyphens/>
              <w:rPr>
                <w:spacing w:val="-3"/>
              </w:rPr>
            </w:pPr>
            <w:r w:rsidRPr="004B2A02">
              <w:rPr>
                <w:spacing w:val="-3"/>
              </w:rPr>
              <w:t>60000.</w:t>
            </w:r>
          </w:p>
        </w:tc>
        <w:tc>
          <w:tcPr>
            <w:tcW w:w="1361" w:type="dxa"/>
          </w:tcPr>
          <w:p w14:paraId="125AADE7" w14:textId="77777777" w:rsidR="00FB12FA" w:rsidRPr="004B2A02" w:rsidRDefault="00FB12FA" w:rsidP="00816D52">
            <w:pPr>
              <w:suppressAutoHyphens/>
              <w:rPr>
                <w:spacing w:val="-3"/>
              </w:rPr>
            </w:pPr>
            <w:r w:rsidRPr="004B2A02">
              <w:rPr>
                <w:spacing w:val="-3"/>
              </w:rPr>
              <w:t>6000.</w:t>
            </w:r>
          </w:p>
        </w:tc>
      </w:tr>
    </w:tbl>
    <w:p w14:paraId="6E2F0284" w14:textId="77777777" w:rsidR="00FB12FA" w:rsidRPr="004B2A02" w:rsidRDefault="00FB12FA" w:rsidP="000E79FF">
      <w:pPr>
        <w:keepNext/>
        <w:keepLines/>
        <w:suppressAutoHyphens/>
        <w:spacing w:before="240"/>
        <w:ind w:left="720" w:right="720"/>
        <w:jc w:val="center"/>
        <w:rPr>
          <w:spacing w:val="-3"/>
        </w:rPr>
      </w:pPr>
      <w:r w:rsidRPr="004B2A02">
        <w:rPr>
          <w:spacing w:val="-3"/>
        </w:rPr>
        <w:t>I-B</w:t>
      </w:r>
    </w:p>
    <w:p w14:paraId="1C808574" w14:textId="77777777" w:rsidR="00FB12FA" w:rsidRPr="004B2A02" w:rsidRDefault="00FB12FA" w:rsidP="005C235F">
      <w:pPr>
        <w:keepNext/>
        <w:keepLines/>
        <w:suppressAutoHyphens/>
        <w:spacing w:after="240"/>
        <w:ind w:left="720" w:right="720"/>
        <w:jc w:val="center"/>
      </w:pPr>
      <w:r w:rsidRPr="004B2A02">
        <w:rPr>
          <w:spacing w:val="-3"/>
        </w:rPr>
        <w:t>Tier I and Tier II Feed Rate and Emissions Screening Limits for Noncarcinogenic Metals for Facilities in Noncomplex Terrain</w:t>
      </w:r>
    </w:p>
    <w:p w14:paraId="098C8497" w14:textId="77777777" w:rsidR="00FB12FA" w:rsidRPr="004B2A02" w:rsidRDefault="00FB12FA" w:rsidP="005C235F">
      <w:pPr>
        <w:keepNext/>
        <w:keepLines/>
        <w:suppressAutoHyphens/>
        <w:spacing w:before="240" w:after="240"/>
        <w:ind w:left="720" w:right="720"/>
        <w:jc w:val="center"/>
        <w:rPr>
          <w:spacing w:val="-3"/>
        </w:rPr>
      </w:pPr>
      <w:r w:rsidRPr="004B2A02">
        <w:t>Values for Rural Areas</w:t>
      </w:r>
    </w:p>
    <w:tbl>
      <w:tblPr>
        <w:tblW w:w="0" w:type="auto"/>
        <w:tblLayout w:type="fixed"/>
        <w:tblCellMar>
          <w:left w:w="72" w:type="dxa"/>
          <w:right w:w="72" w:type="dxa"/>
        </w:tblCellMar>
        <w:tblLook w:val="0000" w:firstRow="0" w:lastRow="0" w:firstColumn="0" w:lastColumn="0" w:noHBand="0" w:noVBand="0"/>
      </w:tblPr>
      <w:tblGrid>
        <w:gridCol w:w="1357"/>
        <w:gridCol w:w="1357"/>
        <w:gridCol w:w="1357"/>
        <w:gridCol w:w="1357"/>
        <w:gridCol w:w="1358"/>
        <w:gridCol w:w="1357"/>
        <w:gridCol w:w="1361"/>
      </w:tblGrid>
      <w:tr w:rsidR="004B2A02" w:rsidRPr="004B2A02" w14:paraId="1508C734" w14:textId="77777777" w:rsidTr="00816D52">
        <w:tc>
          <w:tcPr>
            <w:tcW w:w="1357" w:type="dxa"/>
          </w:tcPr>
          <w:p w14:paraId="6EC75956" w14:textId="77777777" w:rsidR="00FB12FA" w:rsidRPr="004B2A02" w:rsidRDefault="00FB12FA" w:rsidP="005C235F">
            <w:pPr>
              <w:keepNext/>
              <w:keepLines/>
              <w:suppressAutoHyphens/>
              <w:spacing w:after="240"/>
              <w:rPr>
                <w:spacing w:val="-3"/>
              </w:rPr>
            </w:pPr>
            <w:r w:rsidRPr="004B2A02">
              <w:rPr>
                <w:spacing w:val="-3"/>
              </w:rPr>
              <w:t>TESH (m)</w:t>
            </w:r>
          </w:p>
        </w:tc>
        <w:tc>
          <w:tcPr>
            <w:tcW w:w="1357" w:type="dxa"/>
          </w:tcPr>
          <w:p w14:paraId="70BB3931" w14:textId="77777777" w:rsidR="00FB12FA" w:rsidRPr="004B2A02" w:rsidRDefault="00FB12FA" w:rsidP="005C235F">
            <w:pPr>
              <w:keepNext/>
              <w:keepLines/>
              <w:suppressAutoHyphens/>
              <w:spacing w:after="240"/>
              <w:rPr>
                <w:spacing w:val="-3"/>
              </w:rPr>
            </w:pPr>
            <w:r w:rsidRPr="004B2A02">
              <w:rPr>
                <w:spacing w:val="-3"/>
              </w:rPr>
              <w:t>Antimony (g/hr)</w:t>
            </w:r>
          </w:p>
        </w:tc>
        <w:tc>
          <w:tcPr>
            <w:tcW w:w="1357" w:type="dxa"/>
          </w:tcPr>
          <w:p w14:paraId="598DFDDE" w14:textId="77777777" w:rsidR="00FB12FA" w:rsidRPr="004B2A02" w:rsidRDefault="00FB12FA" w:rsidP="005C235F">
            <w:pPr>
              <w:keepNext/>
              <w:keepLines/>
              <w:suppressAutoHyphens/>
              <w:spacing w:after="240"/>
              <w:rPr>
                <w:spacing w:val="-3"/>
              </w:rPr>
            </w:pPr>
            <w:r w:rsidRPr="004B2A02">
              <w:rPr>
                <w:spacing w:val="-3"/>
              </w:rPr>
              <w:t>Barium (g/hr)</w:t>
            </w:r>
          </w:p>
        </w:tc>
        <w:tc>
          <w:tcPr>
            <w:tcW w:w="1357" w:type="dxa"/>
          </w:tcPr>
          <w:p w14:paraId="37510B3C" w14:textId="77777777" w:rsidR="00FB12FA" w:rsidRPr="004B2A02" w:rsidRDefault="00FB12FA" w:rsidP="005C235F">
            <w:pPr>
              <w:keepNext/>
              <w:keepLines/>
              <w:suppressAutoHyphens/>
              <w:spacing w:after="240"/>
              <w:rPr>
                <w:spacing w:val="-3"/>
              </w:rPr>
            </w:pPr>
            <w:r w:rsidRPr="004B2A02">
              <w:rPr>
                <w:spacing w:val="-3"/>
              </w:rPr>
              <w:t>Lead (g/hr)</w:t>
            </w:r>
          </w:p>
        </w:tc>
        <w:tc>
          <w:tcPr>
            <w:tcW w:w="1358" w:type="dxa"/>
          </w:tcPr>
          <w:p w14:paraId="3B28D19E" w14:textId="77777777" w:rsidR="00FB12FA" w:rsidRPr="004B2A02" w:rsidRDefault="00FB12FA" w:rsidP="005C235F">
            <w:pPr>
              <w:keepNext/>
              <w:keepLines/>
              <w:suppressAutoHyphens/>
              <w:spacing w:after="240"/>
              <w:rPr>
                <w:spacing w:val="-3"/>
              </w:rPr>
            </w:pPr>
            <w:r w:rsidRPr="004B2A02">
              <w:rPr>
                <w:spacing w:val="-3"/>
              </w:rPr>
              <w:t>Mercury (g/hr)</w:t>
            </w:r>
          </w:p>
        </w:tc>
        <w:tc>
          <w:tcPr>
            <w:tcW w:w="1357" w:type="dxa"/>
          </w:tcPr>
          <w:p w14:paraId="27FE658E" w14:textId="77777777" w:rsidR="00FB12FA" w:rsidRPr="004B2A02" w:rsidRDefault="00FB12FA" w:rsidP="005C235F">
            <w:pPr>
              <w:keepNext/>
              <w:keepLines/>
              <w:suppressAutoHyphens/>
              <w:spacing w:after="240"/>
              <w:rPr>
                <w:spacing w:val="-3"/>
              </w:rPr>
            </w:pPr>
            <w:r w:rsidRPr="004B2A02">
              <w:rPr>
                <w:spacing w:val="-3"/>
              </w:rPr>
              <w:t>Silver (g/hr)</w:t>
            </w:r>
          </w:p>
        </w:tc>
        <w:tc>
          <w:tcPr>
            <w:tcW w:w="1361" w:type="dxa"/>
          </w:tcPr>
          <w:p w14:paraId="658AB32E" w14:textId="77777777" w:rsidR="00FB12FA" w:rsidRPr="004B2A02" w:rsidRDefault="00FB12FA" w:rsidP="005C235F">
            <w:pPr>
              <w:keepNext/>
              <w:keepLines/>
              <w:suppressAutoHyphens/>
              <w:spacing w:after="240"/>
              <w:rPr>
                <w:spacing w:val="-3"/>
              </w:rPr>
            </w:pPr>
            <w:r w:rsidRPr="004B2A02">
              <w:rPr>
                <w:spacing w:val="-3"/>
              </w:rPr>
              <w:t>Thallium (g/hr)</w:t>
            </w:r>
          </w:p>
        </w:tc>
      </w:tr>
      <w:tr w:rsidR="004B2A02" w:rsidRPr="004B2A02" w14:paraId="75806863" w14:textId="77777777" w:rsidTr="00816D52">
        <w:tc>
          <w:tcPr>
            <w:tcW w:w="1357" w:type="dxa"/>
          </w:tcPr>
          <w:p w14:paraId="0CCEC10E" w14:textId="77777777" w:rsidR="00FB12FA" w:rsidRPr="004B2A02" w:rsidRDefault="00FB12FA" w:rsidP="00816D52">
            <w:pPr>
              <w:suppressAutoHyphens/>
              <w:rPr>
                <w:spacing w:val="-3"/>
              </w:rPr>
            </w:pPr>
            <w:r w:rsidRPr="004B2A02">
              <w:rPr>
                <w:spacing w:val="-3"/>
              </w:rPr>
              <w:t>4</w:t>
            </w:r>
          </w:p>
        </w:tc>
        <w:tc>
          <w:tcPr>
            <w:tcW w:w="1357" w:type="dxa"/>
          </w:tcPr>
          <w:p w14:paraId="72D0DB2C" w14:textId="77777777" w:rsidR="00FB12FA" w:rsidRPr="004B2A02" w:rsidRDefault="00FB12FA" w:rsidP="00816D52">
            <w:pPr>
              <w:suppressAutoHyphens/>
              <w:rPr>
                <w:spacing w:val="-3"/>
              </w:rPr>
            </w:pPr>
            <w:r w:rsidRPr="004B2A02">
              <w:rPr>
                <w:spacing w:val="-3"/>
              </w:rPr>
              <w:t>31.</w:t>
            </w:r>
          </w:p>
        </w:tc>
        <w:tc>
          <w:tcPr>
            <w:tcW w:w="1357" w:type="dxa"/>
          </w:tcPr>
          <w:p w14:paraId="517523D0" w14:textId="77777777" w:rsidR="00FB12FA" w:rsidRPr="004B2A02" w:rsidRDefault="00FB12FA" w:rsidP="00816D52">
            <w:pPr>
              <w:suppressAutoHyphens/>
              <w:rPr>
                <w:spacing w:val="-3"/>
              </w:rPr>
            </w:pPr>
            <w:r w:rsidRPr="004B2A02">
              <w:rPr>
                <w:spacing w:val="-3"/>
              </w:rPr>
              <w:t>5200.</w:t>
            </w:r>
          </w:p>
        </w:tc>
        <w:tc>
          <w:tcPr>
            <w:tcW w:w="1357" w:type="dxa"/>
          </w:tcPr>
          <w:p w14:paraId="15EBD415" w14:textId="77777777" w:rsidR="00FB12FA" w:rsidRPr="004B2A02" w:rsidRDefault="00FB12FA" w:rsidP="00816D52">
            <w:pPr>
              <w:suppressAutoHyphens/>
              <w:rPr>
                <w:spacing w:val="-3"/>
              </w:rPr>
            </w:pPr>
            <w:r w:rsidRPr="004B2A02">
              <w:rPr>
                <w:spacing w:val="-3"/>
              </w:rPr>
              <w:t>9.4</w:t>
            </w:r>
          </w:p>
        </w:tc>
        <w:tc>
          <w:tcPr>
            <w:tcW w:w="1358" w:type="dxa"/>
          </w:tcPr>
          <w:p w14:paraId="1333E43A" w14:textId="77777777" w:rsidR="00FB12FA" w:rsidRPr="004B2A02" w:rsidRDefault="00FB12FA" w:rsidP="00816D52">
            <w:pPr>
              <w:suppressAutoHyphens/>
              <w:rPr>
                <w:spacing w:val="-3"/>
              </w:rPr>
            </w:pPr>
            <w:r w:rsidRPr="004B2A02">
              <w:rPr>
                <w:spacing w:val="-3"/>
              </w:rPr>
              <w:t>31.</w:t>
            </w:r>
          </w:p>
        </w:tc>
        <w:tc>
          <w:tcPr>
            <w:tcW w:w="1357" w:type="dxa"/>
          </w:tcPr>
          <w:p w14:paraId="48C73A32" w14:textId="77777777" w:rsidR="00FB12FA" w:rsidRPr="004B2A02" w:rsidRDefault="00FB12FA" w:rsidP="00816D52">
            <w:pPr>
              <w:suppressAutoHyphens/>
              <w:rPr>
                <w:spacing w:val="-3"/>
              </w:rPr>
            </w:pPr>
            <w:r w:rsidRPr="004B2A02">
              <w:rPr>
                <w:spacing w:val="-3"/>
              </w:rPr>
              <w:t>310.</w:t>
            </w:r>
          </w:p>
        </w:tc>
        <w:tc>
          <w:tcPr>
            <w:tcW w:w="1361" w:type="dxa"/>
          </w:tcPr>
          <w:p w14:paraId="1E1061B0" w14:textId="77777777" w:rsidR="00FB12FA" w:rsidRPr="004B2A02" w:rsidRDefault="00FB12FA" w:rsidP="00816D52">
            <w:pPr>
              <w:suppressAutoHyphens/>
              <w:rPr>
                <w:spacing w:val="-3"/>
              </w:rPr>
            </w:pPr>
            <w:r w:rsidRPr="004B2A02">
              <w:rPr>
                <w:spacing w:val="-3"/>
              </w:rPr>
              <w:t>31.</w:t>
            </w:r>
          </w:p>
        </w:tc>
      </w:tr>
      <w:tr w:rsidR="004B2A02" w:rsidRPr="004B2A02" w14:paraId="4CBC6693" w14:textId="77777777" w:rsidTr="00816D52">
        <w:tc>
          <w:tcPr>
            <w:tcW w:w="1357" w:type="dxa"/>
          </w:tcPr>
          <w:p w14:paraId="5A319ACB" w14:textId="77777777" w:rsidR="00FB12FA" w:rsidRPr="004B2A02" w:rsidRDefault="00FB12FA" w:rsidP="00816D52">
            <w:pPr>
              <w:suppressAutoHyphens/>
              <w:rPr>
                <w:spacing w:val="-3"/>
              </w:rPr>
            </w:pPr>
            <w:r w:rsidRPr="004B2A02">
              <w:rPr>
                <w:spacing w:val="-3"/>
              </w:rPr>
              <w:t>6</w:t>
            </w:r>
          </w:p>
        </w:tc>
        <w:tc>
          <w:tcPr>
            <w:tcW w:w="1357" w:type="dxa"/>
          </w:tcPr>
          <w:p w14:paraId="3C0C4F43" w14:textId="77777777" w:rsidR="00FB12FA" w:rsidRPr="004B2A02" w:rsidRDefault="00FB12FA" w:rsidP="00816D52">
            <w:pPr>
              <w:suppressAutoHyphens/>
              <w:rPr>
                <w:spacing w:val="-3"/>
              </w:rPr>
            </w:pPr>
            <w:r w:rsidRPr="004B2A02">
              <w:rPr>
                <w:spacing w:val="-3"/>
              </w:rPr>
              <w:t>36.</w:t>
            </w:r>
          </w:p>
        </w:tc>
        <w:tc>
          <w:tcPr>
            <w:tcW w:w="1357" w:type="dxa"/>
          </w:tcPr>
          <w:p w14:paraId="3F499E4C" w14:textId="77777777" w:rsidR="00FB12FA" w:rsidRPr="004B2A02" w:rsidRDefault="00FB12FA" w:rsidP="00816D52">
            <w:pPr>
              <w:suppressAutoHyphens/>
              <w:rPr>
                <w:spacing w:val="-3"/>
              </w:rPr>
            </w:pPr>
            <w:r w:rsidRPr="004B2A02">
              <w:rPr>
                <w:spacing w:val="-3"/>
              </w:rPr>
              <w:t>6000.</w:t>
            </w:r>
          </w:p>
        </w:tc>
        <w:tc>
          <w:tcPr>
            <w:tcW w:w="1357" w:type="dxa"/>
          </w:tcPr>
          <w:p w14:paraId="064AA51A" w14:textId="77777777" w:rsidR="00FB12FA" w:rsidRPr="004B2A02" w:rsidRDefault="00FB12FA" w:rsidP="00816D52">
            <w:pPr>
              <w:suppressAutoHyphens/>
              <w:rPr>
                <w:spacing w:val="-3"/>
              </w:rPr>
            </w:pPr>
            <w:r w:rsidRPr="004B2A02">
              <w:rPr>
                <w:spacing w:val="-3"/>
              </w:rPr>
              <w:t>11.</w:t>
            </w:r>
          </w:p>
        </w:tc>
        <w:tc>
          <w:tcPr>
            <w:tcW w:w="1358" w:type="dxa"/>
          </w:tcPr>
          <w:p w14:paraId="78AC819A" w14:textId="77777777" w:rsidR="00FB12FA" w:rsidRPr="004B2A02" w:rsidRDefault="00FB12FA" w:rsidP="00816D52">
            <w:pPr>
              <w:suppressAutoHyphens/>
              <w:rPr>
                <w:spacing w:val="-3"/>
              </w:rPr>
            </w:pPr>
            <w:r w:rsidRPr="004B2A02">
              <w:rPr>
                <w:spacing w:val="-3"/>
              </w:rPr>
              <w:t>36.</w:t>
            </w:r>
          </w:p>
        </w:tc>
        <w:tc>
          <w:tcPr>
            <w:tcW w:w="1357" w:type="dxa"/>
          </w:tcPr>
          <w:p w14:paraId="0CF4E2C4" w14:textId="77777777" w:rsidR="00FB12FA" w:rsidRPr="004B2A02" w:rsidRDefault="00FB12FA" w:rsidP="00816D52">
            <w:pPr>
              <w:suppressAutoHyphens/>
              <w:rPr>
                <w:spacing w:val="-3"/>
              </w:rPr>
            </w:pPr>
            <w:r w:rsidRPr="004B2A02">
              <w:rPr>
                <w:spacing w:val="-3"/>
              </w:rPr>
              <w:t>360.</w:t>
            </w:r>
          </w:p>
        </w:tc>
        <w:tc>
          <w:tcPr>
            <w:tcW w:w="1361" w:type="dxa"/>
          </w:tcPr>
          <w:p w14:paraId="29AC2962" w14:textId="77777777" w:rsidR="00FB12FA" w:rsidRPr="004B2A02" w:rsidRDefault="00FB12FA" w:rsidP="00816D52">
            <w:pPr>
              <w:suppressAutoHyphens/>
              <w:rPr>
                <w:spacing w:val="-3"/>
              </w:rPr>
            </w:pPr>
            <w:r w:rsidRPr="004B2A02">
              <w:rPr>
                <w:spacing w:val="-3"/>
              </w:rPr>
              <w:t>36.</w:t>
            </w:r>
          </w:p>
        </w:tc>
      </w:tr>
      <w:tr w:rsidR="004B2A02" w:rsidRPr="004B2A02" w14:paraId="3230BA9C" w14:textId="77777777" w:rsidTr="00816D52">
        <w:tc>
          <w:tcPr>
            <w:tcW w:w="1357" w:type="dxa"/>
          </w:tcPr>
          <w:p w14:paraId="72B7E44D" w14:textId="77777777" w:rsidR="00FB12FA" w:rsidRPr="004B2A02" w:rsidRDefault="00FB12FA" w:rsidP="00816D52">
            <w:pPr>
              <w:suppressAutoHyphens/>
              <w:rPr>
                <w:spacing w:val="-3"/>
              </w:rPr>
            </w:pPr>
            <w:r w:rsidRPr="004B2A02">
              <w:rPr>
                <w:spacing w:val="-3"/>
              </w:rPr>
              <w:t>8</w:t>
            </w:r>
          </w:p>
        </w:tc>
        <w:tc>
          <w:tcPr>
            <w:tcW w:w="1357" w:type="dxa"/>
          </w:tcPr>
          <w:p w14:paraId="13BE4214" w14:textId="77777777" w:rsidR="00FB12FA" w:rsidRPr="004B2A02" w:rsidRDefault="00FB12FA" w:rsidP="00816D52">
            <w:pPr>
              <w:suppressAutoHyphens/>
              <w:rPr>
                <w:spacing w:val="-3"/>
              </w:rPr>
            </w:pPr>
            <w:r w:rsidRPr="004B2A02">
              <w:rPr>
                <w:spacing w:val="-3"/>
              </w:rPr>
              <w:t>40.</w:t>
            </w:r>
          </w:p>
        </w:tc>
        <w:tc>
          <w:tcPr>
            <w:tcW w:w="1357" w:type="dxa"/>
          </w:tcPr>
          <w:p w14:paraId="04F9C685" w14:textId="77777777" w:rsidR="00FB12FA" w:rsidRPr="004B2A02" w:rsidRDefault="00FB12FA" w:rsidP="00816D52">
            <w:pPr>
              <w:suppressAutoHyphens/>
              <w:rPr>
                <w:spacing w:val="-3"/>
              </w:rPr>
            </w:pPr>
            <w:r w:rsidRPr="004B2A02">
              <w:rPr>
                <w:spacing w:val="-3"/>
              </w:rPr>
              <w:t>6800.</w:t>
            </w:r>
          </w:p>
        </w:tc>
        <w:tc>
          <w:tcPr>
            <w:tcW w:w="1357" w:type="dxa"/>
          </w:tcPr>
          <w:p w14:paraId="7D419A34" w14:textId="77777777" w:rsidR="00FB12FA" w:rsidRPr="004B2A02" w:rsidRDefault="00FB12FA" w:rsidP="00816D52">
            <w:pPr>
              <w:suppressAutoHyphens/>
              <w:rPr>
                <w:spacing w:val="-3"/>
              </w:rPr>
            </w:pPr>
            <w:r w:rsidRPr="004B2A02">
              <w:rPr>
                <w:spacing w:val="-3"/>
              </w:rPr>
              <w:t>12.</w:t>
            </w:r>
          </w:p>
        </w:tc>
        <w:tc>
          <w:tcPr>
            <w:tcW w:w="1358" w:type="dxa"/>
          </w:tcPr>
          <w:p w14:paraId="58C5BE71" w14:textId="77777777" w:rsidR="00FB12FA" w:rsidRPr="004B2A02" w:rsidRDefault="00FB12FA" w:rsidP="00816D52">
            <w:pPr>
              <w:suppressAutoHyphens/>
              <w:rPr>
                <w:spacing w:val="-3"/>
              </w:rPr>
            </w:pPr>
            <w:r w:rsidRPr="004B2A02">
              <w:rPr>
                <w:spacing w:val="-3"/>
              </w:rPr>
              <w:t>40.</w:t>
            </w:r>
          </w:p>
        </w:tc>
        <w:tc>
          <w:tcPr>
            <w:tcW w:w="1357" w:type="dxa"/>
          </w:tcPr>
          <w:p w14:paraId="3527D123" w14:textId="77777777" w:rsidR="00FB12FA" w:rsidRPr="004B2A02" w:rsidRDefault="00FB12FA" w:rsidP="00816D52">
            <w:pPr>
              <w:suppressAutoHyphens/>
              <w:rPr>
                <w:spacing w:val="-3"/>
              </w:rPr>
            </w:pPr>
            <w:r w:rsidRPr="004B2A02">
              <w:rPr>
                <w:spacing w:val="-3"/>
              </w:rPr>
              <w:t>400.</w:t>
            </w:r>
          </w:p>
        </w:tc>
        <w:tc>
          <w:tcPr>
            <w:tcW w:w="1361" w:type="dxa"/>
          </w:tcPr>
          <w:p w14:paraId="538F0E9F" w14:textId="77777777" w:rsidR="00FB12FA" w:rsidRPr="004B2A02" w:rsidRDefault="00FB12FA" w:rsidP="00816D52">
            <w:pPr>
              <w:suppressAutoHyphens/>
              <w:rPr>
                <w:spacing w:val="-3"/>
              </w:rPr>
            </w:pPr>
            <w:r w:rsidRPr="004B2A02">
              <w:rPr>
                <w:spacing w:val="-3"/>
              </w:rPr>
              <w:t>40.</w:t>
            </w:r>
          </w:p>
        </w:tc>
      </w:tr>
      <w:tr w:rsidR="004B2A02" w:rsidRPr="004B2A02" w14:paraId="5EBE0089" w14:textId="77777777" w:rsidTr="00816D52">
        <w:tc>
          <w:tcPr>
            <w:tcW w:w="1357" w:type="dxa"/>
          </w:tcPr>
          <w:p w14:paraId="1273CC24" w14:textId="77777777" w:rsidR="00FB12FA" w:rsidRPr="004B2A02" w:rsidRDefault="00FB12FA" w:rsidP="00816D52">
            <w:pPr>
              <w:suppressAutoHyphens/>
              <w:rPr>
                <w:spacing w:val="-3"/>
              </w:rPr>
            </w:pPr>
            <w:r w:rsidRPr="004B2A02">
              <w:rPr>
                <w:spacing w:val="-3"/>
              </w:rPr>
              <w:t>10</w:t>
            </w:r>
          </w:p>
        </w:tc>
        <w:tc>
          <w:tcPr>
            <w:tcW w:w="1357" w:type="dxa"/>
          </w:tcPr>
          <w:p w14:paraId="7F6B2FE8" w14:textId="77777777" w:rsidR="00FB12FA" w:rsidRPr="004B2A02" w:rsidRDefault="00FB12FA" w:rsidP="00816D52">
            <w:pPr>
              <w:suppressAutoHyphens/>
              <w:rPr>
                <w:spacing w:val="-3"/>
              </w:rPr>
            </w:pPr>
            <w:r w:rsidRPr="004B2A02">
              <w:rPr>
                <w:spacing w:val="-3"/>
              </w:rPr>
              <w:t>46.</w:t>
            </w:r>
          </w:p>
        </w:tc>
        <w:tc>
          <w:tcPr>
            <w:tcW w:w="1357" w:type="dxa"/>
          </w:tcPr>
          <w:p w14:paraId="4E19C547" w14:textId="77777777" w:rsidR="00FB12FA" w:rsidRPr="004B2A02" w:rsidRDefault="00FB12FA" w:rsidP="00816D52">
            <w:pPr>
              <w:suppressAutoHyphens/>
              <w:rPr>
                <w:spacing w:val="-3"/>
              </w:rPr>
            </w:pPr>
            <w:r w:rsidRPr="004B2A02">
              <w:rPr>
                <w:spacing w:val="-3"/>
              </w:rPr>
              <w:t>7800.</w:t>
            </w:r>
          </w:p>
        </w:tc>
        <w:tc>
          <w:tcPr>
            <w:tcW w:w="1357" w:type="dxa"/>
          </w:tcPr>
          <w:p w14:paraId="4DB20125" w14:textId="77777777" w:rsidR="00FB12FA" w:rsidRPr="004B2A02" w:rsidRDefault="00FB12FA" w:rsidP="00816D52">
            <w:pPr>
              <w:suppressAutoHyphens/>
              <w:rPr>
                <w:spacing w:val="-3"/>
              </w:rPr>
            </w:pPr>
            <w:r w:rsidRPr="004B2A02">
              <w:rPr>
                <w:spacing w:val="-3"/>
              </w:rPr>
              <w:t>14.</w:t>
            </w:r>
          </w:p>
        </w:tc>
        <w:tc>
          <w:tcPr>
            <w:tcW w:w="1358" w:type="dxa"/>
          </w:tcPr>
          <w:p w14:paraId="40E2C5CD" w14:textId="77777777" w:rsidR="00FB12FA" w:rsidRPr="004B2A02" w:rsidRDefault="00FB12FA" w:rsidP="00816D52">
            <w:pPr>
              <w:suppressAutoHyphens/>
              <w:rPr>
                <w:spacing w:val="-3"/>
              </w:rPr>
            </w:pPr>
            <w:r w:rsidRPr="004B2A02">
              <w:rPr>
                <w:spacing w:val="-3"/>
              </w:rPr>
              <w:t>46.</w:t>
            </w:r>
          </w:p>
        </w:tc>
        <w:tc>
          <w:tcPr>
            <w:tcW w:w="1357" w:type="dxa"/>
          </w:tcPr>
          <w:p w14:paraId="56CB2FC0" w14:textId="77777777" w:rsidR="00FB12FA" w:rsidRPr="004B2A02" w:rsidRDefault="00FB12FA" w:rsidP="00816D52">
            <w:pPr>
              <w:suppressAutoHyphens/>
              <w:rPr>
                <w:spacing w:val="-3"/>
              </w:rPr>
            </w:pPr>
            <w:r w:rsidRPr="004B2A02">
              <w:rPr>
                <w:spacing w:val="-3"/>
              </w:rPr>
              <w:t>460.</w:t>
            </w:r>
          </w:p>
        </w:tc>
        <w:tc>
          <w:tcPr>
            <w:tcW w:w="1361" w:type="dxa"/>
          </w:tcPr>
          <w:p w14:paraId="4BF3B044" w14:textId="77777777" w:rsidR="00FB12FA" w:rsidRPr="004B2A02" w:rsidRDefault="00FB12FA" w:rsidP="00816D52">
            <w:pPr>
              <w:suppressAutoHyphens/>
              <w:rPr>
                <w:spacing w:val="-3"/>
              </w:rPr>
            </w:pPr>
            <w:r w:rsidRPr="004B2A02">
              <w:rPr>
                <w:spacing w:val="-3"/>
              </w:rPr>
              <w:t>46.</w:t>
            </w:r>
          </w:p>
        </w:tc>
      </w:tr>
      <w:tr w:rsidR="004B2A02" w:rsidRPr="004B2A02" w14:paraId="5B456DAB" w14:textId="77777777" w:rsidTr="00816D52">
        <w:tc>
          <w:tcPr>
            <w:tcW w:w="1357" w:type="dxa"/>
          </w:tcPr>
          <w:p w14:paraId="3A276DD3" w14:textId="77777777" w:rsidR="00FB12FA" w:rsidRPr="004B2A02" w:rsidRDefault="00FB12FA" w:rsidP="00816D52">
            <w:pPr>
              <w:suppressAutoHyphens/>
              <w:rPr>
                <w:spacing w:val="-3"/>
              </w:rPr>
            </w:pPr>
            <w:r w:rsidRPr="004B2A02">
              <w:rPr>
                <w:spacing w:val="-3"/>
              </w:rPr>
              <w:t>12</w:t>
            </w:r>
          </w:p>
        </w:tc>
        <w:tc>
          <w:tcPr>
            <w:tcW w:w="1357" w:type="dxa"/>
          </w:tcPr>
          <w:p w14:paraId="15ACFA44" w14:textId="77777777" w:rsidR="00FB12FA" w:rsidRPr="004B2A02" w:rsidRDefault="00FB12FA" w:rsidP="00816D52">
            <w:pPr>
              <w:suppressAutoHyphens/>
              <w:rPr>
                <w:spacing w:val="-3"/>
              </w:rPr>
            </w:pPr>
            <w:r w:rsidRPr="004B2A02">
              <w:rPr>
                <w:spacing w:val="-3"/>
              </w:rPr>
              <w:t>58.</w:t>
            </w:r>
          </w:p>
        </w:tc>
        <w:tc>
          <w:tcPr>
            <w:tcW w:w="1357" w:type="dxa"/>
          </w:tcPr>
          <w:p w14:paraId="2809C88A" w14:textId="77777777" w:rsidR="00FB12FA" w:rsidRPr="004B2A02" w:rsidRDefault="00FB12FA" w:rsidP="00816D52">
            <w:pPr>
              <w:suppressAutoHyphens/>
              <w:rPr>
                <w:spacing w:val="-3"/>
              </w:rPr>
            </w:pPr>
            <w:r w:rsidRPr="004B2A02">
              <w:rPr>
                <w:spacing w:val="-3"/>
              </w:rPr>
              <w:t>9600.</w:t>
            </w:r>
          </w:p>
        </w:tc>
        <w:tc>
          <w:tcPr>
            <w:tcW w:w="1357" w:type="dxa"/>
          </w:tcPr>
          <w:p w14:paraId="1A5F14B3" w14:textId="77777777" w:rsidR="00FB12FA" w:rsidRPr="004B2A02" w:rsidRDefault="00FB12FA" w:rsidP="00816D52">
            <w:pPr>
              <w:suppressAutoHyphens/>
              <w:rPr>
                <w:spacing w:val="-3"/>
              </w:rPr>
            </w:pPr>
            <w:r w:rsidRPr="004B2A02">
              <w:rPr>
                <w:spacing w:val="-3"/>
              </w:rPr>
              <w:t>17.</w:t>
            </w:r>
          </w:p>
        </w:tc>
        <w:tc>
          <w:tcPr>
            <w:tcW w:w="1358" w:type="dxa"/>
          </w:tcPr>
          <w:p w14:paraId="4CA9E434" w14:textId="77777777" w:rsidR="00FB12FA" w:rsidRPr="004B2A02" w:rsidRDefault="00FB12FA" w:rsidP="00816D52">
            <w:pPr>
              <w:suppressAutoHyphens/>
              <w:rPr>
                <w:spacing w:val="-3"/>
              </w:rPr>
            </w:pPr>
            <w:r w:rsidRPr="004B2A02">
              <w:rPr>
                <w:spacing w:val="-3"/>
              </w:rPr>
              <w:t>58.</w:t>
            </w:r>
          </w:p>
        </w:tc>
        <w:tc>
          <w:tcPr>
            <w:tcW w:w="1357" w:type="dxa"/>
          </w:tcPr>
          <w:p w14:paraId="2CA47C2E" w14:textId="77777777" w:rsidR="00FB12FA" w:rsidRPr="004B2A02" w:rsidRDefault="00FB12FA" w:rsidP="00816D52">
            <w:pPr>
              <w:suppressAutoHyphens/>
              <w:rPr>
                <w:spacing w:val="-3"/>
              </w:rPr>
            </w:pPr>
            <w:r w:rsidRPr="004B2A02">
              <w:rPr>
                <w:spacing w:val="-3"/>
              </w:rPr>
              <w:t>580.</w:t>
            </w:r>
          </w:p>
        </w:tc>
        <w:tc>
          <w:tcPr>
            <w:tcW w:w="1361" w:type="dxa"/>
          </w:tcPr>
          <w:p w14:paraId="3D3CA9A8" w14:textId="77777777" w:rsidR="00FB12FA" w:rsidRPr="004B2A02" w:rsidRDefault="00FB12FA" w:rsidP="00816D52">
            <w:pPr>
              <w:suppressAutoHyphens/>
              <w:rPr>
                <w:spacing w:val="-3"/>
              </w:rPr>
            </w:pPr>
            <w:r w:rsidRPr="004B2A02">
              <w:rPr>
                <w:spacing w:val="-3"/>
              </w:rPr>
              <w:t>58.</w:t>
            </w:r>
          </w:p>
        </w:tc>
      </w:tr>
      <w:tr w:rsidR="004B2A02" w:rsidRPr="004B2A02" w14:paraId="31F44ED2" w14:textId="77777777" w:rsidTr="00816D52">
        <w:tc>
          <w:tcPr>
            <w:tcW w:w="1357" w:type="dxa"/>
          </w:tcPr>
          <w:p w14:paraId="118D1895" w14:textId="77777777" w:rsidR="00FB12FA" w:rsidRPr="004B2A02" w:rsidRDefault="00FB12FA" w:rsidP="00816D52">
            <w:pPr>
              <w:suppressAutoHyphens/>
              <w:rPr>
                <w:spacing w:val="-3"/>
              </w:rPr>
            </w:pPr>
            <w:r w:rsidRPr="004B2A02">
              <w:rPr>
                <w:spacing w:val="-3"/>
              </w:rPr>
              <w:t>14</w:t>
            </w:r>
          </w:p>
        </w:tc>
        <w:tc>
          <w:tcPr>
            <w:tcW w:w="1357" w:type="dxa"/>
          </w:tcPr>
          <w:p w14:paraId="6CF4CF56" w14:textId="77777777" w:rsidR="00FB12FA" w:rsidRPr="004B2A02" w:rsidRDefault="00FB12FA" w:rsidP="00816D52">
            <w:pPr>
              <w:suppressAutoHyphens/>
              <w:rPr>
                <w:spacing w:val="-3"/>
              </w:rPr>
            </w:pPr>
            <w:r w:rsidRPr="004B2A02">
              <w:rPr>
                <w:spacing w:val="-3"/>
              </w:rPr>
              <w:t>68.</w:t>
            </w:r>
          </w:p>
        </w:tc>
        <w:tc>
          <w:tcPr>
            <w:tcW w:w="1357" w:type="dxa"/>
          </w:tcPr>
          <w:p w14:paraId="06C313D3" w14:textId="77777777" w:rsidR="00FB12FA" w:rsidRPr="004B2A02" w:rsidRDefault="00FB12FA" w:rsidP="00816D52">
            <w:pPr>
              <w:suppressAutoHyphens/>
              <w:rPr>
                <w:spacing w:val="-3"/>
              </w:rPr>
            </w:pPr>
            <w:r w:rsidRPr="004B2A02">
              <w:rPr>
                <w:spacing w:val="-3"/>
              </w:rPr>
              <w:t>11000.</w:t>
            </w:r>
          </w:p>
        </w:tc>
        <w:tc>
          <w:tcPr>
            <w:tcW w:w="1357" w:type="dxa"/>
          </w:tcPr>
          <w:p w14:paraId="04DC499E" w14:textId="77777777" w:rsidR="00FB12FA" w:rsidRPr="004B2A02" w:rsidRDefault="00FB12FA" w:rsidP="00816D52">
            <w:pPr>
              <w:suppressAutoHyphens/>
              <w:rPr>
                <w:spacing w:val="-3"/>
              </w:rPr>
            </w:pPr>
            <w:r w:rsidRPr="004B2A02">
              <w:rPr>
                <w:spacing w:val="-3"/>
              </w:rPr>
              <w:t>21.</w:t>
            </w:r>
          </w:p>
        </w:tc>
        <w:tc>
          <w:tcPr>
            <w:tcW w:w="1358" w:type="dxa"/>
          </w:tcPr>
          <w:p w14:paraId="1200DC36" w14:textId="77777777" w:rsidR="00FB12FA" w:rsidRPr="004B2A02" w:rsidRDefault="00FB12FA" w:rsidP="00816D52">
            <w:pPr>
              <w:suppressAutoHyphens/>
              <w:rPr>
                <w:spacing w:val="-3"/>
              </w:rPr>
            </w:pPr>
            <w:r w:rsidRPr="004B2A02">
              <w:rPr>
                <w:spacing w:val="-3"/>
              </w:rPr>
              <w:t>68.</w:t>
            </w:r>
          </w:p>
        </w:tc>
        <w:tc>
          <w:tcPr>
            <w:tcW w:w="1357" w:type="dxa"/>
          </w:tcPr>
          <w:p w14:paraId="460CC4BB" w14:textId="77777777" w:rsidR="00FB12FA" w:rsidRPr="004B2A02" w:rsidRDefault="00FB12FA" w:rsidP="00816D52">
            <w:pPr>
              <w:suppressAutoHyphens/>
              <w:rPr>
                <w:spacing w:val="-3"/>
              </w:rPr>
            </w:pPr>
            <w:r w:rsidRPr="004B2A02">
              <w:rPr>
                <w:spacing w:val="-3"/>
              </w:rPr>
              <w:t>680.</w:t>
            </w:r>
          </w:p>
        </w:tc>
        <w:tc>
          <w:tcPr>
            <w:tcW w:w="1361" w:type="dxa"/>
          </w:tcPr>
          <w:p w14:paraId="72E40DDA" w14:textId="77777777" w:rsidR="00FB12FA" w:rsidRPr="004B2A02" w:rsidRDefault="00FB12FA" w:rsidP="00816D52">
            <w:pPr>
              <w:suppressAutoHyphens/>
              <w:rPr>
                <w:spacing w:val="-3"/>
              </w:rPr>
            </w:pPr>
            <w:r w:rsidRPr="004B2A02">
              <w:rPr>
                <w:spacing w:val="-3"/>
              </w:rPr>
              <w:t>68.</w:t>
            </w:r>
          </w:p>
        </w:tc>
      </w:tr>
      <w:tr w:rsidR="004B2A02" w:rsidRPr="004B2A02" w14:paraId="31771FB9" w14:textId="77777777" w:rsidTr="00816D52">
        <w:tc>
          <w:tcPr>
            <w:tcW w:w="1357" w:type="dxa"/>
          </w:tcPr>
          <w:p w14:paraId="0480940D" w14:textId="77777777" w:rsidR="00FB12FA" w:rsidRPr="004B2A02" w:rsidRDefault="00FB12FA" w:rsidP="00816D52">
            <w:pPr>
              <w:suppressAutoHyphens/>
              <w:rPr>
                <w:spacing w:val="-3"/>
              </w:rPr>
            </w:pPr>
            <w:r w:rsidRPr="004B2A02">
              <w:rPr>
                <w:spacing w:val="-3"/>
              </w:rPr>
              <w:t>16</w:t>
            </w:r>
          </w:p>
        </w:tc>
        <w:tc>
          <w:tcPr>
            <w:tcW w:w="1357" w:type="dxa"/>
          </w:tcPr>
          <w:p w14:paraId="53BC6E52" w14:textId="77777777" w:rsidR="00FB12FA" w:rsidRPr="004B2A02" w:rsidRDefault="00FB12FA" w:rsidP="00816D52">
            <w:pPr>
              <w:suppressAutoHyphens/>
              <w:rPr>
                <w:spacing w:val="-3"/>
              </w:rPr>
            </w:pPr>
            <w:r w:rsidRPr="004B2A02">
              <w:rPr>
                <w:spacing w:val="-3"/>
              </w:rPr>
              <w:t>86.</w:t>
            </w:r>
          </w:p>
        </w:tc>
        <w:tc>
          <w:tcPr>
            <w:tcW w:w="1357" w:type="dxa"/>
          </w:tcPr>
          <w:p w14:paraId="7EE11115" w14:textId="77777777" w:rsidR="00FB12FA" w:rsidRPr="004B2A02" w:rsidRDefault="00FB12FA" w:rsidP="00816D52">
            <w:pPr>
              <w:suppressAutoHyphens/>
              <w:rPr>
                <w:spacing w:val="-3"/>
              </w:rPr>
            </w:pPr>
            <w:r w:rsidRPr="004B2A02">
              <w:rPr>
                <w:spacing w:val="-3"/>
              </w:rPr>
              <w:t>14000.</w:t>
            </w:r>
          </w:p>
        </w:tc>
        <w:tc>
          <w:tcPr>
            <w:tcW w:w="1357" w:type="dxa"/>
          </w:tcPr>
          <w:p w14:paraId="1B5955E8" w14:textId="77777777" w:rsidR="00FB12FA" w:rsidRPr="004B2A02" w:rsidRDefault="00FB12FA" w:rsidP="00816D52">
            <w:pPr>
              <w:suppressAutoHyphens/>
              <w:rPr>
                <w:spacing w:val="-3"/>
              </w:rPr>
            </w:pPr>
            <w:r w:rsidRPr="004B2A02">
              <w:rPr>
                <w:spacing w:val="-3"/>
              </w:rPr>
              <w:t>26.</w:t>
            </w:r>
          </w:p>
        </w:tc>
        <w:tc>
          <w:tcPr>
            <w:tcW w:w="1358" w:type="dxa"/>
          </w:tcPr>
          <w:p w14:paraId="4D4161BF" w14:textId="77777777" w:rsidR="00FB12FA" w:rsidRPr="004B2A02" w:rsidRDefault="00FB12FA" w:rsidP="00816D52">
            <w:pPr>
              <w:suppressAutoHyphens/>
              <w:rPr>
                <w:spacing w:val="-3"/>
              </w:rPr>
            </w:pPr>
            <w:r w:rsidRPr="004B2A02">
              <w:rPr>
                <w:spacing w:val="-3"/>
              </w:rPr>
              <w:t>86.</w:t>
            </w:r>
          </w:p>
        </w:tc>
        <w:tc>
          <w:tcPr>
            <w:tcW w:w="1357" w:type="dxa"/>
          </w:tcPr>
          <w:p w14:paraId="604FCCA1" w14:textId="77777777" w:rsidR="00FB12FA" w:rsidRPr="004B2A02" w:rsidRDefault="00FB12FA" w:rsidP="00816D52">
            <w:pPr>
              <w:suppressAutoHyphens/>
              <w:rPr>
                <w:spacing w:val="-3"/>
              </w:rPr>
            </w:pPr>
            <w:r w:rsidRPr="004B2A02">
              <w:rPr>
                <w:spacing w:val="-3"/>
              </w:rPr>
              <w:t>860.</w:t>
            </w:r>
          </w:p>
        </w:tc>
        <w:tc>
          <w:tcPr>
            <w:tcW w:w="1361" w:type="dxa"/>
          </w:tcPr>
          <w:p w14:paraId="706A1A12" w14:textId="77777777" w:rsidR="00FB12FA" w:rsidRPr="004B2A02" w:rsidRDefault="00FB12FA" w:rsidP="00816D52">
            <w:pPr>
              <w:suppressAutoHyphens/>
              <w:rPr>
                <w:spacing w:val="-3"/>
              </w:rPr>
            </w:pPr>
            <w:r w:rsidRPr="004B2A02">
              <w:rPr>
                <w:spacing w:val="-3"/>
              </w:rPr>
              <w:t>86.</w:t>
            </w:r>
          </w:p>
        </w:tc>
      </w:tr>
      <w:tr w:rsidR="004B2A02" w:rsidRPr="004B2A02" w14:paraId="67005539" w14:textId="77777777" w:rsidTr="00816D52">
        <w:tc>
          <w:tcPr>
            <w:tcW w:w="1357" w:type="dxa"/>
          </w:tcPr>
          <w:p w14:paraId="4208C75C" w14:textId="77777777" w:rsidR="00FB12FA" w:rsidRPr="004B2A02" w:rsidRDefault="00FB12FA" w:rsidP="00816D52">
            <w:pPr>
              <w:suppressAutoHyphens/>
              <w:rPr>
                <w:spacing w:val="-3"/>
              </w:rPr>
            </w:pPr>
            <w:r w:rsidRPr="004B2A02">
              <w:rPr>
                <w:spacing w:val="-3"/>
              </w:rPr>
              <w:t>18</w:t>
            </w:r>
          </w:p>
        </w:tc>
        <w:tc>
          <w:tcPr>
            <w:tcW w:w="1357" w:type="dxa"/>
          </w:tcPr>
          <w:p w14:paraId="65D4F561" w14:textId="77777777" w:rsidR="00FB12FA" w:rsidRPr="004B2A02" w:rsidRDefault="00FB12FA" w:rsidP="00816D52">
            <w:pPr>
              <w:suppressAutoHyphens/>
              <w:rPr>
                <w:spacing w:val="-3"/>
              </w:rPr>
            </w:pPr>
            <w:r w:rsidRPr="004B2A02">
              <w:rPr>
                <w:spacing w:val="-3"/>
              </w:rPr>
              <w:t>110.</w:t>
            </w:r>
          </w:p>
        </w:tc>
        <w:tc>
          <w:tcPr>
            <w:tcW w:w="1357" w:type="dxa"/>
          </w:tcPr>
          <w:p w14:paraId="35D665BA" w14:textId="77777777" w:rsidR="00FB12FA" w:rsidRPr="004B2A02" w:rsidRDefault="00FB12FA" w:rsidP="00816D52">
            <w:pPr>
              <w:suppressAutoHyphens/>
              <w:rPr>
                <w:spacing w:val="-3"/>
              </w:rPr>
            </w:pPr>
            <w:r w:rsidRPr="004B2A02">
              <w:rPr>
                <w:spacing w:val="-3"/>
              </w:rPr>
              <w:t>18000.</w:t>
            </w:r>
          </w:p>
        </w:tc>
        <w:tc>
          <w:tcPr>
            <w:tcW w:w="1357" w:type="dxa"/>
          </w:tcPr>
          <w:p w14:paraId="7D096217" w14:textId="77777777" w:rsidR="00FB12FA" w:rsidRPr="004B2A02" w:rsidRDefault="00FB12FA" w:rsidP="00816D52">
            <w:pPr>
              <w:suppressAutoHyphens/>
              <w:rPr>
                <w:spacing w:val="-3"/>
              </w:rPr>
            </w:pPr>
            <w:r w:rsidRPr="004B2A02">
              <w:rPr>
                <w:spacing w:val="-3"/>
              </w:rPr>
              <w:t>32.</w:t>
            </w:r>
          </w:p>
        </w:tc>
        <w:tc>
          <w:tcPr>
            <w:tcW w:w="1358" w:type="dxa"/>
          </w:tcPr>
          <w:p w14:paraId="6C04FE2B" w14:textId="77777777" w:rsidR="00FB12FA" w:rsidRPr="004B2A02" w:rsidRDefault="00FB12FA" w:rsidP="00816D52">
            <w:pPr>
              <w:suppressAutoHyphens/>
              <w:rPr>
                <w:spacing w:val="-3"/>
              </w:rPr>
            </w:pPr>
            <w:r w:rsidRPr="004B2A02">
              <w:rPr>
                <w:spacing w:val="-3"/>
              </w:rPr>
              <w:t>110.</w:t>
            </w:r>
          </w:p>
        </w:tc>
        <w:tc>
          <w:tcPr>
            <w:tcW w:w="1357" w:type="dxa"/>
          </w:tcPr>
          <w:p w14:paraId="1697B488" w14:textId="77777777" w:rsidR="00FB12FA" w:rsidRPr="004B2A02" w:rsidRDefault="00FB12FA" w:rsidP="00816D52">
            <w:pPr>
              <w:suppressAutoHyphens/>
              <w:rPr>
                <w:spacing w:val="-3"/>
              </w:rPr>
            </w:pPr>
            <w:r w:rsidRPr="004B2A02">
              <w:rPr>
                <w:spacing w:val="-3"/>
              </w:rPr>
              <w:t>1100.</w:t>
            </w:r>
          </w:p>
        </w:tc>
        <w:tc>
          <w:tcPr>
            <w:tcW w:w="1361" w:type="dxa"/>
          </w:tcPr>
          <w:p w14:paraId="54F57117" w14:textId="77777777" w:rsidR="00FB12FA" w:rsidRPr="004B2A02" w:rsidRDefault="00FB12FA" w:rsidP="00816D52">
            <w:pPr>
              <w:suppressAutoHyphens/>
              <w:rPr>
                <w:spacing w:val="-3"/>
              </w:rPr>
            </w:pPr>
            <w:r w:rsidRPr="004B2A02">
              <w:rPr>
                <w:spacing w:val="-3"/>
              </w:rPr>
              <w:t>110.</w:t>
            </w:r>
          </w:p>
        </w:tc>
      </w:tr>
      <w:tr w:rsidR="004B2A02" w:rsidRPr="004B2A02" w14:paraId="73F1E379" w14:textId="77777777" w:rsidTr="00816D52">
        <w:tc>
          <w:tcPr>
            <w:tcW w:w="1357" w:type="dxa"/>
          </w:tcPr>
          <w:p w14:paraId="12D24BB1" w14:textId="77777777" w:rsidR="00FB12FA" w:rsidRPr="004B2A02" w:rsidRDefault="00FB12FA" w:rsidP="00816D52">
            <w:pPr>
              <w:suppressAutoHyphens/>
              <w:rPr>
                <w:spacing w:val="-3"/>
              </w:rPr>
            </w:pPr>
            <w:r w:rsidRPr="004B2A02">
              <w:rPr>
                <w:spacing w:val="-3"/>
              </w:rPr>
              <w:t>20</w:t>
            </w:r>
          </w:p>
        </w:tc>
        <w:tc>
          <w:tcPr>
            <w:tcW w:w="1357" w:type="dxa"/>
          </w:tcPr>
          <w:p w14:paraId="28AE92EE" w14:textId="77777777" w:rsidR="00FB12FA" w:rsidRPr="004B2A02" w:rsidRDefault="00FB12FA" w:rsidP="00816D52">
            <w:pPr>
              <w:suppressAutoHyphens/>
              <w:rPr>
                <w:spacing w:val="-3"/>
              </w:rPr>
            </w:pPr>
            <w:r w:rsidRPr="004B2A02">
              <w:rPr>
                <w:spacing w:val="-3"/>
              </w:rPr>
              <w:t>130.</w:t>
            </w:r>
          </w:p>
        </w:tc>
        <w:tc>
          <w:tcPr>
            <w:tcW w:w="1357" w:type="dxa"/>
          </w:tcPr>
          <w:p w14:paraId="4C476ED4" w14:textId="77777777" w:rsidR="00FB12FA" w:rsidRPr="004B2A02" w:rsidRDefault="00FB12FA" w:rsidP="00816D52">
            <w:pPr>
              <w:suppressAutoHyphens/>
              <w:rPr>
                <w:spacing w:val="-3"/>
              </w:rPr>
            </w:pPr>
            <w:r w:rsidRPr="004B2A02">
              <w:rPr>
                <w:spacing w:val="-3"/>
              </w:rPr>
              <w:t>22000.</w:t>
            </w:r>
          </w:p>
        </w:tc>
        <w:tc>
          <w:tcPr>
            <w:tcW w:w="1357" w:type="dxa"/>
          </w:tcPr>
          <w:p w14:paraId="6B73A7F6" w14:textId="77777777" w:rsidR="00FB12FA" w:rsidRPr="004B2A02" w:rsidRDefault="00FB12FA" w:rsidP="00816D52">
            <w:pPr>
              <w:suppressAutoHyphens/>
              <w:rPr>
                <w:spacing w:val="-3"/>
              </w:rPr>
            </w:pPr>
            <w:r w:rsidRPr="004B2A02">
              <w:rPr>
                <w:spacing w:val="-3"/>
              </w:rPr>
              <w:t>40.</w:t>
            </w:r>
          </w:p>
        </w:tc>
        <w:tc>
          <w:tcPr>
            <w:tcW w:w="1358" w:type="dxa"/>
          </w:tcPr>
          <w:p w14:paraId="4EFF6640" w14:textId="77777777" w:rsidR="00FB12FA" w:rsidRPr="004B2A02" w:rsidRDefault="00FB12FA" w:rsidP="00816D52">
            <w:pPr>
              <w:suppressAutoHyphens/>
              <w:rPr>
                <w:spacing w:val="-3"/>
              </w:rPr>
            </w:pPr>
            <w:r w:rsidRPr="004B2A02">
              <w:rPr>
                <w:spacing w:val="-3"/>
              </w:rPr>
              <w:t>130.</w:t>
            </w:r>
          </w:p>
        </w:tc>
        <w:tc>
          <w:tcPr>
            <w:tcW w:w="1357" w:type="dxa"/>
          </w:tcPr>
          <w:p w14:paraId="37029605" w14:textId="77777777" w:rsidR="00FB12FA" w:rsidRPr="004B2A02" w:rsidRDefault="00FB12FA" w:rsidP="00816D52">
            <w:pPr>
              <w:suppressAutoHyphens/>
              <w:rPr>
                <w:spacing w:val="-3"/>
              </w:rPr>
            </w:pPr>
            <w:r w:rsidRPr="004B2A02">
              <w:rPr>
                <w:spacing w:val="-3"/>
              </w:rPr>
              <w:t>1300.</w:t>
            </w:r>
          </w:p>
        </w:tc>
        <w:tc>
          <w:tcPr>
            <w:tcW w:w="1361" w:type="dxa"/>
          </w:tcPr>
          <w:p w14:paraId="7941FF73" w14:textId="77777777" w:rsidR="00FB12FA" w:rsidRPr="004B2A02" w:rsidRDefault="00FB12FA" w:rsidP="00816D52">
            <w:pPr>
              <w:suppressAutoHyphens/>
              <w:rPr>
                <w:spacing w:val="-3"/>
              </w:rPr>
            </w:pPr>
            <w:r w:rsidRPr="004B2A02">
              <w:rPr>
                <w:spacing w:val="-3"/>
              </w:rPr>
              <w:t>130.</w:t>
            </w:r>
          </w:p>
        </w:tc>
      </w:tr>
      <w:tr w:rsidR="004B2A02" w:rsidRPr="004B2A02" w14:paraId="5379113A" w14:textId="77777777" w:rsidTr="00816D52">
        <w:tc>
          <w:tcPr>
            <w:tcW w:w="1357" w:type="dxa"/>
          </w:tcPr>
          <w:p w14:paraId="21B08D2C" w14:textId="77777777" w:rsidR="00FB12FA" w:rsidRPr="004B2A02" w:rsidRDefault="00FB12FA" w:rsidP="00816D52">
            <w:pPr>
              <w:suppressAutoHyphens/>
              <w:rPr>
                <w:spacing w:val="-3"/>
              </w:rPr>
            </w:pPr>
            <w:r w:rsidRPr="004B2A02">
              <w:rPr>
                <w:spacing w:val="-3"/>
              </w:rPr>
              <w:t>22</w:t>
            </w:r>
          </w:p>
        </w:tc>
        <w:tc>
          <w:tcPr>
            <w:tcW w:w="1357" w:type="dxa"/>
          </w:tcPr>
          <w:p w14:paraId="0D24A056" w14:textId="77777777" w:rsidR="00FB12FA" w:rsidRPr="004B2A02" w:rsidRDefault="00FB12FA" w:rsidP="00816D52">
            <w:pPr>
              <w:suppressAutoHyphens/>
              <w:rPr>
                <w:spacing w:val="-3"/>
              </w:rPr>
            </w:pPr>
            <w:r w:rsidRPr="004B2A02">
              <w:rPr>
                <w:spacing w:val="-3"/>
              </w:rPr>
              <w:t>170.</w:t>
            </w:r>
          </w:p>
        </w:tc>
        <w:tc>
          <w:tcPr>
            <w:tcW w:w="1357" w:type="dxa"/>
          </w:tcPr>
          <w:p w14:paraId="5127C46E" w14:textId="77777777" w:rsidR="00FB12FA" w:rsidRPr="004B2A02" w:rsidRDefault="00FB12FA" w:rsidP="00816D52">
            <w:pPr>
              <w:suppressAutoHyphens/>
              <w:rPr>
                <w:spacing w:val="-3"/>
              </w:rPr>
            </w:pPr>
            <w:r w:rsidRPr="004B2A02">
              <w:rPr>
                <w:spacing w:val="-3"/>
              </w:rPr>
              <w:t>28000.</w:t>
            </w:r>
          </w:p>
        </w:tc>
        <w:tc>
          <w:tcPr>
            <w:tcW w:w="1357" w:type="dxa"/>
          </w:tcPr>
          <w:p w14:paraId="7DA78AD8" w14:textId="77777777" w:rsidR="00FB12FA" w:rsidRPr="004B2A02" w:rsidRDefault="00FB12FA" w:rsidP="00816D52">
            <w:pPr>
              <w:suppressAutoHyphens/>
              <w:rPr>
                <w:spacing w:val="-3"/>
              </w:rPr>
            </w:pPr>
            <w:r w:rsidRPr="004B2A02">
              <w:rPr>
                <w:spacing w:val="-3"/>
              </w:rPr>
              <w:t>50.</w:t>
            </w:r>
          </w:p>
        </w:tc>
        <w:tc>
          <w:tcPr>
            <w:tcW w:w="1358" w:type="dxa"/>
          </w:tcPr>
          <w:p w14:paraId="1F868D56" w14:textId="77777777" w:rsidR="00FB12FA" w:rsidRPr="004B2A02" w:rsidRDefault="00FB12FA" w:rsidP="00816D52">
            <w:pPr>
              <w:suppressAutoHyphens/>
              <w:rPr>
                <w:spacing w:val="-3"/>
              </w:rPr>
            </w:pPr>
            <w:r w:rsidRPr="004B2A02">
              <w:rPr>
                <w:spacing w:val="-3"/>
              </w:rPr>
              <w:t>170.</w:t>
            </w:r>
          </w:p>
        </w:tc>
        <w:tc>
          <w:tcPr>
            <w:tcW w:w="1357" w:type="dxa"/>
          </w:tcPr>
          <w:p w14:paraId="07E8E24E" w14:textId="77777777" w:rsidR="00FB12FA" w:rsidRPr="004B2A02" w:rsidRDefault="00FB12FA" w:rsidP="00816D52">
            <w:pPr>
              <w:suppressAutoHyphens/>
              <w:rPr>
                <w:spacing w:val="-3"/>
              </w:rPr>
            </w:pPr>
            <w:r w:rsidRPr="004B2A02">
              <w:rPr>
                <w:spacing w:val="-3"/>
              </w:rPr>
              <w:t>1700.</w:t>
            </w:r>
          </w:p>
        </w:tc>
        <w:tc>
          <w:tcPr>
            <w:tcW w:w="1361" w:type="dxa"/>
          </w:tcPr>
          <w:p w14:paraId="0C3E7772" w14:textId="77777777" w:rsidR="00FB12FA" w:rsidRPr="004B2A02" w:rsidRDefault="00FB12FA" w:rsidP="00816D52">
            <w:pPr>
              <w:suppressAutoHyphens/>
              <w:rPr>
                <w:spacing w:val="-3"/>
              </w:rPr>
            </w:pPr>
            <w:r w:rsidRPr="004B2A02">
              <w:rPr>
                <w:spacing w:val="-3"/>
              </w:rPr>
              <w:t>170.</w:t>
            </w:r>
          </w:p>
        </w:tc>
      </w:tr>
      <w:tr w:rsidR="004B2A02" w:rsidRPr="004B2A02" w14:paraId="6F4A5EFA" w14:textId="77777777" w:rsidTr="00816D52">
        <w:tc>
          <w:tcPr>
            <w:tcW w:w="1357" w:type="dxa"/>
          </w:tcPr>
          <w:p w14:paraId="6696BC7A" w14:textId="77777777" w:rsidR="00FB12FA" w:rsidRPr="004B2A02" w:rsidRDefault="00FB12FA" w:rsidP="00816D52">
            <w:pPr>
              <w:suppressAutoHyphens/>
              <w:rPr>
                <w:spacing w:val="-3"/>
              </w:rPr>
            </w:pPr>
            <w:r w:rsidRPr="004B2A02">
              <w:rPr>
                <w:spacing w:val="-3"/>
              </w:rPr>
              <w:t>24</w:t>
            </w:r>
          </w:p>
        </w:tc>
        <w:tc>
          <w:tcPr>
            <w:tcW w:w="1357" w:type="dxa"/>
          </w:tcPr>
          <w:p w14:paraId="3FC98F6E" w14:textId="77777777" w:rsidR="00FB12FA" w:rsidRPr="004B2A02" w:rsidRDefault="00FB12FA" w:rsidP="00816D52">
            <w:pPr>
              <w:suppressAutoHyphens/>
              <w:rPr>
                <w:spacing w:val="-3"/>
              </w:rPr>
            </w:pPr>
            <w:r w:rsidRPr="004B2A02">
              <w:rPr>
                <w:spacing w:val="-3"/>
              </w:rPr>
              <w:t>220.</w:t>
            </w:r>
          </w:p>
        </w:tc>
        <w:tc>
          <w:tcPr>
            <w:tcW w:w="1357" w:type="dxa"/>
          </w:tcPr>
          <w:p w14:paraId="32903326" w14:textId="77777777" w:rsidR="00FB12FA" w:rsidRPr="004B2A02" w:rsidRDefault="00FB12FA" w:rsidP="00816D52">
            <w:pPr>
              <w:suppressAutoHyphens/>
              <w:rPr>
                <w:spacing w:val="-3"/>
              </w:rPr>
            </w:pPr>
            <w:r w:rsidRPr="004B2A02">
              <w:rPr>
                <w:spacing w:val="-3"/>
              </w:rPr>
              <w:t>36000.</w:t>
            </w:r>
          </w:p>
        </w:tc>
        <w:tc>
          <w:tcPr>
            <w:tcW w:w="1357" w:type="dxa"/>
          </w:tcPr>
          <w:p w14:paraId="6106F785" w14:textId="77777777" w:rsidR="00FB12FA" w:rsidRPr="004B2A02" w:rsidRDefault="00FB12FA" w:rsidP="00816D52">
            <w:pPr>
              <w:suppressAutoHyphens/>
              <w:rPr>
                <w:spacing w:val="-3"/>
              </w:rPr>
            </w:pPr>
            <w:r w:rsidRPr="004B2A02">
              <w:rPr>
                <w:spacing w:val="-3"/>
              </w:rPr>
              <w:t>64.</w:t>
            </w:r>
          </w:p>
        </w:tc>
        <w:tc>
          <w:tcPr>
            <w:tcW w:w="1358" w:type="dxa"/>
          </w:tcPr>
          <w:p w14:paraId="6352846D" w14:textId="77777777" w:rsidR="00FB12FA" w:rsidRPr="004B2A02" w:rsidRDefault="00FB12FA" w:rsidP="00816D52">
            <w:pPr>
              <w:suppressAutoHyphens/>
              <w:rPr>
                <w:spacing w:val="-3"/>
              </w:rPr>
            </w:pPr>
            <w:r w:rsidRPr="004B2A02">
              <w:rPr>
                <w:spacing w:val="-3"/>
              </w:rPr>
              <w:t>220.</w:t>
            </w:r>
          </w:p>
        </w:tc>
        <w:tc>
          <w:tcPr>
            <w:tcW w:w="1357" w:type="dxa"/>
          </w:tcPr>
          <w:p w14:paraId="6FAF4501" w14:textId="77777777" w:rsidR="00FB12FA" w:rsidRPr="004B2A02" w:rsidRDefault="00FB12FA" w:rsidP="00816D52">
            <w:pPr>
              <w:suppressAutoHyphens/>
              <w:rPr>
                <w:spacing w:val="-3"/>
              </w:rPr>
            </w:pPr>
            <w:r w:rsidRPr="004B2A02">
              <w:rPr>
                <w:spacing w:val="-3"/>
              </w:rPr>
              <w:t>2200.</w:t>
            </w:r>
          </w:p>
        </w:tc>
        <w:tc>
          <w:tcPr>
            <w:tcW w:w="1361" w:type="dxa"/>
          </w:tcPr>
          <w:p w14:paraId="31F7176C" w14:textId="77777777" w:rsidR="00FB12FA" w:rsidRPr="004B2A02" w:rsidRDefault="00FB12FA" w:rsidP="00816D52">
            <w:pPr>
              <w:suppressAutoHyphens/>
              <w:rPr>
                <w:spacing w:val="-3"/>
              </w:rPr>
            </w:pPr>
            <w:r w:rsidRPr="004B2A02">
              <w:rPr>
                <w:spacing w:val="-3"/>
              </w:rPr>
              <w:t>220.</w:t>
            </w:r>
          </w:p>
        </w:tc>
      </w:tr>
      <w:tr w:rsidR="004B2A02" w:rsidRPr="004B2A02" w14:paraId="455B3294" w14:textId="77777777" w:rsidTr="00816D52">
        <w:tc>
          <w:tcPr>
            <w:tcW w:w="1357" w:type="dxa"/>
          </w:tcPr>
          <w:p w14:paraId="132A875F" w14:textId="77777777" w:rsidR="00FB12FA" w:rsidRPr="004B2A02" w:rsidRDefault="00FB12FA" w:rsidP="00816D52">
            <w:pPr>
              <w:suppressAutoHyphens/>
              <w:rPr>
                <w:spacing w:val="-3"/>
              </w:rPr>
            </w:pPr>
            <w:r w:rsidRPr="004B2A02">
              <w:rPr>
                <w:spacing w:val="-3"/>
              </w:rPr>
              <w:t>26</w:t>
            </w:r>
          </w:p>
        </w:tc>
        <w:tc>
          <w:tcPr>
            <w:tcW w:w="1357" w:type="dxa"/>
          </w:tcPr>
          <w:p w14:paraId="61980660" w14:textId="77777777" w:rsidR="00FB12FA" w:rsidRPr="004B2A02" w:rsidRDefault="00FB12FA" w:rsidP="00816D52">
            <w:pPr>
              <w:suppressAutoHyphens/>
              <w:rPr>
                <w:spacing w:val="-3"/>
              </w:rPr>
            </w:pPr>
            <w:r w:rsidRPr="004B2A02">
              <w:rPr>
                <w:spacing w:val="-3"/>
              </w:rPr>
              <w:t>280.</w:t>
            </w:r>
          </w:p>
        </w:tc>
        <w:tc>
          <w:tcPr>
            <w:tcW w:w="1357" w:type="dxa"/>
          </w:tcPr>
          <w:p w14:paraId="203979ED" w14:textId="77777777" w:rsidR="00FB12FA" w:rsidRPr="004B2A02" w:rsidRDefault="00FB12FA" w:rsidP="00816D52">
            <w:pPr>
              <w:suppressAutoHyphens/>
              <w:rPr>
                <w:spacing w:val="-3"/>
              </w:rPr>
            </w:pPr>
            <w:r w:rsidRPr="004B2A02">
              <w:rPr>
                <w:spacing w:val="-3"/>
              </w:rPr>
              <w:t>46000.</w:t>
            </w:r>
          </w:p>
        </w:tc>
        <w:tc>
          <w:tcPr>
            <w:tcW w:w="1357" w:type="dxa"/>
          </w:tcPr>
          <w:p w14:paraId="580745E6" w14:textId="77777777" w:rsidR="00FB12FA" w:rsidRPr="004B2A02" w:rsidRDefault="00FB12FA" w:rsidP="00816D52">
            <w:pPr>
              <w:suppressAutoHyphens/>
              <w:rPr>
                <w:spacing w:val="-3"/>
              </w:rPr>
            </w:pPr>
            <w:r w:rsidRPr="004B2A02">
              <w:rPr>
                <w:spacing w:val="-3"/>
              </w:rPr>
              <w:t>82.</w:t>
            </w:r>
          </w:p>
        </w:tc>
        <w:tc>
          <w:tcPr>
            <w:tcW w:w="1358" w:type="dxa"/>
          </w:tcPr>
          <w:p w14:paraId="2A11695D" w14:textId="77777777" w:rsidR="00FB12FA" w:rsidRPr="004B2A02" w:rsidRDefault="00FB12FA" w:rsidP="00816D52">
            <w:pPr>
              <w:suppressAutoHyphens/>
              <w:rPr>
                <w:spacing w:val="-3"/>
              </w:rPr>
            </w:pPr>
            <w:r w:rsidRPr="004B2A02">
              <w:rPr>
                <w:spacing w:val="-3"/>
              </w:rPr>
              <w:t>280.</w:t>
            </w:r>
          </w:p>
        </w:tc>
        <w:tc>
          <w:tcPr>
            <w:tcW w:w="1357" w:type="dxa"/>
          </w:tcPr>
          <w:p w14:paraId="7903E255" w14:textId="77777777" w:rsidR="00FB12FA" w:rsidRPr="004B2A02" w:rsidRDefault="00FB12FA" w:rsidP="00816D52">
            <w:pPr>
              <w:suppressAutoHyphens/>
              <w:rPr>
                <w:spacing w:val="-3"/>
              </w:rPr>
            </w:pPr>
            <w:r w:rsidRPr="004B2A02">
              <w:rPr>
                <w:spacing w:val="-3"/>
              </w:rPr>
              <w:t>2800.</w:t>
            </w:r>
          </w:p>
        </w:tc>
        <w:tc>
          <w:tcPr>
            <w:tcW w:w="1361" w:type="dxa"/>
          </w:tcPr>
          <w:p w14:paraId="250ED702" w14:textId="77777777" w:rsidR="00FB12FA" w:rsidRPr="004B2A02" w:rsidRDefault="00FB12FA" w:rsidP="00816D52">
            <w:pPr>
              <w:suppressAutoHyphens/>
              <w:rPr>
                <w:spacing w:val="-3"/>
              </w:rPr>
            </w:pPr>
            <w:r w:rsidRPr="004B2A02">
              <w:rPr>
                <w:spacing w:val="-3"/>
              </w:rPr>
              <w:t>280.</w:t>
            </w:r>
          </w:p>
        </w:tc>
      </w:tr>
      <w:tr w:rsidR="004B2A02" w:rsidRPr="004B2A02" w14:paraId="5D96D10C" w14:textId="77777777" w:rsidTr="00816D52">
        <w:tc>
          <w:tcPr>
            <w:tcW w:w="1357" w:type="dxa"/>
          </w:tcPr>
          <w:p w14:paraId="56B04336" w14:textId="77777777" w:rsidR="00FB12FA" w:rsidRPr="004B2A02" w:rsidRDefault="00FB12FA" w:rsidP="00816D52">
            <w:pPr>
              <w:suppressAutoHyphens/>
              <w:rPr>
                <w:spacing w:val="-3"/>
              </w:rPr>
            </w:pPr>
            <w:r w:rsidRPr="004B2A02">
              <w:rPr>
                <w:spacing w:val="-3"/>
              </w:rPr>
              <w:t>28</w:t>
            </w:r>
          </w:p>
        </w:tc>
        <w:tc>
          <w:tcPr>
            <w:tcW w:w="1357" w:type="dxa"/>
          </w:tcPr>
          <w:p w14:paraId="430F5A97" w14:textId="77777777" w:rsidR="00FB12FA" w:rsidRPr="004B2A02" w:rsidRDefault="00FB12FA" w:rsidP="00816D52">
            <w:pPr>
              <w:suppressAutoHyphens/>
              <w:rPr>
                <w:spacing w:val="-3"/>
              </w:rPr>
            </w:pPr>
            <w:r w:rsidRPr="004B2A02">
              <w:rPr>
                <w:spacing w:val="-3"/>
              </w:rPr>
              <w:t>350.</w:t>
            </w:r>
          </w:p>
        </w:tc>
        <w:tc>
          <w:tcPr>
            <w:tcW w:w="1357" w:type="dxa"/>
          </w:tcPr>
          <w:p w14:paraId="3F1322E1" w14:textId="77777777" w:rsidR="00FB12FA" w:rsidRPr="004B2A02" w:rsidRDefault="00FB12FA" w:rsidP="00816D52">
            <w:pPr>
              <w:suppressAutoHyphens/>
              <w:rPr>
                <w:spacing w:val="-3"/>
              </w:rPr>
            </w:pPr>
            <w:r w:rsidRPr="004B2A02">
              <w:rPr>
                <w:spacing w:val="-3"/>
              </w:rPr>
              <w:t>58000.</w:t>
            </w:r>
          </w:p>
        </w:tc>
        <w:tc>
          <w:tcPr>
            <w:tcW w:w="1357" w:type="dxa"/>
          </w:tcPr>
          <w:p w14:paraId="5C2DEB47" w14:textId="77777777" w:rsidR="00FB12FA" w:rsidRPr="004B2A02" w:rsidRDefault="00FB12FA" w:rsidP="00816D52">
            <w:pPr>
              <w:suppressAutoHyphens/>
              <w:rPr>
                <w:spacing w:val="-3"/>
              </w:rPr>
            </w:pPr>
            <w:r w:rsidRPr="004B2A02">
              <w:rPr>
                <w:spacing w:val="-3"/>
              </w:rPr>
              <w:t>100.</w:t>
            </w:r>
          </w:p>
        </w:tc>
        <w:tc>
          <w:tcPr>
            <w:tcW w:w="1358" w:type="dxa"/>
          </w:tcPr>
          <w:p w14:paraId="68A7DEF4" w14:textId="77777777" w:rsidR="00FB12FA" w:rsidRPr="004B2A02" w:rsidRDefault="00FB12FA" w:rsidP="00816D52">
            <w:pPr>
              <w:suppressAutoHyphens/>
              <w:rPr>
                <w:spacing w:val="-3"/>
              </w:rPr>
            </w:pPr>
            <w:r w:rsidRPr="004B2A02">
              <w:rPr>
                <w:spacing w:val="-3"/>
              </w:rPr>
              <w:t>350.</w:t>
            </w:r>
          </w:p>
        </w:tc>
        <w:tc>
          <w:tcPr>
            <w:tcW w:w="1357" w:type="dxa"/>
          </w:tcPr>
          <w:p w14:paraId="0B212085" w14:textId="77777777" w:rsidR="00FB12FA" w:rsidRPr="004B2A02" w:rsidRDefault="00FB12FA" w:rsidP="00816D52">
            <w:pPr>
              <w:suppressAutoHyphens/>
              <w:rPr>
                <w:spacing w:val="-3"/>
              </w:rPr>
            </w:pPr>
            <w:r w:rsidRPr="004B2A02">
              <w:rPr>
                <w:spacing w:val="-3"/>
              </w:rPr>
              <w:t>3500.</w:t>
            </w:r>
          </w:p>
        </w:tc>
        <w:tc>
          <w:tcPr>
            <w:tcW w:w="1361" w:type="dxa"/>
          </w:tcPr>
          <w:p w14:paraId="10E934AF" w14:textId="77777777" w:rsidR="00FB12FA" w:rsidRPr="004B2A02" w:rsidRDefault="00FB12FA" w:rsidP="00816D52">
            <w:pPr>
              <w:suppressAutoHyphens/>
              <w:rPr>
                <w:spacing w:val="-3"/>
              </w:rPr>
            </w:pPr>
            <w:r w:rsidRPr="004B2A02">
              <w:rPr>
                <w:spacing w:val="-3"/>
              </w:rPr>
              <w:t>350.</w:t>
            </w:r>
          </w:p>
        </w:tc>
      </w:tr>
      <w:tr w:rsidR="004B2A02" w:rsidRPr="004B2A02" w14:paraId="13327882" w14:textId="77777777" w:rsidTr="00816D52">
        <w:tc>
          <w:tcPr>
            <w:tcW w:w="1357" w:type="dxa"/>
          </w:tcPr>
          <w:p w14:paraId="7DDEB164" w14:textId="77777777" w:rsidR="00FB12FA" w:rsidRPr="004B2A02" w:rsidRDefault="00FB12FA" w:rsidP="00816D52">
            <w:pPr>
              <w:suppressAutoHyphens/>
              <w:rPr>
                <w:spacing w:val="-3"/>
              </w:rPr>
            </w:pPr>
            <w:r w:rsidRPr="004B2A02">
              <w:rPr>
                <w:spacing w:val="-3"/>
              </w:rPr>
              <w:t>30</w:t>
            </w:r>
          </w:p>
        </w:tc>
        <w:tc>
          <w:tcPr>
            <w:tcW w:w="1357" w:type="dxa"/>
          </w:tcPr>
          <w:p w14:paraId="63484914" w14:textId="77777777" w:rsidR="00FB12FA" w:rsidRPr="004B2A02" w:rsidRDefault="00FB12FA" w:rsidP="00816D52">
            <w:pPr>
              <w:suppressAutoHyphens/>
              <w:rPr>
                <w:spacing w:val="-3"/>
              </w:rPr>
            </w:pPr>
            <w:r w:rsidRPr="004B2A02">
              <w:rPr>
                <w:spacing w:val="-3"/>
              </w:rPr>
              <w:t>430.</w:t>
            </w:r>
          </w:p>
        </w:tc>
        <w:tc>
          <w:tcPr>
            <w:tcW w:w="1357" w:type="dxa"/>
          </w:tcPr>
          <w:p w14:paraId="672878ED" w14:textId="77777777" w:rsidR="00FB12FA" w:rsidRPr="004B2A02" w:rsidRDefault="00FB12FA" w:rsidP="00816D52">
            <w:pPr>
              <w:suppressAutoHyphens/>
              <w:rPr>
                <w:spacing w:val="-3"/>
              </w:rPr>
            </w:pPr>
            <w:r w:rsidRPr="004B2A02">
              <w:rPr>
                <w:spacing w:val="-3"/>
              </w:rPr>
              <w:t>76000.</w:t>
            </w:r>
          </w:p>
        </w:tc>
        <w:tc>
          <w:tcPr>
            <w:tcW w:w="1357" w:type="dxa"/>
          </w:tcPr>
          <w:p w14:paraId="16B4152F" w14:textId="77777777" w:rsidR="00FB12FA" w:rsidRPr="004B2A02" w:rsidRDefault="00FB12FA" w:rsidP="00816D52">
            <w:pPr>
              <w:suppressAutoHyphens/>
              <w:rPr>
                <w:spacing w:val="-3"/>
              </w:rPr>
            </w:pPr>
            <w:r w:rsidRPr="004B2A02">
              <w:rPr>
                <w:spacing w:val="-3"/>
              </w:rPr>
              <w:t>130.</w:t>
            </w:r>
          </w:p>
        </w:tc>
        <w:tc>
          <w:tcPr>
            <w:tcW w:w="1358" w:type="dxa"/>
          </w:tcPr>
          <w:p w14:paraId="159D73EF" w14:textId="77777777" w:rsidR="00FB12FA" w:rsidRPr="004B2A02" w:rsidRDefault="00FB12FA" w:rsidP="00816D52">
            <w:pPr>
              <w:suppressAutoHyphens/>
              <w:rPr>
                <w:spacing w:val="-3"/>
              </w:rPr>
            </w:pPr>
            <w:r w:rsidRPr="004B2A02">
              <w:rPr>
                <w:spacing w:val="-3"/>
              </w:rPr>
              <w:t>430.</w:t>
            </w:r>
          </w:p>
        </w:tc>
        <w:tc>
          <w:tcPr>
            <w:tcW w:w="1357" w:type="dxa"/>
          </w:tcPr>
          <w:p w14:paraId="547552B8" w14:textId="77777777" w:rsidR="00FB12FA" w:rsidRPr="004B2A02" w:rsidRDefault="00FB12FA" w:rsidP="00816D52">
            <w:pPr>
              <w:suppressAutoHyphens/>
              <w:rPr>
                <w:spacing w:val="-3"/>
              </w:rPr>
            </w:pPr>
            <w:r w:rsidRPr="004B2A02">
              <w:rPr>
                <w:spacing w:val="-3"/>
              </w:rPr>
              <w:t>4300.</w:t>
            </w:r>
          </w:p>
        </w:tc>
        <w:tc>
          <w:tcPr>
            <w:tcW w:w="1361" w:type="dxa"/>
          </w:tcPr>
          <w:p w14:paraId="33F32DD8" w14:textId="77777777" w:rsidR="00FB12FA" w:rsidRPr="004B2A02" w:rsidRDefault="00FB12FA" w:rsidP="00816D52">
            <w:pPr>
              <w:suppressAutoHyphens/>
              <w:rPr>
                <w:spacing w:val="-3"/>
              </w:rPr>
            </w:pPr>
            <w:r w:rsidRPr="004B2A02">
              <w:rPr>
                <w:spacing w:val="-3"/>
              </w:rPr>
              <w:t>430.</w:t>
            </w:r>
          </w:p>
        </w:tc>
      </w:tr>
      <w:tr w:rsidR="004B2A02" w:rsidRPr="004B2A02" w14:paraId="40D26FD8" w14:textId="77777777" w:rsidTr="00816D52">
        <w:tc>
          <w:tcPr>
            <w:tcW w:w="1357" w:type="dxa"/>
          </w:tcPr>
          <w:p w14:paraId="1245E02E" w14:textId="77777777" w:rsidR="00FB12FA" w:rsidRPr="004B2A02" w:rsidRDefault="00FB12FA" w:rsidP="00816D52">
            <w:pPr>
              <w:suppressAutoHyphens/>
              <w:rPr>
                <w:spacing w:val="-3"/>
              </w:rPr>
            </w:pPr>
            <w:r w:rsidRPr="004B2A02">
              <w:rPr>
                <w:spacing w:val="-3"/>
              </w:rPr>
              <w:t>35</w:t>
            </w:r>
          </w:p>
        </w:tc>
        <w:tc>
          <w:tcPr>
            <w:tcW w:w="1357" w:type="dxa"/>
          </w:tcPr>
          <w:p w14:paraId="1DB60D18" w14:textId="77777777" w:rsidR="00FB12FA" w:rsidRPr="004B2A02" w:rsidRDefault="00FB12FA" w:rsidP="00816D52">
            <w:pPr>
              <w:suppressAutoHyphens/>
              <w:rPr>
                <w:spacing w:val="-3"/>
              </w:rPr>
            </w:pPr>
            <w:r w:rsidRPr="004B2A02">
              <w:rPr>
                <w:spacing w:val="-3"/>
              </w:rPr>
              <w:t>720.</w:t>
            </w:r>
          </w:p>
        </w:tc>
        <w:tc>
          <w:tcPr>
            <w:tcW w:w="1357" w:type="dxa"/>
          </w:tcPr>
          <w:p w14:paraId="6C211706" w14:textId="77777777" w:rsidR="00FB12FA" w:rsidRPr="004B2A02" w:rsidRDefault="00FB12FA" w:rsidP="00816D52">
            <w:pPr>
              <w:suppressAutoHyphens/>
              <w:rPr>
                <w:spacing w:val="-3"/>
              </w:rPr>
            </w:pPr>
            <w:r w:rsidRPr="004B2A02">
              <w:rPr>
                <w:spacing w:val="-3"/>
              </w:rPr>
              <w:t>120000.</w:t>
            </w:r>
          </w:p>
        </w:tc>
        <w:tc>
          <w:tcPr>
            <w:tcW w:w="1357" w:type="dxa"/>
          </w:tcPr>
          <w:p w14:paraId="4C7D420E" w14:textId="77777777" w:rsidR="00FB12FA" w:rsidRPr="004B2A02" w:rsidRDefault="00FB12FA" w:rsidP="00816D52">
            <w:pPr>
              <w:suppressAutoHyphens/>
              <w:rPr>
                <w:spacing w:val="-3"/>
              </w:rPr>
            </w:pPr>
            <w:r w:rsidRPr="004B2A02">
              <w:rPr>
                <w:spacing w:val="-3"/>
              </w:rPr>
              <w:t>210.</w:t>
            </w:r>
          </w:p>
        </w:tc>
        <w:tc>
          <w:tcPr>
            <w:tcW w:w="1358" w:type="dxa"/>
          </w:tcPr>
          <w:p w14:paraId="7C5BFD1B" w14:textId="77777777" w:rsidR="00FB12FA" w:rsidRPr="004B2A02" w:rsidRDefault="00FB12FA" w:rsidP="00816D52">
            <w:pPr>
              <w:suppressAutoHyphens/>
              <w:rPr>
                <w:spacing w:val="-3"/>
              </w:rPr>
            </w:pPr>
            <w:r w:rsidRPr="004B2A02">
              <w:rPr>
                <w:spacing w:val="-3"/>
              </w:rPr>
              <w:t>720.</w:t>
            </w:r>
          </w:p>
        </w:tc>
        <w:tc>
          <w:tcPr>
            <w:tcW w:w="1357" w:type="dxa"/>
          </w:tcPr>
          <w:p w14:paraId="7009F5D5" w14:textId="77777777" w:rsidR="00FB12FA" w:rsidRPr="004B2A02" w:rsidRDefault="00FB12FA" w:rsidP="00816D52">
            <w:pPr>
              <w:suppressAutoHyphens/>
              <w:rPr>
                <w:spacing w:val="-3"/>
              </w:rPr>
            </w:pPr>
            <w:r w:rsidRPr="004B2A02">
              <w:rPr>
                <w:spacing w:val="-3"/>
              </w:rPr>
              <w:t>7200.</w:t>
            </w:r>
          </w:p>
        </w:tc>
        <w:tc>
          <w:tcPr>
            <w:tcW w:w="1361" w:type="dxa"/>
          </w:tcPr>
          <w:p w14:paraId="4928E47D" w14:textId="77777777" w:rsidR="00FB12FA" w:rsidRPr="004B2A02" w:rsidRDefault="00FB12FA" w:rsidP="00816D52">
            <w:pPr>
              <w:suppressAutoHyphens/>
              <w:rPr>
                <w:spacing w:val="-3"/>
              </w:rPr>
            </w:pPr>
            <w:r w:rsidRPr="004B2A02">
              <w:rPr>
                <w:spacing w:val="-3"/>
              </w:rPr>
              <w:t>720.</w:t>
            </w:r>
          </w:p>
        </w:tc>
      </w:tr>
      <w:tr w:rsidR="004B2A02" w:rsidRPr="004B2A02" w14:paraId="725BF3E1" w14:textId="77777777" w:rsidTr="00816D52">
        <w:tc>
          <w:tcPr>
            <w:tcW w:w="1357" w:type="dxa"/>
          </w:tcPr>
          <w:p w14:paraId="6419828A" w14:textId="77777777" w:rsidR="00FB12FA" w:rsidRPr="004B2A02" w:rsidRDefault="00FB12FA" w:rsidP="00816D52">
            <w:pPr>
              <w:suppressAutoHyphens/>
              <w:rPr>
                <w:spacing w:val="-3"/>
              </w:rPr>
            </w:pPr>
            <w:r w:rsidRPr="004B2A02">
              <w:rPr>
                <w:spacing w:val="-3"/>
              </w:rPr>
              <w:t>40</w:t>
            </w:r>
          </w:p>
        </w:tc>
        <w:tc>
          <w:tcPr>
            <w:tcW w:w="1357" w:type="dxa"/>
          </w:tcPr>
          <w:p w14:paraId="41B1D681" w14:textId="77777777" w:rsidR="00FB12FA" w:rsidRPr="004B2A02" w:rsidRDefault="00FB12FA" w:rsidP="00816D52">
            <w:pPr>
              <w:suppressAutoHyphens/>
              <w:rPr>
                <w:spacing w:val="-3"/>
              </w:rPr>
            </w:pPr>
            <w:r w:rsidRPr="004B2A02">
              <w:rPr>
                <w:spacing w:val="-3"/>
              </w:rPr>
              <w:t>1100.</w:t>
            </w:r>
          </w:p>
        </w:tc>
        <w:tc>
          <w:tcPr>
            <w:tcW w:w="1357" w:type="dxa"/>
          </w:tcPr>
          <w:p w14:paraId="5E7EDBB1" w14:textId="77777777" w:rsidR="00FB12FA" w:rsidRPr="004B2A02" w:rsidRDefault="00FB12FA" w:rsidP="00816D52">
            <w:pPr>
              <w:suppressAutoHyphens/>
              <w:rPr>
                <w:spacing w:val="-3"/>
              </w:rPr>
            </w:pPr>
            <w:r w:rsidRPr="004B2A02">
              <w:rPr>
                <w:spacing w:val="-3"/>
              </w:rPr>
              <w:t>180000.</w:t>
            </w:r>
          </w:p>
        </w:tc>
        <w:tc>
          <w:tcPr>
            <w:tcW w:w="1357" w:type="dxa"/>
          </w:tcPr>
          <w:p w14:paraId="43BF046B" w14:textId="77777777" w:rsidR="00FB12FA" w:rsidRPr="004B2A02" w:rsidRDefault="00FB12FA" w:rsidP="00816D52">
            <w:pPr>
              <w:suppressAutoHyphens/>
              <w:rPr>
                <w:spacing w:val="-3"/>
              </w:rPr>
            </w:pPr>
            <w:r w:rsidRPr="004B2A02">
              <w:rPr>
                <w:spacing w:val="-3"/>
              </w:rPr>
              <w:t>320.</w:t>
            </w:r>
          </w:p>
        </w:tc>
        <w:tc>
          <w:tcPr>
            <w:tcW w:w="1358" w:type="dxa"/>
          </w:tcPr>
          <w:p w14:paraId="12196506" w14:textId="77777777" w:rsidR="00FB12FA" w:rsidRPr="004B2A02" w:rsidRDefault="00FB12FA" w:rsidP="00816D52">
            <w:pPr>
              <w:suppressAutoHyphens/>
              <w:rPr>
                <w:spacing w:val="-3"/>
              </w:rPr>
            </w:pPr>
            <w:r w:rsidRPr="004B2A02">
              <w:rPr>
                <w:spacing w:val="-3"/>
              </w:rPr>
              <w:t>1100.</w:t>
            </w:r>
          </w:p>
        </w:tc>
        <w:tc>
          <w:tcPr>
            <w:tcW w:w="1357" w:type="dxa"/>
          </w:tcPr>
          <w:p w14:paraId="73455D16" w14:textId="77777777" w:rsidR="00FB12FA" w:rsidRPr="004B2A02" w:rsidRDefault="00FB12FA" w:rsidP="00816D52">
            <w:pPr>
              <w:suppressAutoHyphens/>
              <w:rPr>
                <w:spacing w:val="-3"/>
              </w:rPr>
            </w:pPr>
            <w:r w:rsidRPr="004B2A02">
              <w:rPr>
                <w:spacing w:val="-3"/>
              </w:rPr>
              <w:t>11000.</w:t>
            </w:r>
          </w:p>
        </w:tc>
        <w:tc>
          <w:tcPr>
            <w:tcW w:w="1361" w:type="dxa"/>
          </w:tcPr>
          <w:p w14:paraId="471100E4" w14:textId="77777777" w:rsidR="00FB12FA" w:rsidRPr="004B2A02" w:rsidRDefault="00FB12FA" w:rsidP="00816D52">
            <w:pPr>
              <w:suppressAutoHyphens/>
              <w:rPr>
                <w:spacing w:val="-3"/>
              </w:rPr>
            </w:pPr>
            <w:r w:rsidRPr="004B2A02">
              <w:rPr>
                <w:spacing w:val="-3"/>
              </w:rPr>
              <w:t>1100.</w:t>
            </w:r>
          </w:p>
        </w:tc>
      </w:tr>
      <w:tr w:rsidR="004B2A02" w:rsidRPr="004B2A02" w14:paraId="7A79B9C3" w14:textId="77777777" w:rsidTr="00816D52">
        <w:tc>
          <w:tcPr>
            <w:tcW w:w="1357" w:type="dxa"/>
          </w:tcPr>
          <w:p w14:paraId="4CA802C3" w14:textId="77777777" w:rsidR="00FB12FA" w:rsidRPr="004B2A02" w:rsidRDefault="00FB12FA" w:rsidP="00816D52">
            <w:pPr>
              <w:suppressAutoHyphens/>
              <w:rPr>
                <w:spacing w:val="-3"/>
              </w:rPr>
            </w:pPr>
            <w:r w:rsidRPr="004B2A02">
              <w:rPr>
                <w:spacing w:val="-3"/>
              </w:rPr>
              <w:t>45</w:t>
            </w:r>
          </w:p>
        </w:tc>
        <w:tc>
          <w:tcPr>
            <w:tcW w:w="1357" w:type="dxa"/>
          </w:tcPr>
          <w:p w14:paraId="647ECEC6" w14:textId="77777777" w:rsidR="00FB12FA" w:rsidRPr="004B2A02" w:rsidRDefault="00FB12FA" w:rsidP="00816D52">
            <w:pPr>
              <w:suppressAutoHyphens/>
              <w:rPr>
                <w:spacing w:val="-3"/>
              </w:rPr>
            </w:pPr>
            <w:r w:rsidRPr="004B2A02">
              <w:rPr>
                <w:spacing w:val="-3"/>
              </w:rPr>
              <w:t>1500.</w:t>
            </w:r>
          </w:p>
        </w:tc>
        <w:tc>
          <w:tcPr>
            <w:tcW w:w="1357" w:type="dxa"/>
          </w:tcPr>
          <w:p w14:paraId="6FCF7D42" w14:textId="77777777" w:rsidR="00FB12FA" w:rsidRPr="004B2A02" w:rsidRDefault="00FB12FA" w:rsidP="00816D52">
            <w:pPr>
              <w:suppressAutoHyphens/>
              <w:rPr>
                <w:spacing w:val="-3"/>
              </w:rPr>
            </w:pPr>
            <w:r w:rsidRPr="004B2A02">
              <w:rPr>
                <w:spacing w:val="-3"/>
              </w:rPr>
              <w:t>250000.</w:t>
            </w:r>
          </w:p>
        </w:tc>
        <w:tc>
          <w:tcPr>
            <w:tcW w:w="1357" w:type="dxa"/>
          </w:tcPr>
          <w:p w14:paraId="06054C6F" w14:textId="77777777" w:rsidR="00FB12FA" w:rsidRPr="004B2A02" w:rsidRDefault="00FB12FA" w:rsidP="00816D52">
            <w:pPr>
              <w:suppressAutoHyphens/>
              <w:rPr>
                <w:spacing w:val="-3"/>
              </w:rPr>
            </w:pPr>
            <w:r w:rsidRPr="004B2A02">
              <w:rPr>
                <w:spacing w:val="-3"/>
              </w:rPr>
              <w:t>460.</w:t>
            </w:r>
          </w:p>
        </w:tc>
        <w:tc>
          <w:tcPr>
            <w:tcW w:w="1358" w:type="dxa"/>
          </w:tcPr>
          <w:p w14:paraId="1451F0C1" w14:textId="77777777" w:rsidR="00FB12FA" w:rsidRPr="004B2A02" w:rsidRDefault="00FB12FA" w:rsidP="00816D52">
            <w:pPr>
              <w:suppressAutoHyphens/>
              <w:rPr>
                <w:spacing w:val="-3"/>
              </w:rPr>
            </w:pPr>
            <w:r w:rsidRPr="004B2A02">
              <w:rPr>
                <w:spacing w:val="-3"/>
              </w:rPr>
              <w:t>1500.</w:t>
            </w:r>
          </w:p>
        </w:tc>
        <w:tc>
          <w:tcPr>
            <w:tcW w:w="1357" w:type="dxa"/>
          </w:tcPr>
          <w:p w14:paraId="268DD8F5" w14:textId="77777777" w:rsidR="00FB12FA" w:rsidRPr="004B2A02" w:rsidRDefault="00FB12FA" w:rsidP="00816D52">
            <w:pPr>
              <w:suppressAutoHyphens/>
              <w:rPr>
                <w:spacing w:val="-3"/>
              </w:rPr>
            </w:pPr>
            <w:r w:rsidRPr="004B2A02">
              <w:rPr>
                <w:spacing w:val="-3"/>
              </w:rPr>
              <w:t>15000.</w:t>
            </w:r>
          </w:p>
        </w:tc>
        <w:tc>
          <w:tcPr>
            <w:tcW w:w="1361" w:type="dxa"/>
          </w:tcPr>
          <w:p w14:paraId="2AC8F55D" w14:textId="77777777" w:rsidR="00FB12FA" w:rsidRPr="004B2A02" w:rsidRDefault="00FB12FA" w:rsidP="00816D52">
            <w:pPr>
              <w:suppressAutoHyphens/>
              <w:rPr>
                <w:spacing w:val="-3"/>
              </w:rPr>
            </w:pPr>
            <w:r w:rsidRPr="004B2A02">
              <w:rPr>
                <w:spacing w:val="-3"/>
              </w:rPr>
              <w:t>1500.</w:t>
            </w:r>
          </w:p>
        </w:tc>
      </w:tr>
      <w:tr w:rsidR="004B2A02" w:rsidRPr="004B2A02" w14:paraId="1DFB0AA4" w14:textId="77777777" w:rsidTr="00816D52">
        <w:tc>
          <w:tcPr>
            <w:tcW w:w="1357" w:type="dxa"/>
          </w:tcPr>
          <w:p w14:paraId="2AD86AE6" w14:textId="77777777" w:rsidR="00FB12FA" w:rsidRPr="004B2A02" w:rsidRDefault="00FB12FA" w:rsidP="00816D52">
            <w:pPr>
              <w:suppressAutoHyphens/>
              <w:rPr>
                <w:spacing w:val="-3"/>
              </w:rPr>
            </w:pPr>
            <w:r w:rsidRPr="004B2A02">
              <w:rPr>
                <w:spacing w:val="-3"/>
              </w:rPr>
              <w:t>50</w:t>
            </w:r>
          </w:p>
        </w:tc>
        <w:tc>
          <w:tcPr>
            <w:tcW w:w="1357" w:type="dxa"/>
          </w:tcPr>
          <w:p w14:paraId="4B89B32D" w14:textId="77777777" w:rsidR="00FB12FA" w:rsidRPr="004B2A02" w:rsidRDefault="00FB12FA" w:rsidP="00816D52">
            <w:pPr>
              <w:suppressAutoHyphens/>
              <w:rPr>
                <w:spacing w:val="-3"/>
              </w:rPr>
            </w:pPr>
            <w:r w:rsidRPr="004B2A02">
              <w:rPr>
                <w:spacing w:val="-3"/>
              </w:rPr>
              <w:t>2000.</w:t>
            </w:r>
          </w:p>
        </w:tc>
        <w:tc>
          <w:tcPr>
            <w:tcW w:w="1357" w:type="dxa"/>
          </w:tcPr>
          <w:p w14:paraId="7CAB92F8" w14:textId="77777777" w:rsidR="00FB12FA" w:rsidRPr="004B2A02" w:rsidRDefault="00FB12FA" w:rsidP="00816D52">
            <w:pPr>
              <w:suppressAutoHyphens/>
              <w:rPr>
                <w:spacing w:val="-3"/>
              </w:rPr>
            </w:pPr>
            <w:r w:rsidRPr="004B2A02">
              <w:rPr>
                <w:spacing w:val="-3"/>
              </w:rPr>
              <w:t>330000.</w:t>
            </w:r>
          </w:p>
        </w:tc>
        <w:tc>
          <w:tcPr>
            <w:tcW w:w="1357" w:type="dxa"/>
          </w:tcPr>
          <w:p w14:paraId="5D323B30" w14:textId="77777777" w:rsidR="00FB12FA" w:rsidRPr="004B2A02" w:rsidRDefault="00FB12FA" w:rsidP="00816D52">
            <w:pPr>
              <w:suppressAutoHyphens/>
              <w:rPr>
                <w:spacing w:val="-3"/>
              </w:rPr>
            </w:pPr>
            <w:r w:rsidRPr="004B2A02">
              <w:rPr>
                <w:spacing w:val="-3"/>
              </w:rPr>
              <w:t>600.</w:t>
            </w:r>
          </w:p>
        </w:tc>
        <w:tc>
          <w:tcPr>
            <w:tcW w:w="1358" w:type="dxa"/>
          </w:tcPr>
          <w:p w14:paraId="6B158D75" w14:textId="77777777" w:rsidR="00FB12FA" w:rsidRPr="004B2A02" w:rsidRDefault="00FB12FA" w:rsidP="00816D52">
            <w:pPr>
              <w:suppressAutoHyphens/>
              <w:rPr>
                <w:spacing w:val="-3"/>
              </w:rPr>
            </w:pPr>
            <w:r w:rsidRPr="004B2A02">
              <w:rPr>
                <w:spacing w:val="-3"/>
              </w:rPr>
              <w:t>2000.</w:t>
            </w:r>
          </w:p>
        </w:tc>
        <w:tc>
          <w:tcPr>
            <w:tcW w:w="1357" w:type="dxa"/>
          </w:tcPr>
          <w:p w14:paraId="34E0A65C" w14:textId="77777777" w:rsidR="00FB12FA" w:rsidRPr="004B2A02" w:rsidRDefault="00FB12FA" w:rsidP="00816D52">
            <w:pPr>
              <w:suppressAutoHyphens/>
              <w:rPr>
                <w:spacing w:val="-3"/>
              </w:rPr>
            </w:pPr>
            <w:r w:rsidRPr="004B2A02">
              <w:rPr>
                <w:spacing w:val="-3"/>
              </w:rPr>
              <w:t>20000.</w:t>
            </w:r>
          </w:p>
        </w:tc>
        <w:tc>
          <w:tcPr>
            <w:tcW w:w="1361" w:type="dxa"/>
          </w:tcPr>
          <w:p w14:paraId="295ADDC8" w14:textId="77777777" w:rsidR="00FB12FA" w:rsidRPr="004B2A02" w:rsidRDefault="00FB12FA" w:rsidP="00816D52">
            <w:pPr>
              <w:suppressAutoHyphens/>
              <w:rPr>
                <w:spacing w:val="-3"/>
              </w:rPr>
            </w:pPr>
            <w:r w:rsidRPr="004B2A02">
              <w:rPr>
                <w:spacing w:val="-3"/>
              </w:rPr>
              <w:t>2000.</w:t>
            </w:r>
          </w:p>
        </w:tc>
      </w:tr>
      <w:tr w:rsidR="004B2A02" w:rsidRPr="004B2A02" w14:paraId="2EAB3EDC" w14:textId="77777777" w:rsidTr="00816D52">
        <w:tc>
          <w:tcPr>
            <w:tcW w:w="1357" w:type="dxa"/>
          </w:tcPr>
          <w:p w14:paraId="42D3E5E8" w14:textId="77777777" w:rsidR="00FB12FA" w:rsidRPr="004B2A02" w:rsidRDefault="00FB12FA" w:rsidP="00816D52">
            <w:pPr>
              <w:suppressAutoHyphens/>
              <w:rPr>
                <w:spacing w:val="-3"/>
              </w:rPr>
            </w:pPr>
            <w:r w:rsidRPr="004B2A02">
              <w:rPr>
                <w:spacing w:val="-3"/>
              </w:rPr>
              <w:t>55</w:t>
            </w:r>
          </w:p>
        </w:tc>
        <w:tc>
          <w:tcPr>
            <w:tcW w:w="1357" w:type="dxa"/>
          </w:tcPr>
          <w:p w14:paraId="5627D530" w14:textId="77777777" w:rsidR="00FB12FA" w:rsidRPr="004B2A02" w:rsidRDefault="00FB12FA" w:rsidP="00816D52">
            <w:pPr>
              <w:suppressAutoHyphens/>
              <w:rPr>
                <w:spacing w:val="-3"/>
              </w:rPr>
            </w:pPr>
            <w:r w:rsidRPr="004B2A02">
              <w:rPr>
                <w:spacing w:val="-3"/>
              </w:rPr>
              <w:t>2600.</w:t>
            </w:r>
          </w:p>
        </w:tc>
        <w:tc>
          <w:tcPr>
            <w:tcW w:w="1357" w:type="dxa"/>
          </w:tcPr>
          <w:p w14:paraId="512A7F75" w14:textId="77777777" w:rsidR="00FB12FA" w:rsidRPr="004B2A02" w:rsidRDefault="00FB12FA" w:rsidP="00816D52">
            <w:pPr>
              <w:suppressAutoHyphens/>
              <w:rPr>
                <w:spacing w:val="-3"/>
              </w:rPr>
            </w:pPr>
            <w:r w:rsidRPr="004B2A02">
              <w:rPr>
                <w:spacing w:val="-3"/>
              </w:rPr>
              <w:t>440000.</w:t>
            </w:r>
          </w:p>
        </w:tc>
        <w:tc>
          <w:tcPr>
            <w:tcW w:w="1357" w:type="dxa"/>
          </w:tcPr>
          <w:p w14:paraId="6668905B" w14:textId="77777777" w:rsidR="00FB12FA" w:rsidRPr="004B2A02" w:rsidRDefault="00FB12FA" w:rsidP="00816D52">
            <w:pPr>
              <w:suppressAutoHyphens/>
              <w:rPr>
                <w:spacing w:val="-3"/>
              </w:rPr>
            </w:pPr>
            <w:r w:rsidRPr="004B2A02">
              <w:rPr>
                <w:spacing w:val="-3"/>
              </w:rPr>
              <w:t>780.</w:t>
            </w:r>
          </w:p>
        </w:tc>
        <w:tc>
          <w:tcPr>
            <w:tcW w:w="1358" w:type="dxa"/>
          </w:tcPr>
          <w:p w14:paraId="5476DFA1" w14:textId="77777777" w:rsidR="00FB12FA" w:rsidRPr="004B2A02" w:rsidRDefault="00FB12FA" w:rsidP="00816D52">
            <w:pPr>
              <w:suppressAutoHyphens/>
              <w:rPr>
                <w:spacing w:val="-3"/>
              </w:rPr>
            </w:pPr>
            <w:r w:rsidRPr="004B2A02">
              <w:rPr>
                <w:spacing w:val="-3"/>
              </w:rPr>
              <w:t>2600.</w:t>
            </w:r>
          </w:p>
        </w:tc>
        <w:tc>
          <w:tcPr>
            <w:tcW w:w="1357" w:type="dxa"/>
          </w:tcPr>
          <w:p w14:paraId="6F6E04E4" w14:textId="77777777" w:rsidR="00FB12FA" w:rsidRPr="004B2A02" w:rsidRDefault="00FB12FA" w:rsidP="00816D52">
            <w:pPr>
              <w:suppressAutoHyphens/>
              <w:rPr>
                <w:spacing w:val="-3"/>
              </w:rPr>
            </w:pPr>
            <w:r w:rsidRPr="004B2A02">
              <w:rPr>
                <w:spacing w:val="-3"/>
              </w:rPr>
              <w:t>26000.</w:t>
            </w:r>
          </w:p>
        </w:tc>
        <w:tc>
          <w:tcPr>
            <w:tcW w:w="1361" w:type="dxa"/>
          </w:tcPr>
          <w:p w14:paraId="6ABEA420" w14:textId="77777777" w:rsidR="00FB12FA" w:rsidRPr="004B2A02" w:rsidRDefault="00FB12FA" w:rsidP="00816D52">
            <w:pPr>
              <w:suppressAutoHyphens/>
              <w:rPr>
                <w:spacing w:val="-3"/>
              </w:rPr>
            </w:pPr>
            <w:r w:rsidRPr="004B2A02">
              <w:rPr>
                <w:spacing w:val="-3"/>
              </w:rPr>
              <w:t>2600.</w:t>
            </w:r>
          </w:p>
        </w:tc>
      </w:tr>
      <w:tr w:rsidR="004B2A02" w:rsidRPr="004B2A02" w14:paraId="461C349D" w14:textId="77777777" w:rsidTr="00816D52">
        <w:tc>
          <w:tcPr>
            <w:tcW w:w="1357" w:type="dxa"/>
          </w:tcPr>
          <w:p w14:paraId="7A975296" w14:textId="77777777" w:rsidR="00FB12FA" w:rsidRPr="004B2A02" w:rsidRDefault="00FB12FA" w:rsidP="00816D52">
            <w:pPr>
              <w:suppressAutoHyphens/>
              <w:rPr>
                <w:spacing w:val="-3"/>
              </w:rPr>
            </w:pPr>
            <w:r w:rsidRPr="004B2A02">
              <w:rPr>
                <w:spacing w:val="-3"/>
              </w:rPr>
              <w:lastRenderedPageBreak/>
              <w:t>60</w:t>
            </w:r>
          </w:p>
        </w:tc>
        <w:tc>
          <w:tcPr>
            <w:tcW w:w="1357" w:type="dxa"/>
          </w:tcPr>
          <w:p w14:paraId="1A484E70" w14:textId="77777777" w:rsidR="00FB12FA" w:rsidRPr="004B2A02" w:rsidRDefault="00FB12FA" w:rsidP="00816D52">
            <w:pPr>
              <w:suppressAutoHyphens/>
              <w:rPr>
                <w:spacing w:val="-3"/>
              </w:rPr>
            </w:pPr>
            <w:r w:rsidRPr="004B2A02">
              <w:rPr>
                <w:spacing w:val="-3"/>
              </w:rPr>
              <w:t>3400.</w:t>
            </w:r>
          </w:p>
        </w:tc>
        <w:tc>
          <w:tcPr>
            <w:tcW w:w="1357" w:type="dxa"/>
          </w:tcPr>
          <w:p w14:paraId="62F5E199" w14:textId="77777777" w:rsidR="00FB12FA" w:rsidRPr="004B2A02" w:rsidRDefault="00FB12FA" w:rsidP="00816D52">
            <w:pPr>
              <w:suppressAutoHyphens/>
              <w:rPr>
                <w:spacing w:val="-3"/>
              </w:rPr>
            </w:pPr>
            <w:r w:rsidRPr="004B2A02">
              <w:rPr>
                <w:spacing w:val="-3"/>
              </w:rPr>
              <w:t>580000.</w:t>
            </w:r>
          </w:p>
        </w:tc>
        <w:tc>
          <w:tcPr>
            <w:tcW w:w="1357" w:type="dxa"/>
          </w:tcPr>
          <w:p w14:paraId="0DDC8C4B" w14:textId="77777777" w:rsidR="00FB12FA" w:rsidRPr="004B2A02" w:rsidRDefault="00FB12FA" w:rsidP="00816D52">
            <w:pPr>
              <w:suppressAutoHyphens/>
              <w:rPr>
                <w:spacing w:val="-3"/>
              </w:rPr>
            </w:pPr>
            <w:r w:rsidRPr="004B2A02">
              <w:rPr>
                <w:spacing w:val="-3"/>
              </w:rPr>
              <w:t>1000.</w:t>
            </w:r>
          </w:p>
        </w:tc>
        <w:tc>
          <w:tcPr>
            <w:tcW w:w="1358" w:type="dxa"/>
          </w:tcPr>
          <w:p w14:paraId="60FEC753" w14:textId="77777777" w:rsidR="00FB12FA" w:rsidRPr="004B2A02" w:rsidRDefault="00FB12FA" w:rsidP="00816D52">
            <w:pPr>
              <w:suppressAutoHyphens/>
              <w:rPr>
                <w:spacing w:val="-3"/>
              </w:rPr>
            </w:pPr>
            <w:r w:rsidRPr="004B2A02">
              <w:rPr>
                <w:spacing w:val="-3"/>
              </w:rPr>
              <w:t>3400.</w:t>
            </w:r>
          </w:p>
        </w:tc>
        <w:tc>
          <w:tcPr>
            <w:tcW w:w="1357" w:type="dxa"/>
          </w:tcPr>
          <w:p w14:paraId="2931B031" w14:textId="77777777" w:rsidR="00FB12FA" w:rsidRPr="004B2A02" w:rsidRDefault="00FB12FA" w:rsidP="00816D52">
            <w:pPr>
              <w:suppressAutoHyphens/>
              <w:rPr>
                <w:spacing w:val="-3"/>
              </w:rPr>
            </w:pPr>
            <w:r w:rsidRPr="004B2A02">
              <w:rPr>
                <w:spacing w:val="-3"/>
              </w:rPr>
              <w:t>34000.</w:t>
            </w:r>
          </w:p>
        </w:tc>
        <w:tc>
          <w:tcPr>
            <w:tcW w:w="1361" w:type="dxa"/>
          </w:tcPr>
          <w:p w14:paraId="724116FF" w14:textId="77777777" w:rsidR="00FB12FA" w:rsidRPr="004B2A02" w:rsidRDefault="00FB12FA" w:rsidP="00816D52">
            <w:pPr>
              <w:suppressAutoHyphens/>
              <w:rPr>
                <w:spacing w:val="-3"/>
              </w:rPr>
            </w:pPr>
            <w:r w:rsidRPr="004B2A02">
              <w:rPr>
                <w:spacing w:val="-3"/>
              </w:rPr>
              <w:t>3400.</w:t>
            </w:r>
          </w:p>
        </w:tc>
      </w:tr>
      <w:tr w:rsidR="004B2A02" w:rsidRPr="004B2A02" w14:paraId="7105B63E" w14:textId="77777777" w:rsidTr="00816D52">
        <w:tc>
          <w:tcPr>
            <w:tcW w:w="1357" w:type="dxa"/>
          </w:tcPr>
          <w:p w14:paraId="431B4E2A" w14:textId="77777777" w:rsidR="00FB12FA" w:rsidRPr="004B2A02" w:rsidRDefault="00FB12FA" w:rsidP="00816D52">
            <w:pPr>
              <w:suppressAutoHyphens/>
              <w:rPr>
                <w:spacing w:val="-3"/>
              </w:rPr>
            </w:pPr>
            <w:r w:rsidRPr="004B2A02">
              <w:rPr>
                <w:spacing w:val="-3"/>
              </w:rPr>
              <w:t>65</w:t>
            </w:r>
          </w:p>
        </w:tc>
        <w:tc>
          <w:tcPr>
            <w:tcW w:w="1357" w:type="dxa"/>
          </w:tcPr>
          <w:p w14:paraId="09928704" w14:textId="77777777" w:rsidR="00FB12FA" w:rsidRPr="004B2A02" w:rsidRDefault="00FB12FA" w:rsidP="00816D52">
            <w:pPr>
              <w:suppressAutoHyphens/>
              <w:rPr>
                <w:spacing w:val="-3"/>
              </w:rPr>
            </w:pPr>
            <w:r w:rsidRPr="004B2A02">
              <w:rPr>
                <w:spacing w:val="-3"/>
              </w:rPr>
              <w:t>4600.</w:t>
            </w:r>
          </w:p>
        </w:tc>
        <w:tc>
          <w:tcPr>
            <w:tcW w:w="1357" w:type="dxa"/>
          </w:tcPr>
          <w:p w14:paraId="55524B31" w14:textId="77777777" w:rsidR="00FB12FA" w:rsidRPr="004B2A02" w:rsidRDefault="00FB12FA" w:rsidP="00816D52">
            <w:pPr>
              <w:suppressAutoHyphens/>
              <w:rPr>
                <w:spacing w:val="-3"/>
              </w:rPr>
            </w:pPr>
            <w:r w:rsidRPr="004B2A02">
              <w:rPr>
                <w:spacing w:val="-3"/>
              </w:rPr>
              <w:t>760000.</w:t>
            </w:r>
          </w:p>
        </w:tc>
        <w:tc>
          <w:tcPr>
            <w:tcW w:w="1357" w:type="dxa"/>
          </w:tcPr>
          <w:p w14:paraId="511B6D1E" w14:textId="77777777" w:rsidR="00FB12FA" w:rsidRPr="004B2A02" w:rsidRDefault="00FB12FA" w:rsidP="00816D52">
            <w:pPr>
              <w:suppressAutoHyphens/>
              <w:rPr>
                <w:spacing w:val="-3"/>
              </w:rPr>
            </w:pPr>
            <w:r w:rsidRPr="004B2A02">
              <w:rPr>
                <w:spacing w:val="-3"/>
              </w:rPr>
              <w:t>1400.</w:t>
            </w:r>
          </w:p>
        </w:tc>
        <w:tc>
          <w:tcPr>
            <w:tcW w:w="1358" w:type="dxa"/>
          </w:tcPr>
          <w:p w14:paraId="2435FB55" w14:textId="77777777" w:rsidR="00FB12FA" w:rsidRPr="004B2A02" w:rsidRDefault="00FB12FA" w:rsidP="00816D52">
            <w:pPr>
              <w:suppressAutoHyphens/>
              <w:rPr>
                <w:spacing w:val="-3"/>
              </w:rPr>
            </w:pPr>
            <w:r w:rsidRPr="004B2A02">
              <w:rPr>
                <w:spacing w:val="-3"/>
              </w:rPr>
              <w:t>4600.</w:t>
            </w:r>
          </w:p>
        </w:tc>
        <w:tc>
          <w:tcPr>
            <w:tcW w:w="1357" w:type="dxa"/>
          </w:tcPr>
          <w:p w14:paraId="45F7A0C7" w14:textId="77777777" w:rsidR="00FB12FA" w:rsidRPr="004B2A02" w:rsidRDefault="00FB12FA" w:rsidP="00816D52">
            <w:pPr>
              <w:suppressAutoHyphens/>
              <w:rPr>
                <w:spacing w:val="-3"/>
              </w:rPr>
            </w:pPr>
            <w:r w:rsidRPr="004B2A02">
              <w:rPr>
                <w:spacing w:val="-3"/>
              </w:rPr>
              <w:t>46000.</w:t>
            </w:r>
          </w:p>
        </w:tc>
        <w:tc>
          <w:tcPr>
            <w:tcW w:w="1361" w:type="dxa"/>
          </w:tcPr>
          <w:p w14:paraId="47DFD546" w14:textId="77777777" w:rsidR="00FB12FA" w:rsidRPr="004B2A02" w:rsidRDefault="00FB12FA" w:rsidP="00816D52">
            <w:pPr>
              <w:suppressAutoHyphens/>
              <w:rPr>
                <w:spacing w:val="-3"/>
              </w:rPr>
            </w:pPr>
            <w:r w:rsidRPr="004B2A02">
              <w:rPr>
                <w:spacing w:val="-3"/>
              </w:rPr>
              <w:t>4600.</w:t>
            </w:r>
          </w:p>
        </w:tc>
      </w:tr>
      <w:tr w:rsidR="004B2A02" w:rsidRPr="004B2A02" w14:paraId="23E68116" w14:textId="77777777" w:rsidTr="00816D52">
        <w:tc>
          <w:tcPr>
            <w:tcW w:w="1357" w:type="dxa"/>
          </w:tcPr>
          <w:p w14:paraId="032D643C" w14:textId="77777777" w:rsidR="00FB12FA" w:rsidRPr="004B2A02" w:rsidRDefault="00FB12FA" w:rsidP="00816D52">
            <w:pPr>
              <w:suppressAutoHyphens/>
              <w:rPr>
                <w:spacing w:val="-3"/>
              </w:rPr>
            </w:pPr>
            <w:r w:rsidRPr="004B2A02">
              <w:rPr>
                <w:spacing w:val="-3"/>
              </w:rPr>
              <w:t>70</w:t>
            </w:r>
          </w:p>
        </w:tc>
        <w:tc>
          <w:tcPr>
            <w:tcW w:w="1357" w:type="dxa"/>
          </w:tcPr>
          <w:p w14:paraId="7F6B0113" w14:textId="77777777" w:rsidR="00FB12FA" w:rsidRPr="004B2A02" w:rsidRDefault="00FB12FA" w:rsidP="00816D52">
            <w:pPr>
              <w:suppressAutoHyphens/>
              <w:rPr>
                <w:spacing w:val="-3"/>
              </w:rPr>
            </w:pPr>
            <w:r w:rsidRPr="004B2A02">
              <w:rPr>
                <w:spacing w:val="-3"/>
              </w:rPr>
              <w:t>5400.</w:t>
            </w:r>
          </w:p>
        </w:tc>
        <w:tc>
          <w:tcPr>
            <w:tcW w:w="1357" w:type="dxa"/>
          </w:tcPr>
          <w:p w14:paraId="47152759" w14:textId="77777777" w:rsidR="00FB12FA" w:rsidRPr="004B2A02" w:rsidRDefault="00FB12FA" w:rsidP="00816D52">
            <w:pPr>
              <w:suppressAutoHyphens/>
              <w:rPr>
                <w:spacing w:val="-3"/>
              </w:rPr>
            </w:pPr>
            <w:r w:rsidRPr="004B2A02">
              <w:rPr>
                <w:spacing w:val="-3"/>
              </w:rPr>
              <w:t>900000.</w:t>
            </w:r>
          </w:p>
        </w:tc>
        <w:tc>
          <w:tcPr>
            <w:tcW w:w="1357" w:type="dxa"/>
          </w:tcPr>
          <w:p w14:paraId="11934C0A" w14:textId="77777777" w:rsidR="00FB12FA" w:rsidRPr="004B2A02" w:rsidRDefault="00FB12FA" w:rsidP="00816D52">
            <w:pPr>
              <w:suppressAutoHyphens/>
              <w:rPr>
                <w:spacing w:val="-3"/>
              </w:rPr>
            </w:pPr>
            <w:r w:rsidRPr="004B2A02">
              <w:rPr>
                <w:spacing w:val="-3"/>
              </w:rPr>
              <w:t>1600.</w:t>
            </w:r>
          </w:p>
        </w:tc>
        <w:tc>
          <w:tcPr>
            <w:tcW w:w="1358" w:type="dxa"/>
          </w:tcPr>
          <w:p w14:paraId="5AD8D2C7" w14:textId="77777777" w:rsidR="00FB12FA" w:rsidRPr="004B2A02" w:rsidRDefault="00FB12FA" w:rsidP="00816D52">
            <w:pPr>
              <w:suppressAutoHyphens/>
              <w:rPr>
                <w:spacing w:val="-3"/>
              </w:rPr>
            </w:pPr>
            <w:r w:rsidRPr="004B2A02">
              <w:rPr>
                <w:spacing w:val="-3"/>
              </w:rPr>
              <w:t>5400.</w:t>
            </w:r>
          </w:p>
        </w:tc>
        <w:tc>
          <w:tcPr>
            <w:tcW w:w="1357" w:type="dxa"/>
          </w:tcPr>
          <w:p w14:paraId="4B1B1082" w14:textId="77777777" w:rsidR="00FB12FA" w:rsidRPr="004B2A02" w:rsidRDefault="00FB12FA" w:rsidP="00816D52">
            <w:pPr>
              <w:suppressAutoHyphens/>
              <w:rPr>
                <w:spacing w:val="-3"/>
              </w:rPr>
            </w:pPr>
            <w:r w:rsidRPr="004B2A02">
              <w:rPr>
                <w:spacing w:val="-3"/>
              </w:rPr>
              <w:t>54000.</w:t>
            </w:r>
          </w:p>
        </w:tc>
        <w:tc>
          <w:tcPr>
            <w:tcW w:w="1361" w:type="dxa"/>
          </w:tcPr>
          <w:p w14:paraId="68551A80" w14:textId="77777777" w:rsidR="00FB12FA" w:rsidRPr="004B2A02" w:rsidRDefault="00FB12FA" w:rsidP="00816D52">
            <w:pPr>
              <w:suppressAutoHyphens/>
              <w:rPr>
                <w:spacing w:val="-3"/>
              </w:rPr>
            </w:pPr>
            <w:r w:rsidRPr="004B2A02">
              <w:rPr>
                <w:spacing w:val="-3"/>
              </w:rPr>
              <w:t>5400.</w:t>
            </w:r>
          </w:p>
        </w:tc>
      </w:tr>
      <w:tr w:rsidR="004B2A02" w:rsidRPr="004B2A02" w14:paraId="286095AF" w14:textId="77777777" w:rsidTr="00816D52">
        <w:tc>
          <w:tcPr>
            <w:tcW w:w="1357" w:type="dxa"/>
          </w:tcPr>
          <w:p w14:paraId="5CF2E1A3" w14:textId="77777777" w:rsidR="00FB12FA" w:rsidRPr="004B2A02" w:rsidRDefault="00FB12FA" w:rsidP="00816D52">
            <w:pPr>
              <w:suppressAutoHyphens/>
              <w:rPr>
                <w:spacing w:val="-3"/>
              </w:rPr>
            </w:pPr>
            <w:r w:rsidRPr="004B2A02">
              <w:rPr>
                <w:spacing w:val="-3"/>
              </w:rPr>
              <w:t>75</w:t>
            </w:r>
          </w:p>
        </w:tc>
        <w:tc>
          <w:tcPr>
            <w:tcW w:w="1357" w:type="dxa"/>
          </w:tcPr>
          <w:p w14:paraId="6CC71057" w14:textId="77777777" w:rsidR="00FB12FA" w:rsidRPr="004B2A02" w:rsidRDefault="00FB12FA" w:rsidP="00816D52">
            <w:pPr>
              <w:suppressAutoHyphens/>
              <w:rPr>
                <w:spacing w:val="-3"/>
              </w:rPr>
            </w:pPr>
            <w:r w:rsidRPr="004B2A02">
              <w:rPr>
                <w:spacing w:val="-3"/>
              </w:rPr>
              <w:t>6400.</w:t>
            </w:r>
          </w:p>
        </w:tc>
        <w:tc>
          <w:tcPr>
            <w:tcW w:w="1357" w:type="dxa"/>
          </w:tcPr>
          <w:p w14:paraId="2BCAC98D" w14:textId="77777777" w:rsidR="00FB12FA" w:rsidRPr="004B2A02" w:rsidRDefault="00FB12FA" w:rsidP="00816D52">
            <w:pPr>
              <w:suppressAutoHyphens/>
              <w:rPr>
                <w:spacing w:val="-3"/>
              </w:rPr>
            </w:pPr>
            <w:r w:rsidRPr="004B2A02">
              <w:rPr>
                <w:spacing w:val="-3"/>
              </w:rPr>
              <w:t>1100000.</w:t>
            </w:r>
          </w:p>
        </w:tc>
        <w:tc>
          <w:tcPr>
            <w:tcW w:w="1357" w:type="dxa"/>
          </w:tcPr>
          <w:p w14:paraId="1DA2E816" w14:textId="77777777" w:rsidR="00FB12FA" w:rsidRPr="004B2A02" w:rsidRDefault="00FB12FA" w:rsidP="00816D52">
            <w:pPr>
              <w:suppressAutoHyphens/>
              <w:rPr>
                <w:spacing w:val="-3"/>
              </w:rPr>
            </w:pPr>
            <w:r w:rsidRPr="004B2A02">
              <w:rPr>
                <w:spacing w:val="-3"/>
              </w:rPr>
              <w:t>1900.</w:t>
            </w:r>
          </w:p>
        </w:tc>
        <w:tc>
          <w:tcPr>
            <w:tcW w:w="1358" w:type="dxa"/>
          </w:tcPr>
          <w:p w14:paraId="0DAE60DF" w14:textId="77777777" w:rsidR="00FB12FA" w:rsidRPr="004B2A02" w:rsidRDefault="00FB12FA" w:rsidP="00816D52">
            <w:pPr>
              <w:suppressAutoHyphens/>
              <w:rPr>
                <w:spacing w:val="-3"/>
              </w:rPr>
            </w:pPr>
            <w:r w:rsidRPr="004B2A02">
              <w:rPr>
                <w:spacing w:val="-3"/>
              </w:rPr>
              <w:t>6400.</w:t>
            </w:r>
          </w:p>
        </w:tc>
        <w:tc>
          <w:tcPr>
            <w:tcW w:w="1357" w:type="dxa"/>
          </w:tcPr>
          <w:p w14:paraId="75C70C6C" w14:textId="77777777" w:rsidR="00FB12FA" w:rsidRPr="004B2A02" w:rsidRDefault="00FB12FA" w:rsidP="00816D52">
            <w:pPr>
              <w:suppressAutoHyphens/>
              <w:rPr>
                <w:spacing w:val="-3"/>
              </w:rPr>
            </w:pPr>
            <w:r w:rsidRPr="004B2A02">
              <w:rPr>
                <w:spacing w:val="-3"/>
              </w:rPr>
              <w:t>64000.</w:t>
            </w:r>
          </w:p>
        </w:tc>
        <w:tc>
          <w:tcPr>
            <w:tcW w:w="1361" w:type="dxa"/>
          </w:tcPr>
          <w:p w14:paraId="70347B06" w14:textId="77777777" w:rsidR="00FB12FA" w:rsidRPr="004B2A02" w:rsidRDefault="00FB12FA" w:rsidP="00816D52">
            <w:pPr>
              <w:suppressAutoHyphens/>
              <w:rPr>
                <w:spacing w:val="-3"/>
              </w:rPr>
            </w:pPr>
            <w:r w:rsidRPr="004B2A02">
              <w:rPr>
                <w:spacing w:val="-3"/>
              </w:rPr>
              <w:t>6400.</w:t>
            </w:r>
          </w:p>
        </w:tc>
      </w:tr>
      <w:tr w:rsidR="004B2A02" w:rsidRPr="004B2A02" w14:paraId="510982B1" w14:textId="77777777" w:rsidTr="00816D52">
        <w:tc>
          <w:tcPr>
            <w:tcW w:w="1357" w:type="dxa"/>
          </w:tcPr>
          <w:p w14:paraId="1C5B21D5" w14:textId="77777777" w:rsidR="00FB12FA" w:rsidRPr="004B2A02" w:rsidRDefault="00FB12FA" w:rsidP="00816D52">
            <w:pPr>
              <w:suppressAutoHyphens/>
              <w:rPr>
                <w:spacing w:val="-3"/>
              </w:rPr>
            </w:pPr>
            <w:r w:rsidRPr="004B2A02">
              <w:rPr>
                <w:spacing w:val="-3"/>
              </w:rPr>
              <w:t>80</w:t>
            </w:r>
          </w:p>
        </w:tc>
        <w:tc>
          <w:tcPr>
            <w:tcW w:w="1357" w:type="dxa"/>
          </w:tcPr>
          <w:p w14:paraId="6F2DB840" w14:textId="77777777" w:rsidR="00FB12FA" w:rsidRPr="004B2A02" w:rsidRDefault="00FB12FA" w:rsidP="00816D52">
            <w:pPr>
              <w:suppressAutoHyphens/>
              <w:rPr>
                <w:spacing w:val="-3"/>
              </w:rPr>
            </w:pPr>
            <w:r w:rsidRPr="004B2A02">
              <w:rPr>
                <w:spacing w:val="-3"/>
              </w:rPr>
              <w:t>7600.</w:t>
            </w:r>
          </w:p>
        </w:tc>
        <w:tc>
          <w:tcPr>
            <w:tcW w:w="1357" w:type="dxa"/>
          </w:tcPr>
          <w:p w14:paraId="48026137" w14:textId="77777777" w:rsidR="00FB12FA" w:rsidRPr="004B2A02" w:rsidRDefault="00FB12FA" w:rsidP="00816D52">
            <w:pPr>
              <w:suppressAutoHyphens/>
              <w:rPr>
                <w:spacing w:val="-3"/>
              </w:rPr>
            </w:pPr>
            <w:r w:rsidRPr="004B2A02">
              <w:rPr>
                <w:spacing w:val="-3"/>
              </w:rPr>
              <w:t>1300000.</w:t>
            </w:r>
          </w:p>
        </w:tc>
        <w:tc>
          <w:tcPr>
            <w:tcW w:w="1357" w:type="dxa"/>
          </w:tcPr>
          <w:p w14:paraId="1E585F76" w14:textId="77777777" w:rsidR="00FB12FA" w:rsidRPr="004B2A02" w:rsidRDefault="00FB12FA" w:rsidP="00816D52">
            <w:pPr>
              <w:suppressAutoHyphens/>
              <w:rPr>
                <w:spacing w:val="-3"/>
              </w:rPr>
            </w:pPr>
            <w:r w:rsidRPr="004B2A02">
              <w:rPr>
                <w:spacing w:val="-3"/>
              </w:rPr>
              <w:t>2300.</w:t>
            </w:r>
          </w:p>
        </w:tc>
        <w:tc>
          <w:tcPr>
            <w:tcW w:w="1358" w:type="dxa"/>
          </w:tcPr>
          <w:p w14:paraId="3F52FB99" w14:textId="77777777" w:rsidR="00FB12FA" w:rsidRPr="004B2A02" w:rsidRDefault="00FB12FA" w:rsidP="00816D52">
            <w:pPr>
              <w:suppressAutoHyphens/>
              <w:rPr>
                <w:spacing w:val="-3"/>
              </w:rPr>
            </w:pPr>
            <w:r w:rsidRPr="004B2A02">
              <w:rPr>
                <w:spacing w:val="-3"/>
              </w:rPr>
              <w:t>7600.</w:t>
            </w:r>
          </w:p>
        </w:tc>
        <w:tc>
          <w:tcPr>
            <w:tcW w:w="1357" w:type="dxa"/>
          </w:tcPr>
          <w:p w14:paraId="6D8AEC3A" w14:textId="77777777" w:rsidR="00FB12FA" w:rsidRPr="004B2A02" w:rsidRDefault="00FB12FA" w:rsidP="00816D52">
            <w:pPr>
              <w:suppressAutoHyphens/>
              <w:rPr>
                <w:spacing w:val="-3"/>
              </w:rPr>
            </w:pPr>
            <w:r w:rsidRPr="004B2A02">
              <w:rPr>
                <w:spacing w:val="-3"/>
              </w:rPr>
              <w:t>76000.</w:t>
            </w:r>
          </w:p>
        </w:tc>
        <w:tc>
          <w:tcPr>
            <w:tcW w:w="1361" w:type="dxa"/>
          </w:tcPr>
          <w:p w14:paraId="05957080" w14:textId="77777777" w:rsidR="00FB12FA" w:rsidRPr="004B2A02" w:rsidRDefault="00FB12FA" w:rsidP="00816D52">
            <w:pPr>
              <w:suppressAutoHyphens/>
              <w:rPr>
                <w:spacing w:val="-3"/>
              </w:rPr>
            </w:pPr>
            <w:r w:rsidRPr="004B2A02">
              <w:rPr>
                <w:spacing w:val="-3"/>
              </w:rPr>
              <w:t>7600.</w:t>
            </w:r>
          </w:p>
        </w:tc>
      </w:tr>
      <w:tr w:rsidR="004B2A02" w:rsidRPr="004B2A02" w14:paraId="63247E2B" w14:textId="77777777" w:rsidTr="00816D52">
        <w:tc>
          <w:tcPr>
            <w:tcW w:w="1357" w:type="dxa"/>
          </w:tcPr>
          <w:p w14:paraId="74E78FDF" w14:textId="77777777" w:rsidR="00FB12FA" w:rsidRPr="004B2A02" w:rsidRDefault="00FB12FA" w:rsidP="00816D52">
            <w:pPr>
              <w:suppressAutoHyphens/>
              <w:rPr>
                <w:spacing w:val="-3"/>
              </w:rPr>
            </w:pPr>
            <w:r w:rsidRPr="004B2A02">
              <w:rPr>
                <w:spacing w:val="-3"/>
              </w:rPr>
              <w:t>85</w:t>
            </w:r>
          </w:p>
        </w:tc>
        <w:tc>
          <w:tcPr>
            <w:tcW w:w="1357" w:type="dxa"/>
          </w:tcPr>
          <w:p w14:paraId="72875A77" w14:textId="77777777" w:rsidR="00FB12FA" w:rsidRPr="004B2A02" w:rsidRDefault="00FB12FA" w:rsidP="00816D52">
            <w:pPr>
              <w:suppressAutoHyphens/>
              <w:rPr>
                <w:spacing w:val="-3"/>
              </w:rPr>
            </w:pPr>
            <w:r w:rsidRPr="004B2A02">
              <w:rPr>
                <w:spacing w:val="-3"/>
              </w:rPr>
              <w:t>9400.</w:t>
            </w:r>
          </w:p>
        </w:tc>
        <w:tc>
          <w:tcPr>
            <w:tcW w:w="1357" w:type="dxa"/>
          </w:tcPr>
          <w:p w14:paraId="4DA67C31" w14:textId="77777777" w:rsidR="00FB12FA" w:rsidRPr="004B2A02" w:rsidRDefault="00FB12FA" w:rsidP="00816D52">
            <w:pPr>
              <w:suppressAutoHyphens/>
              <w:rPr>
                <w:spacing w:val="-3"/>
              </w:rPr>
            </w:pPr>
            <w:r w:rsidRPr="004B2A02">
              <w:rPr>
                <w:spacing w:val="-3"/>
              </w:rPr>
              <w:t>1500000.</w:t>
            </w:r>
          </w:p>
        </w:tc>
        <w:tc>
          <w:tcPr>
            <w:tcW w:w="1357" w:type="dxa"/>
          </w:tcPr>
          <w:p w14:paraId="06F75279" w14:textId="77777777" w:rsidR="00FB12FA" w:rsidRPr="004B2A02" w:rsidRDefault="00FB12FA" w:rsidP="00816D52">
            <w:pPr>
              <w:suppressAutoHyphens/>
              <w:rPr>
                <w:spacing w:val="-3"/>
              </w:rPr>
            </w:pPr>
            <w:r w:rsidRPr="004B2A02">
              <w:rPr>
                <w:spacing w:val="-3"/>
              </w:rPr>
              <w:t>2800.</w:t>
            </w:r>
          </w:p>
        </w:tc>
        <w:tc>
          <w:tcPr>
            <w:tcW w:w="1358" w:type="dxa"/>
          </w:tcPr>
          <w:p w14:paraId="5923AA4C" w14:textId="77777777" w:rsidR="00FB12FA" w:rsidRPr="004B2A02" w:rsidRDefault="00FB12FA" w:rsidP="00816D52">
            <w:pPr>
              <w:suppressAutoHyphens/>
              <w:rPr>
                <w:spacing w:val="-3"/>
              </w:rPr>
            </w:pPr>
            <w:r w:rsidRPr="004B2A02">
              <w:rPr>
                <w:spacing w:val="-3"/>
              </w:rPr>
              <w:t>9400.</w:t>
            </w:r>
          </w:p>
        </w:tc>
        <w:tc>
          <w:tcPr>
            <w:tcW w:w="1357" w:type="dxa"/>
          </w:tcPr>
          <w:p w14:paraId="4849043E" w14:textId="77777777" w:rsidR="00FB12FA" w:rsidRPr="004B2A02" w:rsidRDefault="00FB12FA" w:rsidP="00816D52">
            <w:pPr>
              <w:suppressAutoHyphens/>
              <w:rPr>
                <w:spacing w:val="-3"/>
              </w:rPr>
            </w:pPr>
            <w:r w:rsidRPr="004B2A02">
              <w:rPr>
                <w:spacing w:val="-3"/>
              </w:rPr>
              <w:t>94000.</w:t>
            </w:r>
          </w:p>
        </w:tc>
        <w:tc>
          <w:tcPr>
            <w:tcW w:w="1361" w:type="dxa"/>
          </w:tcPr>
          <w:p w14:paraId="3434A82C" w14:textId="77777777" w:rsidR="00FB12FA" w:rsidRPr="004B2A02" w:rsidRDefault="00FB12FA" w:rsidP="00816D52">
            <w:pPr>
              <w:suppressAutoHyphens/>
              <w:rPr>
                <w:spacing w:val="-3"/>
              </w:rPr>
            </w:pPr>
            <w:r w:rsidRPr="004B2A02">
              <w:rPr>
                <w:spacing w:val="-3"/>
              </w:rPr>
              <w:t>9400.</w:t>
            </w:r>
          </w:p>
        </w:tc>
      </w:tr>
      <w:tr w:rsidR="004B2A02" w:rsidRPr="004B2A02" w14:paraId="7B2C7A65" w14:textId="77777777" w:rsidTr="00816D52">
        <w:tc>
          <w:tcPr>
            <w:tcW w:w="1357" w:type="dxa"/>
          </w:tcPr>
          <w:p w14:paraId="0A091DD4" w14:textId="77777777" w:rsidR="00FB12FA" w:rsidRPr="004B2A02" w:rsidRDefault="00FB12FA" w:rsidP="00816D52">
            <w:pPr>
              <w:suppressAutoHyphens/>
              <w:rPr>
                <w:spacing w:val="-3"/>
              </w:rPr>
            </w:pPr>
            <w:r w:rsidRPr="004B2A02">
              <w:rPr>
                <w:spacing w:val="-3"/>
              </w:rPr>
              <w:t>90</w:t>
            </w:r>
          </w:p>
        </w:tc>
        <w:tc>
          <w:tcPr>
            <w:tcW w:w="1357" w:type="dxa"/>
          </w:tcPr>
          <w:p w14:paraId="1AC9F834" w14:textId="77777777" w:rsidR="00FB12FA" w:rsidRPr="004B2A02" w:rsidRDefault="00FB12FA" w:rsidP="00816D52">
            <w:pPr>
              <w:suppressAutoHyphens/>
              <w:rPr>
                <w:spacing w:val="-3"/>
              </w:rPr>
            </w:pPr>
            <w:r w:rsidRPr="004B2A02">
              <w:rPr>
                <w:spacing w:val="-3"/>
              </w:rPr>
              <w:t>11000.</w:t>
            </w:r>
          </w:p>
        </w:tc>
        <w:tc>
          <w:tcPr>
            <w:tcW w:w="1357" w:type="dxa"/>
          </w:tcPr>
          <w:p w14:paraId="5143A07B" w14:textId="77777777" w:rsidR="00FB12FA" w:rsidRPr="004B2A02" w:rsidRDefault="00FB12FA" w:rsidP="00816D52">
            <w:pPr>
              <w:suppressAutoHyphens/>
              <w:rPr>
                <w:spacing w:val="-3"/>
              </w:rPr>
            </w:pPr>
            <w:r w:rsidRPr="004B2A02">
              <w:rPr>
                <w:spacing w:val="-3"/>
              </w:rPr>
              <w:t>1800000.</w:t>
            </w:r>
          </w:p>
        </w:tc>
        <w:tc>
          <w:tcPr>
            <w:tcW w:w="1357" w:type="dxa"/>
          </w:tcPr>
          <w:p w14:paraId="2A70745D" w14:textId="77777777" w:rsidR="00FB12FA" w:rsidRPr="004B2A02" w:rsidRDefault="00FB12FA" w:rsidP="00816D52">
            <w:pPr>
              <w:suppressAutoHyphens/>
              <w:rPr>
                <w:spacing w:val="-3"/>
              </w:rPr>
            </w:pPr>
            <w:r w:rsidRPr="004B2A02">
              <w:rPr>
                <w:spacing w:val="-3"/>
              </w:rPr>
              <w:t>3300.</w:t>
            </w:r>
          </w:p>
        </w:tc>
        <w:tc>
          <w:tcPr>
            <w:tcW w:w="1358" w:type="dxa"/>
          </w:tcPr>
          <w:p w14:paraId="372CD9EB" w14:textId="77777777" w:rsidR="00FB12FA" w:rsidRPr="004B2A02" w:rsidRDefault="00FB12FA" w:rsidP="00816D52">
            <w:pPr>
              <w:suppressAutoHyphens/>
              <w:rPr>
                <w:spacing w:val="-3"/>
              </w:rPr>
            </w:pPr>
            <w:r w:rsidRPr="004B2A02">
              <w:rPr>
                <w:spacing w:val="-3"/>
              </w:rPr>
              <w:t>11000.</w:t>
            </w:r>
          </w:p>
        </w:tc>
        <w:tc>
          <w:tcPr>
            <w:tcW w:w="1357" w:type="dxa"/>
          </w:tcPr>
          <w:p w14:paraId="4EB0E6CF" w14:textId="77777777" w:rsidR="00FB12FA" w:rsidRPr="004B2A02" w:rsidRDefault="00FB12FA" w:rsidP="00816D52">
            <w:pPr>
              <w:suppressAutoHyphens/>
              <w:rPr>
                <w:spacing w:val="-3"/>
              </w:rPr>
            </w:pPr>
            <w:r w:rsidRPr="004B2A02">
              <w:rPr>
                <w:spacing w:val="-3"/>
              </w:rPr>
              <w:t>110000.</w:t>
            </w:r>
          </w:p>
        </w:tc>
        <w:tc>
          <w:tcPr>
            <w:tcW w:w="1361" w:type="dxa"/>
          </w:tcPr>
          <w:p w14:paraId="73937640" w14:textId="77777777" w:rsidR="00FB12FA" w:rsidRPr="004B2A02" w:rsidRDefault="00FB12FA" w:rsidP="00816D52">
            <w:pPr>
              <w:suppressAutoHyphens/>
              <w:rPr>
                <w:spacing w:val="-3"/>
              </w:rPr>
            </w:pPr>
            <w:r w:rsidRPr="004B2A02">
              <w:rPr>
                <w:spacing w:val="-3"/>
              </w:rPr>
              <w:t>11000.</w:t>
            </w:r>
          </w:p>
        </w:tc>
      </w:tr>
      <w:tr w:rsidR="004B2A02" w:rsidRPr="004B2A02" w14:paraId="43826269" w14:textId="77777777" w:rsidTr="00816D52">
        <w:tc>
          <w:tcPr>
            <w:tcW w:w="1357" w:type="dxa"/>
          </w:tcPr>
          <w:p w14:paraId="74606C59" w14:textId="77777777" w:rsidR="00FB12FA" w:rsidRPr="004B2A02" w:rsidRDefault="00FB12FA" w:rsidP="00816D52">
            <w:pPr>
              <w:suppressAutoHyphens/>
              <w:rPr>
                <w:spacing w:val="-3"/>
              </w:rPr>
            </w:pPr>
            <w:r w:rsidRPr="004B2A02">
              <w:rPr>
                <w:spacing w:val="-3"/>
              </w:rPr>
              <w:t>95</w:t>
            </w:r>
          </w:p>
        </w:tc>
        <w:tc>
          <w:tcPr>
            <w:tcW w:w="1357" w:type="dxa"/>
          </w:tcPr>
          <w:p w14:paraId="322995AF" w14:textId="77777777" w:rsidR="00FB12FA" w:rsidRPr="004B2A02" w:rsidRDefault="00FB12FA" w:rsidP="00816D52">
            <w:pPr>
              <w:suppressAutoHyphens/>
              <w:rPr>
                <w:spacing w:val="-3"/>
              </w:rPr>
            </w:pPr>
            <w:r w:rsidRPr="004B2A02">
              <w:rPr>
                <w:spacing w:val="-3"/>
              </w:rPr>
              <w:t>13000.</w:t>
            </w:r>
          </w:p>
        </w:tc>
        <w:tc>
          <w:tcPr>
            <w:tcW w:w="1357" w:type="dxa"/>
          </w:tcPr>
          <w:p w14:paraId="00601E17" w14:textId="77777777" w:rsidR="00FB12FA" w:rsidRPr="004B2A02" w:rsidRDefault="00FB12FA" w:rsidP="00816D52">
            <w:pPr>
              <w:suppressAutoHyphens/>
              <w:rPr>
                <w:spacing w:val="-3"/>
              </w:rPr>
            </w:pPr>
            <w:r w:rsidRPr="004B2A02">
              <w:rPr>
                <w:spacing w:val="-3"/>
              </w:rPr>
              <w:t>2200000.</w:t>
            </w:r>
          </w:p>
        </w:tc>
        <w:tc>
          <w:tcPr>
            <w:tcW w:w="1357" w:type="dxa"/>
          </w:tcPr>
          <w:p w14:paraId="026EFEB9" w14:textId="77777777" w:rsidR="00FB12FA" w:rsidRPr="004B2A02" w:rsidRDefault="00FB12FA" w:rsidP="00816D52">
            <w:pPr>
              <w:suppressAutoHyphens/>
              <w:rPr>
                <w:spacing w:val="-3"/>
              </w:rPr>
            </w:pPr>
            <w:r w:rsidRPr="004B2A02">
              <w:rPr>
                <w:spacing w:val="-3"/>
              </w:rPr>
              <w:t>3900.</w:t>
            </w:r>
          </w:p>
        </w:tc>
        <w:tc>
          <w:tcPr>
            <w:tcW w:w="1358" w:type="dxa"/>
          </w:tcPr>
          <w:p w14:paraId="772EB2AE" w14:textId="77777777" w:rsidR="00FB12FA" w:rsidRPr="004B2A02" w:rsidRDefault="00FB12FA" w:rsidP="00816D52">
            <w:pPr>
              <w:suppressAutoHyphens/>
              <w:rPr>
                <w:spacing w:val="-3"/>
              </w:rPr>
            </w:pPr>
            <w:r w:rsidRPr="004B2A02">
              <w:rPr>
                <w:spacing w:val="-3"/>
              </w:rPr>
              <w:t>13000.</w:t>
            </w:r>
          </w:p>
        </w:tc>
        <w:tc>
          <w:tcPr>
            <w:tcW w:w="1357" w:type="dxa"/>
          </w:tcPr>
          <w:p w14:paraId="5589C39F" w14:textId="77777777" w:rsidR="00FB12FA" w:rsidRPr="004B2A02" w:rsidRDefault="00FB12FA" w:rsidP="00816D52">
            <w:pPr>
              <w:suppressAutoHyphens/>
              <w:rPr>
                <w:spacing w:val="-3"/>
              </w:rPr>
            </w:pPr>
            <w:r w:rsidRPr="004B2A02">
              <w:rPr>
                <w:spacing w:val="-3"/>
              </w:rPr>
              <w:t>130000.</w:t>
            </w:r>
          </w:p>
        </w:tc>
        <w:tc>
          <w:tcPr>
            <w:tcW w:w="1361" w:type="dxa"/>
          </w:tcPr>
          <w:p w14:paraId="21227F82" w14:textId="77777777" w:rsidR="00FB12FA" w:rsidRPr="004B2A02" w:rsidRDefault="00FB12FA" w:rsidP="00816D52">
            <w:pPr>
              <w:suppressAutoHyphens/>
              <w:rPr>
                <w:spacing w:val="-3"/>
              </w:rPr>
            </w:pPr>
            <w:r w:rsidRPr="004B2A02">
              <w:rPr>
                <w:spacing w:val="-3"/>
              </w:rPr>
              <w:t>13000.</w:t>
            </w:r>
          </w:p>
        </w:tc>
      </w:tr>
      <w:tr w:rsidR="004B2A02" w:rsidRPr="004B2A02" w14:paraId="4470338B" w14:textId="77777777" w:rsidTr="00816D52">
        <w:tc>
          <w:tcPr>
            <w:tcW w:w="1357" w:type="dxa"/>
          </w:tcPr>
          <w:p w14:paraId="7C063B38" w14:textId="77777777" w:rsidR="00FB12FA" w:rsidRPr="004B2A02" w:rsidRDefault="00FB12FA" w:rsidP="00816D52">
            <w:pPr>
              <w:suppressAutoHyphens/>
              <w:rPr>
                <w:spacing w:val="-3"/>
              </w:rPr>
            </w:pPr>
            <w:r w:rsidRPr="004B2A02">
              <w:rPr>
                <w:spacing w:val="-3"/>
              </w:rPr>
              <w:t>100</w:t>
            </w:r>
          </w:p>
        </w:tc>
        <w:tc>
          <w:tcPr>
            <w:tcW w:w="1357" w:type="dxa"/>
          </w:tcPr>
          <w:p w14:paraId="161AD4D3" w14:textId="77777777" w:rsidR="00FB12FA" w:rsidRPr="004B2A02" w:rsidRDefault="00FB12FA" w:rsidP="00816D52">
            <w:pPr>
              <w:suppressAutoHyphens/>
              <w:rPr>
                <w:spacing w:val="-3"/>
              </w:rPr>
            </w:pPr>
            <w:r w:rsidRPr="004B2A02">
              <w:rPr>
                <w:spacing w:val="-3"/>
              </w:rPr>
              <w:t>15000.</w:t>
            </w:r>
          </w:p>
        </w:tc>
        <w:tc>
          <w:tcPr>
            <w:tcW w:w="1357" w:type="dxa"/>
          </w:tcPr>
          <w:p w14:paraId="1E635156" w14:textId="77777777" w:rsidR="00FB12FA" w:rsidRPr="004B2A02" w:rsidRDefault="00FB12FA" w:rsidP="00816D52">
            <w:pPr>
              <w:suppressAutoHyphens/>
              <w:rPr>
                <w:spacing w:val="-3"/>
              </w:rPr>
            </w:pPr>
            <w:r w:rsidRPr="004B2A02">
              <w:rPr>
                <w:spacing w:val="-3"/>
              </w:rPr>
              <w:t>2600000.</w:t>
            </w:r>
          </w:p>
        </w:tc>
        <w:tc>
          <w:tcPr>
            <w:tcW w:w="1357" w:type="dxa"/>
          </w:tcPr>
          <w:p w14:paraId="633409EF" w14:textId="77777777" w:rsidR="00FB12FA" w:rsidRPr="004B2A02" w:rsidRDefault="00FB12FA" w:rsidP="00816D52">
            <w:pPr>
              <w:suppressAutoHyphens/>
              <w:rPr>
                <w:spacing w:val="-3"/>
              </w:rPr>
            </w:pPr>
            <w:r w:rsidRPr="004B2A02">
              <w:rPr>
                <w:spacing w:val="-3"/>
              </w:rPr>
              <w:t>4600.</w:t>
            </w:r>
          </w:p>
        </w:tc>
        <w:tc>
          <w:tcPr>
            <w:tcW w:w="1358" w:type="dxa"/>
          </w:tcPr>
          <w:p w14:paraId="5E6E10C8" w14:textId="77777777" w:rsidR="00FB12FA" w:rsidRPr="004B2A02" w:rsidRDefault="00FB12FA" w:rsidP="00816D52">
            <w:pPr>
              <w:suppressAutoHyphens/>
              <w:rPr>
                <w:spacing w:val="-3"/>
              </w:rPr>
            </w:pPr>
            <w:r w:rsidRPr="004B2A02">
              <w:rPr>
                <w:spacing w:val="-3"/>
              </w:rPr>
              <w:t>15000.</w:t>
            </w:r>
          </w:p>
        </w:tc>
        <w:tc>
          <w:tcPr>
            <w:tcW w:w="1357" w:type="dxa"/>
          </w:tcPr>
          <w:p w14:paraId="3F86A545" w14:textId="77777777" w:rsidR="00FB12FA" w:rsidRPr="004B2A02" w:rsidRDefault="00FB12FA" w:rsidP="00816D52">
            <w:pPr>
              <w:suppressAutoHyphens/>
              <w:rPr>
                <w:spacing w:val="-3"/>
              </w:rPr>
            </w:pPr>
            <w:r w:rsidRPr="004B2A02">
              <w:rPr>
                <w:spacing w:val="-3"/>
              </w:rPr>
              <w:t>150000.</w:t>
            </w:r>
          </w:p>
        </w:tc>
        <w:tc>
          <w:tcPr>
            <w:tcW w:w="1361" w:type="dxa"/>
          </w:tcPr>
          <w:p w14:paraId="2B7F0F06" w14:textId="77777777" w:rsidR="00FB12FA" w:rsidRPr="004B2A02" w:rsidRDefault="00FB12FA" w:rsidP="00816D52">
            <w:pPr>
              <w:suppressAutoHyphens/>
              <w:rPr>
                <w:spacing w:val="-3"/>
              </w:rPr>
            </w:pPr>
            <w:r w:rsidRPr="004B2A02">
              <w:rPr>
                <w:spacing w:val="-3"/>
              </w:rPr>
              <w:t>15000.</w:t>
            </w:r>
          </w:p>
        </w:tc>
      </w:tr>
      <w:tr w:rsidR="004B2A02" w:rsidRPr="004B2A02" w14:paraId="25EE5B28" w14:textId="77777777" w:rsidTr="00816D52">
        <w:tc>
          <w:tcPr>
            <w:tcW w:w="1357" w:type="dxa"/>
          </w:tcPr>
          <w:p w14:paraId="1F763796" w14:textId="77777777" w:rsidR="00FB12FA" w:rsidRPr="004B2A02" w:rsidRDefault="00FB12FA" w:rsidP="00816D52">
            <w:pPr>
              <w:suppressAutoHyphens/>
              <w:rPr>
                <w:spacing w:val="-3"/>
              </w:rPr>
            </w:pPr>
            <w:r w:rsidRPr="004B2A02">
              <w:rPr>
                <w:spacing w:val="-3"/>
              </w:rPr>
              <w:t>105</w:t>
            </w:r>
          </w:p>
        </w:tc>
        <w:tc>
          <w:tcPr>
            <w:tcW w:w="1357" w:type="dxa"/>
          </w:tcPr>
          <w:p w14:paraId="153F320A" w14:textId="77777777" w:rsidR="00FB12FA" w:rsidRPr="004B2A02" w:rsidRDefault="00FB12FA" w:rsidP="00816D52">
            <w:pPr>
              <w:suppressAutoHyphens/>
              <w:rPr>
                <w:spacing w:val="-3"/>
              </w:rPr>
            </w:pPr>
            <w:r w:rsidRPr="004B2A02">
              <w:rPr>
                <w:spacing w:val="-3"/>
              </w:rPr>
              <w:t>18000.</w:t>
            </w:r>
          </w:p>
        </w:tc>
        <w:tc>
          <w:tcPr>
            <w:tcW w:w="1357" w:type="dxa"/>
          </w:tcPr>
          <w:p w14:paraId="346F541E" w14:textId="77777777" w:rsidR="00FB12FA" w:rsidRPr="004B2A02" w:rsidRDefault="00FB12FA" w:rsidP="00816D52">
            <w:pPr>
              <w:suppressAutoHyphens/>
              <w:rPr>
                <w:spacing w:val="-3"/>
              </w:rPr>
            </w:pPr>
            <w:r w:rsidRPr="004B2A02">
              <w:rPr>
                <w:spacing w:val="-3"/>
              </w:rPr>
              <w:t>3000000.</w:t>
            </w:r>
          </w:p>
        </w:tc>
        <w:tc>
          <w:tcPr>
            <w:tcW w:w="1357" w:type="dxa"/>
          </w:tcPr>
          <w:p w14:paraId="2DFADC5D" w14:textId="77777777" w:rsidR="00FB12FA" w:rsidRPr="004B2A02" w:rsidRDefault="00FB12FA" w:rsidP="00816D52">
            <w:pPr>
              <w:suppressAutoHyphens/>
              <w:rPr>
                <w:spacing w:val="-3"/>
              </w:rPr>
            </w:pPr>
            <w:r w:rsidRPr="004B2A02">
              <w:rPr>
                <w:spacing w:val="-3"/>
              </w:rPr>
              <w:t>5400.</w:t>
            </w:r>
          </w:p>
        </w:tc>
        <w:tc>
          <w:tcPr>
            <w:tcW w:w="1358" w:type="dxa"/>
          </w:tcPr>
          <w:p w14:paraId="0BE4B0FB" w14:textId="77777777" w:rsidR="00FB12FA" w:rsidRPr="004B2A02" w:rsidRDefault="00FB12FA" w:rsidP="00816D52">
            <w:pPr>
              <w:suppressAutoHyphens/>
              <w:rPr>
                <w:spacing w:val="-3"/>
              </w:rPr>
            </w:pPr>
            <w:r w:rsidRPr="004B2A02">
              <w:rPr>
                <w:spacing w:val="-3"/>
              </w:rPr>
              <w:t>18000.</w:t>
            </w:r>
          </w:p>
        </w:tc>
        <w:tc>
          <w:tcPr>
            <w:tcW w:w="1357" w:type="dxa"/>
          </w:tcPr>
          <w:p w14:paraId="5F6654D0" w14:textId="77777777" w:rsidR="00FB12FA" w:rsidRPr="004B2A02" w:rsidRDefault="00FB12FA" w:rsidP="00816D52">
            <w:pPr>
              <w:suppressAutoHyphens/>
              <w:rPr>
                <w:spacing w:val="-3"/>
              </w:rPr>
            </w:pPr>
            <w:r w:rsidRPr="004B2A02">
              <w:rPr>
                <w:spacing w:val="-3"/>
              </w:rPr>
              <w:t>180000.</w:t>
            </w:r>
          </w:p>
        </w:tc>
        <w:tc>
          <w:tcPr>
            <w:tcW w:w="1361" w:type="dxa"/>
          </w:tcPr>
          <w:p w14:paraId="73D0A246" w14:textId="77777777" w:rsidR="00FB12FA" w:rsidRPr="004B2A02" w:rsidRDefault="00FB12FA" w:rsidP="00816D52">
            <w:pPr>
              <w:suppressAutoHyphens/>
              <w:rPr>
                <w:spacing w:val="-3"/>
              </w:rPr>
            </w:pPr>
            <w:r w:rsidRPr="004B2A02">
              <w:rPr>
                <w:spacing w:val="-3"/>
              </w:rPr>
              <w:t>18000.</w:t>
            </w:r>
          </w:p>
        </w:tc>
      </w:tr>
      <w:tr w:rsidR="004B2A02" w:rsidRPr="004B2A02" w14:paraId="07601BA8" w14:textId="77777777" w:rsidTr="00816D52">
        <w:tc>
          <w:tcPr>
            <w:tcW w:w="1357" w:type="dxa"/>
          </w:tcPr>
          <w:p w14:paraId="442BCD98" w14:textId="77777777" w:rsidR="00FB12FA" w:rsidRPr="004B2A02" w:rsidRDefault="00FB12FA" w:rsidP="00816D52">
            <w:pPr>
              <w:suppressAutoHyphens/>
              <w:rPr>
                <w:spacing w:val="-3"/>
              </w:rPr>
            </w:pPr>
            <w:r w:rsidRPr="004B2A02">
              <w:rPr>
                <w:spacing w:val="-3"/>
              </w:rPr>
              <w:t>110</w:t>
            </w:r>
          </w:p>
        </w:tc>
        <w:tc>
          <w:tcPr>
            <w:tcW w:w="1357" w:type="dxa"/>
          </w:tcPr>
          <w:p w14:paraId="5F7B25AC" w14:textId="77777777" w:rsidR="00FB12FA" w:rsidRPr="004B2A02" w:rsidRDefault="00FB12FA" w:rsidP="00816D52">
            <w:pPr>
              <w:suppressAutoHyphens/>
              <w:rPr>
                <w:spacing w:val="-3"/>
              </w:rPr>
            </w:pPr>
            <w:r w:rsidRPr="004B2A02">
              <w:rPr>
                <w:spacing w:val="-3"/>
              </w:rPr>
              <w:t>22000.</w:t>
            </w:r>
          </w:p>
        </w:tc>
        <w:tc>
          <w:tcPr>
            <w:tcW w:w="1357" w:type="dxa"/>
          </w:tcPr>
          <w:p w14:paraId="12610F14" w14:textId="77777777" w:rsidR="00FB12FA" w:rsidRPr="004B2A02" w:rsidRDefault="00FB12FA" w:rsidP="00816D52">
            <w:pPr>
              <w:suppressAutoHyphens/>
              <w:rPr>
                <w:spacing w:val="-3"/>
              </w:rPr>
            </w:pPr>
            <w:r w:rsidRPr="004B2A02">
              <w:rPr>
                <w:spacing w:val="-3"/>
              </w:rPr>
              <w:t>3600000.</w:t>
            </w:r>
          </w:p>
        </w:tc>
        <w:tc>
          <w:tcPr>
            <w:tcW w:w="1357" w:type="dxa"/>
          </w:tcPr>
          <w:p w14:paraId="308C32B5" w14:textId="77777777" w:rsidR="00FB12FA" w:rsidRPr="004B2A02" w:rsidRDefault="00FB12FA" w:rsidP="00816D52">
            <w:pPr>
              <w:suppressAutoHyphens/>
              <w:rPr>
                <w:spacing w:val="-3"/>
              </w:rPr>
            </w:pPr>
            <w:r w:rsidRPr="004B2A02">
              <w:rPr>
                <w:spacing w:val="-3"/>
              </w:rPr>
              <w:t>6600.</w:t>
            </w:r>
          </w:p>
        </w:tc>
        <w:tc>
          <w:tcPr>
            <w:tcW w:w="1358" w:type="dxa"/>
          </w:tcPr>
          <w:p w14:paraId="0D820553" w14:textId="77777777" w:rsidR="00FB12FA" w:rsidRPr="004B2A02" w:rsidRDefault="00FB12FA" w:rsidP="00816D52">
            <w:pPr>
              <w:suppressAutoHyphens/>
              <w:rPr>
                <w:spacing w:val="-3"/>
              </w:rPr>
            </w:pPr>
            <w:r w:rsidRPr="004B2A02">
              <w:rPr>
                <w:spacing w:val="-3"/>
              </w:rPr>
              <w:t>22000.</w:t>
            </w:r>
          </w:p>
        </w:tc>
        <w:tc>
          <w:tcPr>
            <w:tcW w:w="1357" w:type="dxa"/>
          </w:tcPr>
          <w:p w14:paraId="50130423" w14:textId="77777777" w:rsidR="00FB12FA" w:rsidRPr="004B2A02" w:rsidRDefault="00FB12FA" w:rsidP="00816D52">
            <w:pPr>
              <w:suppressAutoHyphens/>
              <w:rPr>
                <w:spacing w:val="-3"/>
              </w:rPr>
            </w:pPr>
            <w:r w:rsidRPr="004B2A02">
              <w:rPr>
                <w:spacing w:val="-3"/>
              </w:rPr>
              <w:t>220000.</w:t>
            </w:r>
          </w:p>
        </w:tc>
        <w:tc>
          <w:tcPr>
            <w:tcW w:w="1361" w:type="dxa"/>
          </w:tcPr>
          <w:p w14:paraId="04929B65" w14:textId="77777777" w:rsidR="00FB12FA" w:rsidRPr="004B2A02" w:rsidRDefault="00FB12FA" w:rsidP="00816D52">
            <w:pPr>
              <w:suppressAutoHyphens/>
              <w:rPr>
                <w:spacing w:val="-3"/>
              </w:rPr>
            </w:pPr>
            <w:r w:rsidRPr="004B2A02">
              <w:rPr>
                <w:spacing w:val="-3"/>
              </w:rPr>
              <w:t>22000.</w:t>
            </w:r>
          </w:p>
        </w:tc>
      </w:tr>
      <w:tr w:rsidR="004B2A02" w:rsidRPr="004B2A02" w14:paraId="425C43A9" w14:textId="77777777" w:rsidTr="00816D52">
        <w:tc>
          <w:tcPr>
            <w:tcW w:w="1357" w:type="dxa"/>
          </w:tcPr>
          <w:p w14:paraId="0D11A4B9" w14:textId="77777777" w:rsidR="00FB12FA" w:rsidRPr="004B2A02" w:rsidRDefault="00FB12FA" w:rsidP="00816D52">
            <w:pPr>
              <w:suppressAutoHyphens/>
              <w:rPr>
                <w:spacing w:val="-3"/>
              </w:rPr>
            </w:pPr>
            <w:r w:rsidRPr="004B2A02">
              <w:rPr>
                <w:spacing w:val="-3"/>
              </w:rPr>
              <w:t>115</w:t>
            </w:r>
          </w:p>
        </w:tc>
        <w:tc>
          <w:tcPr>
            <w:tcW w:w="1357" w:type="dxa"/>
          </w:tcPr>
          <w:p w14:paraId="78E8F285" w14:textId="77777777" w:rsidR="00FB12FA" w:rsidRPr="004B2A02" w:rsidRDefault="00FB12FA" w:rsidP="00816D52">
            <w:pPr>
              <w:suppressAutoHyphens/>
              <w:rPr>
                <w:spacing w:val="-3"/>
              </w:rPr>
            </w:pPr>
            <w:r w:rsidRPr="004B2A02">
              <w:rPr>
                <w:spacing w:val="-3"/>
              </w:rPr>
              <w:t>26000.</w:t>
            </w:r>
          </w:p>
        </w:tc>
        <w:tc>
          <w:tcPr>
            <w:tcW w:w="1357" w:type="dxa"/>
          </w:tcPr>
          <w:p w14:paraId="1BACC3B1" w14:textId="77777777" w:rsidR="00FB12FA" w:rsidRPr="004B2A02" w:rsidRDefault="00FB12FA" w:rsidP="00816D52">
            <w:pPr>
              <w:suppressAutoHyphens/>
              <w:rPr>
                <w:spacing w:val="-3"/>
              </w:rPr>
            </w:pPr>
            <w:r w:rsidRPr="004B2A02">
              <w:rPr>
                <w:spacing w:val="-3"/>
              </w:rPr>
              <w:t>4400000.</w:t>
            </w:r>
          </w:p>
        </w:tc>
        <w:tc>
          <w:tcPr>
            <w:tcW w:w="1357" w:type="dxa"/>
          </w:tcPr>
          <w:p w14:paraId="4DDC1C04" w14:textId="77777777" w:rsidR="00FB12FA" w:rsidRPr="004B2A02" w:rsidRDefault="00FB12FA" w:rsidP="00816D52">
            <w:pPr>
              <w:suppressAutoHyphens/>
              <w:rPr>
                <w:spacing w:val="-3"/>
              </w:rPr>
            </w:pPr>
            <w:r w:rsidRPr="004B2A02">
              <w:rPr>
                <w:spacing w:val="-3"/>
              </w:rPr>
              <w:t>7800.</w:t>
            </w:r>
          </w:p>
        </w:tc>
        <w:tc>
          <w:tcPr>
            <w:tcW w:w="1358" w:type="dxa"/>
          </w:tcPr>
          <w:p w14:paraId="102BA092" w14:textId="77777777" w:rsidR="00FB12FA" w:rsidRPr="004B2A02" w:rsidRDefault="00FB12FA" w:rsidP="00816D52">
            <w:pPr>
              <w:suppressAutoHyphens/>
              <w:rPr>
                <w:spacing w:val="-3"/>
              </w:rPr>
            </w:pPr>
            <w:r w:rsidRPr="004B2A02">
              <w:rPr>
                <w:spacing w:val="-3"/>
              </w:rPr>
              <w:t>26000.</w:t>
            </w:r>
          </w:p>
        </w:tc>
        <w:tc>
          <w:tcPr>
            <w:tcW w:w="1357" w:type="dxa"/>
          </w:tcPr>
          <w:p w14:paraId="74BBAFB7" w14:textId="77777777" w:rsidR="00FB12FA" w:rsidRPr="004B2A02" w:rsidRDefault="00FB12FA" w:rsidP="00816D52">
            <w:pPr>
              <w:suppressAutoHyphens/>
              <w:rPr>
                <w:spacing w:val="-3"/>
              </w:rPr>
            </w:pPr>
            <w:r w:rsidRPr="004B2A02">
              <w:rPr>
                <w:spacing w:val="-3"/>
              </w:rPr>
              <w:t>260000.</w:t>
            </w:r>
          </w:p>
        </w:tc>
        <w:tc>
          <w:tcPr>
            <w:tcW w:w="1361" w:type="dxa"/>
          </w:tcPr>
          <w:p w14:paraId="5F5105E6" w14:textId="77777777" w:rsidR="00FB12FA" w:rsidRPr="004B2A02" w:rsidRDefault="00FB12FA" w:rsidP="00816D52">
            <w:pPr>
              <w:suppressAutoHyphens/>
              <w:rPr>
                <w:spacing w:val="-3"/>
              </w:rPr>
            </w:pPr>
            <w:r w:rsidRPr="004B2A02">
              <w:rPr>
                <w:spacing w:val="-3"/>
              </w:rPr>
              <w:t>26000.</w:t>
            </w:r>
          </w:p>
        </w:tc>
      </w:tr>
      <w:tr w:rsidR="004B2A02" w:rsidRPr="004B2A02" w14:paraId="583D2C2E" w14:textId="77777777" w:rsidTr="00816D52">
        <w:tc>
          <w:tcPr>
            <w:tcW w:w="1357" w:type="dxa"/>
          </w:tcPr>
          <w:p w14:paraId="689C94F1" w14:textId="77777777" w:rsidR="00FB12FA" w:rsidRPr="004B2A02" w:rsidRDefault="00FB12FA" w:rsidP="00816D52">
            <w:pPr>
              <w:suppressAutoHyphens/>
              <w:rPr>
                <w:spacing w:val="-3"/>
              </w:rPr>
            </w:pPr>
            <w:r w:rsidRPr="004B2A02">
              <w:rPr>
                <w:spacing w:val="-3"/>
              </w:rPr>
              <w:t>120</w:t>
            </w:r>
          </w:p>
        </w:tc>
        <w:tc>
          <w:tcPr>
            <w:tcW w:w="1357" w:type="dxa"/>
          </w:tcPr>
          <w:p w14:paraId="5A0AC6A1" w14:textId="77777777" w:rsidR="00FB12FA" w:rsidRPr="004B2A02" w:rsidRDefault="00FB12FA" w:rsidP="00816D52">
            <w:pPr>
              <w:suppressAutoHyphens/>
              <w:rPr>
                <w:spacing w:val="-3"/>
              </w:rPr>
            </w:pPr>
            <w:r w:rsidRPr="004B2A02">
              <w:rPr>
                <w:spacing w:val="-3"/>
              </w:rPr>
              <w:t>31000.</w:t>
            </w:r>
          </w:p>
        </w:tc>
        <w:tc>
          <w:tcPr>
            <w:tcW w:w="1357" w:type="dxa"/>
          </w:tcPr>
          <w:p w14:paraId="6A72E999" w14:textId="77777777" w:rsidR="00FB12FA" w:rsidRPr="004B2A02" w:rsidRDefault="00FB12FA" w:rsidP="00816D52">
            <w:pPr>
              <w:suppressAutoHyphens/>
              <w:rPr>
                <w:spacing w:val="-3"/>
              </w:rPr>
            </w:pPr>
            <w:r w:rsidRPr="004B2A02">
              <w:rPr>
                <w:spacing w:val="-3"/>
              </w:rPr>
              <w:t>5000000.</w:t>
            </w:r>
          </w:p>
        </w:tc>
        <w:tc>
          <w:tcPr>
            <w:tcW w:w="1357" w:type="dxa"/>
          </w:tcPr>
          <w:p w14:paraId="55788DFD" w14:textId="77777777" w:rsidR="00FB12FA" w:rsidRPr="004B2A02" w:rsidRDefault="00FB12FA" w:rsidP="00816D52">
            <w:pPr>
              <w:suppressAutoHyphens/>
              <w:rPr>
                <w:spacing w:val="-3"/>
              </w:rPr>
            </w:pPr>
            <w:r w:rsidRPr="004B2A02">
              <w:rPr>
                <w:spacing w:val="-3"/>
              </w:rPr>
              <w:t>9200.</w:t>
            </w:r>
          </w:p>
        </w:tc>
        <w:tc>
          <w:tcPr>
            <w:tcW w:w="1358" w:type="dxa"/>
          </w:tcPr>
          <w:p w14:paraId="0CEC02F9" w14:textId="77777777" w:rsidR="00FB12FA" w:rsidRPr="004B2A02" w:rsidRDefault="00FB12FA" w:rsidP="00816D52">
            <w:pPr>
              <w:suppressAutoHyphens/>
              <w:rPr>
                <w:spacing w:val="-3"/>
              </w:rPr>
            </w:pPr>
            <w:r w:rsidRPr="004B2A02">
              <w:rPr>
                <w:spacing w:val="-3"/>
              </w:rPr>
              <w:t>31000.</w:t>
            </w:r>
          </w:p>
        </w:tc>
        <w:tc>
          <w:tcPr>
            <w:tcW w:w="1357" w:type="dxa"/>
          </w:tcPr>
          <w:p w14:paraId="553AB8B0" w14:textId="77777777" w:rsidR="00FB12FA" w:rsidRPr="004B2A02" w:rsidRDefault="00FB12FA" w:rsidP="00816D52">
            <w:pPr>
              <w:suppressAutoHyphens/>
              <w:rPr>
                <w:spacing w:val="-3"/>
              </w:rPr>
            </w:pPr>
            <w:r w:rsidRPr="004B2A02">
              <w:rPr>
                <w:spacing w:val="-3"/>
              </w:rPr>
              <w:t>310000.</w:t>
            </w:r>
          </w:p>
        </w:tc>
        <w:tc>
          <w:tcPr>
            <w:tcW w:w="1361" w:type="dxa"/>
          </w:tcPr>
          <w:p w14:paraId="48CC148C" w14:textId="77777777" w:rsidR="00FB12FA" w:rsidRPr="004B2A02" w:rsidRDefault="00FB12FA" w:rsidP="00816D52">
            <w:pPr>
              <w:suppressAutoHyphens/>
              <w:rPr>
                <w:spacing w:val="-3"/>
              </w:rPr>
            </w:pPr>
            <w:r w:rsidRPr="004B2A02">
              <w:rPr>
                <w:spacing w:val="-3"/>
              </w:rPr>
              <w:t>31000.</w:t>
            </w:r>
          </w:p>
        </w:tc>
      </w:tr>
    </w:tbl>
    <w:p w14:paraId="3DD4BB13" w14:textId="77777777" w:rsidR="00FB12FA" w:rsidRPr="004B2A02" w:rsidRDefault="00FB12FA" w:rsidP="000E79FF">
      <w:pPr>
        <w:keepNext/>
        <w:keepLines/>
        <w:suppressAutoHyphens/>
        <w:spacing w:before="240"/>
        <w:ind w:left="720" w:right="720"/>
        <w:jc w:val="center"/>
        <w:rPr>
          <w:spacing w:val="-3"/>
        </w:rPr>
      </w:pPr>
      <w:r w:rsidRPr="004B2A02">
        <w:rPr>
          <w:spacing w:val="-3"/>
        </w:rPr>
        <w:t>I-C</w:t>
      </w:r>
    </w:p>
    <w:p w14:paraId="2519A3FE" w14:textId="77777777" w:rsidR="00FB12FA" w:rsidRPr="004B2A02" w:rsidRDefault="00FB12FA" w:rsidP="005C235F">
      <w:pPr>
        <w:keepNext/>
        <w:keepLines/>
        <w:suppressAutoHyphens/>
        <w:spacing w:after="240"/>
        <w:ind w:left="720" w:right="720"/>
        <w:jc w:val="center"/>
        <w:rPr>
          <w:spacing w:val="-3"/>
        </w:rPr>
      </w:pPr>
      <w:r w:rsidRPr="004B2A02">
        <w:rPr>
          <w:spacing w:val="-3"/>
        </w:rPr>
        <w:t>Tier I and Tier II Feed Rate and Emissions Screening Limits for Noncarcinogenic Metals for Facilities in Complex Terrain</w:t>
      </w:r>
    </w:p>
    <w:p w14:paraId="63B503D0" w14:textId="77777777" w:rsidR="00FB12FA" w:rsidRPr="004B2A02" w:rsidRDefault="00FB12FA" w:rsidP="005C235F">
      <w:pPr>
        <w:keepNext/>
        <w:keepLines/>
        <w:suppressAutoHyphens/>
        <w:spacing w:before="240" w:after="240"/>
        <w:ind w:left="720" w:right="720"/>
        <w:jc w:val="center"/>
        <w:rPr>
          <w:spacing w:val="-3"/>
        </w:rPr>
      </w:pPr>
      <w:r w:rsidRPr="004B2A02">
        <w:rPr>
          <w:spacing w:val="-3"/>
        </w:rPr>
        <w:t>Values for Urban and</w:t>
      </w:r>
      <w:r w:rsidRPr="004B2A02">
        <w:t xml:space="preserve"> Rural Areas</w:t>
      </w:r>
    </w:p>
    <w:tbl>
      <w:tblPr>
        <w:tblW w:w="0" w:type="auto"/>
        <w:tblLayout w:type="fixed"/>
        <w:tblCellMar>
          <w:left w:w="72" w:type="dxa"/>
          <w:right w:w="72" w:type="dxa"/>
        </w:tblCellMar>
        <w:tblLook w:val="0000" w:firstRow="0" w:lastRow="0" w:firstColumn="0" w:lastColumn="0" w:noHBand="0" w:noVBand="0"/>
      </w:tblPr>
      <w:tblGrid>
        <w:gridCol w:w="1357"/>
        <w:gridCol w:w="1357"/>
        <w:gridCol w:w="1357"/>
        <w:gridCol w:w="1357"/>
        <w:gridCol w:w="1358"/>
        <w:gridCol w:w="1357"/>
        <w:gridCol w:w="1361"/>
      </w:tblGrid>
      <w:tr w:rsidR="004B2A02" w:rsidRPr="004B2A02" w14:paraId="471CD474" w14:textId="77777777" w:rsidTr="00816D52">
        <w:tc>
          <w:tcPr>
            <w:tcW w:w="1357" w:type="dxa"/>
          </w:tcPr>
          <w:p w14:paraId="326039C6" w14:textId="77777777" w:rsidR="00FB12FA" w:rsidRPr="004B2A02" w:rsidRDefault="00FB12FA" w:rsidP="005C235F">
            <w:pPr>
              <w:keepNext/>
              <w:keepLines/>
              <w:suppressAutoHyphens/>
              <w:spacing w:after="240"/>
              <w:rPr>
                <w:spacing w:val="-3"/>
              </w:rPr>
            </w:pPr>
            <w:r w:rsidRPr="004B2A02">
              <w:rPr>
                <w:spacing w:val="-3"/>
              </w:rPr>
              <w:t>TESH (m)</w:t>
            </w:r>
          </w:p>
        </w:tc>
        <w:tc>
          <w:tcPr>
            <w:tcW w:w="1357" w:type="dxa"/>
          </w:tcPr>
          <w:p w14:paraId="30953A65" w14:textId="77777777" w:rsidR="00FB12FA" w:rsidRPr="004B2A02" w:rsidRDefault="00FB12FA" w:rsidP="005C235F">
            <w:pPr>
              <w:keepNext/>
              <w:keepLines/>
              <w:suppressAutoHyphens/>
              <w:spacing w:after="240"/>
              <w:rPr>
                <w:spacing w:val="-3"/>
              </w:rPr>
            </w:pPr>
            <w:r w:rsidRPr="004B2A02">
              <w:rPr>
                <w:spacing w:val="-3"/>
              </w:rPr>
              <w:t>Antimony (g/hr)</w:t>
            </w:r>
          </w:p>
        </w:tc>
        <w:tc>
          <w:tcPr>
            <w:tcW w:w="1357" w:type="dxa"/>
          </w:tcPr>
          <w:p w14:paraId="67EE09E2" w14:textId="77777777" w:rsidR="00FB12FA" w:rsidRPr="004B2A02" w:rsidRDefault="00FB12FA" w:rsidP="005C235F">
            <w:pPr>
              <w:keepNext/>
              <w:keepLines/>
              <w:suppressAutoHyphens/>
              <w:spacing w:after="240"/>
              <w:rPr>
                <w:spacing w:val="-3"/>
              </w:rPr>
            </w:pPr>
            <w:r w:rsidRPr="004B2A02">
              <w:rPr>
                <w:spacing w:val="-3"/>
              </w:rPr>
              <w:t>Barium (g/hr)</w:t>
            </w:r>
          </w:p>
        </w:tc>
        <w:tc>
          <w:tcPr>
            <w:tcW w:w="1357" w:type="dxa"/>
          </w:tcPr>
          <w:p w14:paraId="31FE1119" w14:textId="77777777" w:rsidR="00FB12FA" w:rsidRPr="004B2A02" w:rsidRDefault="00FB12FA" w:rsidP="005C235F">
            <w:pPr>
              <w:keepNext/>
              <w:keepLines/>
              <w:suppressAutoHyphens/>
              <w:spacing w:after="240"/>
              <w:rPr>
                <w:spacing w:val="-3"/>
              </w:rPr>
            </w:pPr>
            <w:r w:rsidRPr="004B2A02">
              <w:rPr>
                <w:spacing w:val="-3"/>
              </w:rPr>
              <w:t>Lead (g/hr)</w:t>
            </w:r>
          </w:p>
        </w:tc>
        <w:tc>
          <w:tcPr>
            <w:tcW w:w="1358" w:type="dxa"/>
          </w:tcPr>
          <w:p w14:paraId="7AE2B86E" w14:textId="77777777" w:rsidR="00FB12FA" w:rsidRPr="004B2A02" w:rsidRDefault="00FB12FA" w:rsidP="005C235F">
            <w:pPr>
              <w:keepNext/>
              <w:keepLines/>
              <w:suppressAutoHyphens/>
              <w:spacing w:after="240"/>
              <w:rPr>
                <w:spacing w:val="-3"/>
              </w:rPr>
            </w:pPr>
            <w:r w:rsidRPr="004B2A02">
              <w:rPr>
                <w:spacing w:val="-3"/>
              </w:rPr>
              <w:t>Mercury (g/hr)</w:t>
            </w:r>
          </w:p>
        </w:tc>
        <w:tc>
          <w:tcPr>
            <w:tcW w:w="1357" w:type="dxa"/>
          </w:tcPr>
          <w:p w14:paraId="66CA57AF" w14:textId="77777777" w:rsidR="00FB12FA" w:rsidRPr="004B2A02" w:rsidRDefault="00FB12FA" w:rsidP="005C235F">
            <w:pPr>
              <w:keepNext/>
              <w:keepLines/>
              <w:suppressAutoHyphens/>
              <w:spacing w:after="240"/>
              <w:rPr>
                <w:spacing w:val="-3"/>
              </w:rPr>
            </w:pPr>
            <w:r w:rsidRPr="004B2A02">
              <w:rPr>
                <w:spacing w:val="-3"/>
              </w:rPr>
              <w:t>Silver (g/hr)</w:t>
            </w:r>
          </w:p>
        </w:tc>
        <w:tc>
          <w:tcPr>
            <w:tcW w:w="1361" w:type="dxa"/>
          </w:tcPr>
          <w:p w14:paraId="7B92BAFF" w14:textId="77777777" w:rsidR="00FB12FA" w:rsidRPr="004B2A02" w:rsidRDefault="00FB12FA" w:rsidP="005C235F">
            <w:pPr>
              <w:keepNext/>
              <w:keepLines/>
              <w:suppressAutoHyphens/>
              <w:spacing w:after="240"/>
              <w:rPr>
                <w:spacing w:val="-3"/>
              </w:rPr>
            </w:pPr>
            <w:r w:rsidRPr="004B2A02">
              <w:rPr>
                <w:spacing w:val="-3"/>
              </w:rPr>
              <w:t>Thallium (g/hr)</w:t>
            </w:r>
          </w:p>
        </w:tc>
      </w:tr>
      <w:tr w:rsidR="004B2A02" w:rsidRPr="004B2A02" w14:paraId="10FE620B" w14:textId="77777777" w:rsidTr="00816D52">
        <w:tc>
          <w:tcPr>
            <w:tcW w:w="1357" w:type="dxa"/>
          </w:tcPr>
          <w:p w14:paraId="380F3DE2" w14:textId="77777777" w:rsidR="00FB12FA" w:rsidRPr="004B2A02" w:rsidRDefault="00FB12FA" w:rsidP="00816D52">
            <w:pPr>
              <w:suppressAutoHyphens/>
              <w:rPr>
                <w:spacing w:val="-3"/>
              </w:rPr>
            </w:pPr>
            <w:r w:rsidRPr="004B2A02">
              <w:rPr>
                <w:spacing w:val="-3"/>
              </w:rPr>
              <w:t>4</w:t>
            </w:r>
          </w:p>
        </w:tc>
        <w:tc>
          <w:tcPr>
            <w:tcW w:w="1357" w:type="dxa"/>
          </w:tcPr>
          <w:p w14:paraId="3BC5D57A" w14:textId="77777777" w:rsidR="00FB12FA" w:rsidRPr="004B2A02" w:rsidRDefault="00FB12FA" w:rsidP="00816D52">
            <w:pPr>
              <w:suppressAutoHyphens/>
              <w:rPr>
                <w:spacing w:val="-3"/>
              </w:rPr>
            </w:pPr>
            <w:r w:rsidRPr="004B2A02">
              <w:rPr>
                <w:spacing w:val="-3"/>
              </w:rPr>
              <w:t>14.</w:t>
            </w:r>
          </w:p>
        </w:tc>
        <w:tc>
          <w:tcPr>
            <w:tcW w:w="1357" w:type="dxa"/>
          </w:tcPr>
          <w:p w14:paraId="2F9B8303" w14:textId="77777777" w:rsidR="00FB12FA" w:rsidRPr="004B2A02" w:rsidRDefault="00FB12FA" w:rsidP="00816D52">
            <w:pPr>
              <w:suppressAutoHyphens/>
              <w:rPr>
                <w:spacing w:val="-3"/>
              </w:rPr>
            </w:pPr>
            <w:r w:rsidRPr="004B2A02">
              <w:rPr>
                <w:spacing w:val="-3"/>
              </w:rPr>
              <w:t>2400.</w:t>
            </w:r>
          </w:p>
        </w:tc>
        <w:tc>
          <w:tcPr>
            <w:tcW w:w="1357" w:type="dxa"/>
          </w:tcPr>
          <w:p w14:paraId="7BFDCDD2" w14:textId="77777777" w:rsidR="00FB12FA" w:rsidRPr="004B2A02" w:rsidRDefault="00FB12FA" w:rsidP="00816D52">
            <w:pPr>
              <w:suppressAutoHyphens/>
              <w:rPr>
                <w:spacing w:val="-3"/>
              </w:rPr>
            </w:pPr>
            <w:r w:rsidRPr="004B2A02">
              <w:rPr>
                <w:spacing w:val="-3"/>
              </w:rPr>
              <w:t>4.3</w:t>
            </w:r>
          </w:p>
        </w:tc>
        <w:tc>
          <w:tcPr>
            <w:tcW w:w="1358" w:type="dxa"/>
          </w:tcPr>
          <w:p w14:paraId="52CDF948" w14:textId="77777777" w:rsidR="00FB12FA" w:rsidRPr="004B2A02" w:rsidRDefault="00FB12FA" w:rsidP="00816D52">
            <w:pPr>
              <w:suppressAutoHyphens/>
              <w:rPr>
                <w:spacing w:val="-3"/>
              </w:rPr>
            </w:pPr>
            <w:r w:rsidRPr="004B2A02">
              <w:rPr>
                <w:spacing w:val="-3"/>
              </w:rPr>
              <w:t>14.</w:t>
            </w:r>
          </w:p>
        </w:tc>
        <w:tc>
          <w:tcPr>
            <w:tcW w:w="1357" w:type="dxa"/>
          </w:tcPr>
          <w:p w14:paraId="42E13312" w14:textId="77777777" w:rsidR="00FB12FA" w:rsidRPr="004B2A02" w:rsidRDefault="00FB12FA" w:rsidP="00816D52">
            <w:pPr>
              <w:suppressAutoHyphens/>
              <w:rPr>
                <w:spacing w:val="-3"/>
              </w:rPr>
            </w:pPr>
            <w:r w:rsidRPr="004B2A02">
              <w:rPr>
                <w:spacing w:val="-3"/>
              </w:rPr>
              <w:t>140.</w:t>
            </w:r>
          </w:p>
        </w:tc>
        <w:tc>
          <w:tcPr>
            <w:tcW w:w="1361" w:type="dxa"/>
          </w:tcPr>
          <w:p w14:paraId="5471134D" w14:textId="77777777" w:rsidR="00FB12FA" w:rsidRPr="004B2A02" w:rsidRDefault="00FB12FA" w:rsidP="00816D52">
            <w:pPr>
              <w:suppressAutoHyphens/>
              <w:rPr>
                <w:spacing w:val="-3"/>
              </w:rPr>
            </w:pPr>
            <w:r w:rsidRPr="004B2A02">
              <w:rPr>
                <w:spacing w:val="-3"/>
              </w:rPr>
              <w:t>14.</w:t>
            </w:r>
          </w:p>
        </w:tc>
      </w:tr>
      <w:tr w:rsidR="004B2A02" w:rsidRPr="004B2A02" w14:paraId="5FE59690" w14:textId="77777777" w:rsidTr="00816D52">
        <w:tc>
          <w:tcPr>
            <w:tcW w:w="1357" w:type="dxa"/>
          </w:tcPr>
          <w:p w14:paraId="0A03F726" w14:textId="77777777" w:rsidR="00FB12FA" w:rsidRPr="004B2A02" w:rsidRDefault="00FB12FA" w:rsidP="00816D52">
            <w:pPr>
              <w:suppressAutoHyphens/>
              <w:rPr>
                <w:spacing w:val="-3"/>
              </w:rPr>
            </w:pPr>
            <w:r w:rsidRPr="004B2A02">
              <w:rPr>
                <w:spacing w:val="-3"/>
              </w:rPr>
              <w:t>6</w:t>
            </w:r>
          </w:p>
        </w:tc>
        <w:tc>
          <w:tcPr>
            <w:tcW w:w="1357" w:type="dxa"/>
          </w:tcPr>
          <w:p w14:paraId="552D144A" w14:textId="77777777" w:rsidR="00FB12FA" w:rsidRPr="004B2A02" w:rsidRDefault="00FB12FA" w:rsidP="00816D52">
            <w:pPr>
              <w:suppressAutoHyphens/>
              <w:rPr>
                <w:spacing w:val="-3"/>
              </w:rPr>
            </w:pPr>
            <w:r w:rsidRPr="004B2A02">
              <w:rPr>
                <w:spacing w:val="-3"/>
              </w:rPr>
              <w:t>21.</w:t>
            </w:r>
          </w:p>
        </w:tc>
        <w:tc>
          <w:tcPr>
            <w:tcW w:w="1357" w:type="dxa"/>
          </w:tcPr>
          <w:p w14:paraId="3D705085" w14:textId="77777777" w:rsidR="00FB12FA" w:rsidRPr="004B2A02" w:rsidRDefault="00FB12FA" w:rsidP="00816D52">
            <w:pPr>
              <w:suppressAutoHyphens/>
              <w:rPr>
                <w:spacing w:val="-3"/>
              </w:rPr>
            </w:pPr>
            <w:r w:rsidRPr="004B2A02">
              <w:rPr>
                <w:spacing w:val="-3"/>
              </w:rPr>
              <w:t>3500.</w:t>
            </w:r>
          </w:p>
        </w:tc>
        <w:tc>
          <w:tcPr>
            <w:tcW w:w="1357" w:type="dxa"/>
          </w:tcPr>
          <w:p w14:paraId="18CDDEE7" w14:textId="77777777" w:rsidR="00FB12FA" w:rsidRPr="004B2A02" w:rsidRDefault="00FB12FA" w:rsidP="00816D52">
            <w:pPr>
              <w:suppressAutoHyphens/>
              <w:rPr>
                <w:spacing w:val="-3"/>
              </w:rPr>
            </w:pPr>
            <w:r w:rsidRPr="004B2A02">
              <w:rPr>
                <w:spacing w:val="-3"/>
              </w:rPr>
              <w:t>6.2</w:t>
            </w:r>
          </w:p>
        </w:tc>
        <w:tc>
          <w:tcPr>
            <w:tcW w:w="1358" w:type="dxa"/>
          </w:tcPr>
          <w:p w14:paraId="2CECFC91" w14:textId="77777777" w:rsidR="00FB12FA" w:rsidRPr="004B2A02" w:rsidRDefault="00FB12FA" w:rsidP="00816D52">
            <w:pPr>
              <w:suppressAutoHyphens/>
              <w:rPr>
                <w:spacing w:val="-3"/>
              </w:rPr>
            </w:pPr>
            <w:r w:rsidRPr="004B2A02">
              <w:rPr>
                <w:spacing w:val="-3"/>
              </w:rPr>
              <w:t>21.</w:t>
            </w:r>
          </w:p>
        </w:tc>
        <w:tc>
          <w:tcPr>
            <w:tcW w:w="1357" w:type="dxa"/>
          </w:tcPr>
          <w:p w14:paraId="1AA20671" w14:textId="77777777" w:rsidR="00FB12FA" w:rsidRPr="004B2A02" w:rsidRDefault="00FB12FA" w:rsidP="00816D52">
            <w:pPr>
              <w:suppressAutoHyphens/>
              <w:rPr>
                <w:spacing w:val="-3"/>
              </w:rPr>
            </w:pPr>
            <w:r w:rsidRPr="004B2A02">
              <w:rPr>
                <w:spacing w:val="-3"/>
              </w:rPr>
              <w:t>210.</w:t>
            </w:r>
          </w:p>
        </w:tc>
        <w:tc>
          <w:tcPr>
            <w:tcW w:w="1361" w:type="dxa"/>
          </w:tcPr>
          <w:p w14:paraId="54DDE6A1" w14:textId="77777777" w:rsidR="00FB12FA" w:rsidRPr="004B2A02" w:rsidRDefault="00FB12FA" w:rsidP="00816D52">
            <w:pPr>
              <w:suppressAutoHyphens/>
              <w:rPr>
                <w:spacing w:val="-3"/>
              </w:rPr>
            </w:pPr>
            <w:r w:rsidRPr="004B2A02">
              <w:rPr>
                <w:spacing w:val="-3"/>
              </w:rPr>
              <w:t>21.</w:t>
            </w:r>
          </w:p>
        </w:tc>
      </w:tr>
      <w:tr w:rsidR="004B2A02" w:rsidRPr="004B2A02" w14:paraId="0E95CEB7" w14:textId="77777777" w:rsidTr="00816D52">
        <w:tc>
          <w:tcPr>
            <w:tcW w:w="1357" w:type="dxa"/>
          </w:tcPr>
          <w:p w14:paraId="05CDF79F" w14:textId="77777777" w:rsidR="00FB12FA" w:rsidRPr="004B2A02" w:rsidRDefault="00FB12FA" w:rsidP="00816D52">
            <w:pPr>
              <w:suppressAutoHyphens/>
              <w:rPr>
                <w:spacing w:val="-3"/>
              </w:rPr>
            </w:pPr>
            <w:r w:rsidRPr="004B2A02">
              <w:rPr>
                <w:spacing w:val="-3"/>
              </w:rPr>
              <w:t>8</w:t>
            </w:r>
          </w:p>
        </w:tc>
        <w:tc>
          <w:tcPr>
            <w:tcW w:w="1357" w:type="dxa"/>
          </w:tcPr>
          <w:p w14:paraId="49A1320D" w14:textId="77777777" w:rsidR="00FB12FA" w:rsidRPr="004B2A02" w:rsidRDefault="00FB12FA" w:rsidP="00816D52">
            <w:pPr>
              <w:suppressAutoHyphens/>
              <w:rPr>
                <w:spacing w:val="-3"/>
              </w:rPr>
            </w:pPr>
            <w:r w:rsidRPr="004B2A02">
              <w:rPr>
                <w:spacing w:val="-3"/>
              </w:rPr>
              <w:t>30.</w:t>
            </w:r>
          </w:p>
        </w:tc>
        <w:tc>
          <w:tcPr>
            <w:tcW w:w="1357" w:type="dxa"/>
          </w:tcPr>
          <w:p w14:paraId="480A0BC4" w14:textId="77777777" w:rsidR="00FB12FA" w:rsidRPr="004B2A02" w:rsidRDefault="00FB12FA" w:rsidP="00816D52">
            <w:pPr>
              <w:suppressAutoHyphens/>
              <w:rPr>
                <w:spacing w:val="-3"/>
              </w:rPr>
            </w:pPr>
            <w:r w:rsidRPr="004B2A02">
              <w:rPr>
                <w:spacing w:val="-3"/>
              </w:rPr>
              <w:t>5000.</w:t>
            </w:r>
          </w:p>
        </w:tc>
        <w:tc>
          <w:tcPr>
            <w:tcW w:w="1357" w:type="dxa"/>
          </w:tcPr>
          <w:p w14:paraId="44723F63" w14:textId="77777777" w:rsidR="00FB12FA" w:rsidRPr="004B2A02" w:rsidRDefault="00FB12FA" w:rsidP="00816D52">
            <w:pPr>
              <w:suppressAutoHyphens/>
              <w:rPr>
                <w:spacing w:val="-3"/>
              </w:rPr>
            </w:pPr>
            <w:r w:rsidRPr="004B2A02">
              <w:rPr>
                <w:spacing w:val="-3"/>
              </w:rPr>
              <w:t>9.2</w:t>
            </w:r>
          </w:p>
        </w:tc>
        <w:tc>
          <w:tcPr>
            <w:tcW w:w="1358" w:type="dxa"/>
          </w:tcPr>
          <w:p w14:paraId="6DF682FE" w14:textId="77777777" w:rsidR="00FB12FA" w:rsidRPr="004B2A02" w:rsidRDefault="00FB12FA" w:rsidP="00816D52">
            <w:pPr>
              <w:suppressAutoHyphens/>
              <w:rPr>
                <w:spacing w:val="-3"/>
              </w:rPr>
            </w:pPr>
            <w:r w:rsidRPr="004B2A02">
              <w:rPr>
                <w:spacing w:val="-3"/>
              </w:rPr>
              <w:t>30.</w:t>
            </w:r>
          </w:p>
        </w:tc>
        <w:tc>
          <w:tcPr>
            <w:tcW w:w="1357" w:type="dxa"/>
          </w:tcPr>
          <w:p w14:paraId="250C35CC" w14:textId="77777777" w:rsidR="00FB12FA" w:rsidRPr="004B2A02" w:rsidRDefault="00FB12FA" w:rsidP="00816D52">
            <w:pPr>
              <w:suppressAutoHyphens/>
              <w:rPr>
                <w:spacing w:val="-3"/>
              </w:rPr>
            </w:pPr>
            <w:r w:rsidRPr="004B2A02">
              <w:rPr>
                <w:spacing w:val="-3"/>
              </w:rPr>
              <w:t>300.</w:t>
            </w:r>
          </w:p>
        </w:tc>
        <w:tc>
          <w:tcPr>
            <w:tcW w:w="1361" w:type="dxa"/>
          </w:tcPr>
          <w:p w14:paraId="60789FC2" w14:textId="77777777" w:rsidR="00FB12FA" w:rsidRPr="004B2A02" w:rsidRDefault="00FB12FA" w:rsidP="00816D52">
            <w:pPr>
              <w:suppressAutoHyphens/>
              <w:rPr>
                <w:spacing w:val="-3"/>
              </w:rPr>
            </w:pPr>
            <w:r w:rsidRPr="004B2A02">
              <w:rPr>
                <w:spacing w:val="-3"/>
              </w:rPr>
              <w:t>30.</w:t>
            </w:r>
          </w:p>
        </w:tc>
      </w:tr>
      <w:tr w:rsidR="004B2A02" w:rsidRPr="004B2A02" w14:paraId="084F7BA9" w14:textId="77777777" w:rsidTr="00816D52">
        <w:tc>
          <w:tcPr>
            <w:tcW w:w="1357" w:type="dxa"/>
          </w:tcPr>
          <w:p w14:paraId="2427F1E9" w14:textId="77777777" w:rsidR="00FB12FA" w:rsidRPr="004B2A02" w:rsidRDefault="00FB12FA" w:rsidP="00816D52">
            <w:pPr>
              <w:suppressAutoHyphens/>
              <w:rPr>
                <w:spacing w:val="-3"/>
              </w:rPr>
            </w:pPr>
            <w:r w:rsidRPr="004B2A02">
              <w:rPr>
                <w:spacing w:val="-3"/>
              </w:rPr>
              <w:t>10</w:t>
            </w:r>
          </w:p>
        </w:tc>
        <w:tc>
          <w:tcPr>
            <w:tcW w:w="1357" w:type="dxa"/>
          </w:tcPr>
          <w:p w14:paraId="2B7850A9" w14:textId="77777777" w:rsidR="00FB12FA" w:rsidRPr="004B2A02" w:rsidRDefault="00FB12FA" w:rsidP="00816D52">
            <w:pPr>
              <w:suppressAutoHyphens/>
              <w:rPr>
                <w:spacing w:val="-3"/>
              </w:rPr>
            </w:pPr>
            <w:r w:rsidRPr="004B2A02">
              <w:rPr>
                <w:spacing w:val="-3"/>
              </w:rPr>
              <w:t>43.</w:t>
            </w:r>
          </w:p>
        </w:tc>
        <w:tc>
          <w:tcPr>
            <w:tcW w:w="1357" w:type="dxa"/>
          </w:tcPr>
          <w:p w14:paraId="41BB3524" w14:textId="77777777" w:rsidR="00FB12FA" w:rsidRPr="004B2A02" w:rsidRDefault="00FB12FA" w:rsidP="00816D52">
            <w:pPr>
              <w:suppressAutoHyphens/>
              <w:rPr>
                <w:spacing w:val="-3"/>
              </w:rPr>
            </w:pPr>
            <w:r w:rsidRPr="004B2A02">
              <w:rPr>
                <w:spacing w:val="-3"/>
              </w:rPr>
              <w:t>7600.</w:t>
            </w:r>
          </w:p>
        </w:tc>
        <w:tc>
          <w:tcPr>
            <w:tcW w:w="1357" w:type="dxa"/>
          </w:tcPr>
          <w:p w14:paraId="45F28670" w14:textId="77777777" w:rsidR="00FB12FA" w:rsidRPr="004B2A02" w:rsidRDefault="00FB12FA" w:rsidP="00816D52">
            <w:pPr>
              <w:suppressAutoHyphens/>
              <w:rPr>
                <w:spacing w:val="-3"/>
              </w:rPr>
            </w:pPr>
            <w:r w:rsidRPr="004B2A02">
              <w:rPr>
                <w:spacing w:val="-3"/>
              </w:rPr>
              <w:t>13.</w:t>
            </w:r>
          </w:p>
        </w:tc>
        <w:tc>
          <w:tcPr>
            <w:tcW w:w="1358" w:type="dxa"/>
          </w:tcPr>
          <w:p w14:paraId="041C40CC" w14:textId="77777777" w:rsidR="00FB12FA" w:rsidRPr="004B2A02" w:rsidRDefault="00FB12FA" w:rsidP="00816D52">
            <w:pPr>
              <w:suppressAutoHyphens/>
              <w:rPr>
                <w:spacing w:val="-3"/>
              </w:rPr>
            </w:pPr>
            <w:r w:rsidRPr="004B2A02">
              <w:rPr>
                <w:spacing w:val="-3"/>
              </w:rPr>
              <w:t>43.</w:t>
            </w:r>
          </w:p>
        </w:tc>
        <w:tc>
          <w:tcPr>
            <w:tcW w:w="1357" w:type="dxa"/>
          </w:tcPr>
          <w:p w14:paraId="4AEE77DF" w14:textId="77777777" w:rsidR="00FB12FA" w:rsidRPr="004B2A02" w:rsidRDefault="00FB12FA" w:rsidP="00816D52">
            <w:pPr>
              <w:suppressAutoHyphens/>
              <w:rPr>
                <w:spacing w:val="-3"/>
              </w:rPr>
            </w:pPr>
            <w:r w:rsidRPr="004B2A02">
              <w:rPr>
                <w:spacing w:val="-3"/>
              </w:rPr>
              <w:t>430.</w:t>
            </w:r>
          </w:p>
        </w:tc>
        <w:tc>
          <w:tcPr>
            <w:tcW w:w="1361" w:type="dxa"/>
          </w:tcPr>
          <w:p w14:paraId="397994D5" w14:textId="77777777" w:rsidR="00FB12FA" w:rsidRPr="004B2A02" w:rsidRDefault="00FB12FA" w:rsidP="00816D52">
            <w:pPr>
              <w:suppressAutoHyphens/>
              <w:rPr>
                <w:spacing w:val="-3"/>
              </w:rPr>
            </w:pPr>
            <w:r w:rsidRPr="004B2A02">
              <w:rPr>
                <w:spacing w:val="-3"/>
              </w:rPr>
              <w:t>43.</w:t>
            </w:r>
          </w:p>
        </w:tc>
      </w:tr>
      <w:tr w:rsidR="004B2A02" w:rsidRPr="004B2A02" w14:paraId="06A0D751" w14:textId="77777777" w:rsidTr="00816D52">
        <w:tc>
          <w:tcPr>
            <w:tcW w:w="1357" w:type="dxa"/>
          </w:tcPr>
          <w:p w14:paraId="6C47B26C" w14:textId="77777777" w:rsidR="00FB12FA" w:rsidRPr="004B2A02" w:rsidRDefault="00FB12FA" w:rsidP="00816D52">
            <w:pPr>
              <w:suppressAutoHyphens/>
              <w:rPr>
                <w:spacing w:val="-3"/>
              </w:rPr>
            </w:pPr>
            <w:r w:rsidRPr="004B2A02">
              <w:rPr>
                <w:spacing w:val="-3"/>
              </w:rPr>
              <w:t>12</w:t>
            </w:r>
          </w:p>
        </w:tc>
        <w:tc>
          <w:tcPr>
            <w:tcW w:w="1357" w:type="dxa"/>
          </w:tcPr>
          <w:p w14:paraId="1594C3A3" w14:textId="77777777" w:rsidR="00FB12FA" w:rsidRPr="004B2A02" w:rsidRDefault="00FB12FA" w:rsidP="00816D52">
            <w:pPr>
              <w:suppressAutoHyphens/>
              <w:rPr>
                <w:spacing w:val="-3"/>
              </w:rPr>
            </w:pPr>
            <w:r w:rsidRPr="004B2A02">
              <w:rPr>
                <w:spacing w:val="-3"/>
              </w:rPr>
              <w:t>54.</w:t>
            </w:r>
          </w:p>
        </w:tc>
        <w:tc>
          <w:tcPr>
            <w:tcW w:w="1357" w:type="dxa"/>
          </w:tcPr>
          <w:p w14:paraId="0721F4FF" w14:textId="77777777" w:rsidR="00FB12FA" w:rsidRPr="004B2A02" w:rsidRDefault="00FB12FA" w:rsidP="00816D52">
            <w:pPr>
              <w:suppressAutoHyphens/>
              <w:rPr>
                <w:spacing w:val="-3"/>
              </w:rPr>
            </w:pPr>
            <w:r w:rsidRPr="004B2A02">
              <w:rPr>
                <w:spacing w:val="-3"/>
              </w:rPr>
              <w:t>9000.</w:t>
            </w:r>
          </w:p>
        </w:tc>
        <w:tc>
          <w:tcPr>
            <w:tcW w:w="1357" w:type="dxa"/>
          </w:tcPr>
          <w:p w14:paraId="3CC097A1" w14:textId="77777777" w:rsidR="00FB12FA" w:rsidRPr="004B2A02" w:rsidRDefault="00FB12FA" w:rsidP="00816D52">
            <w:pPr>
              <w:suppressAutoHyphens/>
              <w:rPr>
                <w:spacing w:val="-3"/>
              </w:rPr>
            </w:pPr>
            <w:r w:rsidRPr="004B2A02">
              <w:rPr>
                <w:spacing w:val="-3"/>
              </w:rPr>
              <w:t>17.</w:t>
            </w:r>
          </w:p>
        </w:tc>
        <w:tc>
          <w:tcPr>
            <w:tcW w:w="1358" w:type="dxa"/>
          </w:tcPr>
          <w:p w14:paraId="4385CFC8" w14:textId="77777777" w:rsidR="00FB12FA" w:rsidRPr="004B2A02" w:rsidRDefault="00FB12FA" w:rsidP="00816D52">
            <w:pPr>
              <w:suppressAutoHyphens/>
              <w:rPr>
                <w:spacing w:val="-3"/>
              </w:rPr>
            </w:pPr>
            <w:r w:rsidRPr="004B2A02">
              <w:rPr>
                <w:spacing w:val="-3"/>
              </w:rPr>
              <w:t>54.</w:t>
            </w:r>
          </w:p>
        </w:tc>
        <w:tc>
          <w:tcPr>
            <w:tcW w:w="1357" w:type="dxa"/>
          </w:tcPr>
          <w:p w14:paraId="7F8112C1" w14:textId="77777777" w:rsidR="00FB12FA" w:rsidRPr="004B2A02" w:rsidRDefault="00FB12FA" w:rsidP="00816D52">
            <w:pPr>
              <w:suppressAutoHyphens/>
              <w:rPr>
                <w:spacing w:val="-3"/>
              </w:rPr>
            </w:pPr>
            <w:r w:rsidRPr="004B2A02">
              <w:rPr>
                <w:spacing w:val="-3"/>
              </w:rPr>
              <w:t>540.</w:t>
            </w:r>
          </w:p>
        </w:tc>
        <w:tc>
          <w:tcPr>
            <w:tcW w:w="1361" w:type="dxa"/>
          </w:tcPr>
          <w:p w14:paraId="15B973EC" w14:textId="77777777" w:rsidR="00FB12FA" w:rsidRPr="004B2A02" w:rsidRDefault="00FB12FA" w:rsidP="00816D52">
            <w:pPr>
              <w:suppressAutoHyphens/>
              <w:rPr>
                <w:spacing w:val="-3"/>
              </w:rPr>
            </w:pPr>
            <w:r w:rsidRPr="004B2A02">
              <w:rPr>
                <w:spacing w:val="-3"/>
              </w:rPr>
              <w:t>54.</w:t>
            </w:r>
          </w:p>
        </w:tc>
      </w:tr>
      <w:tr w:rsidR="004B2A02" w:rsidRPr="004B2A02" w14:paraId="600B88CF" w14:textId="77777777" w:rsidTr="00816D52">
        <w:tc>
          <w:tcPr>
            <w:tcW w:w="1357" w:type="dxa"/>
          </w:tcPr>
          <w:p w14:paraId="6370E2D7" w14:textId="77777777" w:rsidR="00FB12FA" w:rsidRPr="004B2A02" w:rsidRDefault="00FB12FA" w:rsidP="00816D52">
            <w:pPr>
              <w:suppressAutoHyphens/>
              <w:rPr>
                <w:spacing w:val="-3"/>
              </w:rPr>
            </w:pPr>
            <w:r w:rsidRPr="004B2A02">
              <w:rPr>
                <w:spacing w:val="-3"/>
              </w:rPr>
              <w:t>14</w:t>
            </w:r>
          </w:p>
        </w:tc>
        <w:tc>
          <w:tcPr>
            <w:tcW w:w="1357" w:type="dxa"/>
          </w:tcPr>
          <w:p w14:paraId="7CBB3695" w14:textId="77777777" w:rsidR="00FB12FA" w:rsidRPr="004B2A02" w:rsidRDefault="00FB12FA" w:rsidP="00816D52">
            <w:pPr>
              <w:suppressAutoHyphens/>
              <w:rPr>
                <w:spacing w:val="-3"/>
              </w:rPr>
            </w:pPr>
            <w:r w:rsidRPr="004B2A02">
              <w:rPr>
                <w:spacing w:val="-3"/>
              </w:rPr>
              <w:t>68.</w:t>
            </w:r>
          </w:p>
        </w:tc>
        <w:tc>
          <w:tcPr>
            <w:tcW w:w="1357" w:type="dxa"/>
          </w:tcPr>
          <w:p w14:paraId="3529E239" w14:textId="77777777" w:rsidR="00FB12FA" w:rsidRPr="004B2A02" w:rsidRDefault="00FB12FA" w:rsidP="00816D52">
            <w:pPr>
              <w:suppressAutoHyphens/>
              <w:rPr>
                <w:spacing w:val="-3"/>
              </w:rPr>
            </w:pPr>
            <w:r w:rsidRPr="004B2A02">
              <w:rPr>
                <w:spacing w:val="-3"/>
              </w:rPr>
              <w:t>11000.</w:t>
            </w:r>
          </w:p>
        </w:tc>
        <w:tc>
          <w:tcPr>
            <w:tcW w:w="1357" w:type="dxa"/>
          </w:tcPr>
          <w:p w14:paraId="22D8745C" w14:textId="77777777" w:rsidR="00FB12FA" w:rsidRPr="004B2A02" w:rsidRDefault="00FB12FA" w:rsidP="00816D52">
            <w:pPr>
              <w:suppressAutoHyphens/>
              <w:rPr>
                <w:spacing w:val="-3"/>
              </w:rPr>
            </w:pPr>
            <w:r w:rsidRPr="004B2A02">
              <w:rPr>
                <w:spacing w:val="-3"/>
              </w:rPr>
              <w:t>20.</w:t>
            </w:r>
          </w:p>
        </w:tc>
        <w:tc>
          <w:tcPr>
            <w:tcW w:w="1358" w:type="dxa"/>
          </w:tcPr>
          <w:p w14:paraId="64F4A41E" w14:textId="77777777" w:rsidR="00FB12FA" w:rsidRPr="004B2A02" w:rsidRDefault="00FB12FA" w:rsidP="00816D52">
            <w:pPr>
              <w:suppressAutoHyphens/>
              <w:rPr>
                <w:spacing w:val="-3"/>
              </w:rPr>
            </w:pPr>
            <w:r w:rsidRPr="004B2A02">
              <w:rPr>
                <w:spacing w:val="-3"/>
              </w:rPr>
              <w:t>68.</w:t>
            </w:r>
          </w:p>
        </w:tc>
        <w:tc>
          <w:tcPr>
            <w:tcW w:w="1357" w:type="dxa"/>
          </w:tcPr>
          <w:p w14:paraId="184903AB" w14:textId="77777777" w:rsidR="00FB12FA" w:rsidRPr="004B2A02" w:rsidRDefault="00FB12FA" w:rsidP="00816D52">
            <w:pPr>
              <w:suppressAutoHyphens/>
              <w:rPr>
                <w:spacing w:val="-3"/>
              </w:rPr>
            </w:pPr>
            <w:r w:rsidRPr="004B2A02">
              <w:rPr>
                <w:spacing w:val="-3"/>
              </w:rPr>
              <w:t>680.</w:t>
            </w:r>
          </w:p>
        </w:tc>
        <w:tc>
          <w:tcPr>
            <w:tcW w:w="1361" w:type="dxa"/>
          </w:tcPr>
          <w:p w14:paraId="441E78C2" w14:textId="77777777" w:rsidR="00FB12FA" w:rsidRPr="004B2A02" w:rsidRDefault="00FB12FA" w:rsidP="00816D52">
            <w:pPr>
              <w:suppressAutoHyphens/>
              <w:rPr>
                <w:spacing w:val="-3"/>
              </w:rPr>
            </w:pPr>
            <w:r w:rsidRPr="004B2A02">
              <w:rPr>
                <w:spacing w:val="-3"/>
              </w:rPr>
              <w:t>68.</w:t>
            </w:r>
          </w:p>
        </w:tc>
      </w:tr>
      <w:tr w:rsidR="004B2A02" w:rsidRPr="004B2A02" w14:paraId="11DC2F3D" w14:textId="77777777" w:rsidTr="00816D52">
        <w:tc>
          <w:tcPr>
            <w:tcW w:w="1357" w:type="dxa"/>
          </w:tcPr>
          <w:p w14:paraId="358C6157" w14:textId="77777777" w:rsidR="00FB12FA" w:rsidRPr="004B2A02" w:rsidRDefault="00FB12FA" w:rsidP="00816D52">
            <w:pPr>
              <w:suppressAutoHyphens/>
              <w:rPr>
                <w:spacing w:val="-3"/>
              </w:rPr>
            </w:pPr>
            <w:r w:rsidRPr="004B2A02">
              <w:rPr>
                <w:spacing w:val="-3"/>
              </w:rPr>
              <w:t>16</w:t>
            </w:r>
          </w:p>
        </w:tc>
        <w:tc>
          <w:tcPr>
            <w:tcW w:w="1357" w:type="dxa"/>
          </w:tcPr>
          <w:p w14:paraId="657F0EE9" w14:textId="77777777" w:rsidR="00FB12FA" w:rsidRPr="004B2A02" w:rsidRDefault="00FB12FA" w:rsidP="00816D52">
            <w:pPr>
              <w:suppressAutoHyphens/>
              <w:rPr>
                <w:spacing w:val="-3"/>
              </w:rPr>
            </w:pPr>
            <w:r w:rsidRPr="004B2A02">
              <w:rPr>
                <w:spacing w:val="-3"/>
              </w:rPr>
              <w:t>78.</w:t>
            </w:r>
          </w:p>
        </w:tc>
        <w:tc>
          <w:tcPr>
            <w:tcW w:w="1357" w:type="dxa"/>
          </w:tcPr>
          <w:p w14:paraId="566BE559" w14:textId="77777777" w:rsidR="00FB12FA" w:rsidRPr="004B2A02" w:rsidRDefault="00FB12FA" w:rsidP="00816D52">
            <w:pPr>
              <w:suppressAutoHyphens/>
              <w:rPr>
                <w:spacing w:val="-3"/>
              </w:rPr>
            </w:pPr>
            <w:r w:rsidRPr="004B2A02">
              <w:rPr>
                <w:spacing w:val="-3"/>
              </w:rPr>
              <w:t>13000.</w:t>
            </w:r>
          </w:p>
        </w:tc>
        <w:tc>
          <w:tcPr>
            <w:tcW w:w="1357" w:type="dxa"/>
          </w:tcPr>
          <w:p w14:paraId="044A65F8" w14:textId="77777777" w:rsidR="00FB12FA" w:rsidRPr="004B2A02" w:rsidRDefault="00FB12FA" w:rsidP="00816D52">
            <w:pPr>
              <w:suppressAutoHyphens/>
              <w:rPr>
                <w:spacing w:val="-3"/>
              </w:rPr>
            </w:pPr>
            <w:r w:rsidRPr="004B2A02">
              <w:rPr>
                <w:spacing w:val="-3"/>
              </w:rPr>
              <w:t>24.</w:t>
            </w:r>
          </w:p>
        </w:tc>
        <w:tc>
          <w:tcPr>
            <w:tcW w:w="1358" w:type="dxa"/>
          </w:tcPr>
          <w:p w14:paraId="35369E61" w14:textId="77777777" w:rsidR="00FB12FA" w:rsidRPr="004B2A02" w:rsidRDefault="00FB12FA" w:rsidP="00816D52">
            <w:pPr>
              <w:suppressAutoHyphens/>
              <w:rPr>
                <w:spacing w:val="-3"/>
              </w:rPr>
            </w:pPr>
            <w:r w:rsidRPr="004B2A02">
              <w:rPr>
                <w:spacing w:val="-3"/>
              </w:rPr>
              <w:t>78.</w:t>
            </w:r>
          </w:p>
        </w:tc>
        <w:tc>
          <w:tcPr>
            <w:tcW w:w="1357" w:type="dxa"/>
          </w:tcPr>
          <w:p w14:paraId="0B66CD6D" w14:textId="77777777" w:rsidR="00FB12FA" w:rsidRPr="004B2A02" w:rsidRDefault="00FB12FA" w:rsidP="00816D52">
            <w:pPr>
              <w:suppressAutoHyphens/>
              <w:rPr>
                <w:spacing w:val="-3"/>
              </w:rPr>
            </w:pPr>
            <w:r w:rsidRPr="004B2A02">
              <w:rPr>
                <w:spacing w:val="-3"/>
              </w:rPr>
              <w:t>780.</w:t>
            </w:r>
          </w:p>
        </w:tc>
        <w:tc>
          <w:tcPr>
            <w:tcW w:w="1361" w:type="dxa"/>
          </w:tcPr>
          <w:p w14:paraId="01E38E71" w14:textId="77777777" w:rsidR="00FB12FA" w:rsidRPr="004B2A02" w:rsidRDefault="00FB12FA" w:rsidP="00816D52">
            <w:pPr>
              <w:suppressAutoHyphens/>
              <w:rPr>
                <w:spacing w:val="-3"/>
              </w:rPr>
            </w:pPr>
            <w:r w:rsidRPr="004B2A02">
              <w:rPr>
                <w:spacing w:val="-3"/>
              </w:rPr>
              <w:t>78.</w:t>
            </w:r>
          </w:p>
        </w:tc>
      </w:tr>
      <w:tr w:rsidR="004B2A02" w:rsidRPr="004B2A02" w14:paraId="460E59D0" w14:textId="77777777" w:rsidTr="00816D52">
        <w:tc>
          <w:tcPr>
            <w:tcW w:w="1357" w:type="dxa"/>
          </w:tcPr>
          <w:p w14:paraId="470CF4C1" w14:textId="77777777" w:rsidR="00FB12FA" w:rsidRPr="004B2A02" w:rsidRDefault="00FB12FA" w:rsidP="00816D52">
            <w:pPr>
              <w:suppressAutoHyphens/>
              <w:rPr>
                <w:spacing w:val="-3"/>
              </w:rPr>
            </w:pPr>
            <w:r w:rsidRPr="004B2A02">
              <w:rPr>
                <w:spacing w:val="-3"/>
              </w:rPr>
              <w:t>18</w:t>
            </w:r>
          </w:p>
        </w:tc>
        <w:tc>
          <w:tcPr>
            <w:tcW w:w="1357" w:type="dxa"/>
          </w:tcPr>
          <w:p w14:paraId="5716666E" w14:textId="77777777" w:rsidR="00FB12FA" w:rsidRPr="004B2A02" w:rsidRDefault="00FB12FA" w:rsidP="00816D52">
            <w:pPr>
              <w:suppressAutoHyphens/>
              <w:rPr>
                <w:spacing w:val="-3"/>
              </w:rPr>
            </w:pPr>
            <w:r w:rsidRPr="004B2A02">
              <w:rPr>
                <w:spacing w:val="-3"/>
              </w:rPr>
              <w:t>86.</w:t>
            </w:r>
          </w:p>
        </w:tc>
        <w:tc>
          <w:tcPr>
            <w:tcW w:w="1357" w:type="dxa"/>
          </w:tcPr>
          <w:p w14:paraId="11646D65" w14:textId="77777777" w:rsidR="00FB12FA" w:rsidRPr="004B2A02" w:rsidRDefault="00FB12FA" w:rsidP="00816D52">
            <w:pPr>
              <w:suppressAutoHyphens/>
              <w:rPr>
                <w:spacing w:val="-3"/>
              </w:rPr>
            </w:pPr>
            <w:r w:rsidRPr="004B2A02">
              <w:rPr>
                <w:spacing w:val="-3"/>
              </w:rPr>
              <w:t>14000.</w:t>
            </w:r>
          </w:p>
        </w:tc>
        <w:tc>
          <w:tcPr>
            <w:tcW w:w="1357" w:type="dxa"/>
          </w:tcPr>
          <w:p w14:paraId="54C57097" w14:textId="77777777" w:rsidR="00FB12FA" w:rsidRPr="004B2A02" w:rsidRDefault="00FB12FA" w:rsidP="00816D52">
            <w:pPr>
              <w:suppressAutoHyphens/>
              <w:rPr>
                <w:spacing w:val="-3"/>
              </w:rPr>
            </w:pPr>
            <w:r w:rsidRPr="004B2A02">
              <w:rPr>
                <w:spacing w:val="-3"/>
              </w:rPr>
              <w:t>26.</w:t>
            </w:r>
          </w:p>
        </w:tc>
        <w:tc>
          <w:tcPr>
            <w:tcW w:w="1358" w:type="dxa"/>
          </w:tcPr>
          <w:p w14:paraId="357D33D6" w14:textId="77777777" w:rsidR="00FB12FA" w:rsidRPr="004B2A02" w:rsidRDefault="00FB12FA" w:rsidP="00816D52">
            <w:pPr>
              <w:suppressAutoHyphens/>
              <w:rPr>
                <w:spacing w:val="-3"/>
              </w:rPr>
            </w:pPr>
            <w:r w:rsidRPr="004B2A02">
              <w:rPr>
                <w:spacing w:val="-3"/>
              </w:rPr>
              <w:t>86.</w:t>
            </w:r>
          </w:p>
        </w:tc>
        <w:tc>
          <w:tcPr>
            <w:tcW w:w="1357" w:type="dxa"/>
          </w:tcPr>
          <w:p w14:paraId="1F3A708F" w14:textId="77777777" w:rsidR="00FB12FA" w:rsidRPr="004B2A02" w:rsidRDefault="00FB12FA" w:rsidP="00816D52">
            <w:pPr>
              <w:suppressAutoHyphens/>
              <w:rPr>
                <w:spacing w:val="-3"/>
              </w:rPr>
            </w:pPr>
            <w:r w:rsidRPr="004B2A02">
              <w:rPr>
                <w:spacing w:val="-3"/>
              </w:rPr>
              <w:t>860.</w:t>
            </w:r>
          </w:p>
        </w:tc>
        <w:tc>
          <w:tcPr>
            <w:tcW w:w="1361" w:type="dxa"/>
          </w:tcPr>
          <w:p w14:paraId="1FFCF34B" w14:textId="77777777" w:rsidR="00FB12FA" w:rsidRPr="004B2A02" w:rsidRDefault="00FB12FA" w:rsidP="00816D52">
            <w:pPr>
              <w:suppressAutoHyphens/>
              <w:rPr>
                <w:spacing w:val="-3"/>
              </w:rPr>
            </w:pPr>
            <w:r w:rsidRPr="004B2A02">
              <w:rPr>
                <w:spacing w:val="-3"/>
              </w:rPr>
              <w:t>86.</w:t>
            </w:r>
          </w:p>
        </w:tc>
      </w:tr>
      <w:tr w:rsidR="004B2A02" w:rsidRPr="004B2A02" w14:paraId="7DB3BFAC" w14:textId="77777777" w:rsidTr="00816D52">
        <w:tc>
          <w:tcPr>
            <w:tcW w:w="1357" w:type="dxa"/>
          </w:tcPr>
          <w:p w14:paraId="2F986B09" w14:textId="77777777" w:rsidR="00FB12FA" w:rsidRPr="004B2A02" w:rsidRDefault="00FB12FA" w:rsidP="00816D52">
            <w:pPr>
              <w:suppressAutoHyphens/>
              <w:rPr>
                <w:spacing w:val="-3"/>
              </w:rPr>
            </w:pPr>
            <w:r w:rsidRPr="004B2A02">
              <w:rPr>
                <w:spacing w:val="-3"/>
              </w:rPr>
              <w:t>20</w:t>
            </w:r>
          </w:p>
        </w:tc>
        <w:tc>
          <w:tcPr>
            <w:tcW w:w="1357" w:type="dxa"/>
          </w:tcPr>
          <w:p w14:paraId="054F1662" w14:textId="77777777" w:rsidR="00FB12FA" w:rsidRPr="004B2A02" w:rsidRDefault="00FB12FA" w:rsidP="00816D52">
            <w:pPr>
              <w:suppressAutoHyphens/>
              <w:rPr>
                <w:spacing w:val="-3"/>
              </w:rPr>
            </w:pPr>
            <w:r w:rsidRPr="004B2A02">
              <w:rPr>
                <w:spacing w:val="-3"/>
              </w:rPr>
              <w:t>96.</w:t>
            </w:r>
          </w:p>
        </w:tc>
        <w:tc>
          <w:tcPr>
            <w:tcW w:w="1357" w:type="dxa"/>
          </w:tcPr>
          <w:p w14:paraId="461A6679" w14:textId="77777777" w:rsidR="00FB12FA" w:rsidRPr="004B2A02" w:rsidRDefault="00FB12FA" w:rsidP="00816D52">
            <w:pPr>
              <w:suppressAutoHyphens/>
              <w:rPr>
                <w:spacing w:val="-3"/>
              </w:rPr>
            </w:pPr>
            <w:r w:rsidRPr="004B2A02">
              <w:rPr>
                <w:spacing w:val="-3"/>
              </w:rPr>
              <w:t>16000.</w:t>
            </w:r>
          </w:p>
        </w:tc>
        <w:tc>
          <w:tcPr>
            <w:tcW w:w="1357" w:type="dxa"/>
          </w:tcPr>
          <w:p w14:paraId="7DDA049F" w14:textId="77777777" w:rsidR="00FB12FA" w:rsidRPr="004B2A02" w:rsidRDefault="00FB12FA" w:rsidP="00816D52">
            <w:pPr>
              <w:suppressAutoHyphens/>
              <w:rPr>
                <w:spacing w:val="-3"/>
              </w:rPr>
            </w:pPr>
            <w:r w:rsidRPr="004B2A02">
              <w:rPr>
                <w:spacing w:val="-3"/>
              </w:rPr>
              <w:t>29.</w:t>
            </w:r>
          </w:p>
        </w:tc>
        <w:tc>
          <w:tcPr>
            <w:tcW w:w="1358" w:type="dxa"/>
          </w:tcPr>
          <w:p w14:paraId="2FF051B5" w14:textId="77777777" w:rsidR="00FB12FA" w:rsidRPr="004B2A02" w:rsidRDefault="00FB12FA" w:rsidP="00816D52">
            <w:pPr>
              <w:suppressAutoHyphens/>
              <w:rPr>
                <w:spacing w:val="-3"/>
              </w:rPr>
            </w:pPr>
            <w:r w:rsidRPr="004B2A02">
              <w:rPr>
                <w:spacing w:val="-3"/>
              </w:rPr>
              <w:t>96.</w:t>
            </w:r>
          </w:p>
        </w:tc>
        <w:tc>
          <w:tcPr>
            <w:tcW w:w="1357" w:type="dxa"/>
          </w:tcPr>
          <w:p w14:paraId="317B4FAB" w14:textId="77777777" w:rsidR="00FB12FA" w:rsidRPr="004B2A02" w:rsidRDefault="00FB12FA" w:rsidP="00816D52">
            <w:pPr>
              <w:suppressAutoHyphens/>
              <w:rPr>
                <w:spacing w:val="-3"/>
              </w:rPr>
            </w:pPr>
            <w:r w:rsidRPr="004B2A02">
              <w:rPr>
                <w:spacing w:val="-3"/>
              </w:rPr>
              <w:t>960.</w:t>
            </w:r>
          </w:p>
        </w:tc>
        <w:tc>
          <w:tcPr>
            <w:tcW w:w="1361" w:type="dxa"/>
          </w:tcPr>
          <w:p w14:paraId="62AC0E76" w14:textId="77777777" w:rsidR="00FB12FA" w:rsidRPr="004B2A02" w:rsidRDefault="00FB12FA" w:rsidP="00816D52">
            <w:pPr>
              <w:suppressAutoHyphens/>
              <w:rPr>
                <w:spacing w:val="-3"/>
              </w:rPr>
            </w:pPr>
            <w:r w:rsidRPr="004B2A02">
              <w:rPr>
                <w:spacing w:val="-3"/>
              </w:rPr>
              <w:t>96.</w:t>
            </w:r>
          </w:p>
        </w:tc>
      </w:tr>
      <w:tr w:rsidR="004B2A02" w:rsidRPr="004B2A02" w14:paraId="2E587069" w14:textId="77777777" w:rsidTr="00816D52">
        <w:tc>
          <w:tcPr>
            <w:tcW w:w="1357" w:type="dxa"/>
          </w:tcPr>
          <w:p w14:paraId="73CD1E85" w14:textId="77777777" w:rsidR="00FB12FA" w:rsidRPr="004B2A02" w:rsidRDefault="00FB12FA" w:rsidP="00816D52">
            <w:pPr>
              <w:suppressAutoHyphens/>
              <w:rPr>
                <w:spacing w:val="-3"/>
              </w:rPr>
            </w:pPr>
            <w:r w:rsidRPr="004B2A02">
              <w:rPr>
                <w:spacing w:val="-3"/>
              </w:rPr>
              <w:t>22</w:t>
            </w:r>
          </w:p>
        </w:tc>
        <w:tc>
          <w:tcPr>
            <w:tcW w:w="1357" w:type="dxa"/>
          </w:tcPr>
          <w:p w14:paraId="1F18CA08" w14:textId="77777777" w:rsidR="00FB12FA" w:rsidRPr="004B2A02" w:rsidRDefault="00FB12FA" w:rsidP="00816D52">
            <w:pPr>
              <w:suppressAutoHyphens/>
              <w:rPr>
                <w:spacing w:val="-3"/>
              </w:rPr>
            </w:pPr>
            <w:r w:rsidRPr="004B2A02">
              <w:rPr>
                <w:spacing w:val="-3"/>
              </w:rPr>
              <w:t>100.</w:t>
            </w:r>
          </w:p>
        </w:tc>
        <w:tc>
          <w:tcPr>
            <w:tcW w:w="1357" w:type="dxa"/>
          </w:tcPr>
          <w:p w14:paraId="150B562C" w14:textId="77777777" w:rsidR="00FB12FA" w:rsidRPr="004B2A02" w:rsidRDefault="00FB12FA" w:rsidP="00816D52">
            <w:pPr>
              <w:suppressAutoHyphens/>
              <w:rPr>
                <w:spacing w:val="-3"/>
              </w:rPr>
            </w:pPr>
            <w:r w:rsidRPr="004B2A02">
              <w:rPr>
                <w:spacing w:val="-3"/>
              </w:rPr>
              <w:t>18000.</w:t>
            </w:r>
          </w:p>
        </w:tc>
        <w:tc>
          <w:tcPr>
            <w:tcW w:w="1357" w:type="dxa"/>
          </w:tcPr>
          <w:p w14:paraId="6EF5917A" w14:textId="77777777" w:rsidR="00FB12FA" w:rsidRPr="004B2A02" w:rsidRDefault="00FB12FA" w:rsidP="00816D52">
            <w:pPr>
              <w:suppressAutoHyphens/>
              <w:rPr>
                <w:spacing w:val="-3"/>
              </w:rPr>
            </w:pPr>
            <w:r w:rsidRPr="004B2A02">
              <w:rPr>
                <w:spacing w:val="-3"/>
              </w:rPr>
              <w:t>32.</w:t>
            </w:r>
          </w:p>
        </w:tc>
        <w:tc>
          <w:tcPr>
            <w:tcW w:w="1358" w:type="dxa"/>
          </w:tcPr>
          <w:p w14:paraId="5DDAD7B3" w14:textId="77777777" w:rsidR="00FB12FA" w:rsidRPr="004B2A02" w:rsidRDefault="00FB12FA" w:rsidP="00816D52">
            <w:pPr>
              <w:suppressAutoHyphens/>
              <w:rPr>
                <w:spacing w:val="-3"/>
              </w:rPr>
            </w:pPr>
            <w:r w:rsidRPr="004B2A02">
              <w:rPr>
                <w:spacing w:val="-3"/>
              </w:rPr>
              <w:t>100.</w:t>
            </w:r>
          </w:p>
        </w:tc>
        <w:tc>
          <w:tcPr>
            <w:tcW w:w="1357" w:type="dxa"/>
          </w:tcPr>
          <w:p w14:paraId="2F91DAE6" w14:textId="77777777" w:rsidR="00FB12FA" w:rsidRPr="004B2A02" w:rsidRDefault="00FB12FA" w:rsidP="00816D52">
            <w:pPr>
              <w:suppressAutoHyphens/>
              <w:rPr>
                <w:spacing w:val="-3"/>
              </w:rPr>
            </w:pPr>
            <w:r w:rsidRPr="004B2A02">
              <w:rPr>
                <w:spacing w:val="-3"/>
              </w:rPr>
              <w:t>1000.</w:t>
            </w:r>
          </w:p>
        </w:tc>
        <w:tc>
          <w:tcPr>
            <w:tcW w:w="1361" w:type="dxa"/>
          </w:tcPr>
          <w:p w14:paraId="0987807A" w14:textId="77777777" w:rsidR="00FB12FA" w:rsidRPr="004B2A02" w:rsidRDefault="00FB12FA" w:rsidP="00816D52">
            <w:pPr>
              <w:suppressAutoHyphens/>
              <w:rPr>
                <w:spacing w:val="-3"/>
              </w:rPr>
            </w:pPr>
            <w:r w:rsidRPr="004B2A02">
              <w:rPr>
                <w:spacing w:val="-3"/>
              </w:rPr>
              <w:t>100.</w:t>
            </w:r>
          </w:p>
        </w:tc>
      </w:tr>
      <w:tr w:rsidR="004B2A02" w:rsidRPr="004B2A02" w14:paraId="41594AE3" w14:textId="77777777" w:rsidTr="00816D52">
        <w:tc>
          <w:tcPr>
            <w:tcW w:w="1357" w:type="dxa"/>
          </w:tcPr>
          <w:p w14:paraId="11DD2671" w14:textId="77777777" w:rsidR="00FB12FA" w:rsidRPr="004B2A02" w:rsidRDefault="00FB12FA" w:rsidP="00816D52">
            <w:pPr>
              <w:suppressAutoHyphens/>
              <w:rPr>
                <w:spacing w:val="-3"/>
              </w:rPr>
            </w:pPr>
            <w:r w:rsidRPr="004B2A02">
              <w:rPr>
                <w:spacing w:val="-3"/>
              </w:rPr>
              <w:t>24</w:t>
            </w:r>
          </w:p>
        </w:tc>
        <w:tc>
          <w:tcPr>
            <w:tcW w:w="1357" w:type="dxa"/>
          </w:tcPr>
          <w:p w14:paraId="6C187CAA" w14:textId="77777777" w:rsidR="00FB12FA" w:rsidRPr="004B2A02" w:rsidRDefault="00FB12FA" w:rsidP="00816D52">
            <w:pPr>
              <w:suppressAutoHyphens/>
              <w:rPr>
                <w:spacing w:val="-3"/>
              </w:rPr>
            </w:pPr>
            <w:r w:rsidRPr="004B2A02">
              <w:rPr>
                <w:spacing w:val="-3"/>
              </w:rPr>
              <w:t>120.</w:t>
            </w:r>
          </w:p>
        </w:tc>
        <w:tc>
          <w:tcPr>
            <w:tcW w:w="1357" w:type="dxa"/>
          </w:tcPr>
          <w:p w14:paraId="027367C5" w14:textId="77777777" w:rsidR="00FB12FA" w:rsidRPr="004B2A02" w:rsidRDefault="00FB12FA" w:rsidP="00816D52">
            <w:pPr>
              <w:suppressAutoHyphens/>
              <w:rPr>
                <w:spacing w:val="-3"/>
              </w:rPr>
            </w:pPr>
            <w:r w:rsidRPr="004B2A02">
              <w:rPr>
                <w:spacing w:val="-3"/>
              </w:rPr>
              <w:t>19000.</w:t>
            </w:r>
          </w:p>
        </w:tc>
        <w:tc>
          <w:tcPr>
            <w:tcW w:w="1357" w:type="dxa"/>
          </w:tcPr>
          <w:p w14:paraId="20609429" w14:textId="77777777" w:rsidR="00FB12FA" w:rsidRPr="004B2A02" w:rsidRDefault="00FB12FA" w:rsidP="00816D52">
            <w:pPr>
              <w:suppressAutoHyphens/>
              <w:rPr>
                <w:spacing w:val="-3"/>
              </w:rPr>
            </w:pPr>
            <w:r w:rsidRPr="004B2A02">
              <w:rPr>
                <w:spacing w:val="-3"/>
              </w:rPr>
              <w:t>35.</w:t>
            </w:r>
          </w:p>
        </w:tc>
        <w:tc>
          <w:tcPr>
            <w:tcW w:w="1358" w:type="dxa"/>
          </w:tcPr>
          <w:p w14:paraId="3420A717" w14:textId="77777777" w:rsidR="00FB12FA" w:rsidRPr="004B2A02" w:rsidRDefault="00FB12FA" w:rsidP="00816D52">
            <w:pPr>
              <w:suppressAutoHyphens/>
              <w:rPr>
                <w:spacing w:val="-3"/>
              </w:rPr>
            </w:pPr>
            <w:r w:rsidRPr="004B2A02">
              <w:rPr>
                <w:spacing w:val="-3"/>
              </w:rPr>
              <w:t>120.</w:t>
            </w:r>
          </w:p>
        </w:tc>
        <w:tc>
          <w:tcPr>
            <w:tcW w:w="1357" w:type="dxa"/>
          </w:tcPr>
          <w:p w14:paraId="63B6DEB1" w14:textId="77777777" w:rsidR="00FB12FA" w:rsidRPr="004B2A02" w:rsidRDefault="00FB12FA" w:rsidP="00816D52">
            <w:pPr>
              <w:suppressAutoHyphens/>
              <w:rPr>
                <w:spacing w:val="-3"/>
              </w:rPr>
            </w:pPr>
            <w:r w:rsidRPr="004B2A02">
              <w:rPr>
                <w:spacing w:val="-3"/>
              </w:rPr>
              <w:t>1200.</w:t>
            </w:r>
          </w:p>
        </w:tc>
        <w:tc>
          <w:tcPr>
            <w:tcW w:w="1361" w:type="dxa"/>
          </w:tcPr>
          <w:p w14:paraId="798A151F" w14:textId="77777777" w:rsidR="00FB12FA" w:rsidRPr="004B2A02" w:rsidRDefault="00FB12FA" w:rsidP="00816D52">
            <w:pPr>
              <w:suppressAutoHyphens/>
              <w:rPr>
                <w:spacing w:val="-3"/>
              </w:rPr>
            </w:pPr>
            <w:r w:rsidRPr="004B2A02">
              <w:rPr>
                <w:spacing w:val="-3"/>
              </w:rPr>
              <w:t>120.</w:t>
            </w:r>
          </w:p>
        </w:tc>
      </w:tr>
      <w:tr w:rsidR="004B2A02" w:rsidRPr="004B2A02" w14:paraId="768BCD41" w14:textId="77777777" w:rsidTr="00816D52">
        <w:tc>
          <w:tcPr>
            <w:tcW w:w="1357" w:type="dxa"/>
          </w:tcPr>
          <w:p w14:paraId="199AAD6D" w14:textId="77777777" w:rsidR="00FB12FA" w:rsidRPr="004B2A02" w:rsidRDefault="00FB12FA" w:rsidP="00816D52">
            <w:pPr>
              <w:suppressAutoHyphens/>
              <w:rPr>
                <w:spacing w:val="-3"/>
              </w:rPr>
            </w:pPr>
            <w:r w:rsidRPr="004B2A02">
              <w:rPr>
                <w:spacing w:val="-3"/>
              </w:rPr>
              <w:t>26</w:t>
            </w:r>
          </w:p>
        </w:tc>
        <w:tc>
          <w:tcPr>
            <w:tcW w:w="1357" w:type="dxa"/>
          </w:tcPr>
          <w:p w14:paraId="5DFBE299" w14:textId="77777777" w:rsidR="00FB12FA" w:rsidRPr="004B2A02" w:rsidRDefault="00FB12FA" w:rsidP="00816D52">
            <w:pPr>
              <w:suppressAutoHyphens/>
              <w:rPr>
                <w:spacing w:val="-3"/>
              </w:rPr>
            </w:pPr>
            <w:r w:rsidRPr="004B2A02">
              <w:rPr>
                <w:spacing w:val="-3"/>
              </w:rPr>
              <w:t>130.</w:t>
            </w:r>
          </w:p>
        </w:tc>
        <w:tc>
          <w:tcPr>
            <w:tcW w:w="1357" w:type="dxa"/>
          </w:tcPr>
          <w:p w14:paraId="2330E3AC" w14:textId="77777777" w:rsidR="00FB12FA" w:rsidRPr="004B2A02" w:rsidRDefault="00FB12FA" w:rsidP="00816D52">
            <w:pPr>
              <w:suppressAutoHyphens/>
              <w:rPr>
                <w:spacing w:val="-3"/>
              </w:rPr>
            </w:pPr>
            <w:r w:rsidRPr="004B2A02">
              <w:rPr>
                <w:spacing w:val="-3"/>
              </w:rPr>
              <w:t>22000.</w:t>
            </w:r>
          </w:p>
        </w:tc>
        <w:tc>
          <w:tcPr>
            <w:tcW w:w="1357" w:type="dxa"/>
          </w:tcPr>
          <w:p w14:paraId="259AFA07" w14:textId="77777777" w:rsidR="00FB12FA" w:rsidRPr="004B2A02" w:rsidRDefault="00FB12FA" w:rsidP="00816D52">
            <w:pPr>
              <w:suppressAutoHyphens/>
              <w:rPr>
                <w:spacing w:val="-3"/>
              </w:rPr>
            </w:pPr>
            <w:r w:rsidRPr="004B2A02">
              <w:rPr>
                <w:spacing w:val="-3"/>
              </w:rPr>
              <w:t>36.</w:t>
            </w:r>
          </w:p>
        </w:tc>
        <w:tc>
          <w:tcPr>
            <w:tcW w:w="1358" w:type="dxa"/>
          </w:tcPr>
          <w:p w14:paraId="4576AF64" w14:textId="77777777" w:rsidR="00FB12FA" w:rsidRPr="004B2A02" w:rsidRDefault="00FB12FA" w:rsidP="00816D52">
            <w:pPr>
              <w:suppressAutoHyphens/>
              <w:rPr>
                <w:spacing w:val="-3"/>
              </w:rPr>
            </w:pPr>
            <w:r w:rsidRPr="004B2A02">
              <w:rPr>
                <w:spacing w:val="-3"/>
              </w:rPr>
              <w:t>130.</w:t>
            </w:r>
          </w:p>
        </w:tc>
        <w:tc>
          <w:tcPr>
            <w:tcW w:w="1357" w:type="dxa"/>
          </w:tcPr>
          <w:p w14:paraId="753368CA" w14:textId="77777777" w:rsidR="00FB12FA" w:rsidRPr="004B2A02" w:rsidRDefault="00FB12FA" w:rsidP="00816D52">
            <w:pPr>
              <w:suppressAutoHyphens/>
              <w:rPr>
                <w:spacing w:val="-3"/>
              </w:rPr>
            </w:pPr>
            <w:r w:rsidRPr="004B2A02">
              <w:rPr>
                <w:spacing w:val="-3"/>
              </w:rPr>
              <w:t>1300.</w:t>
            </w:r>
          </w:p>
        </w:tc>
        <w:tc>
          <w:tcPr>
            <w:tcW w:w="1361" w:type="dxa"/>
          </w:tcPr>
          <w:p w14:paraId="504808F0" w14:textId="77777777" w:rsidR="00FB12FA" w:rsidRPr="004B2A02" w:rsidRDefault="00FB12FA" w:rsidP="00816D52">
            <w:pPr>
              <w:suppressAutoHyphens/>
              <w:rPr>
                <w:spacing w:val="-3"/>
              </w:rPr>
            </w:pPr>
            <w:r w:rsidRPr="004B2A02">
              <w:rPr>
                <w:spacing w:val="-3"/>
              </w:rPr>
              <w:t>130.</w:t>
            </w:r>
          </w:p>
        </w:tc>
      </w:tr>
      <w:tr w:rsidR="004B2A02" w:rsidRPr="004B2A02" w14:paraId="06D7AA27" w14:textId="77777777" w:rsidTr="00816D52">
        <w:tc>
          <w:tcPr>
            <w:tcW w:w="1357" w:type="dxa"/>
          </w:tcPr>
          <w:p w14:paraId="6C4E304B" w14:textId="77777777" w:rsidR="00FB12FA" w:rsidRPr="004B2A02" w:rsidRDefault="00FB12FA" w:rsidP="00816D52">
            <w:pPr>
              <w:suppressAutoHyphens/>
              <w:rPr>
                <w:spacing w:val="-3"/>
              </w:rPr>
            </w:pPr>
            <w:r w:rsidRPr="004B2A02">
              <w:rPr>
                <w:spacing w:val="-3"/>
              </w:rPr>
              <w:t>28</w:t>
            </w:r>
          </w:p>
        </w:tc>
        <w:tc>
          <w:tcPr>
            <w:tcW w:w="1357" w:type="dxa"/>
          </w:tcPr>
          <w:p w14:paraId="0E9FACDA" w14:textId="77777777" w:rsidR="00FB12FA" w:rsidRPr="004B2A02" w:rsidRDefault="00FB12FA" w:rsidP="00816D52">
            <w:pPr>
              <w:suppressAutoHyphens/>
              <w:rPr>
                <w:spacing w:val="-3"/>
              </w:rPr>
            </w:pPr>
            <w:r w:rsidRPr="004B2A02">
              <w:rPr>
                <w:spacing w:val="-3"/>
              </w:rPr>
              <w:t>140.</w:t>
            </w:r>
          </w:p>
        </w:tc>
        <w:tc>
          <w:tcPr>
            <w:tcW w:w="1357" w:type="dxa"/>
          </w:tcPr>
          <w:p w14:paraId="1EB6E790" w14:textId="77777777" w:rsidR="00FB12FA" w:rsidRPr="004B2A02" w:rsidRDefault="00FB12FA" w:rsidP="00816D52">
            <w:pPr>
              <w:suppressAutoHyphens/>
              <w:rPr>
                <w:spacing w:val="-3"/>
              </w:rPr>
            </w:pPr>
            <w:r w:rsidRPr="004B2A02">
              <w:rPr>
                <w:spacing w:val="-3"/>
              </w:rPr>
              <w:t>24000.</w:t>
            </w:r>
          </w:p>
        </w:tc>
        <w:tc>
          <w:tcPr>
            <w:tcW w:w="1357" w:type="dxa"/>
          </w:tcPr>
          <w:p w14:paraId="69DE33E9" w14:textId="77777777" w:rsidR="00FB12FA" w:rsidRPr="004B2A02" w:rsidRDefault="00FB12FA" w:rsidP="00816D52">
            <w:pPr>
              <w:suppressAutoHyphens/>
              <w:rPr>
                <w:spacing w:val="-3"/>
              </w:rPr>
            </w:pPr>
            <w:r w:rsidRPr="004B2A02">
              <w:rPr>
                <w:spacing w:val="-3"/>
              </w:rPr>
              <w:t>43.</w:t>
            </w:r>
          </w:p>
        </w:tc>
        <w:tc>
          <w:tcPr>
            <w:tcW w:w="1358" w:type="dxa"/>
          </w:tcPr>
          <w:p w14:paraId="0C7A5F1E" w14:textId="77777777" w:rsidR="00FB12FA" w:rsidRPr="004B2A02" w:rsidRDefault="00FB12FA" w:rsidP="00816D52">
            <w:pPr>
              <w:suppressAutoHyphens/>
              <w:rPr>
                <w:spacing w:val="-3"/>
              </w:rPr>
            </w:pPr>
            <w:r w:rsidRPr="004B2A02">
              <w:rPr>
                <w:spacing w:val="-3"/>
              </w:rPr>
              <w:t>140.</w:t>
            </w:r>
          </w:p>
        </w:tc>
        <w:tc>
          <w:tcPr>
            <w:tcW w:w="1357" w:type="dxa"/>
          </w:tcPr>
          <w:p w14:paraId="4D9FC3D6" w14:textId="77777777" w:rsidR="00FB12FA" w:rsidRPr="004B2A02" w:rsidRDefault="00FB12FA" w:rsidP="00816D52">
            <w:pPr>
              <w:suppressAutoHyphens/>
              <w:rPr>
                <w:spacing w:val="-3"/>
              </w:rPr>
            </w:pPr>
            <w:r w:rsidRPr="004B2A02">
              <w:rPr>
                <w:spacing w:val="-3"/>
              </w:rPr>
              <w:t>1400.</w:t>
            </w:r>
          </w:p>
        </w:tc>
        <w:tc>
          <w:tcPr>
            <w:tcW w:w="1361" w:type="dxa"/>
          </w:tcPr>
          <w:p w14:paraId="0528BC97" w14:textId="77777777" w:rsidR="00FB12FA" w:rsidRPr="004B2A02" w:rsidRDefault="00FB12FA" w:rsidP="00816D52">
            <w:pPr>
              <w:suppressAutoHyphens/>
              <w:rPr>
                <w:spacing w:val="-3"/>
              </w:rPr>
            </w:pPr>
            <w:r w:rsidRPr="004B2A02">
              <w:rPr>
                <w:spacing w:val="-3"/>
              </w:rPr>
              <w:t>140.</w:t>
            </w:r>
          </w:p>
        </w:tc>
      </w:tr>
      <w:tr w:rsidR="004B2A02" w:rsidRPr="004B2A02" w14:paraId="2B04E966" w14:textId="77777777" w:rsidTr="00816D52">
        <w:tc>
          <w:tcPr>
            <w:tcW w:w="1357" w:type="dxa"/>
          </w:tcPr>
          <w:p w14:paraId="1AA73D9D" w14:textId="77777777" w:rsidR="00FB12FA" w:rsidRPr="004B2A02" w:rsidRDefault="00FB12FA" w:rsidP="00816D52">
            <w:pPr>
              <w:suppressAutoHyphens/>
              <w:rPr>
                <w:spacing w:val="-3"/>
              </w:rPr>
            </w:pPr>
            <w:r w:rsidRPr="004B2A02">
              <w:rPr>
                <w:spacing w:val="-3"/>
              </w:rPr>
              <w:t>30</w:t>
            </w:r>
          </w:p>
        </w:tc>
        <w:tc>
          <w:tcPr>
            <w:tcW w:w="1357" w:type="dxa"/>
          </w:tcPr>
          <w:p w14:paraId="1CF3604B" w14:textId="77777777" w:rsidR="00FB12FA" w:rsidRPr="004B2A02" w:rsidRDefault="00FB12FA" w:rsidP="00816D52">
            <w:pPr>
              <w:suppressAutoHyphens/>
              <w:rPr>
                <w:spacing w:val="-3"/>
              </w:rPr>
            </w:pPr>
            <w:r w:rsidRPr="004B2A02">
              <w:rPr>
                <w:spacing w:val="-3"/>
              </w:rPr>
              <w:t>160.</w:t>
            </w:r>
          </w:p>
        </w:tc>
        <w:tc>
          <w:tcPr>
            <w:tcW w:w="1357" w:type="dxa"/>
          </w:tcPr>
          <w:p w14:paraId="3FC1CFD3" w14:textId="77777777" w:rsidR="00FB12FA" w:rsidRPr="004B2A02" w:rsidRDefault="00FB12FA" w:rsidP="00816D52">
            <w:pPr>
              <w:suppressAutoHyphens/>
              <w:rPr>
                <w:spacing w:val="-3"/>
              </w:rPr>
            </w:pPr>
            <w:r w:rsidRPr="004B2A02">
              <w:rPr>
                <w:spacing w:val="-3"/>
              </w:rPr>
              <w:t>27000.</w:t>
            </w:r>
          </w:p>
        </w:tc>
        <w:tc>
          <w:tcPr>
            <w:tcW w:w="1357" w:type="dxa"/>
          </w:tcPr>
          <w:p w14:paraId="094E9C6F" w14:textId="77777777" w:rsidR="00FB12FA" w:rsidRPr="004B2A02" w:rsidRDefault="00FB12FA" w:rsidP="00816D52">
            <w:pPr>
              <w:suppressAutoHyphens/>
              <w:rPr>
                <w:spacing w:val="-3"/>
              </w:rPr>
            </w:pPr>
            <w:r w:rsidRPr="004B2A02">
              <w:rPr>
                <w:spacing w:val="-3"/>
              </w:rPr>
              <w:t>46.</w:t>
            </w:r>
          </w:p>
        </w:tc>
        <w:tc>
          <w:tcPr>
            <w:tcW w:w="1358" w:type="dxa"/>
          </w:tcPr>
          <w:p w14:paraId="27D40C71" w14:textId="77777777" w:rsidR="00FB12FA" w:rsidRPr="004B2A02" w:rsidRDefault="00FB12FA" w:rsidP="00816D52">
            <w:pPr>
              <w:suppressAutoHyphens/>
              <w:rPr>
                <w:spacing w:val="-3"/>
              </w:rPr>
            </w:pPr>
            <w:r w:rsidRPr="004B2A02">
              <w:rPr>
                <w:spacing w:val="-3"/>
              </w:rPr>
              <w:t>160.</w:t>
            </w:r>
          </w:p>
        </w:tc>
        <w:tc>
          <w:tcPr>
            <w:tcW w:w="1357" w:type="dxa"/>
          </w:tcPr>
          <w:p w14:paraId="0CEE14C9" w14:textId="77777777" w:rsidR="00FB12FA" w:rsidRPr="004B2A02" w:rsidRDefault="00FB12FA" w:rsidP="00816D52">
            <w:pPr>
              <w:suppressAutoHyphens/>
              <w:rPr>
                <w:spacing w:val="-3"/>
              </w:rPr>
            </w:pPr>
            <w:r w:rsidRPr="004B2A02">
              <w:rPr>
                <w:spacing w:val="-3"/>
              </w:rPr>
              <w:t>1600.</w:t>
            </w:r>
          </w:p>
        </w:tc>
        <w:tc>
          <w:tcPr>
            <w:tcW w:w="1361" w:type="dxa"/>
          </w:tcPr>
          <w:p w14:paraId="24A00C4F" w14:textId="77777777" w:rsidR="00FB12FA" w:rsidRPr="004B2A02" w:rsidRDefault="00FB12FA" w:rsidP="00816D52">
            <w:pPr>
              <w:suppressAutoHyphens/>
              <w:rPr>
                <w:spacing w:val="-3"/>
              </w:rPr>
            </w:pPr>
            <w:r w:rsidRPr="004B2A02">
              <w:rPr>
                <w:spacing w:val="-3"/>
              </w:rPr>
              <w:t>160.</w:t>
            </w:r>
          </w:p>
        </w:tc>
      </w:tr>
      <w:tr w:rsidR="004B2A02" w:rsidRPr="004B2A02" w14:paraId="2E95181C" w14:textId="77777777" w:rsidTr="00816D52">
        <w:tc>
          <w:tcPr>
            <w:tcW w:w="1357" w:type="dxa"/>
          </w:tcPr>
          <w:p w14:paraId="767AB875" w14:textId="77777777" w:rsidR="00FB12FA" w:rsidRPr="004B2A02" w:rsidRDefault="00FB12FA" w:rsidP="00816D52">
            <w:pPr>
              <w:suppressAutoHyphens/>
              <w:rPr>
                <w:spacing w:val="-3"/>
              </w:rPr>
            </w:pPr>
            <w:r w:rsidRPr="004B2A02">
              <w:rPr>
                <w:spacing w:val="-3"/>
              </w:rPr>
              <w:t>35</w:t>
            </w:r>
          </w:p>
        </w:tc>
        <w:tc>
          <w:tcPr>
            <w:tcW w:w="1357" w:type="dxa"/>
          </w:tcPr>
          <w:p w14:paraId="5D034881" w14:textId="77777777" w:rsidR="00FB12FA" w:rsidRPr="004B2A02" w:rsidRDefault="00FB12FA" w:rsidP="00816D52">
            <w:pPr>
              <w:suppressAutoHyphens/>
              <w:rPr>
                <w:spacing w:val="-3"/>
              </w:rPr>
            </w:pPr>
            <w:r w:rsidRPr="004B2A02">
              <w:rPr>
                <w:spacing w:val="-3"/>
              </w:rPr>
              <w:t>200.</w:t>
            </w:r>
          </w:p>
        </w:tc>
        <w:tc>
          <w:tcPr>
            <w:tcW w:w="1357" w:type="dxa"/>
          </w:tcPr>
          <w:p w14:paraId="62015B32" w14:textId="77777777" w:rsidR="00FB12FA" w:rsidRPr="004B2A02" w:rsidRDefault="00FB12FA" w:rsidP="00816D52">
            <w:pPr>
              <w:suppressAutoHyphens/>
              <w:rPr>
                <w:spacing w:val="-3"/>
              </w:rPr>
            </w:pPr>
            <w:r w:rsidRPr="004B2A02">
              <w:rPr>
                <w:spacing w:val="-3"/>
              </w:rPr>
              <w:t>33000.</w:t>
            </w:r>
          </w:p>
        </w:tc>
        <w:tc>
          <w:tcPr>
            <w:tcW w:w="1357" w:type="dxa"/>
          </w:tcPr>
          <w:p w14:paraId="6914814D" w14:textId="77777777" w:rsidR="00FB12FA" w:rsidRPr="004B2A02" w:rsidRDefault="00FB12FA" w:rsidP="00816D52">
            <w:pPr>
              <w:suppressAutoHyphens/>
              <w:rPr>
                <w:spacing w:val="-3"/>
              </w:rPr>
            </w:pPr>
            <w:r w:rsidRPr="004B2A02">
              <w:rPr>
                <w:spacing w:val="-3"/>
              </w:rPr>
              <w:t>58.</w:t>
            </w:r>
          </w:p>
        </w:tc>
        <w:tc>
          <w:tcPr>
            <w:tcW w:w="1358" w:type="dxa"/>
          </w:tcPr>
          <w:p w14:paraId="52B155A4" w14:textId="77777777" w:rsidR="00FB12FA" w:rsidRPr="004B2A02" w:rsidRDefault="00FB12FA" w:rsidP="00816D52">
            <w:pPr>
              <w:suppressAutoHyphens/>
              <w:rPr>
                <w:spacing w:val="-3"/>
              </w:rPr>
            </w:pPr>
            <w:r w:rsidRPr="004B2A02">
              <w:rPr>
                <w:spacing w:val="-3"/>
              </w:rPr>
              <w:t>200.</w:t>
            </w:r>
          </w:p>
        </w:tc>
        <w:tc>
          <w:tcPr>
            <w:tcW w:w="1357" w:type="dxa"/>
          </w:tcPr>
          <w:p w14:paraId="782F5947" w14:textId="77777777" w:rsidR="00FB12FA" w:rsidRPr="004B2A02" w:rsidRDefault="00FB12FA" w:rsidP="00816D52">
            <w:pPr>
              <w:suppressAutoHyphens/>
              <w:rPr>
                <w:spacing w:val="-3"/>
              </w:rPr>
            </w:pPr>
            <w:r w:rsidRPr="004B2A02">
              <w:rPr>
                <w:spacing w:val="-3"/>
              </w:rPr>
              <w:t>2000.</w:t>
            </w:r>
          </w:p>
        </w:tc>
        <w:tc>
          <w:tcPr>
            <w:tcW w:w="1361" w:type="dxa"/>
          </w:tcPr>
          <w:p w14:paraId="4B80FDCA" w14:textId="77777777" w:rsidR="00FB12FA" w:rsidRPr="004B2A02" w:rsidRDefault="00FB12FA" w:rsidP="00816D52">
            <w:pPr>
              <w:suppressAutoHyphens/>
              <w:rPr>
                <w:spacing w:val="-3"/>
              </w:rPr>
            </w:pPr>
            <w:r w:rsidRPr="004B2A02">
              <w:rPr>
                <w:spacing w:val="-3"/>
              </w:rPr>
              <w:t>200.</w:t>
            </w:r>
          </w:p>
        </w:tc>
      </w:tr>
      <w:tr w:rsidR="004B2A02" w:rsidRPr="004B2A02" w14:paraId="5CF883BC" w14:textId="77777777" w:rsidTr="00816D52">
        <w:tc>
          <w:tcPr>
            <w:tcW w:w="1357" w:type="dxa"/>
          </w:tcPr>
          <w:p w14:paraId="28CAA8F7" w14:textId="77777777" w:rsidR="00FB12FA" w:rsidRPr="004B2A02" w:rsidRDefault="00FB12FA" w:rsidP="00816D52">
            <w:pPr>
              <w:suppressAutoHyphens/>
              <w:rPr>
                <w:spacing w:val="-3"/>
              </w:rPr>
            </w:pPr>
            <w:r w:rsidRPr="004B2A02">
              <w:rPr>
                <w:spacing w:val="-3"/>
              </w:rPr>
              <w:t>40</w:t>
            </w:r>
          </w:p>
        </w:tc>
        <w:tc>
          <w:tcPr>
            <w:tcW w:w="1357" w:type="dxa"/>
          </w:tcPr>
          <w:p w14:paraId="01C0C774" w14:textId="77777777" w:rsidR="00FB12FA" w:rsidRPr="004B2A02" w:rsidRDefault="00FB12FA" w:rsidP="00816D52">
            <w:pPr>
              <w:suppressAutoHyphens/>
              <w:rPr>
                <w:spacing w:val="-3"/>
              </w:rPr>
            </w:pPr>
            <w:r w:rsidRPr="004B2A02">
              <w:rPr>
                <w:spacing w:val="-3"/>
              </w:rPr>
              <w:t>240.</w:t>
            </w:r>
          </w:p>
        </w:tc>
        <w:tc>
          <w:tcPr>
            <w:tcW w:w="1357" w:type="dxa"/>
          </w:tcPr>
          <w:p w14:paraId="5BB057B3" w14:textId="77777777" w:rsidR="00FB12FA" w:rsidRPr="004B2A02" w:rsidRDefault="00FB12FA" w:rsidP="00816D52">
            <w:pPr>
              <w:suppressAutoHyphens/>
              <w:rPr>
                <w:spacing w:val="-3"/>
              </w:rPr>
            </w:pPr>
            <w:r w:rsidRPr="004B2A02">
              <w:rPr>
                <w:spacing w:val="-3"/>
              </w:rPr>
              <w:t>40000.</w:t>
            </w:r>
          </w:p>
        </w:tc>
        <w:tc>
          <w:tcPr>
            <w:tcW w:w="1357" w:type="dxa"/>
          </w:tcPr>
          <w:p w14:paraId="17214E77" w14:textId="77777777" w:rsidR="00FB12FA" w:rsidRPr="004B2A02" w:rsidRDefault="00FB12FA" w:rsidP="00816D52">
            <w:pPr>
              <w:suppressAutoHyphens/>
              <w:rPr>
                <w:spacing w:val="-3"/>
              </w:rPr>
            </w:pPr>
            <w:r w:rsidRPr="004B2A02">
              <w:rPr>
                <w:spacing w:val="-3"/>
              </w:rPr>
              <w:t>72.</w:t>
            </w:r>
          </w:p>
        </w:tc>
        <w:tc>
          <w:tcPr>
            <w:tcW w:w="1358" w:type="dxa"/>
          </w:tcPr>
          <w:p w14:paraId="73CBECF1" w14:textId="77777777" w:rsidR="00FB12FA" w:rsidRPr="004B2A02" w:rsidRDefault="00FB12FA" w:rsidP="00816D52">
            <w:pPr>
              <w:suppressAutoHyphens/>
              <w:rPr>
                <w:spacing w:val="-3"/>
              </w:rPr>
            </w:pPr>
            <w:r w:rsidRPr="004B2A02">
              <w:rPr>
                <w:spacing w:val="-3"/>
              </w:rPr>
              <w:t>240.</w:t>
            </w:r>
          </w:p>
        </w:tc>
        <w:tc>
          <w:tcPr>
            <w:tcW w:w="1357" w:type="dxa"/>
          </w:tcPr>
          <w:p w14:paraId="714DBEDA" w14:textId="77777777" w:rsidR="00FB12FA" w:rsidRPr="004B2A02" w:rsidRDefault="00FB12FA" w:rsidP="00816D52">
            <w:pPr>
              <w:suppressAutoHyphens/>
              <w:rPr>
                <w:spacing w:val="-3"/>
              </w:rPr>
            </w:pPr>
            <w:r w:rsidRPr="004B2A02">
              <w:rPr>
                <w:spacing w:val="-3"/>
              </w:rPr>
              <w:t>2400.</w:t>
            </w:r>
          </w:p>
        </w:tc>
        <w:tc>
          <w:tcPr>
            <w:tcW w:w="1361" w:type="dxa"/>
          </w:tcPr>
          <w:p w14:paraId="4E9FA136" w14:textId="77777777" w:rsidR="00FB12FA" w:rsidRPr="004B2A02" w:rsidRDefault="00FB12FA" w:rsidP="00816D52">
            <w:pPr>
              <w:suppressAutoHyphens/>
              <w:rPr>
                <w:spacing w:val="-3"/>
              </w:rPr>
            </w:pPr>
            <w:r w:rsidRPr="004B2A02">
              <w:rPr>
                <w:spacing w:val="-3"/>
              </w:rPr>
              <w:t>240.</w:t>
            </w:r>
          </w:p>
        </w:tc>
      </w:tr>
      <w:tr w:rsidR="004B2A02" w:rsidRPr="004B2A02" w14:paraId="1F88F289" w14:textId="77777777" w:rsidTr="00816D52">
        <w:tc>
          <w:tcPr>
            <w:tcW w:w="1357" w:type="dxa"/>
          </w:tcPr>
          <w:p w14:paraId="44E2AB72" w14:textId="77777777" w:rsidR="00FB12FA" w:rsidRPr="004B2A02" w:rsidRDefault="00FB12FA" w:rsidP="00816D52">
            <w:pPr>
              <w:suppressAutoHyphens/>
              <w:rPr>
                <w:spacing w:val="-3"/>
              </w:rPr>
            </w:pPr>
            <w:r w:rsidRPr="004B2A02">
              <w:rPr>
                <w:spacing w:val="-3"/>
              </w:rPr>
              <w:t>45</w:t>
            </w:r>
          </w:p>
        </w:tc>
        <w:tc>
          <w:tcPr>
            <w:tcW w:w="1357" w:type="dxa"/>
          </w:tcPr>
          <w:p w14:paraId="46D820AF" w14:textId="77777777" w:rsidR="00FB12FA" w:rsidRPr="004B2A02" w:rsidRDefault="00FB12FA" w:rsidP="00816D52">
            <w:pPr>
              <w:suppressAutoHyphens/>
              <w:rPr>
                <w:spacing w:val="-3"/>
              </w:rPr>
            </w:pPr>
            <w:r w:rsidRPr="004B2A02">
              <w:rPr>
                <w:spacing w:val="-3"/>
              </w:rPr>
              <w:t>300.</w:t>
            </w:r>
          </w:p>
        </w:tc>
        <w:tc>
          <w:tcPr>
            <w:tcW w:w="1357" w:type="dxa"/>
          </w:tcPr>
          <w:p w14:paraId="6C6AC578" w14:textId="77777777" w:rsidR="00FB12FA" w:rsidRPr="004B2A02" w:rsidRDefault="00FB12FA" w:rsidP="00816D52">
            <w:pPr>
              <w:suppressAutoHyphens/>
              <w:rPr>
                <w:spacing w:val="-3"/>
              </w:rPr>
            </w:pPr>
            <w:r w:rsidRPr="004B2A02">
              <w:rPr>
                <w:spacing w:val="-3"/>
              </w:rPr>
              <w:t>50000.</w:t>
            </w:r>
          </w:p>
        </w:tc>
        <w:tc>
          <w:tcPr>
            <w:tcW w:w="1357" w:type="dxa"/>
          </w:tcPr>
          <w:p w14:paraId="57267C03" w14:textId="77777777" w:rsidR="00FB12FA" w:rsidRPr="004B2A02" w:rsidRDefault="00FB12FA" w:rsidP="00816D52">
            <w:pPr>
              <w:suppressAutoHyphens/>
              <w:rPr>
                <w:spacing w:val="-3"/>
              </w:rPr>
            </w:pPr>
            <w:r w:rsidRPr="004B2A02">
              <w:rPr>
                <w:spacing w:val="-3"/>
              </w:rPr>
              <w:t>90.</w:t>
            </w:r>
          </w:p>
        </w:tc>
        <w:tc>
          <w:tcPr>
            <w:tcW w:w="1358" w:type="dxa"/>
          </w:tcPr>
          <w:p w14:paraId="7A705CD2" w14:textId="77777777" w:rsidR="00FB12FA" w:rsidRPr="004B2A02" w:rsidRDefault="00FB12FA" w:rsidP="00816D52">
            <w:pPr>
              <w:suppressAutoHyphens/>
              <w:rPr>
                <w:spacing w:val="-3"/>
              </w:rPr>
            </w:pPr>
            <w:r w:rsidRPr="004B2A02">
              <w:rPr>
                <w:spacing w:val="-3"/>
              </w:rPr>
              <w:t>300.</w:t>
            </w:r>
          </w:p>
        </w:tc>
        <w:tc>
          <w:tcPr>
            <w:tcW w:w="1357" w:type="dxa"/>
          </w:tcPr>
          <w:p w14:paraId="43A5ED68" w14:textId="77777777" w:rsidR="00FB12FA" w:rsidRPr="004B2A02" w:rsidRDefault="00FB12FA" w:rsidP="00816D52">
            <w:pPr>
              <w:suppressAutoHyphens/>
              <w:rPr>
                <w:spacing w:val="-3"/>
              </w:rPr>
            </w:pPr>
            <w:r w:rsidRPr="004B2A02">
              <w:rPr>
                <w:spacing w:val="-3"/>
              </w:rPr>
              <w:t>3000.</w:t>
            </w:r>
          </w:p>
        </w:tc>
        <w:tc>
          <w:tcPr>
            <w:tcW w:w="1361" w:type="dxa"/>
          </w:tcPr>
          <w:p w14:paraId="4F919834" w14:textId="77777777" w:rsidR="00FB12FA" w:rsidRPr="004B2A02" w:rsidRDefault="00FB12FA" w:rsidP="00816D52">
            <w:pPr>
              <w:suppressAutoHyphens/>
              <w:rPr>
                <w:spacing w:val="-3"/>
              </w:rPr>
            </w:pPr>
            <w:r w:rsidRPr="004B2A02">
              <w:rPr>
                <w:spacing w:val="-3"/>
              </w:rPr>
              <w:t>300.</w:t>
            </w:r>
          </w:p>
        </w:tc>
      </w:tr>
      <w:tr w:rsidR="004B2A02" w:rsidRPr="004B2A02" w14:paraId="3F3DFF17" w14:textId="77777777" w:rsidTr="00816D52">
        <w:tc>
          <w:tcPr>
            <w:tcW w:w="1357" w:type="dxa"/>
          </w:tcPr>
          <w:p w14:paraId="63CD3DF8" w14:textId="77777777" w:rsidR="00FB12FA" w:rsidRPr="004B2A02" w:rsidRDefault="00FB12FA" w:rsidP="00816D52">
            <w:pPr>
              <w:suppressAutoHyphens/>
              <w:rPr>
                <w:spacing w:val="-3"/>
              </w:rPr>
            </w:pPr>
            <w:r w:rsidRPr="004B2A02">
              <w:rPr>
                <w:spacing w:val="-3"/>
              </w:rPr>
              <w:t>50</w:t>
            </w:r>
          </w:p>
        </w:tc>
        <w:tc>
          <w:tcPr>
            <w:tcW w:w="1357" w:type="dxa"/>
          </w:tcPr>
          <w:p w14:paraId="53CF48E1" w14:textId="77777777" w:rsidR="00FB12FA" w:rsidRPr="004B2A02" w:rsidRDefault="00FB12FA" w:rsidP="00816D52">
            <w:pPr>
              <w:suppressAutoHyphens/>
              <w:rPr>
                <w:spacing w:val="-3"/>
              </w:rPr>
            </w:pPr>
            <w:r w:rsidRPr="004B2A02">
              <w:rPr>
                <w:spacing w:val="-3"/>
              </w:rPr>
              <w:t>360.</w:t>
            </w:r>
          </w:p>
        </w:tc>
        <w:tc>
          <w:tcPr>
            <w:tcW w:w="1357" w:type="dxa"/>
          </w:tcPr>
          <w:p w14:paraId="522BCE42" w14:textId="77777777" w:rsidR="00FB12FA" w:rsidRPr="004B2A02" w:rsidRDefault="00FB12FA" w:rsidP="00816D52">
            <w:pPr>
              <w:suppressAutoHyphens/>
              <w:rPr>
                <w:spacing w:val="-3"/>
              </w:rPr>
            </w:pPr>
            <w:r w:rsidRPr="004B2A02">
              <w:rPr>
                <w:spacing w:val="-3"/>
              </w:rPr>
              <w:t>60000.</w:t>
            </w:r>
          </w:p>
        </w:tc>
        <w:tc>
          <w:tcPr>
            <w:tcW w:w="1357" w:type="dxa"/>
          </w:tcPr>
          <w:p w14:paraId="759490BE" w14:textId="77777777" w:rsidR="00FB12FA" w:rsidRPr="004B2A02" w:rsidRDefault="00FB12FA" w:rsidP="00816D52">
            <w:pPr>
              <w:suppressAutoHyphens/>
              <w:rPr>
                <w:spacing w:val="-3"/>
              </w:rPr>
            </w:pPr>
            <w:r w:rsidRPr="004B2A02">
              <w:rPr>
                <w:spacing w:val="-3"/>
              </w:rPr>
              <w:t>110.</w:t>
            </w:r>
          </w:p>
        </w:tc>
        <w:tc>
          <w:tcPr>
            <w:tcW w:w="1358" w:type="dxa"/>
          </w:tcPr>
          <w:p w14:paraId="5F81AFE6" w14:textId="77777777" w:rsidR="00FB12FA" w:rsidRPr="004B2A02" w:rsidRDefault="00FB12FA" w:rsidP="00816D52">
            <w:pPr>
              <w:suppressAutoHyphens/>
              <w:rPr>
                <w:spacing w:val="-3"/>
              </w:rPr>
            </w:pPr>
            <w:r w:rsidRPr="004B2A02">
              <w:rPr>
                <w:spacing w:val="-3"/>
              </w:rPr>
              <w:t>360.</w:t>
            </w:r>
          </w:p>
        </w:tc>
        <w:tc>
          <w:tcPr>
            <w:tcW w:w="1357" w:type="dxa"/>
          </w:tcPr>
          <w:p w14:paraId="0D45F388" w14:textId="77777777" w:rsidR="00FB12FA" w:rsidRPr="004B2A02" w:rsidRDefault="00FB12FA" w:rsidP="00816D52">
            <w:pPr>
              <w:suppressAutoHyphens/>
              <w:rPr>
                <w:spacing w:val="-3"/>
              </w:rPr>
            </w:pPr>
            <w:r w:rsidRPr="004B2A02">
              <w:rPr>
                <w:spacing w:val="-3"/>
              </w:rPr>
              <w:t>3600.</w:t>
            </w:r>
          </w:p>
        </w:tc>
        <w:tc>
          <w:tcPr>
            <w:tcW w:w="1361" w:type="dxa"/>
          </w:tcPr>
          <w:p w14:paraId="4F9C6E3D" w14:textId="77777777" w:rsidR="00FB12FA" w:rsidRPr="004B2A02" w:rsidRDefault="00FB12FA" w:rsidP="00816D52">
            <w:pPr>
              <w:suppressAutoHyphens/>
              <w:rPr>
                <w:spacing w:val="-3"/>
              </w:rPr>
            </w:pPr>
            <w:r w:rsidRPr="004B2A02">
              <w:rPr>
                <w:spacing w:val="-3"/>
              </w:rPr>
              <w:t>360.</w:t>
            </w:r>
          </w:p>
        </w:tc>
      </w:tr>
      <w:tr w:rsidR="004B2A02" w:rsidRPr="004B2A02" w14:paraId="66E262B4" w14:textId="77777777" w:rsidTr="00816D52">
        <w:tc>
          <w:tcPr>
            <w:tcW w:w="1357" w:type="dxa"/>
          </w:tcPr>
          <w:p w14:paraId="486FE288" w14:textId="77777777" w:rsidR="00FB12FA" w:rsidRPr="004B2A02" w:rsidRDefault="00FB12FA" w:rsidP="00816D52">
            <w:pPr>
              <w:suppressAutoHyphens/>
              <w:rPr>
                <w:spacing w:val="-3"/>
              </w:rPr>
            </w:pPr>
            <w:r w:rsidRPr="004B2A02">
              <w:rPr>
                <w:spacing w:val="-3"/>
              </w:rPr>
              <w:t>55</w:t>
            </w:r>
          </w:p>
        </w:tc>
        <w:tc>
          <w:tcPr>
            <w:tcW w:w="1357" w:type="dxa"/>
          </w:tcPr>
          <w:p w14:paraId="075258B2" w14:textId="77777777" w:rsidR="00FB12FA" w:rsidRPr="004B2A02" w:rsidRDefault="00FB12FA" w:rsidP="00816D52">
            <w:pPr>
              <w:suppressAutoHyphens/>
              <w:rPr>
                <w:spacing w:val="-3"/>
              </w:rPr>
            </w:pPr>
            <w:r w:rsidRPr="004B2A02">
              <w:rPr>
                <w:spacing w:val="-3"/>
              </w:rPr>
              <w:t>460.</w:t>
            </w:r>
          </w:p>
        </w:tc>
        <w:tc>
          <w:tcPr>
            <w:tcW w:w="1357" w:type="dxa"/>
          </w:tcPr>
          <w:p w14:paraId="7D215D9B" w14:textId="77777777" w:rsidR="00FB12FA" w:rsidRPr="004B2A02" w:rsidRDefault="00FB12FA" w:rsidP="00816D52">
            <w:pPr>
              <w:suppressAutoHyphens/>
              <w:rPr>
                <w:spacing w:val="-3"/>
              </w:rPr>
            </w:pPr>
            <w:r w:rsidRPr="004B2A02">
              <w:rPr>
                <w:spacing w:val="-3"/>
              </w:rPr>
              <w:t>76000.</w:t>
            </w:r>
          </w:p>
        </w:tc>
        <w:tc>
          <w:tcPr>
            <w:tcW w:w="1357" w:type="dxa"/>
          </w:tcPr>
          <w:p w14:paraId="04110550" w14:textId="77777777" w:rsidR="00FB12FA" w:rsidRPr="004B2A02" w:rsidRDefault="00FB12FA" w:rsidP="00816D52">
            <w:pPr>
              <w:suppressAutoHyphens/>
              <w:rPr>
                <w:spacing w:val="-3"/>
              </w:rPr>
            </w:pPr>
            <w:r w:rsidRPr="004B2A02">
              <w:rPr>
                <w:spacing w:val="-3"/>
              </w:rPr>
              <w:t>140.</w:t>
            </w:r>
          </w:p>
        </w:tc>
        <w:tc>
          <w:tcPr>
            <w:tcW w:w="1358" w:type="dxa"/>
          </w:tcPr>
          <w:p w14:paraId="1C05873C" w14:textId="77777777" w:rsidR="00FB12FA" w:rsidRPr="004B2A02" w:rsidRDefault="00FB12FA" w:rsidP="00816D52">
            <w:pPr>
              <w:suppressAutoHyphens/>
              <w:rPr>
                <w:spacing w:val="-3"/>
              </w:rPr>
            </w:pPr>
            <w:r w:rsidRPr="004B2A02">
              <w:rPr>
                <w:spacing w:val="-3"/>
              </w:rPr>
              <w:t>460.</w:t>
            </w:r>
          </w:p>
        </w:tc>
        <w:tc>
          <w:tcPr>
            <w:tcW w:w="1357" w:type="dxa"/>
          </w:tcPr>
          <w:p w14:paraId="1B21D2FA" w14:textId="77777777" w:rsidR="00FB12FA" w:rsidRPr="004B2A02" w:rsidRDefault="00FB12FA" w:rsidP="00816D52">
            <w:pPr>
              <w:suppressAutoHyphens/>
              <w:rPr>
                <w:spacing w:val="-3"/>
              </w:rPr>
            </w:pPr>
            <w:r w:rsidRPr="004B2A02">
              <w:rPr>
                <w:spacing w:val="-3"/>
              </w:rPr>
              <w:t>4600.</w:t>
            </w:r>
          </w:p>
        </w:tc>
        <w:tc>
          <w:tcPr>
            <w:tcW w:w="1361" w:type="dxa"/>
          </w:tcPr>
          <w:p w14:paraId="7BA793EA" w14:textId="77777777" w:rsidR="00FB12FA" w:rsidRPr="004B2A02" w:rsidRDefault="00FB12FA" w:rsidP="00816D52">
            <w:pPr>
              <w:suppressAutoHyphens/>
              <w:rPr>
                <w:spacing w:val="-3"/>
              </w:rPr>
            </w:pPr>
            <w:r w:rsidRPr="004B2A02">
              <w:rPr>
                <w:spacing w:val="-3"/>
              </w:rPr>
              <w:t>460.</w:t>
            </w:r>
          </w:p>
        </w:tc>
      </w:tr>
      <w:tr w:rsidR="004B2A02" w:rsidRPr="004B2A02" w14:paraId="44E061ED" w14:textId="77777777" w:rsidTr="00816D52">
        <w:tc>
          <w:tcPr>
            <w:tcW w:w="1357" w:type="dxa"/>
          </w:tcPr>
          <w:p w14:paraId="15F18669" w14:textId="77777777" w:rsidR="00FB12FA" w:rsidRPr="004B2A02" w:rsidRDefault="00FB12FA" w:rsidP="00816D52">
            <w:pPr>
              <w:suppressAutoHyphens/>
              <w:rPr>
                <w:spacing w:val="-3"/>
              </w:rPr>
            </w:pPr>
            <w:r w:rsidRPr="004B2A02">
              <w:rPr>
                <w:spacing w:val="-3"/>
              </w:rPr>
              <w:t>60</w:t>
            </w:r>
          </w:p>
        </w:tc>
        <w:tc>
          <w:tcPr>
            <w:tcW w:w="1357" w:type="dxa"/>
          </w:tcPr>
          <w:p w14:paraId="6DBE16A6" w14:textId="77777777" w:rsidR="00FB12FA" w:rsidRPr="004B2A02" w:rsidRDefault="00FB12FA" w:rsidP="00816D52">
            <w:pPr>
              <w:suppressAutoHyphens/>
              <w:rPr>
                <w:spacing w:val="-3"/>
              </w:rPr>
            </w:pPr>
            <w:r w:rsidRPr="004B2A02">
              <w:rPr>
                <w:spacing w:val="-3"/>
              </w:rPr>
              <w:t>580.</w:t>
            </w:r>
          </w:p>
        </w:tc>
        <w:tc>
          <w:tcPr>
            <w:tcW w:w="1357" w:type="dxa"/>
          </w:tcPr>
          <w:p w14:paraId="3077DA76" w14:textId="77777777" w:rsidR="00FB12FA" w:rsidRPr="004B2A02" w:rsidRDefault="00FB12FA" w:rsidP="00816D52">
            <w:pPr>
              <w:suppressAutoHyphens/>
              <w:rPr>
                <w:spacing w:val="-3"/>
              </w:rPr>
            </w:pPr>
            <w:r w:rsidRPr="004B2A02">
              <w:rPr>
                <w:spacing w:val="-3"/>
              </w:rPr>
              <w:t>94000.</w:t>
            </w:r>
          </w:p>
        </w:tc>
        <w:tc>
          <w:tcPr>
            <w:tcW w:w="1357" w:type="dxa"/>
          </w:tcPr>
          <w:p w14:paraId="0104B9F6" w14:textId="77777777" w:rsidR="00FB12FA" w:rsidRPr="004B2A02" w:rsidRDefault="00FB12FA" w:rsidP="00816D52">
            <w:pPr>
              <w:suppressAutoHyphens/>
              <w:rPr>
                <w:spacing w:val="-3"/>
              </w:rPr>
            </w:pPr>
            <w:r w:rsidRPr="004B2A02">
              <w:rPr>
                <w:spacing w:val="-3"/>
              </w:rPr>
              <w:t>170.</w:t>
            </w:r>
          </w:p>
        </w:tc>
        <w:tc>
          <w:tcPr>
            <w:tcW w:w="1358" w:type="dxa"/>
          </w:tcPr>
          <w:p w14:paraId="2D5EC4B8" w14:textId="77777777" w:rsidR="00FB12FA" w:rsidRPr="004B2A02" w:rsidRDefault="00FB12FA" w:rsidP="00816D52">
            <w:pPr>
              <w:suppressAutoHyphens/>
              <w:rPr>
                <w:spacing w:val="-3"/>
              </w:rPr>
            </w:pPr>
            <w:r w:rsidRPr="004B2A02">
              <w:rPr>
                <w:spacing w:val="-3"/>
              </w:rPr>
              <w:t>580.</w:t>
            </w:r>
          </w:p>
        </w:tc>
        <w:tc>
          <w:tcPr>
            <w:tcW w:w="1357" w:type="dxa"/>
          </w:tcPr>
          <w:p w14:paraId="27ADA315" w14:textId="77777777" w:rsidR="00FB12FA" w:rsidRPr="004B2A02" w:rsidRDefault="00FB12FA" w:rsidP="00816D52">
            <w:pPr>
              <w:suppressAutoHyphens/>
              <w:rPr>
                <w:spacing w:val="-3"/>
              </w:rPr>
            </w:pPr>
            <w:r w:rsidRPr="004B2A02">
              <w:rPr>
                <w:spacing w:val="-3"/>
              </w:rPr>
              <w:t>5800.</w:t>
            </w:r>
          </w:p>
        </w:tc>
        <w:tc>
          <w:tcPr>
            <w:tcW w:w="1361" w:type="dxa"/>
          </w:tcPr>
          <w:p w14:paraId="4B56329C" w14:textId="77777777" w:rsidR="00FB12FA" w:rsidRPr="004B2A02" w:rsidRDefault="00FB12FA" w:rsidP="00816D52">
            <w:pPr>
              <w:suppressAutoHyphens/>
              <w:rPr>
                <w:spacing w:val="-3"/>
              </w:rPr>
            </w:pPr>
            <w:r w:rsidRPr="004B2A02">
              <w:rPr>
                <w:spacing w:val="-3"/>
              </w:rPr>
              <w:t>580.</w:t>
            </w:r>
          </w:p>
        </w:tc>
      </w:tr>
      <w:tr w:rsidR="004B2A02" w:rsidRPr="004B2A02" w14:paraId="47ECA427" w14:textId="77777777" w:rsidTr="00816D52">
        <w:tc>
          <w:tcPr>
            <w:tcW w:w="1357" w:type="dxa"/>
          </w:tcPr>
          <w:p w14:paraId="6F199BC2" w14:textId="77777777" w:rsidR="00FB12FA" w:rsidRPr="004B2A02" w:rsidRDefault="00FB12FA" w:rsidP="00816D52">
            <w:pPr>
              <w:suppressAutoHyphens/>
              <w:rPr>
                <w:spacing w:val="-3"/>
              </w:rPr>
            </w:pPr>
            <w:r w:rsidRPr="004B2A02">
              <w:rPr>
                <w:spacing w:val="-3"/>
              </w:rPr>
              <w:t>65</w:t>
            </w:r>
          </w:p>
        </w:tc>
        <w:tc>
          <w:tcPr>
            <w:tcW w:w="1357" w:type="dxa"/>
          </w:tcPr>
          <w:p w14:paraId="44795970" w14:textId="77777777" w:rsidR="00FB12FA" w:rsidRPr="004B2A02" w:rsidRDefault="00FB12FA" w:rsidP="00816D52">
            <w:pPr>
              <w:suppressAutoHyphens/>
              <w:rPr>
                <w:spacing w:val="-3"/>
              </w:rPr>
            </w:pPr>
            <w:r w:rsidRPr="004B2A02">
              <w:rPr>
                <w:spacing w:val="-3"/>
              </w:rPr>
              <w:t>680.</w:t>
            </w:r>
          </w:p>
        </w:tc>
        <w:tc>
          <w:tcPr>
            <w:tcW w:w="1357" w:type="dxa"/>
          </w:tcPr>
          <w:p w14:paraId="7E68F02E" w14:textId="77777777" w:rsidR="00FB12FA" w:rsidRPr="004B2A02" w:rsidRDefault="00FB12FA" w:rsidP="00816D52">
            <w:pPr>
              <w:suppressAutoHyphens/>
              <w:rPr>
                <w:spacing w:val="-3"/>
              </w:rPr>
            </w:pPr>
            <w:r w:rsidRPr="004B2A02">
              <w:rPr>
                <w:spacing w:val="-3"/>
              </w:rPr>
              <w:t>110000.</w:t>
            </w:r>
          </w:p>
        </w:tc>
        <w:tc>
          <w:tcPr>
            <w:tcW w:w="1357" w:type="dxa"/>
          </w:tcPr>
          <w:p w14:paraId="1AD31464" w14:textId="77777777" w:rsidR="00FB12FA" w:rsidRPr="004B2A02" w:rsidRDefault="00FB12FA" w:rsidP="00816D52">
            <w:pPr>
              <w:suppressAutoHyphens/>
              <w:rPr>
                <w:spacing w:val="-3"/>
              </w:rPr>
            </w:pPr>
            <w:r w:rsidRPr="004B2A02">
              <w:rPr>
                <w:spacing w:val="-3"/>
              </w:rPr>
              <w:t>210.</w:t>
            </w:r>
          </w:p>
        </w:tc>
        <w:tc>
          <w:tcPr>
            <w:tcW w:w="1358" w:type="dxa"/>
          </w:tcPr>
          <w:p w14:paraId="2EC20796" w14:textId="77777777" w:rsidR="00FB12FA" w:rsidRPr="004B2A02" w:rsidRDefault="00FB12FA" w:rsidP="00816D52">
            <w:pPr>
              <w:suppressAutoHyphens/>
              <w:rPr>
                <w:spacing w:val="-3"/>
              </w:rPr>
            </w:pPr>
            <w:r w:rsidRPr="004B2A02">
              <w:rPr>
                <w:spacing w:val="-3"/>
              </w:rPr>
              <w:t>680.</w:t>
            </w:r>
          </w:p>
        </w:tc>
        <w:tc>
          <w:tcPr>
            <w:tcW w:w="1357" w:type="dxa"/>
          </w:tcPr>
          <w:p w14:paraId="64A9D55D" w14:textId="77777777" w:rsidR="00FB12FA" w:rsidRPr="004B2A02" w:rsidRDefault="00FB12FA" w:rsidP="00816D52">
            <w:pPr>
              <w:suppressAutoHyphens/>
              <w:rPr>
                <w:spacing w:val="-3"/>
              </w:rPr>
            </w:pPr>
            <w:r w:rsidRPr="004B2A02">
              <w:rPr>
                <w:spacing w:val="-3"/>
              </w:rPr>
              <w:t>6800.</w:t>
            </w:r>
          </w:p>
        </w:tc>
        <w:tc>
          <w:tcPr>
            <w:tcW w:w="1361" w:type="dxa"/>
          </w:tcPr>
          <w:p w14:paraId="626B42C0" w14:textId="77777777" w:rsidR="00FB12FA" w:rsidRPr="004B2A02" w:rsidRDefault="00FB12FA" w:rsidP="00816D52">
            <w:pPr>
              <w:suppressAutoHyphens/>
              <w:rPr>
                <w:spacing w:val="-3"/>
              </w:rPr>
            </w:pPr>
            <w:r w:rsidRPr="004B2A02">
              <w:rPr>
                <w:spacing w:val="-3"/>
              </w:rPr>
              <w:t>680.</w:t>
            </w:r>
          </w:p>
        </w:tc>
      </w:tr>
      <w:tr w:rsidR="004B2A02" w:rsidRPr="004B2A02" w14:paraId="651855E2" w14:textId="77777777" w:rsidTr="00816D52">
        <w:tc>
          <w:tcPr>
            <w:tcW w:w="1357" w:type="dxa"/>
          </w:tcPr>
          <w:p w14:paraId="5C62554A" w14:textId="77777777" w:rsidR="00FB12FA" w:rsidRPr="004B2A02" w:rsidRDefault="00FB12FA" w:rsidP="00816D52">
            <w:pPr>
              <w:suppressAutoHyphens/>
              <w:rPr>
                <w:spacing w:val="-3"/>
              </w:rPr>
            </w:pPr>
            <w:r w:rsidRPr="004B2A02">
              <w:rPr>
                <w:spacing w:val="-3"/>
              </w:rPr>
              <w:t>70</w:t>
            </w:r>
          </w:p>
        </w:tc>
        <w:tc>
          <w:tcPr>
            <w:tcW w:w="1357" w:type="dxa"/>
          </w:tcPr>
          <w:p w14:paraId="436EF204" w14:textId="77777777" w:rsidR="00FB12FA" w:rsidRPr="004B2A02" w:rsidRDefault="00FB12FA" w:rsidP="00816D52">
            <w:pPr>
              <w:suppressAutoHyphens/>
              <w:rPr>
                <w:spacing w:val="-3"/>
              </w:rPr>
            </w:pPr>
            <w:r w:rsidRPr="004B2A02">
              <w:rPr>
                <w:spacing w:val="-3"/>
              </w:rPr>
              <w:t>780.</w:t>
            </w:r>
          </w:p>
        </w:tc>
        <w:tc>
          <w:tcPr>
            <w:tcW w:w="1357" w:type="dxa"/>
          </w:tcPr>
          <w:p w14:paraId="12476024" w14:textId="77777777" w:rsidR="00FB12FA" w:rsidRPr="004B2A02" w:rsidRDefault="00FB12FA" w:rsidP="00816D52">
            <w:pPr>
              <w:suppressAutoHyphens/>
              <w:rPr>
                <w:spacing w:val="-3"/>
              </w:rPr>
            </w:pPr>
            <w:r w:rsidRPr="004B2A02">
              <w:rPr>
                <w:spacing w:val="-3"/>
              </w:rPr>
              <w:t>130000.</w:t>
            </w:r>
          </w:p>
        </w:tc>
        <w:tc>
          <w:tcPr>
            <w:tcW w:w="1357" w:type="dxa"/>
          </w:tcPr>
          <w:p w14:paraId="57401301" w14:textId="77777777" w:rsidR="00FB12FA" w:rsidRPr="004B2A02" w:rsidRDefault="00FB12FA" w:rsidP="00816D52">
            <w:pPr>
              <w:suppressAutoHyphens/>
              <w:rPr>
                <w:spacing w:val="-3"/>
              </w:rPr>
            </w:pPr>
            <w:r w:rsidRPr="004B2A02">
              <w:rPr>
                <w:spacing w:val="-3"/>
              </w:rPr>
              <w:t>240.</w:t>
            </w:r>
          </w:p>
        </w:tc>
        <w:tc>
          <w:tcPr>
            <w:tcW w:w="1358" w:type="dxa"/>
          </w:tcPr>
          <w:p w14:paraId="5025E39B" w14:textId="77777777" w:rsidR="00FB12FA" w:rsidRPr="004B2A02" w:rsidRDefault="00FB12FA" w:rsidP="00816D52">
            <w:pPr>
              <w:suppressAutoHyphens/>
              <w:rPr>
                <w:spacing w:val="-3"/>
              </w:rPr>
            </w:pPr>
            <w:r w:rsidRPr="004B2A02">
              <w:rPr>
                <w:spacing w:val="-3"/>
              </w:rPr>
              <w:t>780.</w:t>
            </w:r>
          </w:p>
        </w:tc>
        <w:tc>
          <w:tcPr>
            <w:tcW w:w="1357" w:type="dxa"/>
          </w:tcPr>
          <w:p w14:paraId="58998DC5" w14:textId="77777777" w:rsidR="00FB12FA" w:rsidRPr="004B2A02" w:rsidRDefault="00FB12FA" w:rsidP="00816D52">
            <w:pPr>
              <w:suppressAutoHyphens/>
              <w:rPr>
                <w:spacing w:val="-3"/>
              </w:rPr>
            </w:pPr>
            <w:r w:rsidRPr="004B2A02">
              <w:rPr>
                <w:spacing w:val="-3"/>
              </w:rPr>
              <w:t>7800.</w:t>
            </w:r>
          </w:p>
        </w:tc>
        <w:tc>
          <w:tcPr>
            <w:tcW w:w="1361" w:type="dxa"/>
          </w:tcPr>
          <w:p w14:paraId="15E09DF4" w14:textId="77777777" w:rsidR="00FB12FA" w:rsidRPr="004B2A02" w:rsidRDefault="00FB12FA" w:rsidP="00816D52">
            <w:pPr>
              <w:suppressAutoHyphens/>
              <w:rPr>
                <w:spacing w:val="-3"/>
              </w:rPr>
            </w:pPr>
            <w:r w:rsidRPr="004B2A02">
              <w:rPr>
                <w:spacing w:val="-3"/>
              </w:rPr>
              <w:t>780.</w:t>
            </w:r>
          </w:p>
        </w:tc>
      </w:tr>
      <w:tr w:rsidR="004B2A02" w:rsidRPr="004B2A02" w14:paraId="165A8A58" w14:textId="77777777" w:rsidTr="00816D52">
        <w:tc>
          <w:tcPr>
            <w:tcW w:w="1357" w:type="dxa"/>
          </w:tcPr>
          <w:p w14:paraId="71A39A70" w14:textId="77777777" w:rsidR="00FB12FA" w:rsidRPr="004B2A02" w:rsidRDefault="00FB12FA" w:rsidP="00816D52">
            <w:pPr>
              <w:suppressAutoHyphens/>
              <w:rPr>
                <w:spacing w:val="-3"/>
              </w:rPr>
            </w:pPr>
            <w:r w:rsidRPr="004B2A02">
              <w:rPr>
                <w:spacing w:val="-3"/>
              </w:rPr>
              <w:lastRenderedPageBreak/>
              <w:t>75</w:t>
            </w:r>
          </w:p>
        </w:tc>
        <w:tc>
          <w:tcPr>
            <w:tcW w:w="1357" w:type="dxa"/>
          </w:tcPr>
          <w:p w14:paraId="2C68A4A3" w14:textId="77777777" w:rsidR="00FB12FA" w:rsidRPr="004B2A02" w:rsidRDefault="00FB12FA" w:rsidP="00816D52">
            <w:pPr>
              <w:suppressAutoHyphens/>
              <w:rPr>
                <w:spacing w:val="-3"/>
              </w:rPr>
            </w:pPr>
            <w:r w:rsidRPr="004B2A02">
              <w:rPr>
                <w:spacing w:val="-3"/>
              </w:rPr>
              <w:t>860.</w:t>
            </w:r>
          </w:p>
        </w:tc>
        <w:tc>
          <w:tcPr>
            <w:tcW w:w="1357" w:type="dxa"/>
          </w:tcPr>
          <w:p w14:paraId="4580D50F" w14:textId="77777777" w:rsidR="00FB12FA" w:rsidRPr="004B2A02" w:rsidRDefault="00FB12FA" w:rsidP="00816D52">
            <w:pPr>
              <w:suppressAutoHyphens/>
              <w:rPr>
                <w:spacing w:val="-3"/>
              </w:rPr>
            </w:pPr>
            <w:r w:rsidRPr="004B2A02">
              <w:rPr>
                <w:spacing w:val="-3"/>
              </w:rPr>
              <w:t>140000.</w:t>
            </w:r>
          </w:p>
        </w:tc>
        <w:tc>
          <w:tcPr>
            <w:tcW w:w="1357" w:type="dxa"/>
          </w:tcPr>
          <w:p w14:paraId="7A7A841A" w14:textId="77777777" w:rsidR="00FB12FA" w:rsidRPr="004B2A02" w:rsidRDefault="00FB12FA" w:rsidP="00816D52">
            <w:pPr>
              <w:suppressAutoHyphens/>
              <w:rPr>
                <w:spacing w:val="-3"/>
              </w:rPr>
            </w:pPr>
            <w:r w:rsidRPr="004B2A02">
              <w:rPr>
                <w:spacing w:val="-3"/>
              </w:rPr>
              <w:t>260.</w:t>
            </w:r>
          </w:p>
        </w:tc>
        <w:tc>
          <w:tcPr>
            <w:tcW w:w="1358" w:type="dxa"/>
          </w:tcPr>
          <w:p w14:paraId="492AC99D" w14:textId="77777777" w:rsidR="00FB12FA" w:rsidRPr="004B2A02" w:rsidRDefault="00FB12FA" w:rsidP="00816D52">
            <w:pPr>
              <w:suppressAutoHyphens/>
              <w:rPr>
                <w:spacing w:val="-3"/>
              </w:rPr>
            </w:pPr>
            <w:r w:rsidRPr="004B2A02">
              <w:rPr>
                <w:spacing w:val="-3"/>
              </w:rPr>
              <w:t>860.</w:t>
            </w:r>
          </w:p>
        </w:tc>
        <w:tc>
          <w:tcPr>
            <w:tcW w:w="1357" w:type="dxa"/>
          </w:tcPr>
          <w:p w14:paraId="098562BB" w14:textId="77777777" w:rsidR="00FB12FA" w:rsidRPr="004B2A02" w:rsidRDefault="00FB12FA" w:rsidP="00816D52">
            <w:pPr>
              <w:suppressAutoHyphens/>
              <w:rPr>
                <w:spacing w:val="-3"/>
              </w:rPr>
            </w:pPr>
            <w:r w:rsidRPr="004B2A02">
              <w:rPr>
                <w:spacing w:val="-3"/>
              </w:rPr>
              <w:t>8600.</w:t>
            </w:r>
          </w:p>
        </w:tc>
        <w:tc>
          <w:tcPr>
            <w:tcW w:w="1361" w:type="dxa"/>
          </w:tcPr>
          <w:p w14:paraId="5D29597A" w14:textId="77777777" w:rsidR="00FB12FA" w:rsidRPr="004B2A02" w:rsidRDefault="00FB12FA" w:rsidP="00816D52">
            <w:pPr>
              <w:suppressAutoHyphens/>
              <w:rPr>
                <w:spacing w:val="-3"/>
              </w:rPr>
            </w:pPr>
            <w:r w:rsidRPr="004B2A02">
              <w:rPr>
                <w:spacing w:val="-3"/>
              </w:rPr>
              <w:t>860.</w:t>
            </w:r>
          </w:p>
        </w:tc>
      </w:tr>
      <w:tr w:rsidR="004B2A02" w:rsidRPr="004B2A02" w14:paraId="12A11975" w14:textId="77777777" w:rsidTr="00816D52">
        <w:tc>
          <w:tcPr>
            <w:tcW w:w="1357" w:type="dxa"/>
          </w:tcPr>
          <w:p w14:paraId="2A7A1076" w14:textId="77777777" w:rsidR="00FB12FA" w:rsidRPr="004B2A02" w:rsidRDefault="00FB12FA" w:rsidP="00816D52">
            <w:pPr>
              <w:suppressAutoHyphens/>
              <w:rPr>
                <w:spacing w:val="-3"/>
              </w:rPr>
            </w:pPr>
            <w:r w:rsidRPr="004B2A02">
              <w:rPr>
                <w:spacing w:val="-3"/>
              </w:rPr>
              <w:t>80</w:t>
            </w:r>
          </w:p>
        </w:tc>
        <w:tc>
          <w:tcPr>
            <w:tcW w:w="1357" w:type="dxa"/>
          </w:tcPr>
          <w:p w14:paraId="27D64514" w14:textId="77777777" w:rsidR="00FB12FA" w:rsidRPr="004B2A02" w:rsidRDefault="00FB12FA" w:rsidP="00816D52">
            <w:pPr>
              <w:suppressAutoHyphens/>
              <w:rPr>
                <w:spacing w:val="-3"/>
              </w:rPr>
            </w:pPr>
            <w:r w:rsidRPr="004B2A02">
              <w:rPr>
                <w:spacing w:val="-3"/>
              </w:rPr>
              <w:t>960.</w:t>
            </w:r>
          </w:p>
        </w:tc>
        <w:tc>
          <w:tcPr>
            <w:tcW w:w="1357" w:type="dxa"/>
          </w:tcPr>
          <w:p w14:paraId="6224CB4F" w14:textId="77777777" w:rsidR="00FB12FA" w:rsidRPr="004B2A02" w:rsidRDefault="00FB12FA" w:rsidP="00816D52">
            <w:pPr>
              <w:suppressAutoHyphens/>
              <w:rPr>
                <w:spacing w:val="-3"/>
              </w:rPr>
            </w:pPr>
            <w:r w:rsidRPr="004B2A02">
              <w:rPr>
                <w:spacing w:val="-3"/>
              </w:rPr>
              <w:t>160000.</w:t>
            </w:r>
          </w:p>
        </w:tc>
        <w:tc>
          <w:tcPr>
            <w:tcW w:w="1357" w:type="dxa"/>
          </w:tcPr>
          <w:p w14:paraId="389874A2" w14:textId="77777777" w:rsidR="00FB12FA" w:rsidRPr="004B2A02" w:rsidRDefault="00FB12FA" w:rsidP="00816D52">
            <w:pPr>
              <w:suppressAutoHyphens/>
              <w:rPr>
                <w:spacing w:val="-3"/>
              </w:rPr>
            </w:pPr>
            <w:r w:rsidRPr="004B2A02">
              <w:rPr>
                <w:spacing w:val="-3"/>
              </w:rPr>
              <w:t>290.</w:t>
            </w:r>
          </w:p>
        </w:tc>
        <w:tc>
          <w:tcPr>
            <w:tcW w:w="1358" w:type="dxa"/>
          </w:tcPr>
          <w:p w14:paraId="4BBF4A03" w14:textId="77777777" w:rsidR="00FB12FA" w:rsidRPr="004B2A02" w:rsidRDefault="00FB12FA" w:rsidP="00816D52">
            <w:pPr>
              <w:suppressAutoHyphens/>
              <w:rPr>
                <w:spacing w:val="-3"/>
              </w:rPr>
            </w:pPr>
            <w:r w:rsidRPr="004B2A02">
              <w:rPr>
                <w:spacing w:val="-3"/>
              </w:rPr>
              <w:t>960.</w:t>
            </w:r>
          </w:p>
        </w:tc>
        <w:tc>
          <w:tcPr>
            <w:tcW w:w="1357" w:type="dxa"/>
          </w:tcPr>
          <w:p w14:paraId="048722CB" w14:textId="77777777" w:rsidR="00FB12FA" w:rsidRPr="004B2A02" w:rsidRDefault="00FB12FA" w:rsidP="00816D52">
            <w:pPr>
              <w:suppressAutoHyphens/>
              <w:rPr>
                <w:spacing w:val="-3"/>
              </w:rPr>
            </w:pPr>
            <w:r w:rsidRPr="004B2A02">
              <w:rPr>
                <w:spacing w:val="-3"/>
              </w:rPr>
              <w:t>9600.</w:t>
            </w:r>
          </w:p>
        </w:tc>
        <w:tc>
          <w:tcPr>
            <w:tcW w:w="1361" w:type="dxa"/>
          </w:tcPr>
          <w:p w14:paraId="4F4E8715" w14:textId="77777777" w:rsidR="00FB12FA" w:rsidRPr="004B2A02" w:rsidRDefault="00FB12FA" w:rsidP="00816D52">
            <w:pPr>
              <w:suppressAutoHyphens/>
              <w:rPr>
                <w:spacing w:val="-3"/>
              </w:rPr>
            </w:pPr>
            <w:r w:rsidRPr="004B2A02">
              <w:rPr>
                <w:spacing w:val="-3"/>
              </w:rPr>
              <w:t>960.</w:t>
            </w:r>
          </w:p>
        </w:tc>
      </w:tr>
      <w:tr w:rsidR="004B2A02" w:rsidRPr="004B2A02" w14:paraId="3A732176" w14:textId="77777777" w:rsidTr="00816D52">
        <w:tc>
          <w:tcPr>
            <w:tcW w:w="1357" w:type="dxa"/>
          </w:tcPr>
          <w:p w14:paraId="495A5566" w14:textId="77777777" w:rsidR="00FB12FA" w:rsidRPr="004B2A02" w:rsidRDefault="00FB12FA" w:rsidP="00816D52">
            <w:pPr>
              <w:suppressAutoHyphens/>
              <w:rPr>
                <w:spacing w:val="-3"/>
              </w:rPr>
            </w:pPr>
            <w:r w:rsidRPr="004B2A02">
              <w:rPr>
                <w:spacing w:val="-3"/>
              </w:rPr>
              <w:t>85</w:t>
            </w:r>
          </w:p>
        </w:tc>
        <w:tc>
          <w:tcPr>
            <w:tcW w:w="1357" w:type="dxa"/>
          </w:tcPr>
          <w:p w14:paraId="298B173A" w14:textId="77777777" w:rsidR="00FB12FA" w:rsidRPr="004B2A02" w:rsidRDefault="00FB12FA" w:rsidP="00816D52">
            <w:pPr>
              <w:suppressAutoHyphens/>
              <w:rPr>
                <w:spacing w:val="-3"/>
              </w:rPr>
            </w:pPr>
            <w:r w:rsidRPr="004B2A02">
              <w:rPr>
                <w:spacing w:val="-3"/>
              </w:rPr>
              <w:t>1100.</w:t>
            </w:r>
          </w:p>
        </w:tc>
        <w:tc>
          <w:tcPr>
            <w:tcW w:w="1357" w:type="dxa"/>
          </w:tcPr>
          <w:p w14:paraId="5806D87F" w14:textId="77777777" w:rsidR="00FB12FA" w:rsidRPr="004B2A02" w:rsidRDefault="00FB12FA" w:rsidP="00816D52">
            <w:pPr>
              <w:suppressAutoHyphens/>
              <w:rPr>
                <w:spacing w:val="-3"/>
              </w:rPr>
            </w:pPr>
            <w:r w:rsidRPr="004B2A02">
              <w:rPr>
                <w:spacing w:val="-3"/>
              </w:rPr>
              <w:t>180000.</w:t>
            </w:r>
          </w:p>
        </w:tc>
        <w:tc>
          <w:tcPr>
            <w:tcW w:w="1357" w:type="dxa"/>
          </w:tcPr>
          <w:p w14:paraId="19AC6478" w14:textId="77777777" w:rsidR="00FB12FA" w:rsidRPr="004B2A02" w:rsidRDefault="00FB12FA" w:rsidP="00816D52">
            <w:pPr>
              <w:suppressAutoHyphens/>
              <w:rPr>
                <w:spacing w:val="-3"/>
              </w:rPr>
            </w:pPr>
            <w:r w:rsidRPr="004B2A02">
              <w:rPr>
                <w:spacing w:val="-3"/>
              </w:rPr>
              <w:t>330.</w:t>
            </w:r>
          </w:p>
        </w:tc>
        <w:tc>
          <w:tcPr>
            <w:tcW w:w="1358" w:type="dxa"/>
          </w:tcPr>
          <w:p w14:paraId="05970B64" w14:textId="77777777" w:rsidR="00FB12FA" w:rsidRPr="004B2A02" w:rsidRDefault="00FB12FA" w:rsidP="00816D52">
            <w:pPr>
              <w:suppressAutoHyphens/>
              <w:rPr>
                <w:spacing w:val="-3"/>
              </w:rPr>
            </w:pPr>
            <w:r w:rsidRPr="004B2A02">
              <w:rPr>
                <w:spacing w:val="-3"/>
              </w:rPr>
              <w:t>1100.</w:t>
            </w:r>
          </w:p>
        </w:tc>
        <w:tc>
          <w:tcPr>
            <w:tcW w:w="1357" w:type="dxa"/>
          </w:tcPr>
          <w:p w14:paraId="0E9CACDC" w14:textId="77777777" w:rsidR="00FB12FA" w:rsidRPr="004B2A02" w:rsidRDefault="00FB12FA" w:rsidP="00816D52">
            <w:pPr>
              <w:suppressAutoHyphens/>
              <w:rPr>
                <w:spacing w:val="-3"/>
              </w:rPr>
            </w:pPr>
            <w:r w:rsidRPr="004B2A02">
              <w:rPr>
                <w:spacing w:val="-3"/>
              </w:rPr>
              <w:t>11000.</w:t>
            </w:r>
          </w:p>
        </w:tc>
        <w:tc>
          <w:tcPr>
            <w:tcW w:w="1361" w:type="dxa"/>
          </w:tcPr>
          <w:p w14:paraId="2BA029DF" w14:textId="77777777" w:rsidR="00FB12FA" w:rsidRPr="004B2A02" w:rsidRDefault="00FB12FA" w:rsidP="00816D52">
            <w:pPr>
              <w:suppressAutoHyphens/>
              <w:rPr>
                <w:spacing w:val="-3"/>
              </w:rPr>
            </w:pPr>
            <w:r w:rsidRPr="004B2A02">
              <w:rPr>
                <w:spacing w:val="-3"/>
              </w:rPr>
              <w:t>1100.</w:t>
            </w:r>
          </w:p>
        </w:tc>
      </w:tr>
      <w:tr w:rsidR="004B2A02" w:rsidRPr="004B2A02" w14:paraId="74F49772" w14:textId="77777777" w:rsidTr="00816D52">
        <w:tc>
          <w:tcPr>
            <w:tcW w:w="1357" w:type="dxa"/>
          </w:tcPr>
          <w:p w14:paraId="6DD77059" w14:textId="77777777" w:rsidR="00FB12FA" w:rsidRPr="004B2A02" w:rsidRDefault="00FB12FA" w:rsidP="00816D52">
            <w:pPr>
              <w:suppressAutoHyphens/>
              <w:rPr>
                <w:spacing w:val="-3"/>
              </w:rPr>
            </w:pPr>
            <w:r w:rsidRPr="004B2A02">
              <w:rPr>
                <w:spacing w:val="-3"/>
              </w:rPr>
              <w:t>90</w:t>
            </w:r>
          </w:p>
        </w:tc>
        <w:tc>
          <w:tcPr>
            <w:tcW w:w="1357" w:type="dxa"/>
          </w:tcPr>
          <w:p w14:paraId="7CFE0748" w14:textId="77777777" w:rsidR="00FB12FA" w:rsidRPr="004B2A02" w:rsidRDefault="00FB12FA" w:rsidP="00816D52">
            <w:pPr>
              <w:suppressAutoHyphens/>
              <w:rPr>
                <w:spacing w:val="-3"/>
              </w:rPr>
            </w:pPr>
            <w:r w:rsidRPr="004B2A02">
              <w:rPr>
                <w:spacing w:val="-3"/>
              </w:rPr>
              <w:t>1200.</w:t>
            </w:r>
          </w:p>
        </w:tc>
        <w:tc>
          <w:tcPr>
            <w:tcW w:w="1357" w:type="dxa"/>
          </w:tcPr>
          <w:p w14:paraId="386A4639" w14:textId="77777777" w:rsidR="00FB12FA" w:rsidRPr="004B2A02" w:rsidRDefault="00FB12FA" w:rsidP="00816D52">
            <w:pPr>
              <w:suppressAutoHyphens/>
              <w:rPr>
                <w:spacing w:val="-3"/>
              </w:rPr>
            </w:pPr>
            <w:r w:rsidRPr="004B2A02">
              <w:rPr>
                <w:spacing w:val="-3"/>
              </w:rPr>
              <w:t>200000.</w:t>
            </w:r>
          </w:p>
        </w:tc>
        <w:tc>
          <w:tcPr>
            <w:tcW w:w="1357" w:type="dxa"/>
          </w:tcPr>
          <w:p w14:paraId="6014D64A" w14:textId="77777777" w:rsidR="00FB12FA" w:rsidRPr="004B2A02" w:rsidRDefault="00FB12FA" w:rsidP="00816D52">
            <w:pPr>
              <w:suppressAutoHyphens/>
              <w:rPr>
                <w:spacing w:val="-3"/>
              </w:rPr>
            </w:pPr>
            <w:r w:rsidRPr="004B2A02">
              <w:rPr>
                <w:spacing w:val="-3"/>
              </w:rPr>
              <w:t>360.</w:t>
            </w:r>
          </w:p>
        </w:tc>
        <w:tc>
          <w:tcPr>
            <w:tcW w:w="1358" w:type="dxa"/>
          </w:tcPr>
          <w:p w14:paraId="1A6DD011" w14:textId="77777777" w:rsidR="00FB12FA" w:rsidRPr="004B2A02" w:rsidRDefault="00FB12FA" w:rsidP="00816D52">
            <w:pPr>
              <w:suppressAutoHyphens/>
              <w:rPr>
                <w:spacing w:val="-3"/>
              </w:rPr>
            </w:pPr>
            <w:r w:rsidRPr="004B2A02">
              <w:rPr>
                <w:spacing w:val="-3"/>
              </w:rPr>
              <w:t>1200.</w:t>
            </w:r>
          </w:p>
        </w:tc>
        <w:tc>
          <w:tcPr>
            <w:tcW w:w="1357" w:type="dxa"/>
          </w:tcPr>
          <w:p w14:paraId="01D3E755" w14:textId="77777777" w:rsidR="00FB12FA" w:rsidRPr="004B2A02" w:rsidRDefault="00FB12FA" w:rsidP="00816D52">
            <w:pPr>
              <w:suppressAutoHyphens/>
              <w:rPr>
                <w:spacing w:val="-3"/>
              </w:rPr>
            </w:pPr>
            <w:r w:rsidRPr="004B2A02">
              <w:rPr>
                <w:spacing w:val="-3"/>
              </w:rPr>
              <w:t>12000.</w:t>
            </w:r>
          </w:p>
        </w:tc>
        <w:tc>
          <w:tcPr>
            <w:tcW w:w="1361" w:type="dxa"/>
          </w:tcPr>
          <w:p w14:paraId="395E6279" w14:textId="77777777" w:rsidR="00FB12FA" w:rsidRPr="004B2A02" w:rsidRDefault="00FB12FA" w:rsidP="00816D52">
            <w:pPr>
              <w:suppressAutoHyphens/>
              <w:rPr>
                <w:spacing w:val="-3"/>
              </w:rPr>
            </w:pPr>
            <w:r w:rsidRPr="004B2A02">
              <w:rPr>
                <w:spacing w:val="-3"/>
              </w:rPr>
              <w:t>1200.</w:t>
            </w:r>
          </w:p>
        </w:tc>
      </w:tr>
      <w:tr w:rsidR="004B2A02" w:rsidRPr="004B2A02" w14:paraId="464BA78F" w14:textId="77777777" w:rsidTr="00816D52">
        <w:tc>
          <w:tcPr>
            <w:tcW w:w="1357" w:type="dxa"/>
          </w:tcPr>
          <w:p w14:paraId="6662D8F0" w14:textId="77777777" w:rsidR="00FB12FA" w:rsidRPr="004B2A02" w:rsidRDefault="00FB12FA" w:rsidP="00816D52">
            <w:pPr>
              <w:suppressAutoHyphens/>
              <w:rPr>
                <w:spacing w:val="-3"/>
              </w:rPr>
            </w:pPr>
            <w:r w:rsidRPr="004B2A02">
              <w:rPr>
                <w:spacing w:val="-3"/>
              </w:rPr>
              <w:t>95</w:t>
            </w:r>
          </w:p>
        </w:tc>
        <w:tc>
          <w:tcPr>
            <w:tcW w:w="1357" w:type="dxa"/>
          </w:tcPr>
          <w:p w14:paraId="79295802" w14:textId="77777777" w:rsidR="00FB12FA" w:rsidRPr="004B2A02" w:rsidRDefault="00FB12FA" w:rsidP="00816D52">
            <w:pPr>
              <w:suppressAutoHyphens/>
              <w:rPr>
                <w:spacing w:val="-3"/>
              </w:rPr>
            </w:pPr>
            <w:r w:rsidRPr="004B2A02">
              <w:rPr>
                <w:spacing w:val="-3"/>
              </w:rPr>
              <w:t>1400.</w:t>
            </w:r>
          </w:p>
        </w:tc>
        <w:tc>
          <w:tcPr>
            <w:tcW w:w="1357" w:type="dxa"/>
          </w:tcPr>
          <w:p w14:paraId="4222495A" w14:textId="77777777" w:rsidR="00FB12FA" w:rsidRPr="004B2A02" w:rsidRDefault="00FB12FA" w:rsidP="00816D52">
            <w:pPr>
              <w:suppressAutoHyphens/>
              <w:rPr>
                <w:spacing w:val="-3"/>
              </w:rPr>
            </w:pPr>
            <w:r w:rsidRPr="004B2A02">
              <w:rPr>
                <w:spacing w:val="-3"/>
              </w:rPr>
              <w:t>230000.</w:t>
            </w:r>
          </w:p>
        </w:tc>
        <w:tc>
          <w:tcPr>
            <w:tcW w:w="1357" w:type="dxa"/>
          </w:tcPr>
          <w:p w14:paraId="3864C8A7" w14:textId="77777777" w:rsidR="00FB12FA" w:rsidRPr="004B2A02" w:rsidRDefault="00FB12FA" w:rsidP="00816D52">
            <w:pPr>
              <w:suppressAutoHyphens/>
              <w:rPr>
                <w:spacing w:val="-3"/>
              </w:rPr>
            </w:pPr>
            <w:r w:rsidRPr="004B2A02">
              <w:rPr>
                <w:spacing w:val="-3"/>
              </w:rPr>
              <w:t>400.</w:t>
            </w:r>
          </w:p>
        </w:tc>
        <w:tc>
          <w:tcPr>
            <w:tcW w:w="1358" w:type="dxa"/>
          </w:tcPr>
          <w:p w14:paraId="0D728909" w14:textId="77777777" w:rsidR="00FB12FA" w:rsidRPr="004B2A02" w:rsidRDefault="00FB12FA" w:rsidP="00816D52">
            <w:pPr>
              <w:suppressAutoHyphens/>
              <w:rPr>
                <w:spacing w:val="-3"/>
              </w:rPr>
            </w:pPr>
            <w:r w:rsidRPr="004B2A02">
              <w:rPr>
                <w:spacing w:val="-3"/>
              </w:rPr>
              <w:t>1400.</w:t>
            </w:r>
          </w:p>
        </w:tc>
        <w:tc>
          <w:tcPr>
            <w:tcW w:w="1357" w:type="dxa"/>
          </w:tcPr>
          <w:p w14:paraId="7DFFD3FD" w14:textId="77777777" w:rsidR="00FB12FA" w:rsidRPr="004B2A02" w:rsidRDefault="00FB12FA" w:rsidP="00816D52">
            <w:pPr>
              <w:suppressAutoHyphens/>
              <w:rPr>
                <w:spacing w:val="-3"/>
              </w:rPr>
            </w:pPr>
            <w:r w:rsidRPr="004B2A02">
              <w:rPr>
                <w:spacing w:val="-3"/>
              </w:rPr>
              <w:t>14000.</w:t>
            </w:r>
          </w:p>
        </w:tc>
        <w:tc>
          <w:tcPr>
            <w:tcW w:w="1361" w:type="dxa"/>
          </w:tcPr>
          <w:p w14:paraId="5A749A2D" w14:textId="77777777" w:rsidR="00FB12FA" w:rsidRPr="004B2A02" w:rsidRDefault="00FB12FA" w:rsidP="00816D52">
            <w:pPr>
              <w:suppressAutoHyphens/>
              <w:rPr>
                <w:spacing w:val="-3"/>
              </w:rPr>
            </w:pPr>
            <w:r w:rsidRPr="004B2A02">
              <w:rPr>
                <w:spacing w:val="-3"/>
              </w:rPr>
              <w:t>1400.</w:t>
            </w:r>
          </w:p>
        </w:tc>
      </w:tr>
      <w:tr w:rsidR="004B2A02" w:rsidRPr="004B2A02" w14:paraId="7AA7C79A" w14:textId="77777777" w:rsidTr="00816D52">
        <w:tc>
          <w:tcPr>
            <w:tcW w:w="1357" w:type="dxa"/>
          </w:tcPr>
          <w:p w14:paraId="5F67F269" w14:textId="77777777" w:rsidR="00FB12FA" w:rsidRPr="004B2A02" w:rsidRDefault="00FB12FA" w:rsidP="00816D52">
            <w:pPr>
              <w:suppressAutoHyphens/>
              <w:rPr>
                <w:spacing w:val="-3"/>
              </w:rPr>
            </w:pPr>
            <w:r w:rsidRPr="004B2A02">
              <w:rPr>
                <w:spacing w:val="-3"/>
              </w:rPr>
              <w:t>100</w:t>
            </w:r>
          </w:p>
        </w:tc>
        <w:tc>
          <w:tcPr>
            <w:tcW w:w="1357" w:type="dxa"/>
          </w:tcPr>
          <w:p w14:paraId="31CBA1B4" w14:textId="77777777" w:rsidR="00FB12FA" w:rsidRPr="004B2A02" w:rsidRDefault="00FB12FA" w:rsidP="00816D52">
            <w:pPr>
              <w:suppressAutoHyphens/>
              <w:rPr>
                <w:spacing w:val="-3"/>
              </w:rPr>
            </w:pPr>
            <w:r w:rsidRPr="004B2A02">
              <w:rPr>
                <w:spacing w:val="-3"/>
              </w:rPr>
              <w:t>1500.</w:t>
            </w:r>
          </w:p>
        </w:tc>
        <w:tc>
          <w:tcPr>
            <w:tcW w:w="1357" w:type="dxa"/>
          </w:tcPr>
          <w:p w14:paraId="6C073E05" w14:textId="77777777" w:rsidR="00FB12FA" w:rsidRPr="004B2A02" w:rsidRDefault="00FB12FA" w:rsidP="00816D52">
            <w:pPr>
              <w:suppressAutoHyphens/>
              <w:rPr>
                <w:spacing w:val="-3"/>
              </w:rPr>
            </w:pPr>
            <w:r w:rsidRPr="004B2A02">
              <w:rPr>
                <w:spacing w:val="-3"/>
              </w:rPr>
              <w:t>260000.</w:t>
            </w:r>
          </w:p>
        </w:tc>
        <w:tc>
          <w:tcPr>
            <w:tcW w:w="1357" w:type="dxa"/>
          </w:tcPr>
          <w:p w14:paraId="6CE33887" w14:textId="77777777" w:rsidR="00FB12FA" w:rsidRPr="004B2A02" w:rsidRDefault="00FB12FA" w:rsidP="00816D52">
            <w:pPr>
              <w:suppressAutoHyphens/>
              <w:rPr>
                <w:spacing w:val="-3"/>
              </w:rPr>
            </w:pPr>
            <w:r w:rsidRPr="004B2A02">
              <w:rPr>
                <w:spacing w:val="-3"/>
              </w:rPr>
              <w:t>460.</w:t>
            </w:r>
          </w:p>
        </w:tc>
        <w:tc>
          <w:tcPr>
            <w:tcW w:w="1358" w:type="dxa"/>
          </w:tcPr>
          <w:p w14:paraId="63FC96D7" w14:textId="77777777" w:rsidR="00FB12FA" w:rsidRPr="004B2A02" w:rsidRDefault="00FB12FA" w:rsidP="00816D52">
            <w:pPr>
              <w:suppressAutoHyphens/>
              <w:rPr>
                <w:spacing w:val="-3"/>
              </w:rPr>
            </w:pPr>
            <w:r w:rsidRPr="004B2A02">
              <w:rPr>
                <w:spacing w:val="-3"/>
              </w:rPr>
              <w:t>1500.</w:t>
            </w:r>
          </w:p>
        </w:tc>
        <w:tc>
          <w:tcPr>
            <w:tcW w:w="1357" w:type="dxa"/>
          </w:tcPr>
          <w:p w14:paraId="6C33A36C" w14:textId="77777777" w:rsidR="00FB12FA" w:rsidRPr="004B2A02" w:rsidRDefault="00FB12FA" w:rsidP="00816D52">
            <w:pPr>
              <w:suppressAutoHyphens/>
              <w:rPr>
                <w:spacing w:val="-3"/>
              </w:rPr>
            </w:pPr>
            <w:r w:rsidRPr="004B2A02">
              <w:rPr>
                <w:spacing w:val="-3"/>
              </w:rPr>
              <w:t>15000.</w:t>
            </w:r>
          </w:p>
        </w:tc>
        <w:tc>
          <w:tcPr>
            <w:tcW w:w="1361" w:type="dxa"/>
          </w:tcPr>
          <w:p w14:paraId="141166F7" w14:textId="77777777" w:rsidR="00FB12FA" w:rsidRPr="004B2A02" w:rsidRDefault="00FB12FA" w:rsidP="00816D52">
            <w:pPr>
              <w:suppressAutoHyphens/>
              <w:rPr>
                <w:spacing w:val="-3"/>
              </w:rPr>
            </w:pPr>
            <w:r w:rsidRPr="004B2A02">
              <w:rPr>
                <w:spacing w:val="-3"/>
              </w:rPr>
              <w:t>1500.</w:t>
            </w:r>
          </w:p>
        </w:tc>
      </w:tr>
      <w:tr w:rsidR="004B2A02" w:rsidRPr="004B2A02" w14:paraId="29676B56" w14:textId="77777777" w:rsidTr="00816D52">
        <w:tc>
          <w:tcPr>
            <w:tcW w:w="1357" w:type="dxa"/>
          </w:tcPr>
          <w:p w14:paraId="11A14FCA" w14:textId="77777777" w:rsidR="00FB12FA" w:rsidRPr="004B2A02" w:rsidRDefault="00FB12FA" w:rsidP="00816D52">
            <w:pPr>
              <w:suppressAutoHyphens/>
              <w:rPr>
                <w:spacing w:val="-3"/>
              </w:rPr>
            </w:pPr>
            <w:r w:rsidRPr="004B2A02">
              <w:rPr>
                <w:spacing w:val="-3"/>
              </w:rPr>
              <w:t>105</w:t>
            </w:r>
          </w:p>
        </w:tc>
        <w:tc>
          <w:tcPr>
            <w:tcW w:w="1357" w:type="dxa"/>
          </w:tcPr>
          <w:p w14:paraId="747EC123" w14:textId="77777777" w:rsidR="00FB12FA" w:rsidRPr="004B2A02" w:rsidRDefault="00FB12FA" w:rsidP="00816D52">
            <w:pPr>
              <w:suppressAutoHyphens/>
              <w:rPr>
                <w:spacing w:val="-3"/>
              </w:rPr>
            </w:pPr>
            <w:r w:rsidRPr="004B2A02">
              <w:rPr>
                <w:spacing w:val="-3"/>
              </w:rPr>
              <w:t>1700.</w:t>
            </w:r>
          </w:p>
        </w:tc>
        <w:tc>
          <w:tcPr>
            <w:tcW w:w="1357" w:type="dxa"/>
          </w:tcPr>
          <w:p w14:paraId="3DC443DE" w14:textId="77777777" w:rsidR="00FB12FA" w:rsidRPr="004B2A02" w:rsidRDefault="00FB12FA" w:rsidP="00816D52">
            <w:pPr>
              <w:suppressAutoHyphens/>
              <w:rPr>
                <w:spacing w:val="-3"/>
              </w:rPr>
            </w:pPr>
            <w:r w:rsidRPr="004B2A02">
              <w:rPr>
                <w:spacing w:val="-3"/>
              </w:rPr>
              <w:t>280000.</w:t>
            </w:r>
          </w:p>
        </w:tc>
        <w:tc>
          <w:tcPr>
            <w:tcW w:w="1357" w:type="dxa"/>
          </w:tcPr>
          <w:p w14:paraId="2D6C61B5" w14:textId="77777777" w:rsidR="00FB12FA" w:rsidRPr="004B2A02" w:rsidRDefault="00FB12FA" w:rsidP="00816D52">
            <w:pPr>
              <w:suppressAutoHyphens/>
              <w:rPr>
                <w:spacing w:val="-3"/>
              </w:rPr>
            </w:pPr>
            <w:r w:rsidRPr="004B2A02">
              <w:rPr>
                <w:spacing w:val="-3"/>
              </w:rPr>
              <w:t>500.</w:t>
            </w:r>
          </w:p>
        </w:tc>
        <w:tc>
          <w:tcPr>
            <w:tcW w:w="1358" w:type="dxa"/>
          </w:tcPr>
          <w:p w14:paraId="31ED303A" w14:textId="77777777" w:rsidR="00FB12FA" w:rsidRPr="004B2A02" w:rsidRDefault="00FB12FA" w:rsidP="00816D52">
            <w:pPr>
              <w:suppressAutoHyphens/>
              <w:rPr>
                <w:spacing w:val="-3"/>
              </w:rPr>
            </w:pPr>
            <w:r w:rsidRPr="004B2A02">
              <w:rPr>
                <w:spacing w:val="-3"/>
              </w:rPr>
              <w:t>1700.</w:t>
            </w:r>
          </w:p>
        </w:tc>
        <w:tc>
          <w:tcPr>
            <w:tcW w:w="1357" w:type="dxa"/>
          </w:tcPr>
          <w:p w14:paraId="735FE1E1" w14:textId="77777777" w:rsidR="00FB12FA" w:rsidRPr="004B2A02" w:rsidRDefault="00FB12FA" w:rsidP="00816D52">
            <w:pPr>
              <w:suppressAutoHyphens/>
              <w:rPr>
                <w:spacing w:val="-3"/>
              </w:rPr>
            </w:pPr>
            <w:r w:rsidRPr="004B2A02">
              <w:rPr>
                <w:spacing w:val="-3"/>
              </w:rPr>
              <w:t>17000.</w:t>
            </w:r>
          </w:p>
        </w:tc>
        <w:tc>
          <w:tcPr>
            <w:tcW w:w="1361" w:type="dxa"/>
          </w:tcPr>
          <w:p w14:paraId="40697983" w14:textId="77777777" w:rsidR="00FB12FA" w:rsidRPr="004B2A02" w:rsidRDefault="00FB12FA" w:rsidP="00816D52">
            <w:pPr>
              <w:suppressAutoHyphens/>
              <w:rPr>
                <w:spacing w:val="-3"/>
              </w:rPr>
            </w:pPr>
            <w:r w:rsidRPr="004B2A02">
              <w:rPr>
                <w:spacing w:val="-3"/>
              </w:rPr>
              <w:t>1700.</w:t>
            </w:r>
          </w:p>
        </w:tc>
      </w:tr>
      <w:tr w:rsidR="004B2A02" w:rsidRPr="004B2A02" w14:paraId="7D8D59A0" w14:textId="77777777" w:rsidTr="00816D52">
        <w:tc>
          <w:tcPr>
            <w:tcW w:w="1357" w:type="dxa"/>
          </w:tcPr>
          <w:p w14:paraId="7F8D866C" w14:textId="77777777" w:rsidR="00FB12FA" w:rsidRPr="004B2A02" w:rsidRDefault="00FB12FA" w:rsidP="00816D52">
            <w:pPr>
              <w:suppressAutoHyphens/>
              <w:rPr>
                <w:spacing w:val="-3"/>
              </w:rPr>
            </w:pPr>
            <w:r w:rsidRPr="004B2A02">
              <w:rPr>
                <w:spacing w:val="-3"/>
              </w:rPr>
              <w:t>110</w:t>
            </w:r>
          </w:p>
        </w:tc>
        <w:tc>
          <w:tcPr>
            <w:tcW w:w="1357" w:type="dxa"/>
          </w:tcPr>
          <w:p w14:paraId="736AE8AC" w14:textId="77777777" w:rsidR="00FB12FA" w:rsidRPr="004B2A02" w:rsidRDefault="00FB12FA" w:rsidP="00816D52">
            <w:pPr>
              <w:suppressAutoHyphens/>
              <w:rPr>
                <w:spacing w:val="-3"/>
              </w:rPr>
            </w:pPr>
            <w:r w:rsidRPr="004B2A02">
              <w:rPr>
                <w:spacing w:val="-3"/>
              </w:rPr>
              <w:t>1900.</w:t>
            </w:r>
          </w:p>
        </w:tc>
        <w:tc>
          <w:tcPr>
            <w:tcW w:w="1357" w:type="dxa"/>
          </w:tcPr>
          <w:p w14:paraId="676D1009" w14:textId="77777777" w:rsidR="00FB12FA" w:rsidRPr="004B2A02" w:rsidRDefault="00FB12FA" w:rsidP="00816D52">
            <w:pPr>
              <w:suppressAutoHyphens/>
              <w:rPr>
                <w:spacing w:val="-3"/>
              </w:rPr>
            </w:pPr>
            <w:r w:rsidRPr="004B2A02">
              <w:rPr>
                <w:spacing w:val="-3"/>
              </w:rPr>
              <w:t>320000.</w:t>
            </w:r>
          </w:p>
        </w:tc>
        <w:tc>
          <w:tcPr>
            <w:tcW w:w="1357" w:type="dxa"/>
          </w:tcPr>
          <w:p w14:paraId="5E0D055B" w14:textId="77777777" w:rsidR="00FB12FA" w:rsidRPr="004B2A02" w:rsidRDefault="00FB12FA" w:rsidP="00816D52">
            <w:pPr>
              <w:suppressAutoHyphens/>
              <w:rPr>
                <w:spacing w:val="-3"/>
              </w:rPr>
            </w:pPr>
            <w:r w:rsidRPr="004B2A02">
              <w:rPr>
                <w:spacing w:val="-3"/>
              </w:rPr>
              <w:t>580.</w:t>
            </w:r>
          </w:p>
        </w:tc>
        <w:tc>
          <w:tcPr>
            <w:tcW w:w="1358" w:type="dxa"/>
          </w:tcPr>
          <w:p w14:paraId="349356F7" w14:textId="77777777" w:rsidR="00FB12FA" w:rsidRPr="004B2A02" w:rsidRDefault="00FB12FA" w:rsidP="00816D52">
            <w:pPr>
              <w:suppressAutoHyphens/>
              <w:rPr>
                <w:spacing w:val="-3"/>
              </w:rPr>
            </w:pPr>
            <w:r w:rsidRPr="004B2A02">
              <w:rPr>
                <w:spacing w:val="-3"/>
              </w:rPr>
              <w:t>1900.</w:t>
            </w:r>
          </w:p>
        </w:tc>
        <w:tc>
          <w:tcPr>
            <w:tcW w:w="1357" w:type="dxa"/>
          </w:tcPr>
          <w:p w14:paraId="137C1295" w14:textId="77777777" w:rsidR="00FB12FA" w:rsidRPr="004B2A02" w:rsidRDefault="00FB12FA" w:rsidP="00816D52">
            <w:pPr>
              <w:suppressAutoHyphens/>
              <w:rPr>
                <w:spacing w:val="-3"/>
              </w:rPr>
            </w:pPr>
            <w:r w:rsidRPr="004B2A02">
              <w:rPr>
                <w:spacing w:val="-3"/>
              </w:rPr>
              <w:t>19000.</w:t>
            </w:r>
          </w:p>
        </w:tc>
        <w:tc>
          <w:tcPr>
            <w:tcW w:w="1361" w:type="dxa"/>
          </w:tcPr>
          <w:p w14:paraId="19E1913C" w14:textId="77777777" w:rsidR="00FB12FA" w:rsidRPr="004B2A02" w:rsidRDefault="00FB12FA" w:rsidP="00816D52">
            <w:pPr>
              <w:suppressAutoHyphens/>
              <w:rPr>
                <w:spacing w:val="-3"/>
              </w:rPr>
            </w:pPr>
            <w:r w:rsidRPr="004B2A02">
              <w:rPr>
                <w:spacing w:val="-3"/>
              </w:rPr>
              <w:t>1900.</w:t>
            </w:r>
          </w:p>
        </w:tc>
      </w:tr>
      <w:tr w:rsidR="004B2A02" w:rsidRPr="004B2A02" w14:paraId="08A0C730" w14:textId="77777777" w:rsidTr="00816D52">
        <w:tc>
          <w:tcPr>
            <w:tcW w:w="1357" w:type="dxa"/>
          </w:tcPr>
          <w:p w14:paraId="32B43D1F" w14:textId="77777777" w:rsidR="00FB12FA" w:rsidRPr="004B2A02" w:rsidRDefault="00FB12FA" w:rsidP="00816D52">
            <w:pPr>
              <w:suppressAutoHyphens/>
              <w:rPr>
                <w:spacing w:val="-3"/>
              </w:rPr>
            </w:pPr>
            <w:r w:rsidRPr="004B2A02">
              <w:rPr>
                <w:spacing w:val="-3"/>
              </w:rPr>
              <w:t>115</w:t>
            </w:r>
          </w:p>
        </w:tc>
        <w:tc>
          <w:tcPr>
            <w:tcW w:w="1357" w:type="dxa"/>
          </w:tcPr>
          <w:p w14:paraId="47999A9D" w14:textId="77777777" w:rsidR="00FB12FA" w:rsidRPr="004B2A02" w:rsidRDefault="00FB12FA" w:rsidP="00816D52">
            <w:pPr>
              <w:suppressAutoHyphens/>
              <w:rPr>
                <w:spacing w:val="-3"/>
              </w:rPr>
            </w:pPr>
            <w:r w:rsidRPr="004B2A02">
              <w:rPr>
                <w:spacing w:val="-3"/>
              </w:rPr>
              <w:t>2100.</w:t>
            </w:r>
          </w:p>
        </w:tc>
        <w:tc>
          <w:tcPr>
            <w:tcW w:w="1357" w:type="dxa"/>
          </w:tcPr>
          <w:p w14:paraId="6ACD5665" w14:textId="77777777" w:rsidR="00FB12FA" w:rsidRPr="004B2A02" w:rsidRDefault="00FB12FA" w:rsidP="00816D52">
            <w:pPr>
              <w:suppressAutoHyphens/>
              <w:rPr>
                <w:spacing w:val="-3"/>
              </w:rPr>
            </w:pPr>
            <w:r w:rsidRPr="004B2A02">
              <w:rPr>
                <w:spacing w:val="-3"/>
              </w:rPr>
              <w:t>360000.</w:t>
            </w:r>
          </w:p>
        </w:tc>
        <w:tc>
          <w:tcPr>
            <w:tcW w:w="1357" w:type="dxa"/>
          </w:tcPr>
          <w:p w14:paraId="627846F7" w14:textId="77777777" w:rsidR="00FB12FA" w:rsidRPr="004B2A02" w:rsidRDefault="00FB12FA" w:rsidP="00816D52">
            <w:pPr>
              <w:suppressAutoHyphens/>
              <w:rPr>
                <w:spacing w:val="-3"/>
              </w:rPr>
            </w:pPr>
            <w:r w:rsidRPr="004B2A02">
              <w:rPr>
                <w:spacing w:val="-3"/>
              </w:rPr>
              <w:t>640.</w:t>
            </w:r>
          </w:p>
        </w:tc>
        <w:tc>
          <w:tcPr>
            <w:tcW w:w="1358" w:type="dxa"/>
          </w:tcPr>
          <w:p w14:paraId="3B476FAF" w14:textId="77777777" w:rsidR="00FB12FA" w:rsidRPr="004B2A02" w:rsidRDefault="00FB12FA" w:rsidP="00816D52">
            <w:pPr>
              <w:suppressAutoHyphens/>
              <w:rPr>
                <w:spacing w:val="-3"/>
              </w:rPr>
            </w:pPr>
            <w:r w:rsidRPr="004B2A02">
              <w:rPr>
                <w:spacing w:val="-3"/>
              </w:rPr>
              <w:t>2100.</w:t>
            </w:r>
          </w:p>
        </w:tc>
        <w:tc>
          <w:tcPr>
            <w:tcW w:w="1357" w:type="dxa"/>
          </w:tcPr>
          <w:p w14:paraId="3E947360" w14:textId="77777777" w:rsidR="00FB12FA" w:rsidRPr="004B2A02" w:rsidRDefault="00FB12FA" w:rsidP="00816D52">
            <w:pPr>
              <w:suppressAutoHyphens/>
              <w:rPr>
                <w:spacing w:val="-3"/>
              </w:rPr>
            </w:pPr>
            <w:r w:rsidRPr="004B2A02">
              <w:rPr>
                <w:spacing w:val="-3"/>
              </w:rPr>
              <w:t>21000.</w:t>
            </w:r>
          </w:p>
        </w:tc>
        <w:tc>
          <w:tcPr>
            <w:tcW w:w="1361" w:type="dxa"/>
          </w:tcPr>
          <w:p w14:paraId="601B0BCE" w14:textId="77777777" w:rsidR="00FB12FA" w:rsidRPr="004B2A02" w:rsidRDefault="00FB12FA" w:rsidP="00816D52">
            <w:pPr>
              <w:suppressAutoHyphens/>
              <w:rPr>
                <w:spacing w:val="-3"/>
              </w:rPr>
            </w:pPr>
            <w:r w:rsidRPr="004B2A02">
              <w:rPr>
                <w:spacing w:val="-3"/>
              </w:rPr>
              <w:t>2100.</w:t>
            </w:r>
          </w:p>
        </w:tc>
      </w:tr>
      <w:tr w:rsidR="004B2A02" w:rsidRPr="004B2A02" w14:paraId="775B105F" w14:textId="77777777" w:rsidTr="00816D52">
        <w:tc>
          <w:tcPr>
            <w:tcW w:w="1357" w:type="dxa"/>
          </w:tcPr>
          <w:p w14:paraId="1B063EC0" w14:textId="77777777" w:rsidR="00FB12FA" w:rsidRPr="004B2A02" w:rsidRDefault="00FB12FA" w:rsidP="00816D52">
            <w:pPr>
              <w:suppressAutoHyphens/>
              <w:rPr>
                <w:spacing w:val="-3"/>
              </w:rPr>
            </w:pPr>
            <w:r w:rsidRPr="004B2A02">
              <w:rPr>
                <w:spacing w:val="-3"/>
              </w:rPr>
              <w:t>120</w:t>
            </w:r>
          </w:p>
        </w:tc>
        <w:tc>
          <w:tcPr>
            <w:tcW w:w="1357" w:type="dxa"/>
          </w:tcPr>
          <w:p w14:paraId="59A21C12" w14:textId="77777777" w:rsidR="00FB12FA" w:rsidRPr="004B2A02" w:rsidRDefault="00FB12FA" w:rsidP="00816D52">
            <w:pPr>
              <w:suppressAutoHyphens/>
              <w:rPr>
                <w:spacing w:val="-3"/>
              </w:rPr>
            </w:pPr>
            <w:r w:rsidRPr="004B2A02">
              <w:rPr>
                <w:spacing w:val="-3"/>
              </w:rPr>
              <w:t>2400.</w:t>
            </w:r>
          </w:p>
        </w:tc>
        <w:tc>
          <w:tcPr>
            <w:tcW w:w="1357" w:type="dxa"/>
          </w:tcPr>
          <w:p w14:paraId="3B1BD3F4" w14:textId="77777777" w:rsidR="00FB12FA" w:rsidRPr="004B2A02" w:rsidRDefault="00FB12FA" w:rsidP="00816D52">
            <w:pPr>
              <w:suppressAutoHyphens/>
              <w:rPr>
                <w:spacing w:val="-3"/>
              </w:rPr>
            </w:pPr>
            <w:r w:rsidRPr="004B2A02">
              <w:rPr>
                <w:spacing w:val="-3"/>
              </w:rPr>
              <w:t>400000.</w:t>
            </w:r>
          </w:p>
        </w:tc>
        <w:tc>
          <w:tcPr>
            <w:tcW w:w="1357" w:type="dxa"/>
          </w:tcPr>
          <w:p w14:paraId="359F0352" w14:textId="77777777" w:rsidR="00FB12FA" w:rsidRPr="004B2A02" w:rsidRDefault="00FB12FA" w:rsidP="00816D52">
            <w:pPr>
              <w:suppressAutoHyphens/>
              <w:rPr>
                <w:spacing w:val="-3"/>
              </w:rPr>
            </w:pPr>
            <w:r w:rsidRPr="004B2A02">
              <w:rPr>
                <w:spacing w:val="-3"/>
              </w:rPr>
              <w:t>720.</w:t>
            </w:r>
          </w:p>
        </w:tc>
        <w:tc>
          <w:tcPr>
            <w:tcW w:w="1358" w:type="dxa"/>
          </w:tcPr>
          <w:p w14:paraId="304F25CD" w14:textId="77777777" w:rsidR="00FB12FA" w:rsidRPr="004B2A02" w:rsidRDefault="00FB12FA" w:rsidP="00816D52">
            <w:pPr>
              <w:suppressAutoHyphens/>
              <w:rPr>
                <w:spacing w:val="-3"/>
              </w:rPr>
            </w:pPr>
            <w:r w:rsidRPr="004B2A02">
              <w:rPr>
                <w:spacing w:val="-3"/>
              </w:rPr>
              <w:t>2400.</w:t>
            </w:r>
          </w:p>
        </w:tc>
        <w:tc>
          <w:tcPr>
            <w:tcW w:w="1357" w:type="dxa"/>
          </w:tcPr>
          <w:p w14:paraId="6769E81C" w14:textId="77777777" w:rsidR="00FB12FA" w:rsidRPr="004B2A02" w:rsidRDefault="00FB12FA" w:rsidP="00816D52">
            <w:pPr>
              <w:suppressAutoHyphens/>
              <w:rPr>
                <w:spacing w:val="-3"/>
              </w:rPr>
            </w:pPr>
            <w:r w:rsidRPr="004B2A02">
              <w:rPr>
                <w:spacing w:val="-3"/>
              </w:rPr>
              <w:t>24000.</w:t>
            </w:r>
          </w:p>
        </w:tc>
        <w:tc>
          <w:tcPr>
            <w:tcW w:w="1361" w:type="dxa"/>
          </w:tcPr>
          <w:p w14:paraId="64FA74AD" w14:textId="77777777" w:rsidR="00FB12FA" w:rsidRPr="004B2A02" w:rsidRDefault="00FB12FA" w:rsidP="00816D52">
            <w:pPr>
              <w:suppressAutoHyphens/>
              <w:rPr>
                <w:spacing w:val="-3"/>
              </w:rPr>
            </w:pPr>
            <w:r w:rsidRPr="004B2A02">
              <w:rPr>
                <w:spacing w:val="-3"/>
              </w:rPr>
              <w:t>2400.</w:t>
            </w:r>
          </w:p>
        </w:tc>
      </w:tr>
    </w:tbl>
    <w:p w14:paraId="7B90128E" w14:textId="77777777" w:rsidR="00FB12FA" w:rsidRPr="004B2A02" w:rsidRDefault="00FB12FA" w:rsidP="000E79FF">
      <w:pPr>
        <w:keepNext/>
        <w:keepLines/>
        <w:suppressAutoHyphens/>
        <w:spacing w:before="240"/>
        <w:ind w:left="720" w:right="720"/>
        <w:jc w:val="center"/>
        <w:rPr>
          <w:spacing w:val="-3"/>
        </w:rPr>
      </w:pPr>
      <w:r w:rsidRPr="004B2A02">
        <w:rPr>
          <w:spacing w:val="-3"/>
        </w:rPr>
        <w:t>I-D</w:t>
      </w:r>
    </w:p>
    <w:p w14:paraId="6124D023" w14:textId="77777777" w:rsidR="00FB12FA" w:rsidRPr="004B2A02" w:rsidRDefault="00FB12FA" w:rsidP="005C235F">
      <w:pPr>
        <w:keepNext/>
        <w:keepLines/>
        <w:suppressAutoHyphens/>
        <w:spacing w:after="240"/>
        <w:ind w:left="720" w:right="720"/>
        <w:jc w:val="center"/>
        <w:rPr>
          <w:spacing w:val="-3"/>
        </w:rPr>
      </w:pPr>
      <w:r w:rsidRPr="004B2A02">
        <w:rPr>
          <w:spacing w:val="-3"/>
        </w:rPr>
        <w:t>Tier I and Tier II Feed Rate and Emissions Screening Limits for Carcinogenic Metals for Facilities in Noncomplex Terrain</w:t>
      </w:r>
    </w:p>
    <w:tbl>
      <w:tblPr>
        <w:tblW w:w="9612" w:type="dxa"/>
        <w:tblLayout w:type="fixed"/>
        <w:tblCellMar>
          <w:left w:w="72" w:type="dxa"/>
          <w:right w:w="72" w:type="dxa"/>
        </w:tblCellMar>
        <w:tblLook w:val="0000" w:firstRow="0" w:lastRow="0" w:firstColumn="0" w:lastColumn="0" w:noHBand="0" w:noVBand="0"/>
      </w:tblPr>
      <w:tblGrid>
        <w:gridCol w:w="791"/>
        <w:gridCol w:w="978"/>
        <w:gridCol w:w="1123"/>
        <w:gridCol w:w="1180"/>
        <w:gridCol w:w="1127"/>
        <w:gridCol w:w="979"/>
        <w:gridCol w:w="1123"/>
        <w:gridCol w:w="1180"/>
        <w:gridCol w:w="1123"/>
        <w:gridCol w:w="8"/>
      </w:tblGrid>
      <w:tr w:rsidR="004B2A02" w:rsidRPr="004B2A02" w14:paraId="3F85A8B2" w14:textId="77777777" w:rsidTr="000E79FF">
        <w:trPr>
          <w:cantSplit/>
        </w:trPr>
        <w:tc>
          <w:tcPr>
            <w:tcW w:w="791" w:type="dxa"/>
          </w:tcPr>
          <w:p w14:paraId="5C51C6F9" w14:textId="77777777" w:rsidR="00FB12FA" w:rsidRPr="004B2A02" w:rsidRDefault="00FB12FA" w:rsidP="005C235F">
            <w:pPr>
              <w:keepNext/>
              <w:keepLines/>
              <w:suppressAutoHyphens/>
            </w:pPr>
          </w:p>
        </w:tc>
        <w:tc>
          <w:tcPr>
            <w:tcW w:w="4408" w:type="dxa"/>
            <w:gridSpan w:val="4"/>
          </w:tcPr>
          <w:p w14:paraId="484B2CC0" w14:textId="77777777" w:rsidR="00FB12FA" w:rsidRPr="004B2A02" w:rsidRDefault="00FB12FA" w:rsidP="005C235F">
            <w:pPr>
              <w:keepNext/>
              <w:keepLines/>
              <w:suppressAutoHyphens/>
            </w:pPr>
            <w:r w:rsidRPr="004B2A02">
              <w:t>Values for use in urban areas</w:t>
            </w:r>
          </w:p>
        </w:tc>
        <w:tc>
          <w:tcPr>
            <w:tcW w:w="4413" w:type="dxa"/>
            <w:gridSpan w:val="5"/>
          </w:tcPr>
          <w:p w14:paraId="0700A9FB" w14:textId="77777777" w:rsidR="00FB12FA" w:rsidRPr="004B2A02" w:rsidRDefault="00FB12FA" w:rsidP="005C235F">
            <w:pPr>
              <w:keepNext/>
              <w:keepLines/>
              <w:suppressAutoHyphens/>
            </w:pPr>
            <w:r w:rsidRPr="004B2A02">
              <w:t>Values for use in rural areas</w:t>
            </w:r>
          </w:p>
        </w:tc>
      </w:tr>
      <w:tr w:rsidR="004B2A02" w:rsidRPr="004B2A02" w14:paraId="145B97E8" w14:textId="77777777" w:rsidTr="000E79FF">
        <w:trPr>
          <w:gridAfter w:val="1"/>
          <w:wAfter w:w="8" w:type="dxa"/>
        </w:trPr>
        <w:tc>
          <w:tcPr>
            <w:tcW w:w="791" w:type="dxa"/>
          </w:tcPr>
          <w:p w14:paraId="05A59C72" w14:textId="77777777" w:rsidR="00FB12FA" w:rsidRPr="004B2A02" w:rsidRDefault="00FB12FA" w:rsidP="000E79FF">
            <w:pPr>
              <w:keepNext/>
              <w:keepLines/>
              <w:suppressAutoHyphens/>
              <w:spacing w:before="240" w:after="240"/>
              <w:rPr>
                <w:spacing w:val="-3"/>
              </w:rPr>
            </w:pPr>
            <w:r w:rsidRPr="004B2A02">
              <w:rPr>
                <w:spacing w:val="-3"/>
              </w:rPr>
              <w:t>TESH (m)</w:t>
            </w:r>
          </w:p>
        </w:tc>
        <w:tc>
          <w:tcPr>
            <w:tcW w:w="978" w:type="dxa"/>
          </w:tcPr>
          <w:p w14:paraId="3D6F647B" w14:textId="77777777" w:rsidR="00FB12FA" w:rsidRPr="004B2A02" w:rsidRDefault="00FB12FA" w:rsidP="000E79FF">
            <w:pPr>
              <w:keepNext/>
              <w:keepLines/>
              <w:suppressAutoHyphens/>
              <w:spacing w:before="240" w:after="240"/>
              <w:rPr>
                <w:spacing w:val="-3"/>
              </w:rPr>
            </w:pPr>
            <w:r w:rsidRPr="004B2A02">
              <w:rPr>
                <w:spacing w:val="-3"/>
              </w:rPr>
              <w:t>Arsenic (g/hr)</w:t>
            </w:r>
          </w:p>
        </w:tc>
        <w:tc>
          <w:tcPr>
            <w:tcW w:w="1123" w:type="dxa"/>
          </w:tcPr>
          <w:p w14:paraId="756E9CD2" w14:textId="77777777" w:rsidR="00FB12FA" w:rsidRPr="004B2A02" w:rsidRDefault="00FB12FA" w:rsidP="000E79FF">
            <w:pPr>
              <w:keepNext/>
              <w:keepLines/>
              <w:suppressAutoHyphens/>
              <w:spacing w:before="240" w:after="240"/>
              <w:rPr>
                <w:spacing w:val="-3"/>
              </w:rPr>
            </w:pPr>
            <w:r w:rsidRPr="004B2A02">
              <w:rPr>
                <w:spacing w:val="-3"/>
              </w:rPr>
              <w:t>Cadmium (g/hr)</w:t>
            </w:r>
          </w:p>
        </w:tc>
        <w:tc>
          <w:tcPr>
            <w:tcW w:w="1180" w:type="dxa"/>
          </w:tcPr>
          <w:p w14:paraId="2F8311D6" w14:textId="77777777" w:rsidR="00FB12FA" w:rsidRPr="004B2A02" w:rsidRDefault="00FB12FA" w:rsidP="000E79FF">
            <w:pPr>
              <w:keepNext/>
              <w:keepLines/>
              <w:suppressAutoHyphens/>
              <w:spacing w:before="240" w:after="240"/>
              <w:rPr>
                <w:spacing w:val="-3"/>
              </w:rPr>
            </w:pPr>
            <w:r w:rsidRPr="004B2A02">
              <w:rPr>
                <w:spacing w:val="-3"/>
              </w:rPr>
              <w:t>Chromium (g/hr)</w:t>
            </w:r>
          </w:p>
        </w:tc>
        <w:tc>
          <w:tcPr>
            <w:tcW w:w="1127" w:type="dxa"/>
          </w:tcPr>
          <w:p w14:paraId="525007CC" w14:textId="77777777" w:rsidR="00FB12FA" w:rsidRPr="004B2A02" w:rsidRDefault="00FB12FA" w:rsidP="000E79FF">
            <w:pPr>
              <w:keepNext/>
              <w:keepLines/>
              <w:suppressAutoHyphens/>
              <w:spacing w:before="240" w:after="240"/>
              <w:rPr>
                <w:spacing w:val="-3"/>
              </w:rPr>
            </w:pPr>
            <w:r w:rsidRPr="004B2A02">
              <w:rPr>
                <w:spacing w:val="-3"/>
              </w:rPr>
              <w:t>Beryllium (g/hr)</w:t>
            </w:r>
          </w:p>
        </w:tc>
        <w:tc>
          <w:tcPr>
            <w:tcW w:w="979" w:type="dxa"/>
          </w:tcPr>
          <w:p w14:paraId="6347FAC5" w14:textId="77777777" w:rsidR="00FB12FA" w:rsidRPr="004B2A02" w:rsidRDefault="00FB12FA" w:rsidP="000E79FF">
            <w:pPr>
              <w:keepNext/>
              <w:keepLines/>
              <w:suppressAutoHyphens/>
              <w:spacing w:before="240" w:after="240"/>
              <w:rPr>
                <w:spacing w:val="-3"/>
              </w:rPr>
            </w:pPr>
            <w:r w:rsidRPr="004B2A02">
              <w:rPr>
                <w:spacing w:val="-3"/>
              </w:rPr>
              <w:t>Arsenic (g/hr)</w:t>
            </w:r>
          </w:p>
        </w:tc>
        <w:tc>
          <w:tcPr>
            <w:tcW w:w="1123" w:type="dxa"/>
          </w:tcPr>
          <w:p w14:paraId="5B6C335A" w14:textId="77777777" w:rsidR="00FB12FA" w:rsidRPr="004B2A02" w:rsidRDefault="00FB12FA" w:rsidP="000E79FF">
            <w:pPr>
              <w:keepNext/>
              <w:keepLines/>
              <w:suppressAutoHyphens/>
              <w:spacing w:before="240" w:after="240"/>
              <w:rPr>
                <w:spacing w:val="-3"/>
              </w:rPr>
            </w:pPr>
            <w:r w:rsidRPr="004B2A02">
              <w:rPr>
                <w:spacing w:val="-3"/>
              </w:rPr>
              <w:t>Cadmium (g/hr)</w:t>
            </w:r>
          </w:p>
        </w:tc>
        <w:tc>
          <w:tcPr>
            <w:tcW w:w="1180" w:type="dxa"/>
          </w:tcPr>
          <w:p w14:paraId="60FAF117" w14:textId="77777777" w:rsidR="00FB12FA" w:rsidRPr="004B2A02" w:rsidRDefault="00FB12FA" w:rsidP="000E79FF">
            <w:pPr>
              <w:keepNext/>
              <w:keepLines/>
              <w:suppressAutoHyphens/>
              <w:spacing w:before="240" w:after="240"/>
              <w:rPr>
                <w:spacing w:val="-3"/>
              </w:rPr>
            </w:pPr>
            <w:r w:rsidRPr="004B2A02">
              <w:rPr>
                <w:spacing w:val="-3"/>
              </w:rPr>
              <w:t>Chromium (g/hr)</w:t>
            </w:r>
          </w:p>
        </w:tc>
        <w:tc>
          <w:tcPr>
            <w:tcW w:w="1123" w:type="dxa"/>
          </w:tcPr>
          <w:p w14:paraId="15FFE0B1" w14:textId="77777777" w:rsidR="00FB12FA" w:rsidRPr="004B2A02" w:rsidRDefault="00FB12FA" w:rsidP="000E79FF">
            <w:pPr>
              <w:keepNext/>
              <w:keepLines/>
              <w:suppressAutoHyphens/>
              <w:spacing w:before="240" w:after="240"/>
              <w:rPr>
                <w:spacing w:val="-3"/>
              </w:rPr>
            </w:pPr>
            <w:r w:rsidRPr="004B2A02">
              <w:rPr>
                <w:spacing w:val="-3"/>
              </w:rPr>
              <w:t>Beryllium (g/hr)</w:t>
            </w:r>
          </w:p>
        </w:tc>
      </w:tr>
      <w:tr w:rsidR="004B2A02" w:rsidRPr="004B2A02" w14:paraId="6451914D" w14:textId="77777777" w:rsidTr="000E79FF">
        <w:trPr>
          <w:gridAfter w:val="1"/>
          <w:wAfter w:w="8" w:type="dxa"/>
        </w:trPr>
        <w:tc>
          <w:tcPr>
            <w:tcW w:w="792" w:type="dxa"/>
          </w:tcPr>
          <w:p w14:paraId="18DF5C33" w14:textId="77777777" w:rsidR="00FB12FA" w:rsidRPr="004B2A02" w:rsidRDefault="00FB12FA" w:rsidP="00816D52">
            <w:pPr>
              <w:suppressAutoHyphens/>
              <w:rPr>
                <w:spacing w:val="-3"/>
              </w:rPr>
            </w:pPr>
            <w:r w:rsidRPr="004B2A02">
              <w:rPr>
                <w:spacing w:val="-3"/>
              </w:rPr>
              <w:t>4</w:t>
            </w:r>
          </w:p>
        </w:tc>
        <w:tc>
          <w:tcPr>
            <w:tcW w:w="979" w:type="dxa"/>
          </w:tcPr>
          <w:p w14:paraId="4BE0DDDA" w14:textId="77777777" w:rsidR="00FB12FA" w:rsidRPr="004B2A02" w:rsidRDefault="00FB12FA" w:rsidP="00816D52">
            <w:pPr>
              <w:suppressAutoHyphens/>
              <w:rPr>
                <w:spacing w:val="-3"/>
              </w:rPr>
            </w:pPr>
            <w:r w:rsidRPr="004B2A02">
              <w:rPr>
                <w:spacing w:val="-3"/>
              </w:rPr>
              <w:t>0.46</w:t>
            </w:r>
          </w:p>
        </w:tc>
        <w:tc>
          <w:tcPr>
            <w:tcW w:w="1123" w:type="dxa"/>
          </w:tcPr>
          <w:p w14:paraId="0CABDF6C" w14:textId="77777777" w:rsidR="00FB12FA" w:rsidRPr="004B2A02" w:rsidRDefault="00FB12FA" w:rsidP="00816D52">
            <w:pPr>
              <w:suppressAutoHyphens/>
              <w:rPr>
                <w:spacing w:val="-3"/>
              </w:rPr>
            </w:pPr>
            <w:r w:rsidRPr="004B2A02">
              <w:rPr>
                <w:spacing w:val="-3"/>
              </w:rPr>
              <w:t>1.1</w:t>
            </w:r>
          </w:p>
        </w:tc>
        <w:tc>
          <w:tcPr>
            <w:tcW w:w="1181" w:type="dxa"/>
          </w:tcPr>
          <w:p w14:paraId="38A6E2F0" w14:textId="77777777" w:rsidR="00FB12FA" w:rsidRPr="004B2A02" w:rsidRDefault="00FB12FA" w:rsidP="00816D52">
            <w:pPr>
              <w:suppressAutoHyphens/>
              <w:rPr>
                <w:spacing w:val="-3"/>
              </w:rPr>
            </w:pPr>
            <w:r w:rsidRPr="004B2A02">
              <w:rPr>
                <w:spacing w:val="-3"/>
              </w:rPr>
              <w:t>0.17</w:t>
            </w:r>
          </w:p>
        </w:tc>
        <w:tc>
          <w:tcPr>
            <w:tcW w:w="1123" w:type="dxa"/>
          </w:tcPr>
          <w:p w14:paraId="755CED92" w14:textId="77777777" w:rsidR="00FB12FA" w:rsidRPr="004B2A02" w:rsidRDefault="00FB12FA" w:rsidP="00816D52">
            <w:pPr>
              <w:suppressAutoHyphens/>
              <w:rPr>
                <w:spacing w:val="-3"/>
              </w:rPr>
            </w:pPr>
            <w:r w:rsidRPr="004B2A02">
              <w:rPr>
                <w:spacing w:val="-3"/>
              </w:rPr>
              <w:t>0.82</w:t>
            </w:r>
          </w:p>
        </w:tc>
        <w:tc>
          <w:tcPr>
            <w:tcW w:w="979" w:type="dxa"/>
          </w:tcPr>
          <w:p w14:paraId="0912F8D2" w14:textId="77777777" w:rsidR="00FB12FA" w:rsidRPr="004B2A02" w:rsidRDefault="00FB12FA" w:rsidP="00816D52">
            <w:pPr>
              <w:suppressAutoHyphens/>
              <w:rPr>
                <w:spacing w:val="-3"/>
              </w:rPr>
            </w:pPr>
            <w:r w:rsidRPr="004B2A02">
              <w:rPr>
                <w:spacing w:val="-3"/>
              </w:rPr>
              <w:t>0.24</w:t>
            </w:r>
          </w:p>
        </w:tc>
        <w:tc>
          <w:tcPr>
            <w:tcW w:w="1123" w:type="dxa"/>
          </w:tcPr>
          <w:p w14:paraId="37E050A7" w14:textId="77777777" w:rsidR="00FB12FA" w:rsidRPr="004B2A02" w:rsidRDefault="00FB12FA" w:rsidP="00816D52">
            <w:pPr>
              <w:suppressAutoHyphens/>
              <w:rPr>
                <w:spacing w:val="-3"/>
              </w:rPr>
            </w:pPr>
            <w:r w:rsidRPr="004B2A02">
              <w:rPr>
                <w:spacing w:val="-3"/>
              </w:rPr>
              <w:t>0.58</w:t>
            </w:r>
          </w:p>
        </w:tc>
        <w:tc>
          <w:tcPr>
            <w:tcW w:w="1181" w:type="dxa"/>
          </w:tcPr>
          <w:p w14:paraId="3382F1A2" w14:textId="77777777" w:rsidR="00FB12FA" w:rsidRPr="004B2A02" w:rsidRDefault="00FB12FA" w:rsidP="00816D52">
            <w:pPr>
              <w:suppressAutoHyphens/>
              <w:rPr>
                <w:spacing w:val="-3"/>
              </w:rPr>
            </w:pPr>
            <w:r w:rsidRPr="004B2A02">
              <w:rPr>
                <w:spacing w:val="-3"/>
              </w:rPr>
              <w:t>0.086</w:t>
            </w:r>
          </w:p>
        </w:tc>
        <w:tc>
          <w:tcPr>
            <w:tcW w:w="1123" w:type="dxa"/>
          </w:tcPr>
          <w:p w14:paraId="417C9AF5" w14:textId="77777777" w:rsidR="00FB12FA" w:rsidRPr="004B2A02" w:rsidRDefault="00FB12FA" w:rsidP="00816D52">
            <w:pPr>
              <w:suppressAutoHyphens/>
              <w:rPr>
                <w:spacing w:val="-3"/>
              </w:rPr>
            </w:pPr>
            <w:r w:rsidRPr="004B2A02">
              <w:rPr>
                <w:spacing w:val="-3"/>
              </w:rPr>
              <w:t>0.43</w:t>
            </w:r>
          </w:p>
        </w:tc>
      </w:tr>
      <w:tr w:rsidR="004B2A02" w:rsidRPr="004B2A02" w14:paraId="0DD3B806" w14:textId="77777777" w:rsidTr="000E79FF">
        <w:trPr>
          <w:gridAfter w:val="1"/>
          <w:wAfter w:w="8" w:type="dxa"/>
        </w:trPr>
        <w:tc>
          <w:tcPr>
            <w:tcW w:w="792" w:type="dxa"/>
          </w:tcPr>
          <w:p w14:paraId="2840312F" w14:textId="77777777" w:rsidR="00FB12FA" w:rsidRPr="004B2A02" w:rsidRDefault="00FB12FA" w:rsidP="00816D52">
            <w:pPr>
              <w:suppressAutoHyphens/>
              <w:rPr>
                <w:spacing w:val="-3"/>
              </w:rPr>
            </w:pPr>
            <w:r w:rsidRPr="004B2A02">
              <w:rPr>
                <w:spacing w:val="-3"/>
              </w:rPr>
              <w:t>6</w:t>
            </w:r>
          </w:p>
        </w:tc>
        <w:tc>
          <w:tcPr>
            <w:tcW w:w="979" w:type="dxa"/>
          </w:tcPr>
          <w:p w14:paraId="41AB955E" w14:textId="77777777" w:rsidR="00FB12FA" w:rsidRPr="004B2A02" w:rsidRDefault="00FB12FA" w:rsidP="00816D52">
            <w:pPr>
              <w:suppressAutoHyphens/>
              <w:rPr>
                <w:spacing w:val="-3"/>
              </w:rPr>
            </w:pPr>
            <w:r w:rsidRPr="004B2A02">
              <w:rPr>
                <w:spacing w:val="-3"/>
              </w:rPr>
              <w:t>0.54</w:t>
            </w:r>
          </w:p>
        </w:tc>
        <w:tc>
          <w:tcPr>
            <w:tcW w:w="1123" w:type="dxa"/>
          </w:tcPr>
          <w:p w14:paraId="6E8E00F3" w14:textId="77777777" w:rsidR="00FB12FA" w:rsidRPr="004B2A02" w:rsidRDefault="00FB12FA" w:rsidP="00816D52">
            <w:pPr>
              <w:suppressAutoHyphens/>
              <w:rPr>
                <w:spacing w:val="-3"/>
              </w:rPr>
            </w:pPr>
            <w:r w:rsidRPr="004B2A02">
              <w:rPr>
                <w:spacing w:val="-3"/>
              </w:rPr>
              <w:t>1.3</w:t>
            </w:r>
          </w:p>
        </w:tc>
        <w:tc>
          <w:tcPr>
            <w:tcW w:w="1181" w:type="dxa"/>
          </w:tcPr>
          <w:p w14:paraId="58C76742" w14:textId="77777777" w:rsidR="00FB12FA" w:rsidRPr="004B2A02" w:rsidRDefault="00FB12FA" w:rsidP="00816D52">
            <w:pPr>
              <w:suppressAutoHyphens/>
              <w:rPr>
                <w:spacing w:val="-3"/>
              </w:rPr>
            </w:pPr>
            <w:r w:rsidRPr="004B2A02">
              <w:rPr>
                <w:spacing w:val="-3"/>
              </w:rPr>
              <w:t>0.19</w:t>
            </w:r>
          </w:p>
        </w:tc>
        <w:tc>
          <w:tcPr>
            <w:tcW w:w="1123" w:type="dxa"/>
          </w:tcPr>
          <w:p w14:paraId="74D127EA" w14:textId="77777777" w:rsidR="00FB12FA" w:rsidRPr="004B2A02" w:rsidRDefault="00FB12FA" w:rsidP="00816D52">
            <w:pPr>
              <w:suppressAutoHyphens/>
              <w:rPr>
                <w:spacing w:val="-3"/>
              </w:rPr>
            </w:pPr>
            <w:r w:rsidRPr="004B2A02">
              <w:rPr>
                <w:spacing w:val="-3"/>
              </w:rPr>
              <w:t>0.94</w:t>
            </w:r>
          </w:p>
        </w:tc>
        <w:tc>
          <w:tcPr>
            <w:tcW w:w="979" w:type="dxa"/>
          </w:tcPr>
          <w:p w14:paraId="16F52D27" w14:textId="77777777" w:rsidR="00FB12FA" w:rsidRPr="004B2A02" w:rsidRDefault="00FB12FA" w:rsidP="00816D52">
            <w:pPr>
              <w:suppressAutoHyphens/>
              <w:rPr>
                <w:spacing w:val="-3"/>
              </w:rPr>
            </w:pPr>
            <w:r w:rsidRPr="004B2A02">
              <w:rPr>
                <w:spacing w:val="-3"/>
              </w:rPr>
              <w:t>0.28</w:t>
            </w:r>
          </w:p>
        </w:tc>
        <w:tc>
          <w:tcPr>
            <w:tcW w:w="1123" w:type="dxa"/>
          </w:tcPr>
          <w:p w14:paraId="56D1EF6F" w14:textId="77777777" w:rsidR="00FB12FA" w:rsidRPr="004B2A02" w:rsidRDefault="00FB12FA" w:rsidP="00816D52">
            <w:pPr>
              <w:suppressAutoHyphens/>
              <w:rPr>
                <w:spacing w:val="-3"/>
              </w:rPr>
            </w:pPr>
            <w:r w:rsidRPr="004B2A02">
              <w:rPr>
                <w:spacing w:val="-3"/>
              </w:rPr>
              <w:t>0.66</w:t>
            </w:r>
          </w:p>
        </w:tc>
        <w:tc>
          <w:tcPr>
            <w:tcW w:w="1181" w:type="dxa"/>
          </w:tcPr>
          <w:p w14:paraId="4EDB4CFD" w14:textId="77777777" w:rsidR="00FB12FA" w:rsidRPr="004B2A02" w:rsidRDefault="00FB12FA" w:rsidP="00816D52">
            <w:pPr>
              <w:suppressAutoHyphens/>
              <w:rPr>
                <w:spacing w:val="-3"/>
              </w:rPr>
            </w:pPr>
            <w:r w:rsidRPr="004B2A02">
              <w:rPr>
                <w:spacing w:val="-3"/>
              </w:rPr>
              <w:t>0.10</w:t>
            </w:r>
          </w:p>
        </w:tc>
        <w:tc>
          <w:tcPr>
            <w:tcW w:w="1123" w:type="dxa"/>
          </w:tcPr>
          <w:p w14:paraId="4E2573AE" w14:textId="77777777" w:rsidR="00FB12FA" w:rsidRPr="004B2A02" w:rsidRDefault="00FB12FA" w:rsidP="00816D52">
            <w:pPr>
              <w:suppressAutoHyphens/>
              <w:rPr>
                <w:spacing w:val="-3"/>
              </w:rPr>
            </w:pPr>
            <w:r w:rsidRPr="004B2A02">
              <w:rPr>
                <w:spacing w:val="-3"/>
              </w:rPr>
              <w:t>0.50</w:t>
            </w:r>
          </w:p>
        </w:tc>
      </w:tr>
      <w:tr w:rsidR="004B2A02" w:rsidRPr="004B2A02" w14:paraId="4CB9E892" w14:textId="77777777" w:rsidTr="000E79FF">
        <w:trPr>
          <w:gridAfter w:val="1"/>
          <w:wAfter w:w="8" w:type="dxa"/>
        </w:trPr>
        <w:tc>
          <w:tcPr>
            <w:tcW w:w="792" w:type="dxa"/>
          </w:tcPr>
          <w:p w14:paraId="0E47818B" w14:textId="77777777" w:rsidR="00FB12FA" w:rsidRPr="004B2A02" w:rsidRDefault="00FB12FA" w:rsidP="00816D52">
            <w:pPr>
              <w:suppressAutoHyphens/>
              <w:rPr>
                <w:spacing w:val="-3"/>
              </w:rPr>
            </w:pPr>
            <w:r w:rsidRPr="004B2A02">
              <w:rPr>
                <w:spacing w:val="-3"/>
              </w:rPr>
              <w:t>8</w:t>
            </w:r>
          </w:p>
        </w:tc>
        <w:tc>
          <w:tcPr>
            <w:tcW w:w="979" w:type="dxa"/>
          </w:tcPr>
          <w:p w14:paraId="68417049" w14:textId="77777777" w:rsidR="00FB12FA" w:rsidRPr="004B2A02" w:rsidRDefault="00FB12FA" w:rsidP="00816D52">
            <w:pPr>
              <w:suppressAutoHyphens/>
              <w:rPr>
                <w:spacing w:val="-3"/>
              </w:rPr>
            </w:pPr>
            <w:r w:rsidRPr="004B2A02">
              <w:rPr>
                <w:spacing w:val="-3"/>
              </w:rPr>
              <w:t>0.60</w:t>
            </w:r>
          </w:p>
        </w:tc>
        <w:tc>
          <w:tcPr>
            <w:tcW w:w="1123" w:type="dxa"/>
          </w:tcPr>
          <w:p w14:paraId="317D829A" w14:textId="77777777" w:rsidR="00FB12FA" w:rsidRPr="004B2A02" w:rsidRDefault="00FB12FA" w:rsidP="00816D52">
            <w:pPr>
              <w:suppressAutoHyphens/>
              <w:rPr>
                <w:spacing w:val="-3"/>
              </w:rPr>
            </w:pPr>
            <w:r w:rsidRPr="004B2A02">
              <w:rPr>
                <w:spacing w:val="-3"/>
              </w:rPr>
              <w:t>1.4</w:t>
            </w:r>
          </w:p>
        </w:tc>
        <w:tc>
          <w:tcPr>
            <w:tcW w:w="1181" w:type="dxa"/>
          </w:tcPr>
          <w:p w14:paraId="37081EDE" w14:textId="77777777" w:rsidR="00FB12FA" w:rsidRPr="004B2A02" w:rsidRDefault="00FB12FA" w:rsidP="00816D52">
            <w:pPr>
              <w:suppressAutoHyphens/>
              <w:rPr>
                <w:spacing w:val="-3"/>
              </w:rPr>
            </w:pPr>
            <w:r w:rsidRPr="004B2A02">
              <w:rPr>
                <w:spacing w:val="-3"/>
              </w:rPr>
              <w:t>0.22</w:t>
            </w:r>
          </w:p>
        </w:tc>
        <w:tc>
          <w:tcPr>
            <w:tcW w:w="1123" w:type="dxa"/>
          </w:tcPr>
          <w:p w14:paraId="4D950B15" w14:textId="77777777" w:rsidR="00FB12FA" w:rsidRPr="004B2A02" w:rsidRDefault="00FB12FA" w:rsidP="00816D52">
            <w:pPr>
              <w:suppressAutoHyphens/>
              <w:rPr>
                <w:spacing w:val="-3"/>
              </w:rPr>
            </w:pPr>
            <w:r w:rsidRPr="004B2A02">
              <w:rPr>
                <w:spacing w:val="-3"/>
              </w:rPr>
              <w:t>1.1</w:t>
            </w:r>
          </w:p>
        </w:tc>
        <w:tc>
          <w:tcPr>
            <w:tcW w:w="979" w:type="dxa"/>
          </w:tcPr>
          <w:p w14:paraId="69D6F5B3" w14:textId="77777777" w:rsidR="00FB12FA" w:rsidRPr="004B2A02" w:rsidRDefault="00FB12FA" w:rsidP="00816D52">
            <w:pPr>
              <w:suppressAutoHyphens/>
              <w:rPr>
                <w:spacing w:val="-3"/>
              </w:rPr>
            </w:pPr>
            <w:r w:rsidRPr="004B2A02">
              <w:rPr>
                <w:spacing w:val="-3"/>
              </w:rPr>
              <w:t>0.32</w:t>
            </w:r>
          </w:p>
        </w:tc>
        <w:tc>
          <w:tcPr>
            <w:tcW w:w="1123" w:type="dxa"/>
          </w:tcPr>
          <w:p w14:paraId="769CC265" w14:textId="77777777" w:rsidR="00FB12FA" w:rsidRPr="004B2A02" w:rsidRDefault="00FB12FA" w:rsidP="00816D52">
            <w:pPr>
              <w:suppressAutoHyphens/>
              <w:rPr>
                <w:spacing w:val="-3"/>
              </w:rPr>
            </w:pPr>
            <w:r w:rsidRPr="004B2A02">
              <w:rPr>
                <w:spacing w:val="-3"/>
              </w:rPr>
              <w:t>0.76</w:t>
            </w:r>
          </w:p>
        </w:tc>
        <w:tc>
          <w:tcPr>
            <w:tcW w:w="1181" w:type="dxa"/>
          </w:tcPr>
          <w:p w14:paraId="76DA8BE2" w14:textId="77777777" w:rsidR="00FB12FA" w:rsidRPr="004B2A02" w:rsidRDefault="00FB12FA" w:rsidP="00816D52">
            <w:pPr>
              <w:suppressAutoHyphens/>
              <w:rPr>
                <w:spacing w:val="-3"/>
              </w:rPr>
            </w:pPr>
            <w:r w:rsidRPr="004B2A02">
              <w:rPr>
                <w:spacing w:val="-3"/>
              </w:rPr>
              <w:t>0.11</w:t>
            </w:r>
          </w:p>
        </w:tc>
        <w:tc>
          <w:tcPr>
            <w:tcW w:w="1123" w:type="dxa"/>
          </w:tcPr>
          <w:p w14:paraId="39354C39" w14:textId="77777777" w:rsidR="00FB12FA" w:rsidRPr="004B2A02" w:rsidRDefault="00FB12FA" w:rsidP="00816D52">
            <w:pPr>
              <w:suppressAutoHyphens/>
              <w:rPr>
                <w:spacing w:val="-3"/>
              </w:rPr>
            </w:pPr>
            <w:r w:rsidRPr="004B2A02">
              <w:rPr>
                <w:spacing w:val="-3"/>
              </w:rPr>
              <w:t>0.56</w:t>
            </w:r>
          </w:p>
        </w:tc>
      </w:tr>
      <w:tr w:rsidR="004B2A02" w:rsidRPr="004B2A02" w14:paraId="4A63264B" w14:textId="77777777" w:rsidTr="000E79FF">
        <w:trPr>
          <w:gridAfter w:val="1"/>
          <w:wAfter w:w="8" w:type="dxa"/>
        </w:trPr>
        <w:tc>
          <w:tcPr>
            <w:tcW w:w="792" w:type="dxa"/>
          </w:tcPr>
          <w:p w14:paraId="131BF5EB" w14:textId="77777777" w:rsidR="00FB12FA" w:rsidRPr="004B2A02" w:rsidRDefault="00FB12FA" w:rsidP="00816D52">
            <w:pPr>
              <w:suppressAutoHyphens/>
              <w:rPr>
                <w:spacing w:val="-3"/>
              </w:rPr>
            </w:pPr>
            <w:r w:rsidRPr="004B2A02">
              <w:rPr>
                <w:spacing w:val="-3"/>
              </w:rPr>
              <w:t>10</w:t>
            </w:r>
          </w:p>
        </w:tc>
        <w:tc>
          <w:tcPr>
            <w:tcW w:w="979" w:type="dxa"/>
          </w:tcPr>
          <w:p w14:paraId="32B5F9C9" w14:textId="77777777" w:rsidR="00FB12FA" w:rsidRPr="004B2A02" w:rsidRDefault="00FB12FA" w:rsidP="00816D52">
            <w:pPr>
              <w:suppressAutoHyphens/>
              <w:rPr>
                <w:spacing w:val="-3"/>
              </w:rPr>
            </w:pPr>
            <w:r w:rsidRPr="004B2A02">
              <w:rPr>
                <w:spacing w:val="-3"/>
              </w:rPr>
              <w:t>0.68</w:t>
            </w:r>
          </w:p>
        </w:tc>
        <w:tc>
          <w:tcPr>
            <w:tcW w:w="1123" w:type="dxa"/>
          </w:tcPr>
          <w:p w14:paraId="0A3C5D74" w14:textId="77777777" w:rsidR="00FB12FA" w:rsidRPr="004B2A02" w:rsidRDefault="00FB12FA" w:rsidP="00816D52">
            <w:pPr>
              <w:suppressAutoHyphens/>
              <w:rPr>
                <w:spacing w:val="-3"/>
              </w:rPr>
            </w:pPr>
            <w:r w:rsidRPr="004B2A02">
              <w:rPr>
                <w:spacing w:val="-3"/>
              </w:rPr>
              <w:t>1.6</w:t>
            </w:r>
          </w:p>
        </w:tc>
        <w:tc>
          <w:tcPr>
            <w:tcW w:w="1181" w:type="dxa"/>
          </w:tcPr>
          <w:p w14:paraId="48D9DEEA" w14:textId="77777777" w:rsidR="00FB12FA" w:rsidRPr="004B2A02" w:rsidRDefault="00FB12FA" w:rsidP="00816D52">
            <w:pPr>
              <w:suppressAutoHyphens/>
              <w:rPr>
                <w:spacing w:val="-3"/>
              </w:rPr>
            </w:pPr>
            <w:r w:rsidRPr="004B2A02">
              <w:rPr>
                <w:spacing w:val="-3"/>
              </w:rPr>
              <w:t>0.24</w:t>
            </w:r>
          </w:p>
        </w:tc>
        <w:tc>
          <w:tcPr>
            <w:tcW w:w="1123" w:type="dxa"/>
          </w:tcPr>
          <w:p w14:paraId="6949A48D" w14:textId="77777777" w:rsidR="00FB12FA" w:rsidRPr="004B2A02" w:rsidRDefault="00FB12FA" w:rsidP="00816D52">
            <w:pPr>
              <w:suppressAutoHyphens/>
              <w:rPr>
                <w:spacing w:val="-3"/>
              </w:rPr>
            </w:pPr>
            <w:r w:rsidRPr="004B2A02">
              <w:rPr>
                <w:spacing w:val="-3"/>
              </w:rPr>
              <w:t>1.2</w:t>
            </w:r>
          </w:p>
        </w:tc>
        <w:tc>
          <w:tcPr>
            <w:tcW w:w="979" w:type="dxa"/>
          </w:tcPr>
          <w:p w14:paraId="493AA47E" w14:textId="77777777" w:rsidR="00FB12FA" w:rsidRPr="004B2A02" w:rsidRDefault="00FB12FA" w:rsidP="00816D52">
            <w:pPr>
              <w:suppressAutoHyphens/>
              <w:rPr>
                <w:spacing w:val="-3"/>
              </w:rPr>
            </w:pPr>
            <w:r w:rsidRPr="004B2A02">
              <w:rPr>
                <w:spacing w:val="-3"/>
              </w:rPr>
              <w:t>0.36</w:t>
            </w:r>
          </w:p>
        </w:tc>
        <w:tc>
          <w:tcPr>
            <w:tcW w:w="1123" w:type="dxa"/>
          </w:tcPr>
          <w:p w14:paraId="69C5457F" w14:textId="77777777" w:rsidR="00FB12FA" w:rsidRPr="004B2A02" w:rsidRDefault="00FB12FA" w:rsidP="00816D52">
            <w:pPr>
              <w:suppressAutoHyphens/>
              <w:rPr>
                <w:spacing w:val="-3"/>
              </w:rPr>
            </w:pPr>
            <w:r w:rsidRPr="004B2A02">
              <w:rPr>
                <w:spacing w:val="-3"/>
              </w:rPr>
              <w:t>0.86</w:t>
            </w:r>
          </w:p>
        </w:tc>
        <w:tc>
          <w:tcPr>
            <w:tcW w:w="1181" w:type="dxa"/>
          </w:tcPr>
          <w:p w14:paraId="5007FD2A" w14:textId="77777777" w:rsidR="00FB12FA" w:rsidRPr="004B2A02" w:rsidRDefault="00FB12FA" w:rsidP="00816D52">
            <w:pPr>
              <w:suppressAutoHyphens/>
              <w:rPr>
                <w:spacing w:val="-3"/>
              </w:rPr>
            </w:pPr>
            <w:r w:rsidRPr="004B2A02">
              <w:rPr>
                <w:spacing w:val="-3"/>
              </w:rPr>
              <w:t>0.13</w:t>
            </w:r>
          </w:p>
        </w:tc>
        <w:tc>
          <w:tcPr>
            <w:tcW w:w="1123" w:type="dxa"/>
          </w:tcPr>
          <w:p w14:paraId="5D8820E7" w14:textId="77777777" w:rsidR="00FB12FA" w:rsidRPr="004B2A02" w:rsidRDefault="00FB12FA" w:rsidP="00816D52">
            <w:pPr>
              <w:suppressAutoHyphens/>
              <w:rPr>
                <w:spacing w:val="-3"/>
              </w:rPr>
            </w:pPr>
            <w:r w:rsidRPr="004B2A02">
              <w:rPr>
                <w:spacing w:val="-3"/>
              </w:rPr>
              <w:t>0.64</w:t>
            </w:r>
          </w:p>
        </w:tc>
      </w:tr>
      <w:tr w:rsidR="004B2A02" w:rsidRPr="004B2A02" w14:paraId="631822E8" w14:textId="77777777" w:rsidTr="000E79FF">
        <w:trPr>
          <w:gridAfter w:val="1"/>
          <w:wAfter w:w="8" w:type="dxa"/>
        </w:trPr>
        <w:tc>
          <w:tcPr>
            <w:tcW w:w="792" w:type="dxa"/>
          </w:tcPr>
          <w:p w14:paraId="58C0E60F" w14:textId="77777777" w:rsidR="00FB12FA" w:rsidRPr="004B2A02" w:rsidRDefault="00FB12FA" w:rsidP="00816D52">
            <w:pPr>
              <w:suppressAutoHyphens/>
              <w:rPr>
                <w:spacing w:val="-3"/>
              </w:rPr>
            </w:pPr>
            <w:r w:rsidRPr="004B2A02">
              <w:rPr>
                <w:spacing w:val="-3"/>
              </w:rPr>
              <w:t>12</w:t>
            </w:r>
          </w:p>
        </w:tc>
        <w:tc>
          <w:tcPr>
            <w:tcW w:w="979" w:type="dxa"/>
          </w:tcPr>
          <w:p w14:paraId="7B46ACFB" w14:textId="77777777" w:rsidR="00FB12FA" w:rsidRPr="004B2A02" w:rsidRDefault="00FB12FA" w:rsidP="00816D52">
            <w:pPr>
              <w:suppressAutoHyphens/>
              <w:rPr>
                <w:spacing w:val="-3"/>
              </w:rPr>
            </w:pPr>
            <w:r w:rsidRPr="004B2A02">
              <w:rPr>
                <w:spacing w:val="-3"/>
              </w:rPr>
              <w:t>0.76</w:t>
            </w:r>
          </w:p>
        </w:tc>
        <w:tc>
          <w:tcPr>
            <w:tcW w:w="1123" w:type="dxa"/>
          </w:tcPr>
          <w:p w14:paraId="616709B9" w14:textId="77777777" w:rsidR="00FB12FA" w:rsidRPr="004B2A02" w:rsidRDefault="00FB12FA" w:rsidP="00816D52">
            <w:pPr>
              <w:suppressAutoHyphens/>
              <w:rPr>
                <w:spacing w:val="-3"/>
              </w:rPr>
            </w:pPr>
            <w:r w:rsidRPr="004B2A02">
              <w:rPr>
                <w:spacing w:val="-3"/>
              </w:rPr>
              <w:t>1.8</w:t>
            </w:r>
          </w:p>
        </w:tc>
        <w:tc>
          <w:tcPr>
            <w:tcW w:w="1181" w:type="dxa"/>
          </w:tcPr>
          <w:p w14:paraId="48ECF7D1" w14:textId="77777777" w:rsidR="00FB12FA" w:rsidRPr="004B2A02" w:rsidRDefault="00FB12FA" w:rsidP="00816D52">
            <w:pPr>
              <w:suppressAutoHyphens/>
              <w:rPr>
                <w:spacing w:val="-3"/>
              </w:rPr>
            </w:pPr>
            <w:r w:rsidRPr="004B2A02">
              <w:rPr>
                <w:spacing w:val="-3"/>
              </w:rPr>
              <w:t>0.27</w:t>
            </w:r>
          </w:p>
        </w:tc>
        <w:tc>
          <w:tcPr>
            <w:tcW w:w="1123" w:type="dxa"/>
          </w:tcPr>
          <w:p w14:paraId="45EBDF32" w14:textId="77777777" w:rsidR="00FB12FA" w:rsidRPr="004B2A02" w:rsidRDefault="00FB12FA" w:rsidP="00816D52">
            <w:pPr>
              <w:suppressAutoHyphens/>
              <w:rPr>
                <w:spacing w:val="-3"/>
              </w:rPr>
            </w:pPr>
            <w:r w:rsidRPr="004B2A02">
              <w:rPr>
                <w:spacing w:val="-3"/>
              </w:rPr>
              <w:t>1.4</w:t>
            </w:r>
          </w:p>
        </w:tc>
        <w:tc>
          <w:tcPr>
            <w:tcW w:w="979" w:type="dxa"/>
          </w:tcPr>
          <w:p w14:paraId="04DE6BF1" w14:textId="77777777" w:rsidR="00FB12FA" w:rsidRPr="004B2A02" w:rsidRDefault="00FB12FA" w:rsidP="00816D52">
            <w:pPr>
              <w:suppressAutoHyphens/>
              <w:rPr>
                <w:spacing w:val="-3"/>
              </w:rPr>
            </w:pPr>
            <w:r w:rsidRPr="004B2A02">
              <w:rPr>
                <w:spacing w:val="-3"/>
              </w:rPr>
              <w:t>0.43</w:t>
            </w:r>
          </w:p>
        </w:tc>
        <w:tc>
          <w:tcPr>
            <w:tcW w:w="1123" w:type="dxa"/>
          </w:tcPr>
          <w:p w14:paraId="63DFA9CE" w14:textId="77777777" w:rsidR="00FB12FA" w:rsidRPr="004B2A02" w:rsidRDefault="00FB12FA" w:rsidP="00816D52">
            <w:pPr>
              <w:suppressAutoHyphens/>
              <w:rPr>
                <w:spacing w:val="-3"/>
              </w:rPr>
            </w:pPr>
            <w:r w:rsidRPr="004B2A02">
              <w:rPr>
                <w:spacing w:val="-3"/>
              </w:rPr>
              <w:t>1.1</w:t>
            </w:r>
          </w:p>
        </w:tc>
        <w:tc>
          <w:tcPr>
            <w:tcW w:w="1181" w:type="dxa"/>
          </w:tcPr>
          <w:p w14:paraId="168238F4" w14:textId="77777777" w:rsidR="00FB12FA" w:rsidRPr="004B2A02" w:rsidRDefault="00FB12FA" w:rsidP="00816D52">
            <w:pPr>
              <w:suppressAutoHyphens/>
              <w:rPr>
                <w:spacing w:val="-3"/>
              </w:rPr>
            </w:pPr>
            <w:r w:rsidRPr="004B2A02">
              <w:rPr>
                <w:spacing w:val="-3"/>
              </w:rPr>
              <w:t>0.16</w:t>
            </w:r>
          </w:p>
        </w:tc>
        <w:tc>
          <w:tcPr>
            <w:tcW w:w="1123" w:type="dxa"/>
          </w:tcPr>
          <w:p w14:paraId="1CCF9873" w14:textId="77777777" w:rsidR="00FB12FA" w:rsidRPr="004B2A02" w:rsidRDefault="00FB12FA" w:rsidP="00816D52">
            <w:pPr>
              <w:suppressAutoHyphens/>
              <w:rPr>
                <w:spacing w:val="-3"/>
              </w:rPr>
            </w:pPr>
            <w:r w:rsidRPr="004B2A02">
              <w:rPr>
                <w:spacing w:val="-3"/>
              </w:rPr>
              <w:t>0.78</w:t>
            </w:r>
          </w:p>
        </w:tc>
      </w:tr>
      <w:tr w:rsidR="004B2A02" w:rsidRPr="004B2A02" w14:paraId="52C6CD03" w14:textId="77777777" w:rsidTr="000E79FF">
        <w:trPr>
          <w:gridAfter w:val="1"/>
          <w:wAfter w:w="8" w:type="dxa"/>
        </w:trPr>
        <w:tc>
          <w:tcPr>
            <w:tcW w:w="792" w:type="dxa"/>
          </w:tcPr>
          <w:p w14:paraId="300001CA" w14:textId="77777777" w:rsidR="00FB12FA" w:rsidRPr="004B2A02" w:rsidRDefault="00FB12FA" w:rsidP="00816D52">
            <w:pPr>
              <w:suppressAutoHyphens/>
              <w:rPr>
                <w:spacing w:val="-3"/>
              </w:rPr>
            </w:pPr>
            <w:r w:rsidRPr="004B2A02">
              <w:rPr>
                <w:spacing w:val="-3"/>
              </w:rPr>
              <w:t>14</w:t>
            </w:r>
          </w:p>
        </w:tc>
        <w:tc>
          <w:tcPr>
            <w:tcW w:w="979" w:type="dxa"/>
          </w:tcPr>
          <w:p w14:paraId="0B515E41" w14:textId="77777777" w:rsidR="00FB12FA" w:rsidRPr="004B2A02" w:rsidRDefault="00FB12FA" w:rsidP="00816D52">
            <w:pPr>
              <w:suppressAutoHyphens/>
              <w:rPr>
                <w:spacing w:val="-3"/>
              </w:rPr>
            </w:pPr>
            <w:r w:rsidRPr="004B2A02">
              <w:rPr>
                <w:spacing w:val="-3"/>
              </w:rPr>
              <w:t>0.86</w:t>
            </w:r>
          </w:p>
        </w:tc>
        <w:tc>
          <w:tcPr>
            <w:tcW w:w="1123" w:type="dxa"/>
          </w:tcPr>
          <w:p w14:paraId="4B999C1C" w14:textId="77777777" w:rsidR="00FB12FA" w:rsidRPr="004B2A02" w:rsidRDefault="00FB12FA" w:rsidP="00816D52">
            <w:pPr>
              <w:suppressAutoHyphens/>
              <w:rPr>
                <w:spacing w:val="-3"/>
              </w:rPr>
            </w:pPr>
            <w:r w:rsidRPr="004B2A02">
              <w:rPr>
                <w:spacing w:val="-3"/>
              </w:rPr>
              <w:t>2.1</w:t>
            </w:r>
          </w:p>
        </w:tc>
        <w:tc>
          <w:tcPr>
            <w:tcW w:w="1181" w:type="dxa"/>
          </w:tcPr>
          <w:p w14:paraId="5F06B65C" w14:textId="77777777" w:rsidR="00FB12FA" w:rsidRPr="004B2A02" w:rsidRDefault="00FB12FA" w:rsidP="00816D52">
            <w:pPr>
              <w:suppressAutoHyphens/>
              <w:rPr>
                <w:spacing w:val="-3"/>
              </w:rPr>
            </w:pPr>
            <w:r w:rsidRPr="004B2A02">
              <w:rPr>
                <w:spacing w:val="-3"/>
              </w:rPr>
              <w:t>0.31</w:t>
            </w:r>
          </w:p>
        </w:tc>
        <w:tc>
          <w:tcPr>
            <w:tcW w:w="1123" w:type="dxa"/>
          </w:tcPr>
          <w:p w14:paraId="1F8EDF9C" w14:textId="77777777" w:rsidR="00FB12FA" w:rsidRPr="004B2A02" w:rsidRDefault="00FB12FA" w:rsidP="00816D52">
            <w:pPr>
              <w:suppressAutoHyphens/>
              <w:rPr>
                <w:spacing w:val="-3"/>
              </w:rPr>
            </w:pPr>
            <w:r w:rsidRPr="004B2A02">
              <w:rPr>
                <w:spacing w:val="-3"/>
              </w:rPr>
              <w:t>1.5</w:t>
            </w:r>
          </w:p>
        </w:tc>
        <w:tc>
          <w:tcPr>
            <w:tcW w:w="979" w:type="dxa"/>
          </w:tcPr>
          <w:p w14:paraId="472524A2" w14:textId="77777777" w:rsidR="00FB12FA" w:rsidRPr="004B2A02" w:rsidRDefault="00FB12FA" w:rsidP="00816D52">
            <w:pPr>
              <w:suppressAutoHyphens/>
              <w:rPr>
                <w:spacing w:val="-3"/>
              </w:rPr>
            </w:pPr>
            <w:r w:rsidRPr="004B2A02">
              <w:rPr>
                <w:spacing w:val="-3"/>
              </w:rPr>
              <w:t>0.54</w:t>
            </w:r>
          </w:p>
        </w:tc>
        <w:tc>
          <w:tcPr>
            <w:tcW w:w="1123" w:type="dxa"/>
          </w:tcPr>
          <w:p w14:paraId="76FB4732" w14:textId="77777777" w:rsidR="00FB12FA" w:rsidRPr="004B2A02" w:rsidRDefault="00FB12FA" w:rsidP="00816D52">
            <w:pPr>
              <w:suppressAutoHyphens/>
              <w:rPr>
                <w:spacing w:val="-3"/>
              </w:rPr>
            </w:pPr>
            <w:r w:rsidRPr="004B2A02">
              <w:rPr>
                <w:spacing w:val="-3"/>
              </w:rPr>
              <w:t>1.3</w:t>
            </w:r>
          </w:p>
        </w:tc>
        <w:tc>
          <w:tcPr>
            <w:tcW w:w="1181" w:type="dxa"/>
          </w:tcPr>
          <w:p w14:paraId="20E73C08" w14:textId="77777777" w:rsidR="00FB12FA" w:rsidRPr="004B2A02" w:rsidRDefault="00FB12FA" w:rsidP="00816D52">
            <w:pPr>
              <w:suppressAutoHyphens/>
              <w:rPr>
                <w:spacing w:val="-3"/>
              </w:rPr>
            </w:pPr>
            <w:r w:rsidRPr="004B2A02">
              <w:rPr>
                <w:spacing w:val="-3"/>
              </w:rPr>
              <w:t>0.20</w:t>
            </w:r>
          </w:p>
        </w:tc>
        <w:tc>
          <w:tcPr>
            <w:tcW w:w="1123" w:type="dxa"/>
          </w:tcPr>
          <w:p w14:paraId="61F6C3EA" w14:textId="77777777" w:rsidR="00FB12FA" w:rsidRPr="004B2A02" w:rsidRDefault="00FB12FA" w:rsidP="00816D52">
            <w:pPr>
              <w:suppressAutoHyphens/>
              <w:rPr>
                <w:spacing w:val="-3"/>
              </w:rPr>
            </w:pPr>
            <w:r w:rsidRPr="004B2A02">
              <w:rPr>
                <w:spacing w:val="-3"/>
              </w:rPr>
              <w:t>0.96</w:t>
            </w:r>
          </w:p>
        </w:tc>
      </w:tr>
      <w:tr w:rsidR="004B2A02" w:rsidRPr="004B2A02" w14:paraId="097D362A" w14:textId="77777777" w:rsidTr="000E79FF">
        <w:trPr>
          <w:gridAfter w:val="1"/>
          <w:wAfter w:w="8" w:type="dxa"/>
        </w:trPr>
        <w:tc>
          <w:tcPr>
            <w:tcW w:w="792" w:type="dxa"/>
          </w:tcPr>
          <w:p w14:paraId="2FB3C03C" w14:textId="77777777" w:rsidR="00FB12FA" w:rsidRPr="004B2A02" w:rsidRDefault="00FB12FA" w:rsidP="00816D52">
            <w:pPr>
              <w:suppressAutoHyphens/>
              <w:rPr>
                <w:spacing w:val="-3"/>
              </w:rPr>
            </w:pPr>
            <w:r w:rsidRPr="004B2A02">
              <w:rPr>
                <w:spacing w:val="-3"/>
              </w:rPr>
              <w:t>16</w:t>
            </w:r>
          </w:p>
        </w:tc>
        <w:tc>
          <w:tcPr>
            <w:tcW w:w="979" w:type="dxa"/>
          </w:tcPr>
          <w:p w14:paraId="1DE296F7" w14:textId="77777777" w:rsidR="00FB12FA" w:rsidRPr="004B2A02" w:rsidRDefault="00FB12FA" w:rsidP="00816D52">
            <w:pPr>
              <w:suppressAutoHyphens/>
              <w:rPr>
                <w:spacing w:val="-3"/>
              </w:rPr>
            </w:pPr>
            <w:r w:rsidRPr="004B2A02">
              <w:rPr>
                <w:spacing w:val="-3"/>
              </w:rPr>
              <w:t>0.96</w:t>
            </w:r>
          </w:p>
        </w:tc>
        <w:tc>
          <w:tcPr>
            <w:tcW w:w="1123" w:type="dxa"/>
          </w:tcPr>
          <w:p w14:paraId="18C63B0E" w14:textId="77777777" w:rsidR="00FB12FA" w:rsidRPr="004B2A02" w:rsidRDefault="00FB12FA" w:rsidP="00816D52">
            <w:pPr>
              <w:suppressAutoHyphens/>
              <w:rPr>
                <w:spacing w:val="-3"/>
              </w:rPr>
            </w:pPr>
            <w:r w:rsidRPr="004B2A02">
              <w:rPr>
                <w:spacing w:val="-3"/>
              </w:rPr>
              <w:t>2.3</w:t>
            </w:r>
          </w:p>
        </w:tc>
        <w:tc>
          <w:tcPr>
            <w:tcW w:w="1181" w:type="dxa"/>
          </w:tcPr>
          <w:p w14:paraId="07D439D8" w14:textId="77777777" w:rsidR="00FB12FA" w:rsidRPr="004B2A02" w:rsidRDefault="00FB12FA" w:rsidP="00816D52">
            <w:pPr>
              <w:suppressAutoHyphens/>
              <w:rPr>
                <w:spacing w:val="-3"/>
              </w:rPr>
            </w:pPr>
            <w:r w:rsidRPr="004B2A02">
              <w:rPr>
                <w:spacing w:val="-3"/>
              </w:rPr>
              <w:t>0.35</w:t>
            </w:r>
          </w:p>
        </w:tc>
        <w:tc>
          <w:tcPr>
            <w:tcW w:w="1123" w:type="dxa"/>
          </w:tcPr>
          <w:p w14:paraId="73BBB7F5" w14:textId="77777777" w:rsidR="00FB12FA" w:rsidRPr="004B2A02" w:rsidRDefault="00FB12FA" w:rsidP="00816D52">
            <w:pPr>
              <w:suppressAutoHyphens/>
              <w:rPr>
                <w:spacing w:val="-3"/>
              </w:rPr>
            </w:pPr>
            <w:r w:rsidRPr="004B2A02">
              <w:rPr>
                <w:spacing w:val="-3"/>
              </w:rPr>
              <w:t>1.7</w:t>
            </w:r>
          </w:p>
        </w:tc>
        <w:tc>
          <w:tcPr>
            <w:tcW w:w="979" w:type="dxa"/>
          </w:tcPr>
          <w:p w14:paraId="038D1D75" w14:textId="77777777" w:rsidR="00FB12FA" w:rsidRPr="004B2A02" w:rsidRDefault="00FB12FA" w:rsidP="00816D52">
            <w:pPr>
              <w:suppressAutoHyphens/>
              <w:rPr>
                <w:spacing w:val="-3"/>
              </w:rPr>
            </w:pPr>
            <w:r w:rsidRPr="004B2A02">
              <w:rPr>
                <w:spacing w:val="-3"/>
              </w:rPr>
              <w:t>0.68</w:t>
            </w:r>
          </w:p>
        </w:tc>
        <w:tc>
          <w:tcPr>
            <w:tcW w:w="1123" w:type="dxa"/>
          </w:tcPr>
          <w:p w14:paraId="57AFB0E6" w14:textId="77777777" w:rsidR="00FB12FA" w:rsidRPr="004B2A02" w:rsidRDefault="00FB12FA" w:rsidP="00816D52">
            <w:pPr>
              <w:suppressAutoHyphens/>
              <w:rPr>
                <w:spacing w:val="-3"/>
              </w:rPr>
            </w:pPr>
            <w:r w:rsidRPr="004B2A02">
              <w:rPr>
                <w:spacing w:val="-3"/>
              </w:rPr>
              <w:t>1.6</w:t>
            </w:r>
          </w:p>
        </w:tc>
        <w:tc>
          <w:tcPr>
            <w:tcW w:w="1181" w:type="dxa"/>
          </w:tcPr>
          <w:p w14:paraId="0A224585" w14:textId="77777777" w:rsidR="00FB12FA" w:rsidRPr="004B2A02" w:rsidRDefault="00FB12FA" w:rsidP="00816D52">
            <w:pPr>
              <w:suppressAutoHyphens/>
              <w:rPr>
                <w:spacing w:val="-3"/>
              </w:rPr>
            </w:pPr>
            <w:r w:rsidRPr="004B2A02">
              <w:rPr>
                <w:spacing w:val="-3"/>
              </w:rPr>
              <w:t>0.24</w:t>
            </w:r>
          </w:p>
        </w:tc>
        <w:tc>
          <w:tcPr>
            <w:tcW w:w="1123" w:type="dxa"/>
          </w:tcPr>
          <w:p w14:paraId="5FD1AA40" w14:textId="77777777" w:rsidR="00FB12FA" w:rsidRPr="004B2A02" w:rsidRDefault="00FB12FA" w:rsidP="00816D52">
            <w:pPr>
              <w:suppressAutoHyphens/>
              <w:rPr>
                <w:spacing w:val="-3"/>
              </w:rPr>
            </w:pPr>
            <w:r w:rsidRPr="004B2A02">
              <w:rPr>
                <w:spacing w:val="-3"/>
              </w:rPr>
              <w:t>1.2</w:t>
            </w:r>
          </w:p>
        </w:tc>
      </w:tr>
      <w:tr w:rsidR="004B2A02" w:rsidRPr="004B2A02" w14:paraId="217215AE" w14:textId="77777777" w:rsidTr="000E79FF">
        <w:trPr>
          <w:gridAfter w:val="1"/>
          <w:wAfter w:w="8" w:type="dxa"/>
        </w:trPr>
        <w:tc>
          <w:tcPr>
            <w:tcW w:w="792" w:type="dxa"/>
          </w:tcPr>
          <w:p w14:paraId="2393A5BA" w14:textId="77777777" w:rsidR="00FB12FA" w:rsidRPr="004B2A02" w:rsidRDefault="00FB12FA" w:rsidP="00816D52">
            <w:pPr>
              <w:suppressAutoHyphens/>
              <w:rPr>
                <w:spacing w:val="-3"/>
              </w:rPr>
            </w:pPr>
            <w:r w:rsidRPr="004B2A02">
              <w:rPr>
                <w:spacing w:val="-3"/>
              </w:rPr>
              <w:t>18</w:t>
            </w:r>
          </w:p>
        </w:tc>
        <w:tc>
          <w:tcPr>
            <w:tcW w:w="979" w:type="dxa"/>
          </w:tcPr>
          <w:p w14:paraId="72499A72" w14:textId="77777777" w:rsidR="00FB12FA" w:rsidRPr="004B2A02" w:rsidRDefault="00FB12FA" w:rsidP="00816D52">
            <w:pPr>
              <w:suppressAutoHyphens/>
              <w:rPr>
                <w:spacing w:val="-3"/>
              </w:rPr>
            </w:pPr>
            <w:r w:rsidRPr="004B2A02">
              <w:rPr>
                <w:spacing w:val="-3"/>
              </w:rPr>
              <w:t>1.1</w:t>
            </w:r>
          </w:p>
        </w:tc>
        <w:tc>
          <w:tcPr>
            <w:tcW w:w="1123" w:type="dxa"/>
          </w:tcPr>
          <w:p w14:paraId="0CB70B5E" w14:textId="77777777" w:rsidR="00FB12FA" w:rsidRPr="004B2A02" w:rsidRDefault="00FB12FA" w:rsidP="00816D52">
            <w:pPr>
              <w:suppressAutoHyphens/>
              <w:rPr>
                <w:spacing w:val="-3"/>
              </w:rPr>
            </w:pPr>
            <w:r w:rsidRPr="004B2A02">
              <w:rPr>
                <w:spacing w:val="-3"/>
              </w:rPr>
              <w:t>2.6</w:t>
            </w:r>
          </w:p>
        </w:tc>
        <w:tc>
          <w:tcPr>
            <w:tcW w:w="1181" w:type="dxa"/>
          </w:tcPr>
          <w:p w14:paraId="653BC3AD" w14:textId="77777777" w:rsidR="00FB12FA" w:rsidRPr="004B2A02" w:rsidRDefault="00FB12FA" w:rsidP="00816D52">
            <w:pPr>
              <w:suppressAutoHyphens/>
              <w:rPr>
                <w:spacing w:val="-3"/>
              </w:rPr>
            </w:pPr>
            <w:r w:rsidRPr="004B2A02">
              <w:rPr>
                <w:spacing w:val="-3"/>
              </w:rPr>
              <w:t>0.40</w:t>
            </w:r>
          </w:p>
        </w:tc>
        <w:tc>
          <w:tcPr>
            <w:tcW w:w="1123" w:type="dxa"/>
          </w:tcPr>
          <w:p w14:paraId="40CEBC55" w14:textId="77777777" w:rsidR="00FB12FA" w:rsidRPr="004B2A02" w:rsidRDefault="00FB12FA" w:rsidP="00816D52">
            <w:pPr>
              <w:suppressAutoHyphens/>
              <w:rPr>
                <w:spacing w:val="-3"/>
              </w:rPr>
            </w:pPr>
            <w:r w:rsidRPr="004B2A02">
              <w:rPr>
                <w:spacing w:val="-3"/>
              </w:rPr>
              <w:t>2.0</w:t>
            </w:r>
          </w:p>
        </w:tc>
        <w:tc>
          <w:tcPr>
            <w:tcW w:w="979" w:type="dxa"/>
          </w:tcPr>
          <w:p w14:paraId="561BE5B7" w14:textId="77777777" w:rsidR="00FB12FA" w:rsidRPr="004B2A02" w:rsidRDefault="00FB12FA" w:rsidP="00816D52">
            <w:pPr>
              <w:suppressAutoHyphens/>
              <w:rPr>
                <w:spacing w:val="-3"/>
              </w:rPr>
            </w:pPr>
            <w:r w:rsidRPr="004B2A02">
              <w:rPr>
                <w:spacing w:val="-3"/>
              </w:rPr>
              <w:t>0.82</w:t>
            </w:r>
          </w:p>
        </w:tc>
        <w:tc>
          <w:tcPr>
            <w:tcW w:w="1123" w:type="dxa"/>
          </w:tcPr>
          <w:p w14:paraId="07487959" w14:textId="77777777" w:rsidR="00FB12FA" w:rsidRPr="004B2A02" w:rsidRDefault="00FB12FA" w:rsidP="00816D52">
            <w:pPr>
              <w:suppressAutoHyphens/>
              <w:rPr>
                <w:spacing w:val="-3"/>
              </w:rPr>
            </w:pPr>
            <w:r w:rsidRPr="004B2A02">
              <w:rPr>
                <w:spacing w:val="-3"/>
              </w:rPr>
              <w:t>2.0</w:t>
            </w:r>
          </w:p>
        </w:tc>
        <w:tc>
          <w:tcPr>
            <w:tcW w:w="1181" w:type="dxa"/>
          </w:tcPr>
          <w:p w14:paraId="0263F2F9" w14:textId="77777777" w:rsidR="00FB12FA" w:rsidRPr="004B2A02" w:rsidRDefault="00FB12FA" w:rsidP="00816D52">
            <w:pPr>
              <w:suppressAutoHyphens/>
              <w:rPr>
                <w:spacing w:val="-3"/>
              </w:rPr>
            </w:pPr>
            <w:r w:rsidRPr="004B2A02">
              <w:rPr>
                <w:spacing w:val="-3"/>
              </w:rPr>
              <w:t>0.30</w:t>
            </w:r>
          </w:p>
        </w:tc>
        <w:tc>
          <w:tcPr>
            <w:tcW w:w="1123" w:type="dxa"/>
          </w:tcPr>
          <w:p w14:paraId="4F6CF14E" w14:textId="77777777" w:rsidR="00FB12FA" w:rsidRPr="004B2A02" w:rsidRDefault="00FB12FA" w:rsidP="00816D52">
            <w:pPr>
              <w:suppressAutoHyphens/>
              <w:rPr>
                <w:spacing w:val="-3"/>
              </w:rPr>
            </w:pPr>
            <w:r w:rsidRPr="004B2A02">
              <w:rPr>
                <w:spacing w:val="-3"/>
              </w:rPr>
              <w:t>1.5</w:t>
            </w:r>
          </w:p>
        </w:tc>
      </w:tr>
      <w:tr w:rsidR="004B2A02" w:rsidRPr="004B2A02" w14:paraId="455A9C7E" w14:textId="77777777" w:rsidTr="000E79FF">
        <w:trPr>
          <w:gridAfter w:val="1"/>
          <w:wAfter w:w="8" w:type="dxa"/>
        </w:trPr>
        <w:tc>
          <w:tcPr>
            <w:tcW w:w="792" w:type="dxa"/>
          </w:tcPr>
          <w:p w14:paraId="30B6849C" w14:textId="77777777" w:rsidR="00FB12FA" w:rsidRPr="004B2A02" w:rsidRDefault="00FB12FA" w:rsidP="00816D52">
            <w:pPr>
              <w:suppressAutoHyphens/>
              <w:rPr>
                <w:spacing w:val="-3"/>
              </w:rPr>
            </w:pPr>
            <w:r w:rsidRPr="004B2A02">
              <w:rPr>
                <w:spacing w:val="-3"/>
              </w:rPr>
              <w:t>20</w:t>
            </w:r>
          </w:p>
        </w:tc>
        <w:tc>
          <w:tcPr>
            <w:tcW w:w="979" w:type="dxa"/>
          </w:tcPr>
          <w:p w14:paraId="650A2AB0" w14:textId="77777777" w:rsidR="00FB12FA" w:rsidRPr="004B2A02" w:rsidRDefault="00FB12FA" w:rsidP="00816D52">
            <w:pPr>
              <w:suppressAutoHyphens/>
              <w:rPr>
                <w:spacing w:val="-3"/>
              </w:rPr>
            </w:pPr>
            <w:r w:rsidRPr="004B2A02">
              <w:rPr>
                <w:spacing w:val="-3"/>
              </w:rPr>
              <w:t>1.2</w:t>
            </w:r>
          </w:p>
        </w:tc>
        <w:tc>
          <w:tcPr>
            <w:tcW w:w="1123" w:type="dxa"/>
          </w:tcPr>
          <w:p w14:paraId="52148FDB" w14:textId="77777777" w:rsidR="00FB12FA" w:rsidRPr="004B2A02" w:rsidRDefault="00FB12FA" w:rsidP="00816D52">
            <w:pPr>
              <w:suppressAutoHyphens/>
              <w:rPr>
                <w:spacing w:val="-3"/>
              </w:rPr>
            </w:pPr>
            <w:r w:rsidRPr="004B2A02">
              <w:rPr>
                <w:spacing w:val="-3"/>
              </w:rPr>
              <w:t>3.0</w:t>
            </w:r>
          </w:p>
        </w:tc>
        <w:tc>
          <w:tcPr>
            <w:tcW w:w="1181" w:type="dxa"/>
          </w:tcPr>
          <w:p w14:paraId="79DFB04D" w14:textId="77777777" w:rsidR="00FB12FA" w:rsidRPr="004B2A02" w:rsidRDefault="00FB12FA" w:rsidP="00816D52">
            <w:pPr>
              <w:suppressAutoHyphens/>
              <w:rPr>
                <w:spacing w:val="-3"/>
              </w:rPr>
            </w:pPr>
            <w:r w:rsidRPr="004B2A02">
              <w:rPr>
                <w:spacing w:val="-3"/>
              </w:rPr>
              <w:t>0.44</w:t>
            </w:r>
          </w:p>
        </w:tc>
        <w:tc>
          <w:tcPr>
            <w:tcW w:w="1123" w:type="dxa"/>
          </w:tcPr>
          <w:p w14:paraId="157B81D2" w14:textId="77777777" w:rsidR="00FB12FA" w:rsidRPr="004B2A02" w:rsidRDefault="00FB12FA" w:rsidP="00816D52">
            <w:pPr>
              <w:suppressAutoHyphens/>
              <w:rPr>
                <w:spacing w:val="-3"/>
              </w:rPr>
            </w:pPr>
            <w:r w:rsidRPr="004B2A02">
              <w:rPr>
                <w:spacing w:val="-3"/>
              </w:rPr>
              <w:t>2.2</w:t>
            </w:r>
          </w:p>
        </w:tc>
        <w:tc>
          <w:tcPr>
            <w:tcW w:w="979" w:type="dxa"/>
          </w:tcPr>
          <w:p w14:paraId="3E3014E7" w14:textId="77777777" w:rsidR="00FB12FA" w:rsidRPr="004B2A02" w:rsidRDefault="00FB12FA" w:rsidP="00816D52">
            <w:pPr>
              <w:suppressAutoHyphens/>
              <w:rPr>
                <w:spacing w:val="-3"/>
              </w:rPr>
            </w:pPr>
            <w:r w:rsidRPr="004B2A02">
              <w:rPr>
                <w:spacing w:val="-3"/>
              </w:rPr>
              <w:t>1.0</w:t>
            </w:r>
          </w:p>
        </w:tc>
        <w:tc>
          <w:tcPr>
            <w:tcW w:w="1123" w:type="dxa"/>
          </w:tcPr>
          <w:p w14:paraId="559EC3EC" w14:textId="77777777" w:rsidR="00FB12FA" w:rsidRPr="004B2A02" w:rsidRDefault="00FB12FA" w:rsidP="00816D52">
            <w:pPr>
              <w:suppressAutoHyphens/>
              <w:rPr>
                <w:spacing w:val="-3"/>
              </w:rPr>
            </w:pPr>
            <w:r w:rsidRPr="004B2A02">
              <w:rPr>
                <w:spacing w:val="-3"/>
              </w:rPr>
              <w:t>2.5</w:t>
            </w:r>
          </w:p>
        </w:tc>
        <w:tc>
          <w:tcPr>
            <w:tcW w:w="1181" w:type="dxa"/>
          </w:tcPr>
          <w:p w14:paraId="46CF250D" w14:textId="77777777" w:rsidR="00FB12FA" w:rsidRPr="004B2A02" w:rsidRDefault="00FB12FA" w:rsidP="00816D52">
            <w:pPr>
              <w:suppressAutoHyphens/>
              <w:rPr>
                <w:spacing w:val="-3"/>
              </w:rPr>
            </w:pPr>
            <w:r w:rsidRPr="004B2A02">
              <w:rPr>
                <w:spacing w:val="-3"/>
              </w:rPr>
              <w:t>0.37</w:t>
            </w:r>
          </w:p>
        </w:tc>
        <w:tc>
          <w:tcPr>
            <w:tcW w:w="1123" w:type="dxa"/>
          </w:tcPr>
          <w:p w14:paraId="13CD4848" w14:textId="77777777" w:rsidR="00FB12FA" w:rsidRPr="004B2A02" w:rsidRDefault="00FB12FA" w:rsidP="00816D52">
            <w:pPr>
              <w:suppressAutoHyphens/>
              <w:rPr>
                <w:spacing w:val="-3"/>
              </w:rPr>
            </w:pPr>
            <w:r w:rsidRPr="004B2A02">
              <w:rPr>
                <w:spacing w:val="-3"/>
              </w:rPr>
              <w:t>1.9</w:t>
            </w:r>
          </w:p>
        </w:tc>
      </w:tr>
      <w:tr w:rsidR="004B2A02" w:rsidRPr="004B2A02" w14:paraId="51C1A109" w14:textId="77777777" w:rsidTr="000E79FF">
        <w:trPr>
          <w:gridAfter w:val="1"/>
          <w:wAfter w:w="8" w:type="dxa"/>
        </w:trPr>
        <w:tc>
          <w:tcPr>
            <w:tcW w:w="792" w:type="dxa"/>
          </w:tcPr>
          <w:p w14:paraId="4032594D" w14:textId="77777777" w:rsidR="00FB12FA" w:rsidRPr="004B2A02" w:rsidRDefault="00FB12FA" w:rsidP="00816D52">
            <w:pPr>
              <w:suppressAutoHyphens/>
              <w:rPr>
                <w:spacing w:val="-3"/>
              </w:rPr>
            </w:pPr>
            <w:r w:rsidRPr="004B2A02">
              <w:rPr>
                <w:spacing w:val="-3"/>
              </w:rPr>
              <w:t>22</w:t>
            </w:r>
          </w:p>
        </w:tc>
        <w:tc>
          <w:tcPr>
            <w:tcW w:w="979" w:type="dxa"/>
          </w:tcPr>
          <w:p w14:paraId="6698BC68" w14:textId="77777777" w:rsidR="00FB12FA" w:rsidRPr="004B2A02" w:rsidRDefault="00FB12FA" w:rsidP="00816D52">
            <w:pPr>
              <w:suppressAutoHyphens/>
              <w:rPr>
                <w:spacing w:val="-3"/>
              </w:rPr>
            </w:pPr>
            <w:r w:rsidRPr="004B2A02">
              <w:rPr>
                <w:spacing w:val="-3"/>
              </w:rPr>
              <w:t>1.4</w:t>
            </w:r>
          </w:p>
        </w:tc>
        <w:tc>
          <w:tcPr>
            <w:tcW w:w="1123" w:type="dxa"/>
          </w:tcPr>
          <w:p w14:paraId="0C80CF08" w14:textId="77777777" w:rsidR="00FB12FA" w:rsidRPr="004B2A02" w:rsidRDefault="00FB12FA" w:rsidP="00816D52">
            <w:pPr>
              <w:suppressAutoHyphens/>
              <w:rPr>
                <w:spacing w:val="-3"/>
              </w:rPr>
            </w:pPr>
            <w:r w:rsidRPr="004B2A02">
              <w:rPr>
                <w:spacing w:val="-3"/>
              </w:rPr>
              <w:t>3.4</w:t>
            </w:r>
          </w:p>
        </w:tc>
        <w:tc>
          <w:tcPr>
            <w:tcW w:w="1181" w:type="dxa"/>
          </w:tcPr>
          <w:p w14:paraId="449312F0" w14:textId="77777777" w:rsidR="00FB12FA" w:rsidRPr="004B2A02" w:rsidRDefault="00FB12FA" w:rsidP="00816D52">
            <w:pPr>
              <w:suppressAutoHyphens/>
              <w:rPr>
                <w:spacing w:val="-3"/>
              </w:rPr>
            </w:pPr>
            <w:r w:rsidRPr="004B2A02">
              <w:rPr>
                <w:spacing w:val="-3"/>
              </w:rPr>
              <w:t>0.50</w:t>
            </w:r>
          </w:p>
        </w:tc>
        <w:tc>
          <w:tcPr>
            <w:tcW w:w="1123" w:type="dxa"/>
          </w:tcPr>
          <w:p w14:paraId="594A6165" w14:textId="77777777" w:rsidR="00FB12FA" w:rsidRPr="004B2A02" w:rsidRDefault="00FB12FA" w:rsidP="00816D52">
            <w:pPr>
              <w:suppressAutoHyphens/>
              <w:rPr>
                <w:spacing w:val="-3"/>
              </w:rPr>
            </w:pPr>
            <w:r w:rsidRPr="004B2A02">
              <w:rPr>
                <w:spacing w:val="-3"/>
              </w:rPr>
              <w:t>2.5</w:t>
            </w:r>
          </w:p>
        </w:tc>
        <w:tc>
          <w:tcPr>
            <w:tcW w:w="979" w:type="dxa"/>
          </w:tcPr>
          <w:p w14:paraId="1587423A" w14:textId="77777777" w:rsidR="00FB12FA" w:rsidRPr="004B2A02" w:rsidRDefault="00FB12FA" w:rsidP="00816D52">
            <w:pPr>
              <w:suppressAutoHyphens/>
              <w:rPr>
                <w:spacing w:val="-3"/>
              </w:rPr>
            </w:pPr>
            <w:r w:rsidRPr="004B2A02">
              <w:rPr>
                <w:spacing w:val="-3"/>
              </w:rPr>
              <w:t>1.3</w:t>
            </w:r>
          </w:p>
        </w:tc>
        <w:tc>
          <w:tcPr>
            <w:tcW w:w="1123" w:type="dxa"/>
          </w:tcPr>
          <w:p w14:paraId="01045915" w14:textId="77777777" w:rsidR="00FB12FA" w:rsidRPr="004B2A02" w:rsidRDefault="00FB12FA" w:rsidP="00816D52">
            <w:pPr>
              <w:suppressAutoHyphens/>
              <w:rPr>
                <w:spacing w:val="-3"/>
              </w:rPr>
            </w:pPr>
            <w:r w:rsidRPr="004B2A02">
              <w:rPr>
                <w:spacing w:val="-3"/>
              </w:rPr>
              <w:t>3.2</w:t>
            </w:r>
          </w:p>
        </w:tc>
        <w:tc>
          <w:tcPr>
            <w:tcW w:w="1181" w:type="dxa"/>
          </w:tcPr>
          <w:p w14:paraId="1EDA1BF9" w14:textId="77777777" w:rsidR="00FB12FA" w:rsidRPr="004B2A02" w:rsidRDefault="00FB12FA" w:rsidP="00816D52">
            <w:pPr>
              <w:suppressAutoHyphens/>
              <w:rPr>
                <w:spacing w:val="-3"/>
              </w:rPr>
            </w:pPr>
            <w:r w:rsidRPr="004B2A02">
              <w:rPr>
                <w:spacing w:val="-3"/>
              </w:rPr>
              <w:t>0.48</w:t>
            </w:r>
          </w:p>
        </w:tc>
        <w:tc>
          <w:tcPr>
            <w:tcW w:w="1123" w:type="dxa"/>
          </w:tcPr>
          <w:p w14:paraId="306FF2C8" w14:textId="77777777" w:rsidR="00FB12FA" w:rsidRPr="004B2A02" w:rsidRDefault="00FB12FA" w:rsidP="00816D52">
            <w:pPr>
              <w:suppressAutoHyphens/>
              <w:rPr>
                <w:spacing w:val="-3"/>
              </w:rPr>
            </w:pPr>
            <w:r w:rsidRPr="004B2A02">
              <w:rPr>
                <w:spacing w:val="-3"/>
              </w:rPr>
              <w:t>2.4</w:t>
            </w:r>
          </w:p>
        </w:tc>
      </w:tr>
      <w:tr w:rsidR="004B2A02" w:rsidRPr="004B2A02" w14:paraId="4283322B" w14:textId="77777777" w:rsidTr="000E79FF">
        <w:trPr>
          <w:gridAfter w:val="1"/>
          <w:wAfter w:w="8" w:type="dxa"/>
        </w:trPr>
        <w:tc>
          <w:tcPr>
            <w:tcW w:w="792" w:type="dxa"/>
          </w:tcPr>
          <w:p w14:paraId="0C4BA536" w14:textId="77777777" w:rsidR="00FB12FA" w:rsidRPr="004B2A02" w:rsidRDefault="00FB12FA" w:rsidP="00816D52">
            <w:pPr>
              <w:suppressAutoHyphens/>
              <w:rPr>
                <w:spacing w:val="-3"/>
              </w:rPr>
            </w:pPr>
            <w:r w:rsidRPr="004B2A02">
              <w:rPr>
                <w:spacing w:val="-3"/>
              </w:rPr>
              <w:t>24</w:t>
            </w:r>
          </w:p>
        </w:tc>
        <w:tc>
          <w:tcPr>
            <w:tcW w:w="979" w:type="dxa"/>
          </w:tcPr>
          <w:p w14:paraId="4D0DB69F" w14:textId="77777777" w:rsidR="00FB12FA" w:rsidRPr="004B2A02" w:rsidRDefault="00FB12FA" w:rsidP="00816D52">
            <w:pPr>
              <w:suppressAutoHyphens/>
              <w:rPr>
                <w:spacing w:val="-3"/>
              </w:rPr>
            </w:pPr>
            <w:r w:rsidRPr="004B2A02">
              <w:rPr>
                <w:spacing w:val="-3"/>
              </w:rPr>
              <w:t>1.6</w:t>
            </w:r>
          </w:p>
        </w:tc>
        <w:tc>
          <w:tcPr>
            <w:tcW w:w="1123" w:type="dxa"/>
          </w:tcPr>
          <w:p w14:paraId="2223DFD5" w14:textId="77777777" w:rsidR="00FB12FA" w:rsidRPr="004B2A02" w:rsidRDefault="00FB12FA" w:rsidP="00816D52">
            <w:pPr>
              <w:suppressAutoHyphens/>
              <w:rPr>
                <w:spacing w:val="-3"/>
              </w:rPr>
            </w:pPr>
            <w:r w:rsidRPr="004B2A02">
              <w:rPr>
                <w:spacing w:val="-3"/>
              </w:rPr>
              <w:t>3.9</w:t>
            </w:r>
          </w:p>
        </w:tc>
        <w:tc>
          <w:tcPr>
            <w:tcW w:w="1181" w:type="dxa"/>
          </w:tcPr>
          <w:p w14:paraId="554EC1B3" w14:textId="77777777" w:rsidR="00FB12FA" w:rsidRPr="004B2A02" w:rsidRDefault="00FB12FA" w:rsidP="00816D52">
            <w:pPr>
              <w:suppressAutoHyphens/>
              <w:rPr>
                <w:spacing w:val="-3"/>
              </w:rPr>
            </w:pPr>
            <w:r w:rsidRPr="004B2A02">
              <w:rPr>
                <w:spacing w:val="-3"/>
              </w:rPr>
              <w:t>0.58</w:t>
            </w:r>
          </w:p>
        </w:tc>
        <w:tc>
          <w:tcPr>
            <w:tcW w:w="1123" w:type="dxa"/>
          </w:tcPr>
          <w:p w14:paraId="4969C944" w14:textId="77777777" w:rsidR="00FB12FA" w:rsidRPr="004B2A02" w:rsidRDefault="00FB12FA" w:rsidP="00816D52">
            <w:pPr>
              <w:suppressAutoHyphens/>
              <w:rPr>
                <w:spacing w:val="-3"/>
              </w:rPr>
            </w:pPr>
            <w:r w:rsidRPr="004B2A02">
              <w:rPr>
                <w:spacing w:val="-3"/>
              </w:rPr>
              <w:t>2.8</w:t>
            </w:r>
          </w:p>
        </w:tc>
        <w:tc>
          <w:tcPr>
            <w:tcW w:w="979" w:type="dxa"/>
          </w:tcPr>
          <w:p w14:paraId="7A5B1C5A" w14:textId="77777777" w:rsidR="00FB12FA" w:rsidRPr="004B2A02" w:rsidRDefault="00FB12FA" w:rsidP="00816D52">
            <w:pPr>
              <w:suppressAutoHyphens/>
              <w:rPr>
                <w:spacing w:val="-3"/>
              </w:rPr>
            </w:pPr>
            <w:r w:rsidRPr="004B2A02">
              <w:rPr>
                <w:spacing w:val="-3"/>
              </w:rPr>
              <w:t>1.7</w:t>
            </w:r>
          </w:p>
        </w:tc>
        <w:tc>
          <w:tcPr>
            <w:tcW w:w="1123" w:type="dxa"/>
          </w:tcPr>
          <w:p w14:paraId="145BA30E" w14:textId="77777777" w:rsidR="00FB12FA" w:rsidRPr="004B2A02" w:rsidRDefault="00FB12FA" w:rsidP="00816D52">
            <w:pPr>
              <w:suppressAutoHyphens/>
              <w:rPr>
                <w:spacing w:val="-3"/>
              </w:rPr>
            </w:pPr>
            <w:r w:rsidRPr="004B2A02">
              <w:rPr>
                <w:spacing w:val="-3"/>
              </w:rPr>
              <w:t>4.0</w:t>
            </w:r>
          </w:p>
        </w:tc>
        <w:tc>
          <w:tcPr>
            <w:tcW w:w="1181" w:type="dxa"/>
          </w:tcPr>
          <w:p w14:paraId="1A8B1B64" w14:textId="77777777" w:rsidR="00FB12FA" w:rsidRPr="004B2A02" w:rsidRDefault="00FB12FA" w:rsidP="00816D52">
            <w:pPr>
              <w:suppressAutoHyphens/>
              <w:rPr>
                <w:spacing w:val="-3"/>
              </w:rPr>
            </w:pPr>
            <w:r w:rsidRPr="004B2A02">
              <w:rPr>
                <w:spacing w:val="-3"/>
              </w:rPr>
              <w:t>0.60</w:t>
            </w:r>
          </w:p>
        </w:tc>
        <w:tc>
          <w:tcPr>
            <w:tcW w:w="1123" w:type="dxa"/>
          </w:tcPr>
          <w:p w14:paraId="65A693DB" w14:textId="77777777" w:rsidR="00FB12FA" w:rsidRPr="004B2A02" w:rsidRDefault="00FB12FA" w:rsidP="00816D52">
            <w:pPr>
              <w:suppressAutoHyphens/>
              <w:rPr>
                <w:spacing w:val="-3"/>
              </w:rPr>
            </w:pPr>
            <w:r w:rsidRPr="004B2A02">
              <w:rPr>
                <w:spacing w:val="-3"/>
              </w:rPr>
              <w:t>3.0</w:t>
            </w:r>
          </w:p>
        </w:tc>
      </w:tr>
      <w:tr w:rsidR="004B2A02" w:rsidRPr="004B2A02" w14:paraId="594F52C4" w14:textId="77777777" w:rsidTr="000E79FF">
        <w:trPr>
          <w:gridAfter w:val="1"/>
          <w:wAfter w:w="8" w:type="dxa"/>
        </w:trPr>
        <w:tc>
          <w:tcPr>
            <w:tcW w:w="792" w:type="dxa"/>
          </w:tcPr>
          <w:p w14:paraId="3E286DE5" w14:textId="77777777" w:rsidR="00FB12FA" w:rsidRPr="004B2A02" w:rsidRDefault="00FB12FA" w:rsidP="00816D52">
            <w:pPr>
              <w:suppressAutoHyphens/>
              <w:rPr>
                <w:spacing w:val="-3"/>
              </w:rPr>
            </w:pPr>
            <w:r w:rsidRPr="004B2A02">
              <w:rPr>
                <w:spacing w:val="-3"/>
              </w:rPr>
              <w:t>26</w:t>
            </w:r>
          </w:p>
        </w:tc>
        <w:tc>
          <w:tcPr>
            <w:tcW w:w="979" w:type="dxa"/>
          </w:tcPr>
          <w:p w14:paraId="300CAE9A" w14:textId="77777777" w:rsidR="00FB12FA" w:rsidRPr="004B2A02" w:rsidRDefault="00FB12FA" w:rsidP="00816D52">
            <w:pPr>
              <w:suppressAutoHyphens/>
              <w:rPr>
                <w:spacing w:val="-3"/>
              </w:rPr>
            </w:pPr>
            <w:r w:rsidRPr="004B2A02">
              <w:rPr>
                <w:spacing w:val="-3"/>
              </w:rPr>
              <w:t>1.8</w:t>
            </w:r>
          </w:p>
        </w:tc>
        <w:tc>
          <w:tcPr>
            <w:tcW w:w="1123" w:type="dxa"/>
          </w:tcPr>
          <w:p w14:paraId="71931D90" w14:textId="77777777" w:rsidR="00FB12FA" w:rsidRPr="004B2A02" w:rsidRDefault="00FB12FA" w:rsidP="00816D52">
            <w:pPr>
              <w:suppressAutoHyphens/>
              <w:rPr>
                <w:spacing w:val="-3"/>
              </w:rPr>
            </w:pPr>
            <w:r w:rsidRPr="004B2A02">
              <w:rPr>
                <w:spacing w:val="-3"/>
              </w:rPr>
              <w:t>4.3</w:t>
            </w:r>
          </w:p>
        </w:tc>
        <w:tc>
          <w:tcPr>
            <w:tcW w:w="1181" w:type="dxa"/>
          </w:tcPr>
          <w:p w14:paraId="33E2126D" w14:textId="77777777" w:rsidR="00FB12FA" w:rsidRPr="004B2A02" w:rsidRDefault="00FB12FA" w:rsidP="00816D52">
            <w:pPr>
              <w:suppressAutoHyphens/>
              <w:rPr>
                <w:spacing w:val="-3"/>
              </w:rPr>
            </w:pPr>
            <w:r w:rsidRPr="004B2A02">
              <w:rPr>
                <w:spacing w:val="-3"/>
              </w:rPr>
              <w:t>0.64</w:t>
            </w:r>
          </w:p>
        </w:tc>
        <w:tc>
          <w:tcPr>
            <w:tcW w:w="1123" w:type="dxa"/>
          </w:tcPr>
          <w:p w14:paraId="02E9B5D8" w14:textId="77777777" w:rsidR="00FB12FA" w:rsidRPr="004B2A02" w:rsidRDefault="00FB12FA" w:rsidP="00816D52">
            <w:pPr>
              <w:suppressAutoHyphens/>
              <w:rPr>
                <w:spacing w:val="-3"/>
              </w:rPr>
            </w:pPr>
            <w:r w:rsidRPr="004B2A02">
              <w:rPr>
                <w:spacing w:val="-3"/>
              </w:rPr>
              <w:t>3.2</w:t>
            </w:r>
          </w:p>
        </w:tc>
        <w:tc>
          <w:tcPr>
            <w:tcW w:w="979" w:type="dxa"/>
          </w:tcPr>
          <w:p w14:paraId="5AF1D591" w14:textId="77777777" w:rsidR="00FB12FA" w:rsidRPr="004B2A02" w:rsidRDefault="00FB12FA" w:rsidP="00816D52">
            <w:pPr>
              <w:suppressAutoHyphens/>
              <w:rPr>
                <w:spacing w:val="-3"/>
              </w:rPr>
            </w:pPr>
            <w:r w:rsidRPr="004B2A02">
              <w:rPr>
                <w:spacing w:val="-3"/>
              </w:rPr>
              <w:t>2.1</w:t>
            </w:r>
          </w:p>
        </w:tc>
        <w:tc>
          <w:tcPr>
            <w:tcW w:w="1123" w:type="dxa"/>
          </w:tcPr>
          <w:p w14:paraId="0A9AFB11" w14:textId="77777777" w:rsidR="00FB12FA" w:rsidRPr="004B2A02" w:rsidRDefault="00FB12FA" w:rsidP="00816D52">
            <w:pPr>
              <w:suppressAutoHyphens/>
              <w:rPr>
                <w:spacing w:val="-3"/>
              </w:rPr>
            </w:pPr>
            <w:r w:rsidRPr="004B2A02">
              <w:rPr>
                <w:spacing w:val="-3"/>
              </w:rPr>
              <w:t>5.0</w:t>
            </w:r>
          </w:p>
        </w:tc>
        <w:tc>
          <w:tcPr>
            <w:tcW w:w="1181" w:type="dxa"/>
          </w:tcPr>
          <w:p w14:paraId="769E680E" w14:textId="77777777" w:rsidR="00FB12FA" w:rsidRPr="004B2A02" w:rsidRDefault="00FB12FA" w:rsidP="00816D52">
            <w:pPr>
              <w:suppressAutoHyphens/>
              <w:rPr>
                <w:spacing w:val="-3"/>
              </w:rPr>
            </w:pPr>
            <w:r w:rsidRPr="004B2A02">
              <w:rPr>
                <w:spacing w:val="-3"/>
              </w:rPr>
              <w:t>0.76</w:t>
            </w:r>
          </w:p>
        </w:tc>
        <w:tc>
          <w:tcPr>
            <w:tcW w:w="1123" w:type="dxa"/>
          </w:tcPr>
          <w:p w14:paraId="360AD9B9" w14:textId="77777777" w:rsidR="00FB12FA" w:rsidRPr="004B2A02" w:rsidRDefault="00FB12FA" w:rsidP="00816D52">
            <w:pPr>
              <w:suppressAutoHyphens/>
              <w:rPr>
                <w:spacing w:val="-3"/>
              </w:rPr>
            </w:pPr>
            <w:r w:rsidRPr="004B2A02">
              <w:rPr>
                <w:spacing w:val="-3"/>
              </w:rPr>
              <w:t>3.9</w:t>
            </w:r>
          </w:p>
        </w:tc>
      </w:tr>
      <w:tr w:rsidR="004B2A02" w:rsidRPr="004B2A02" w14:paraId="3C219E04" w14:textId="77777777" w:rsidTr="000E79FF">
        <w:trPr>
          <w:gridAfter w:val="1"/>
          <w:wAfter w:w="8" w:type="dxa"/>
        </w:trPr>
        <w:tc>
          <w:tcPr>
            <w:tcW w:w="792" w:type="dxa"/>
          </w:tcPr>
          <w:p w14:paraId="53270AC2" w14:textId="77777777" w:rsidR="00FB12FA" w:rsidRPr="004B2A02" w:rsidRDefault="00FB12FA" w:rsidP="00816D52">
            <w:pPr>
              <w:suppressAutoHyphens/>
              <w:rPr>
                <w:spacing w:val="-3"/>
              </w:rPr>
            </w:pPr>
            <w:r w:rsidRPr="004B2A02">
              <w:rPr>
                <w:spacing w:val="-3"/>
              </w:rPr>
              <w:t>28</w:t>
            </w:r>
          </w:p>
        </w:tc>
        <w:tc>
          <w:tcPr>
            <w:tcW w:w="979" w:type="dxa"/>
          </w:tcPr>
          <w:p w14:paraId="1BD4A15A" w14:textId="77777777" w:rsidR="00FB12FA" w:rsidRPr="004B2A02" w:rsidRDefault="00FB12FA" w:rsidP="00816D52">
            <w:pPr>
              <w:suppressAutoHyphens/>
              <w:rPr>
                <w:spacing w:val="-3"/>
              </w:rPr>
            </w:pPr>
            <w:r w:rsidRPr="004B2A02">
              <w:rPr>
                <w:spacing w:val="-3"/>
              </w:rPr>
              <w:t>2.0</w:t>
            </w:r>
          </w:p>
        </w:tc>
        <w:tc>
          <w:tcPr>
            <w:tcW w:w="1123" w:type="dxa"/>
          </w:tcPr>
          <w:p w14:paraId="473EAA40" w14:textId="77777777" w:rsidR="00FB12FA" w:rsidRPr="004B2A02" w:rsidRDefault="00FB12FA" w:rsidP="00816D52">
            <w:pPr>
              <w:suppressAutoHyphens/>
              <w:rPr>
                <w:spacing w:val="-3"/>
              </w:rPr>
            </w:pPr>
            <w:r w:rsidRPr="004B2A02">
              <w:rPr>
                <w:spacing w:val="-3"/>
              </w:rPr>
              <w:t>4.8</w:t>
            </w:r>
          </w:p>
        </w:tc>
        <w:tc>
          <w:tcPr>
            <w:tcW w:w="1181" w:type="dxa"/>
          </w:tcPr>
          <w:p w14:paraId="4A1627B3" w14:textId="77777777" w:rsidR="00FB12FA" w:rsidRPr="004B2A02" w:rsidRDefault="00FB12FA" w:rsidP="00816D52">
            <w:pPr>
              <w:suppressAutoHyphens/>
              <w:rPr>
                <w:spacing w:val="-3"/>
              </w:rPr>
            </w:pPr>
            <w:r w:rsidRPr="004B2A02">
              <w:rPr>
                <w:spacing w:val="-3"/>
              </w:rPr>
              <w:t>0.72</w:t>
            </w:r>
          </w:p>
        </w:tc>
        <w:tc>
          <w:tcPr>
            <w:tcW w:w="1123" w:type="dxa"/>
          </w:tcPr>
          <w:p w14:paraId="4EFDDEAF" w14:textId="77777777" w:rsidR="00FB12FA" w:rsidRPr="004B2A02" w:rsidRDefault="00FB12FA" w:rsidP="00816D52">
            <w:pPr>
              <w:suppressAutoHyphens/>
              <w:rPr>
                <w:spacing w:val="-3"/>
              </w:rPr>
            </w:pPr>
            <w:r w:rsidRPr="004B2A02">
              <w:rPr>
                <w:spacing w:val="-3"/>
              </w:rPr>
              <w:t>3.6</w:t>
            </w:r>
          </w:p>
        </w:tc>
        <w:tc>
          <w:tcPr>
            <w:tcW w:w="979" w:type="dxa"/>
          </w:tcPr>
          <w:p w14:paraId="7C54C58C" w14:textId="77777777" w:rsidR="00FB12FA" w:rsidRPr="004B2A02" w:rsidRDefault="00FB12FA" w:rsidP="00816D52">
            <w:pPr>
              <w:suppressAutoHyphens/>
              <w:rPr>
                <w:spacing w:val="-3"/>
              </w:rPr>
            </w:pPr>
            <w:r w:rsidRPr="004B2A02">
              <w:rPr>
                <w:spacing w:val="-3"/>
              </w:rPr>
              <w:t>2.7</w:t>
            </w:r>
          </w:p>
        </w:tc>
        <w:tc>
          <w:tcPr>
            <w:tcW w:w="1123" w:type="dxa"/>
          </w:tcPr>
          <w:p w14:paraId="5B2B943A" w14:textId="77777777" w:rsidR="00FB12FA" w:rsidRPr="004B2A02" w:rsidRDefault="00FB12FA" w:rsidP="00816D52">
            <w:pPr>
              <w:suppressAutoHyphens/>
              <w:rPr>
                <w:spacing w:val="-3"/>
              </w:rPr>
            </w:pPr>
            <w:r w:rsidRPr="004B2A02">
              <w:rPr>
                <w:spacing w:val="-3"/>
              </w:rPr>
              <w:t>6.4</w:t>
            </w:r>
          </w:p>
        </w:tc>
        <w:tc>
          <w:tcPr>
            <w:tcW w:w="1181" w:type="dxa"/>
          </w:tcPr>
          <w:p w14:paraId="31E26564" w14:textId="77777777" w:rsidR="00FB12FA" w:rsidRPr="004B2A02" w:rsidRDefault="00FB12FA" w:rsidP="00816D52">
            <w:pPr>
              <w:suppressAutoHyphens/>
              <w:rPr>
                <w:spacing w:val="-3"/>
              </w:rPr>
            </w:pPr>
            <w:r w:rsidRPr="004B2A02">
              <w:rPr>
                <w:spacing w:val="-3"/>
              </w:rPr>
              <w:t>0.98</w:t>
            </w:r>
          </w:p>
        </w:tc>
        <w:tc>
          <w:tcPr>
            <w:tcW w:w="1123" w:type="dxa"/>
          </w:tcPr>
          <w:p w14:paraId="55586B85" w14:textId="77777777" w:rsidR="00FB12FA" w:rsidRPr="004B2A02" w:rsidRDefault="00FB12FA" w:rsidP="00816D52">
            <w:pPr>
              <w:suppressAutoHyphens/>
              <w:rPr>
                <w:spacing w:val="-3"/>
              </w:rPr>
            </w:pPr>
            <w:r w:rsidRPr="004B2A02">
              <w:rPr>
                <w:spacing w:val="-3"/>
              </w:rPr>
              <w:t>5.0</w:t>
            </w:r>
          </w:p>
        </w:tc>
      </w:tr>
      <w:tr w:rsidR="004B2A02" w:rsidRPr="004B2A02" w14:paraId="5AB97E4E" w14:textId="77777777" w:rsidTr="000E79FF">
        <w:trPr>
          <w:gridAfter w:val="1"/>
          <w:wAfter w:w="8" w:type="dxa"/>
        </w:trPr>
        <w:tc>
          <w:tcPr>
            <w:tcW w:w="792" w:type="dxa"/>
          </w:tcPr>
          <w:p w14:paraId="70B7CAFA" w14:textId="77777777" w:rsidR="00FB12FA" w:rsidRPr="004B2A02" w:rsidRDefault="00FB12FA" w:rsidP="00816D52">
            <w:pPr>
              <w:suppressAutoHyphens/>
              <w:rPr>
                <w:spacing w:val="-3"/>
              </w:rPr>
            </w:pPr>
            <w:r w:rsidRPr="004B2A02">
              <w:rPr>
                <w:spacing w:val="-3"/>
              </w:rPr>
              <w:t>30</w:t>
            </w:r>
          </w:p>
        </w:tc>
        <w:tc>
          <w:tcPr>
            <w:tcW w:w="979" w:type="dxa"/>
          </w:tcPr>
          <w:p w14:paraId="55F2DC9E" w14:textId="77777777" w:rsidR="00FB12FA" w:rsidRPr="004B2A02" w:rsidRDefault="00FB12FA" w:rsidP="00816D52">
            <w:pPr>
              <w:suppressAutoHyphens/>
              <w:rPr>
                <w:spacing w:val="-3"/>
              </w:rPr>
            </w:pPr>
            <w:r w:rsidRPr="004B2A02">
              <w:rPr>
                <w:spacing w:val="-3"/>
              </w:rPr>
              <w:t>2.3</w:t>
            </w:r>
          </w:p>
        </w:tc>
        <w:tc>
          <w:tcPr>
            <w:tcW w:w="1123" w:type="dxa"/>
          </w:tcPr>
          <w:p w14:paraId="610686B8" w14:textId="77777777" w:rsidR="00FB12FA" w:rsidRPr="004B2A02" w:rsidRDefault="00FB12FA" w:rsidP="00816D52">
            <w:pPr>
              <w:suppressAutoHyphens/>
              <w:rPr>
                <w:spacing w:val="-3"/>
              </w:rPr>
            </w:pPr>
            <w:r w:rsidRPr="004B2A02">
              <w:rPr>
                <w:spacing w:val="-3"/>
              </w:rPr>
              <w:t>5.4</w:t>
            </w:r>
          </w:p>
        </w:tc>
        <w:tc>
          <w:tcPr>
            <w:tcW w:w="1181" w:type="dxa"/>
          </w:tcPr>
          <w:p w14:paraId="526B1B35" w14:textId="77777777" w:rsidR="00FB12FA" w:rsidRPr="004B2A02" w:rsidRDefault="00FB12FA" w:rsidP="00816D52">
            <w:pPr>
              <w:suppressAutoHyphens/>
              <w:rPr>
                <w:spacing w:val="-3"/>
              </w:rPr>
            </w:pPr>
            <w:r w:rsidRPr="004B2A02">
              <w:rPr>
                <w:spacing w:val="-3"/>
              </w:rPr>
              <w:t>0.82</w:t>
            </w:r>
          </w:p>
        </w:tc>
        <w:tc>
          <w:tcPr>
            <w:tcW w:w="1123" w:type="dxa"/>
          </w:tcPr>
          <w:p w14:paraId="71FF9C57" w14:textId="77777777" w:rsidR="00FB12FA" w:rsidRPr="004B2A02" w:rsidRDefault="00FB12FA" w:rsidP="00816D52">
            <w:pPr>
              <w:suppressAutoHyphens/>
              <w:rPr>
                <w:spacing w:val="-3"/>
              </w:rPr>
            </w:pPr>
            <w:r w:rsidRPr="004B2A02">
              <w:rPr>
                <w:spacing w:val="-3"/>
              </w:rPr>
              <w:t>4.0</w:t>
            </w:r>
          </w:p>
        </w:tc>
        <w:tc>
          <w:tcPr>
            <w:tcW w:w="979" w:type="dxa"/>
          </w:tcPr>
          <w:p w14:paraId="761D9882" w14:textId="77777777" w:rsidR="00FB12FA" w:rsidRPr="004B2A02" w:rsidRDefault="00FB12FA" w:rsidP="00816D52">
            <w:pPr>
              <w:suppressAutoHyphens/>
              <w:rPr>
                <w:spacing w:val="-3"/>
              </w:rPr>
            </w:pPr>
            <w:r w:rsidRPr="004B2A02">
              <w:rPr>
                <w:spacing w:val="-3"/>
              </w:rPr>
              <w:t>3.5</w:t>
            </w:r>
          </w:p>
        </w:tc>
        <w:tc>
          <w:tcPr>
            <w:tcW w:w="1123" w:type="dxa"/>
          </w:tcPr>
          <w:p w14:paraId="6870AA6F" w14:textId="77777777" w:rsidR="00FB12FA" w:rsidRPr="004B2A02" w:rsidRDefault="00FB12FA" w:rsidP="00816D52">
            <w:pPr>
              <w:suppressAutoHyphens/>
              <w:rPr>
                <w:spacing w:val="-3"/>
              </w:rPr>
            </w:pPr>
            <w:r w:rsidRPr="004B2A02">
              <w:rPr>
                <w:spacing w:val="-3"/>
              </w:rPr>
              <w:t>8.2</w:t>
            </w:r>
          </w:p>
        </w:tc>
        <w:tc>
          <w:tcPr>
            <w:tcW w:w="1181" w:type="dxa"/>
          </w:tcPr>
          <w:p w14:paraId="4547643A" w14:textId="77777777" w:rsidR="00FB12FA" w:rsidRPr="004B2A02" w:rsidRDefault="00FB12FA" w:rsidP="00816D52">
            <w:pPr>
              <w:suppressAutoHyphens/>
              <w:rPr>
                <w:spacing w:val="-3"/>
              </w:rPr>
            </w:pPr>
            <w:r w:rsidRPr="004B2A02">
              <w:rPr>
                <w:spacing w:val="-3"/>
              </w:rPr>
              <w:t>1.2</w:t>
            </w:r>
          </w:p>
        </w:tc>
        <w:tc>
          <w:tcPr>
            <w:tcW w:w="1123" w:type="dxa"/>
          </w:tcPr>
          <w:p w14:paraId="5EDCE13B" w14:textId="77777777" w:rsidR="00FB12FA" w:rsidRPr="004B2A02" w:rsidRDefault="00FB12FA" w:rsidP="00816D52">
            <w:pPr>
              <w:suppressAutoHyphens/>
              <w:rPr>
                <w:spacing w:val="-3"/>
              </w:rPr>
            </w:pPr>
            <w:r w:rsidRPr="004B2A02">
              <w:rPr>
                <w:spacing w:val="-3"/>
              </w:rPr>
              <w:t>6.2</w:t>
            </w:r>
          </w:p>
        </w:tc>
      </w:tr>
      <w:tr w:rsidR="004B2A02" w:rsidRPr="004B2A02" w14:paraId="5EDA5EDC" w14:textId="77777777" w:rsidTr="000E79FF">
        <w:trPr>
          <w:gridAfter w:val="1"/>
          <w:wAfter w:w="8" w:type="dxa"/>
        </w:trPr>
        <w:tc>
          <w:tcPr>
            <w:tcW w:w="792" w:type="dxa"/>
          </w:tcPr>
          <w:p w14:paraId="192F696E" w14:textId="77777777" w:rsidR="00FB12FA" w:rsidRPr="004B2A02" w:rsidRDefault="00FB12FA" w:rsidP="00816D52">
            <w:pPr>
              <w:suppressAutoHyphens/>
              <w:rPr>
                <w:spacing w:val="-3"/>
              </w:rPr>
            </w:pPr>
            <w:r w:rsidRPr="004B2A02">
              <w:rPr>
                <w:spacing w:val="-3"/>
              </w:rPr>
              <w:t>35</w:t>
            </w:r>
          </w:p>
        </w:tc>
        <w:tc>
          <w:tcPr>
            <w:tcW w:w="979" w:type="dxa"/>
          </w:tcPr>
          <w:p w14:paraId="4AEC5470" w14:textId="77777777" w:rsidR="00FB12FA" w:rsidRPr="004B2A02" w:rsidRDefault="00FB12FA" w:rsidP="00816D52">
            <w:pPr>
              <w:suppressAutoHyphens/>
              <w:rPr>
                <w:spacing w:val="-3"/>
              </w:rPr>
            </w:pPr>
            <w:r w:rsidRPr="004B2A02">
              <w:rPr>
                <w:spacing w:val="-3"/>
              </w:rPr>
              <w:t>3.0</w:t>
            </w:r>
          </w:p>
        </w:tc>
        <w:tc>
          <w:tcPr>
            <w:tcW w:w="1123" w:type="dxa"/>
          </w:tcPr>
          <w:p w14:paraId="67701E5B" w14:textId="77777777" w:rsidR="00FB12FA" w:rsidRPr="004B2A02" w:rsidRDefault="00FB12FA" w:rsidP="00816D52">
            <w:pPr>
              <w:suppressAutoHyphens/>
              <w:rPr>
                <w:spacing w:val="-3"/>
              </w:rPr>
            </w:pPr>
            <w:r w:rsidRPr="004B2A02">
              <w:rPr>
                <w:spacing w:val="-3"/>
              </w:rPr>
              <w:t>6.8</w:t>
            </w:r>
          </w:p>
        </w:tc>
        <w:tc>
          <w:tcPr>
            <w:tcW w:w="1181" w:type="dxa"/>
          </w:tcPr>
          <w:p w14:paraId="534988CF" w14:textId="77777777" w:rsidR="00FB12FA" w:rsidRPr="004B2A02" w:rsidRDefault="00FB12FA" w:rsidP="00816D52">
            <w:pPr>
              <w:suppressAutoHyphens/>
              <w:rPr>
                <w:spacing w:val="-3"/>
              </w:rPr>
            </w:pPr>
            <w:r w:rsidRPr="004B2A02">
              <w:rPr>
                <w:spacing w:val="-3"/>
              </w:rPr>
              <w:t>1.0</w:t>
            </w:r>
          </w:p>
        </w:tc>
        <w:tc>
          <w:tcPr>
            <w:tcW w:w="1123" w:type="dxa"/>
          </w:tcPr>
          <w:p w14:paraId="471261CA" w14:textId="77777777" w:rsidR="00FB12FA" w:rsidRPr="004B2A02" w:rsidRDefault="00FB12FA" w:rsidP="00816D52">
            <w:pPr>
              <w:suppressAutoHyphens/>
              <w:rPr>
                <w:spacing w:val="-3"/>
              </w:rPr>
            </w:pPr>
            <w:r w:rsidRPr="004B2A02">
              <w:rPr>
                <w:spacing w:val="-3"/>
              </w:rPr>
              <w:t>5.4</w:t>
            </w:r>
          </w:p>
        </w:tc>
        <w:tc>
          <w:tcPr>
            <w:tcW w:w="979" w:type="dxa"/>
          </w:tcPr>
          <w:p w14:paraId="273E4E23" w14:textId="77777777" w:rsidR="00FB12FA" w:rsidRPr="004B2A02" w:rsidRDefault="00FB12FA" w:rsidP="00816D52">
            <w:pPr>
              <w:suppressAutoHyphens/>
              <w:rPr>
                <w:spacing w:val="-3"/>
              </w:rPr>
            </w:pPr>
            <w:r w:rsidRPr="004B2A02">
              <w:rPr>
                <w:spacing w:val="-3"/>
              </w:rPr>
              <w:t>5.4</w:t>
            </w:r>
          </w:p>
        </w:tc>
        <w:tc>
          <w:tcPr>
            <w:tcW w:w="1123" w:type="dxa"/>
          </w:tcPr>
          <w:p w14:paraId="1C4860B2" w14:textId="77777777" w:rsidR="00FB12FA" w:rsidRPr="004B2A02" w:rsidRDefault="00FB12FA" w:rsidP="00816D52">
            <w:pPr>
              <w:suppressAutoHyphens/>
              <w:rPr>
                <w:spacing w:val="-3"/>
              </w:rPr>
            </w:pPr>
            <w:r w:rsidRPr="004B2A02">
              <w:rPr>
                <w:spacing w:val="-3"/>
              </w:rPr>
              <w:t>13.</w:t>
            </w:r>
          </w:p>
        </w:tc>
        <w:tc>
          <w:tcPr>
            <w:tcW w:w="1181" w:type="dxa"/>
          </w:tcPr>
          <w:p w14:paraId="1FB2472F" w14:textId="77777777" w:rsidR="00FB12FA" w:rsidRPr="004B2A02" w:rsidRDefault="00FB12FA" w:rsidP="00816D52">
            <w:pPr>
              <w:suppressAutoHyphens/>
              <w:rPr>
                <w:spacing w:val="-3"/>
              </w:rPr>
            </w:pPr>
            <w:r w:rsidRPr="004B2A02">
              <w:rPr>
                <w:spacing w:val="-3"/>
              </w:rPr>
              <w:t>1.9</w:t>
            </w:r>
          </w:p>
        </w:tc>
        <w:tc>
          <w:tcPr>
            <w:tcW w:w="1123" w:type="dxa"/>
          </w:tcPr>
          <w:p w14:paraId="1561AA99" w14:textId="77777777" w:rsidR="00FB12FA" w:rsidRPr="004B2A02" w:rsidRDefault="00FB12FA" w:rsidP="00816D52">
            <w:pPr>
              <w:suppressAutoHyphens/>
              <w:rPr>
                <w:spacing w:val="-3"/>
              </w:rPr>
            </w:pPr>
            <w:r w:rsidRPr="004B2A02">
              <w:rPr>
                <w:spacing w:val="-3"/>
              </w:rPr>
              <w:t>9.6</w:t>
            </w:r>
          </w:p>
        </w:tc>
      </w:tr>
      <w:tr w:rsidR="004B2A02" w:rsidRPr="004B2A02" w14:paraId="51F95D91" w14:textId="77777777" w:rsidTr="000E79FF">
        <w:trPr>
          <w:gridAfter w:val="1"/>
          <w:wAfter w:w="8" w:type="dxa"/>
        </w:trPr>
        <w:tc>
          <w:tcPr>
            <w:tcW w:w="792" w:type="dxa"/>
          </w:tcPr>
          <w:p w14:paraId="7A760F5C" w14:textId="77777777" w:rsidR="00FB12FA" w:rsidRPr="004B2A02" w:rsidRDefault="00FB12FA" w:rsidP="00816D52">
            <w:pPr>
              <w:suppressAutoHyphens/>
              <w:rPr>
                <w:spacing w:val="-3"/>
              </w:rPr>
            </w:pPr>
            <w:r w:rsidRPr="004B2A02">
              <w:rPr>
                <w:spacing w:val="-3"/>
              </w:rPr>
              <w:t>40</w:t>
            </w:r>
          </w:p>
        </w:tc>
        <w:tc>
          <w:tcPr>
            <w:tcW w:w="979" w:type="dxa"/>
          </w:tcPr>
          <w:p w14:paraId="1E383CC7" w14:textId="77777777" w:rsidR="00FB12FA" w:rsidRPr="004B2A02" w:rsidRDefault="00FB12FA" w:rsidP="00816D52">
            <w:pPr>
              <w:suppressAutoHyphens/>
              <w:rPr>
                <w:spacing w:val="-3"/>
              </w:rPr>
            </w:pPr>
            <w:r w:rsidRPr="004B2A02">
              <w:rPr>
                <w:spacing w:val="-3"/>
              </w:rPr>
              <w:t>3.6</w:t>
            </w:r>
          </w:p>
        </w:tc>
        <w:tc>
          <w:tcPr>
            <w:tcW w:w="1123" w:type="dxa"/>
          </w:tcPr>
          <w:p w14:paraId="6E80579C" w14:textId="77777777" w:rsidR="00FB12FA" w:rsidRPr="004B2A02" w:rsidRDefault="00FB12FA" w:rsidP="00816D52">
            <w:pPr>
              <w:suppressAutoHyphens/>
              <w:rPr>
                <w:spacing w:val="-3"/>
              </w:rPr>
            </w:pPr>
            <w:r w:rsidRPr="004B2A02">
              <w:rPr>
                <w:spacing w:val="-3"/>
              </w:rPr>
              <w:t>9.0</w:t>
            </w:r>
          </w:p>
        </w:tc>
        <w:tc>
          <w:tcPr>
            <w:tcW w:w="1181" w:type="dxa"/>
          </w:tcPr>
          <w:p w14:paraId="4CADFA26" w14:textId="77777777" w:rsidR="00FB12FA" w:rsidRPr="004B2A02" w:rsidRDefault="00FB12FA" w:rsidP="00816D52">
            <w:pPr>
              <w:suppressAutoHyphens/>
              <w:rPr>
                <w:spacing w:val="-3"/>
              </w:rPr>
            </w:pPr>
            <w:r w:rsidRPr="004B2A02">
              <w:rPr>
                <w:spacing w:val="-3"/>
              </w:rPr>
              <w:t>1.3</w:t>
            </w:r>
          </w:p>
        </w:tc>
        <w:tc>
          <w:tcPr>
            <w:tcW w:w="1123" w:type="dxa"/>
          </w:tcPr>
          <w:p w14:paraId="49627505" w14:textId="77777777" w:rsidR="00FB12FA" w:rsidRPr="004B2A02" w:rsidRDefault="00FB12FA" w:rsidP="00816D52">
            <w:pPr>
              <w:suppressAutoHyphens/>
              <w:rPr>
                <w:spacing w:val="-3"/>
              </w:rPr>
            </w:pPr>
            <w:r w:rsidRPr="004B2A02">
              <w:rPr>
                <w:spacing w:val="-3"/>
              </w:rPr>
              <w:t>6.8</w:t>
            </w:r>
          </w:p>
        </w:tc>
        <w:tc>
          <w:tcPr>
            <w:tcW w:w="979" w:type="dxa"/>
          </w:tcPr>
          <w:p w14:paraId="61302C43" w14:textId="77777777" w:rsidR="00FB12FA" w:rsidRPr="004B2A02" w:rsidRDefault="00FB12FA" w:rsidP="00816D52">
            <w:pPr>
              <w:suppressAutoHyphens/>
              <w:rPr>
                <w:spacing w:val="-3"/>
              </w:rPr>
            </w:pPr>
            <w:r w:rsidRPr="004B2A02">
              <w:rPr>
                <w:spacing w:val="-3"/>
              </w:rPr>
              <w:t>8.2</w:t>
            </w:r>
          </w:p>
        </w:tc>
        <w:tc>
          <w:tcPr>
            <w:tcW w:w="1123" w:type="dxa"/>
          </w:tcPr>
          <w:p w14:paraId="101EF251" w14:textId="77777777" w:rsidR="00FB12FA" w:rsidRPr="004B2A02" w:rsidRDefault="00FB12FA" w:rsidP="00816D52">
            <w:pPr>
              <w:suppressAutoHyphens/>
              <w:rPr>
                <w:spacing w:val="-3"/>
              </w:rPr>
            </w:pPr>
            <w:r w:rsidRPr="004B2A02">
              <w:rPr>
                <w:spacing w:val="-3"/>
              </w:rPr>
              <w:t>20.</w:t>
            </w:r>
          </w:p>
        </w:tc>
        <w:tc>
          <w:tcPr>
            <w:tcW w:w="1181" w:type="dxa"/>
          </w:tcPr>
          <w:p w14:paraId="0E42B717" w14:textId="77777777" w:rsidR="00FB12FA" w:rsidRPr="004B2A02" w:rsidRDefault="00FB12FA" w:rsidP="00816D52">
            <w:pPr>
              <w:suppressAutoHyphens/>
              <w:rPr>
                <w:spacing w:val="-3"/>
              </w:rPr>
            </w:pPr>
            <w:r w:rsidRPr="004B2A02">
              <w:rPr>
                <w:spacing w:val="-3"/>
              </w:rPr>
              <w:t>3.0</w:t>
            </w:r>
          </w:p>
        </w:tc>
        <w:tc>
          <w:tcPr>
            <w:tcW w:w="1123" w:type="dxa"/>
          </w:tcPr>
          <w:p w14:paraId="3076A088" w14:textId="77777777" w:rsidR="00FB12FA" w:rsidRPr="004B2A02" w:rsidRDefault="00FB12FA" w:rsidP="00816D52">
            <w:pPr>
              <w:suppressAutoHyphens/>
              <w:rPr>
                <w:spacing w:val="-3"/>
              </w:rPr>
            </w:pPr>
            <w:r w:rsidRPr="004B2A02">
              <w:rPr>
                <w:spacing w:val="-3"/>
              </w:rPr>
              <w:t>15.</w:t>
            </w:r>
          </w:p>
        </w:tc>
      </w:tr>
      <w:tr w:rsidR="004B2A02" w:rsidRPr="004B2A02" w14:paraId="1E3B0C06" w14:textId="77777777" w:rsidTr="000E79FF">
        <w:trPr>
          <w:gridAfter w:val="1"/>
          <w:wAfter w:w="8" w:type="dxa"/>
        </w:trPr>
        <w:tc>
          <w:tcPr>
            <w:tcW w:w="792" w:type="dxa"/>
          </w:tcPr>
          <w:p w14:paraId="66876D8C" w14:textId="77777777" w:rsidR="00FB12FA" w:rsidRPr="004B2A02" w:rsidRDefault="00FB12FA" w:rsidP="00816D52">
            <w:pPr>
              <w:suppressAutoHyphens/>
              <w:rPr>
                <w:spacing w:val="-3"/>
              </w:rPr>
            </w:pPr>
            <w:r w:rsidRPr="004B2A02">
              <w:rPr>
                <w:spacing w:val="-3"/>
              </w:rPr>
              <w:t>45</w:t>
            </w:r>
          </w:p>
        </w:tc>
        <w:tc>
          <w:tcPr>
            <w:tcW w:w="979" w:type="dxa"/>
          </w:tcPr>
          <w:p w14:paraId="748286F2" w14:textId="77777777" w:rsidR="00FB12FA" w:rsidRPr="004B2A02" w:rsidRDefault="00FB12FA" w:rsidP="00816D52">
            <w:pPr>
              <w:suppressAutoHyphens/>
              <w:rPr>
                <w:spacing w:val="-3"/>
              </w:rPr>
            </w:pPr>
            <w:r w:rsidRPr="004B2A02">
              <w:rPr>
                <w:spacing w:val="-3"/>
              </w:rPr>
              <w:t>4.6</w:t>
            </w:r>
          </w:p>
        </w:tc>
        <w:tc>
          <w:tcPr>
            <w:tcW w:w="1123" w:type="dxa"/>
          </w:tcPr>
          <w:p w14:paraId="4E7FF21E" w14:textId="77777777" w:rsidR="00FB12FA" w:rsidRPr="004B2A02" w:rsidRDefault="00FB12FA" w:rsidP="00816D52">
            <w:pPr>
              <w:suppressAutoHyphens/>
              <w:rPr>
                <w:spacing w:val="-3"/>
              </w:rPr>
            </w:pPr>
            <w:r w:rsidRPr="004B2A02">
              <w:rPr>
                <w:spacing w:val="-3"/>
              </w:rPr>
              <w:t>11.</w:t>
            </w:r>
          </w:p>
        </w:tc>
        <w:tc>
          <w:tcPr>
            <w:tcW w:w="1181" w:type="dxa"/>
          </w:tcPr>
          <w:p w14:paraId="1D783AA6" w14:textId="77777777" w:rsidR="00FB12FA" w:rsidRPr="004B2A02" w:rsidRDefault="00FB12FA" w:rsidP="00816D52">
            <w:pPr>
              <w:suppressAutoHyphens/>
              <w:rPr>
                <w:spacing w:val="-3"/>
              </w:rPr>
            </w:pPr>
            <w:r w:rsidRPr="004B2A02">
              <w:rPr>
                <w:spacing w:val="-3"/>
              </w:rPr>
              <w:t>1.7</w:t>
            </w:r>
          </w:p>
        </w:tc>
        <w:tc>
          <w:tcPr>
            <w:tcW w:w="1123" w:type="dxa"/>
          </w:tcPr>
          <w:p w14:paraId="286EAC4D" w14:textId="77777777" w:rsidR="00FB12FA" w:rsidRPr="004B2A02" w:rsidRDefault="00FB12FA" w:rsidP="00816D52">
            <w:pPr>
              <w:suppressAutoHyphens/>
              <w:rPr>
                <w:spacing w:val="-3"/>
              </w:rPr>
            </w:pPr>
            <w:r w:rsidRPr="004B2A02">
              <w:rPr>
                <w:spacing w:val="-3"/>
              </w:rPr>
              <w:t>8.6</w:t>
            </w:r>
          </w:p>
        </w:tc>
        <w:tc>
          <w:tcPr>
            <w:tcW w:w="979" w:type="dxa"/>
          </w:tcPr>
          <w:p w14:paraId="38D4D014" w14:textId="77777777" w:rsidR="00FB12FA" w:rsidRPr="004B2A02" w:rsidRDefault="00FB12FA" w:rsidP="00816D52">
            <w:pPr>
              <w:suppressAutoHyphens/>
              <w:rPr>
                <w:spacing w:val="-3"/>
              </w:rPr>
            </w:pPr>
            <w:r w:rsidRPr="004B2A02">
              <w:rPr>
                <w:spacing w:val="-3"/>
              </w:rPr>
              <w:t>11.</w:t>
            </w:r>
          </w:p>
        </w:tc>
        <w:tc>
          <w:tcPr>
            <w:tcW w:w="1123" w:type="dxa"/>
          </w:tcPr>
          <w:p w14:paraId="573F5B64" w14:textId="77777777" w:rsidR="00FB12FA" w:rsidRPr="004B2A02" w:rsidRDefault="00FB12FA" w:rsidP="00816D52">
            <w:pPr>
              <w:suppressAutoHyphens/>
              <w:rPr>
                <w:spacing w:val="-3"/>
              </w:rPr>
            </w:pPr>
            <w:r w:rsidRPr="004B2A02">
              <w:rPr>
                <w:spacing w:val="-3"/>
              </w:rPr>
              <w:t>28.</w:t>
            </w:r>
          </w:p>
        </w:tc>
        <w:tc>
          <w:tcPr>
            <w:tcW w:w="1181" w:type="dxa"/>
          </w:tcPr>
          <w:p w14:paraId="34A1FA26" w14:textId="77777777" w:rsidR="00FB12FA" w:rsidRPr="004B2A02" w:rsidRDefault="00FB12FA" w:rsidP="00816D52">
            <w:pPr>
              <w:suppressAutoHyphens/>
              <w:rPr>
                <w:spacing w:val="-3"/>
              </w:rPr>
            </w:pPr>
            <w:r w:rsidRPr="004B2A02">
              <w:rPr>
                <w:spacing w:val="-3"/>
              </w:rPr>
              <w:t>4.2</w:t>
            </w:r>
          </w:p>
        </w:tc>
        <w:tc>
          <w:tcPr>
            <w:tcW w:w="1123" w:type="dxa"/>
          </w:tcPr>
          <w:p w14:paraId="45065015" w14:textId="77777777" w:rsidR="00FB12FA" w:rsidRPr="004B2A02" w:rsidRDefault="00FB12FA" w:rsidP="00816D52">
            <w:pPr>
              <w:suppressAutoHyphens/>
              <w:rPr>
                <w:spacing w:val="-3"/>
              </w:rPr>
            </w:pPr>
            <w:r w:rsidRPr="004B2A02">
              <w:rPr>
                <w:spacing w:val="-3"/>
              </w:rPr>
              <w:t>21.</w:t>
            </w:r>
          </w:p>
        </w:tc>
      </w:tr>
      <w:tr w:rsidR="004B2A02" w:rsidRPr="004B2A02" w14:paraId="3E918CC6" w14:textId="77777777" w:rsidTr="000E79FF">
        <w:trPr>
          <w:gridAfter w:val="1"/>
          <w:wAfter w:w="8" w:type="dxa"/>
        </w:trPr>
        <w:tc>
          <w:tcPr>
            <w:tcW w:w="792" w:type="dxa"/>
          </w:tcPr>
          <w:p w14:paraId="5A490637" w14:textId="77777777" w:rsidR="00FB12FA" w:rsidRPr="004B2A02" w:rsidRDefault="00FB12FA" w:rsidP="00816D52">
            <w:pPr>
              <w:suppressAutoHyphens/>
              <w:rPr>
                <w:spacing w:val="-3"/>
              </w:rPr>
            </w:pPr>
            <w:r w:rsidRPr="004B2A02">
              <w:rPr>
                <w:spacing w:val="-3"/>
              </w:rPr>
              <w:t>50</w:t>
            </w:r>
          </w:p>
        </w:tc>
        <w:tc>
          <w:tcPr>
            <w:tcW w:w="979" w:type="dxa"/>
          </w:tcPr>
          <w:p w14:paraId="3E80431F" w14:textId="77777777" w:rsidR="00FB12FA" w:rsidRPr="004B2A02" w:rsidRDefault="00FB12FA" w:rsidP="00816D52">
            <w:pPr>
              <w:suppressAutoHyphens/>
              <w:rPr>
                <w:spacing w:val="-3"/>
              </w:rPr>
            </w:pPr>
            <w:r w:rsidRPr="004B2A02">
              <w:rPr>
                <w:spacing w:val="-3"/>
              </w:rPr>
              <w:t>6.0</w:t>
            </w:r>
          </w:p>
        </w:tc>
        <w:tc>
          <w:tcPr>
            <w:tcW w:w="1123" w:type="dxa"/>
          </w:tcPr>
          <w:p w14:paraId="599BDF9E" w14:textId="77777777" w:rsidR="00FB12FA" w:rsidRPr="004B2A02" w:rsidRDefault="00FB12FA" w:rsidP="00816D52">
            <w:pPr>
              <w:suppressAutoHyphens/>
              <w:rPr>
                <w:spacing w:val="-3"/>
              </w:rPr>
            </w:pPr>
            <w:r w:rsidRPr="004B2A02">
              <w:rPr>
                <w:spacing w:val="-3"/>
              </w:rPr>
              <w:t>14.</w:t>
            </w:r>
          </w:p>
        </w:tc>
        <w:tc>
          <w:tcPr>
            <w:tcW w:w="1181" w:type="dxa"/>
          </w:tcPr>
          <w:p w14:paraId="4BDE84B1" w14:textId="77777777" w:rsidR="00FB12FA" w:rsidRPr="004B2A02" w:rsidRDefault="00FB12FA" w:rsidP="00816D52">
            <w:pPr>
              <w:suppressAutoHyphens/>
              <w:rPr>
                <w:spacing w:val="-3"/>
              </w:rPr>
            </w:pPr>
            <w:r w:rsidRPr="004B2A02">
              <w:rPr>
                <w:spacing w:val="-3"/>
              </w:rPr>
              <w:t>2.2</w:t>
            </w:r>
          </w:p>
        </w:tc>
        <w:tc>
          <w:tcPr>
            <w:tcW w:w="1123" w:type="dxa"/>
          </w:tcPr>
          <w:p w14:paraId="32956167" w14:textId="77777777" w:rsidR="00FB12FA" w:rsidRPr="004B2A02" w:rsidRDefault="00FB12FA" w:rsidP="00816D52">
            <w:pPr>
              <w:suppressAutoHyphens/>
              <w:rPr>
                <w:spacing w:val="-3"/>
              </w:rPr>
            </w:pPr>
            <w:r w:rsidRPr="004B2A02">
              <w:rPr>
                <w:spacing w:val="-3"/>
              </w:rPr>
              <w:t>11.</w:t>
            </w:r>
          </w:p>
        </w:tc>
        <w:tc>
          <w:tcPr>
            <w:tcW w:w="979" w:type="dxa"/>
          </w:tcPr>
          <w:p w14:paraId="27C683DC" w14:textId="77777777" w:rsidR="00FB12FA" w:rsidRPr="004B2A02" w:rsidRDefault="00FB12FA" w:rsidP="00816D52">
            <w:pPr>
              <w:suppressAutoHyphens/>
              <w:rPr>
                <w:spacing w:val="-3"/>
              </w:rPr>
            </w:pPr>
            <w:r w:rsidRPr="004B2A02">
              <w:rPr>
                <w:spacing w:val="-3"/>
              </w:rPr>
              <w:t>15.</w:t>
            </w:r>
          </w:p>
        </w:tc>
        <w:tc>
          <w:tcPr>
            <w:tcW w:w="1123" w:type="dxa"/>
          </w:tcPr>
          <w:p w14:paraId="05BD67CA" w14:textId="77777777" w:rsidR="00FB12FA" w:rsidRPr="004B2A02" w:rsidRDefault="00FB12FA" w:rsidP="00816D52">
            <w:pPr>
              <w:suppressAutoHyphens/>
              <w:rPr>
                <w:spacing w:val="-3"/>
              </w:rPr>
            </w:pPr>
            <w:r w:rsidRPr="004B2A02">
              <w:rPr>
                <w:spacing w:val="-3"/>
              </w:rPr>
              <w:t>37.</w:t>
            </w:r>
          </w:p>
        </w:tc>
        <w:tc>
          <w:tcPr>
            <w:tcW w:w="1181" w:type="dxa"/>
          </w:tcPr>
          <w:p w14:paraId="4E437431" w14:textId="77777777" w:rsidR="00FB12FA" w:rsidRPr="004B2A02" w:rsidRDefault="00FB12FA" w:rsidP="00816D52">
            <w:pPr>
              <w:suppressAutoHyphens/>
              <w:rPr>
                <w:spacing w:val="-3"/>
              </w:rPr>
            </w:pPr>
            <w:r w:rsidRPr="004B2A02">
              <w:rPr>
                <w:spacing w:val="-3"/>
              </w:rPr>
              <w:t>5.4</w:t>
            </w:r>
          </w:p>
        </w:tc>
        <w:tc>
          <w:tcPr>
            <w:tcW w:w="1123" w:type="dxa"/>
          </w:tcPr>
          <w:p w14:paraId="0CCD6467" w14:textId="77777777" w:rsidR="00FB12FA" w:rsidRPr="004B2A02" w:rsidRDefault="00FB12FA" w:rsidP="00816D52">
            <w:pPr>
              <w:suppressAutoHyphens/>
              <w:rPr>
                <w:spacing w:val="-3"/>
              </w:rPr>
            </w:pPr>
            <w:r w:rsidRPr="004B2A02">
              <w:rPr>
                <w:spacing w:val="-3"/>
              </w:rPr>
              <w:t>28.</w:t>
            </w:r>
          </w:p>
        </w:tc>
      </w:tr>
      <w:tr w:rsidR="004B2A02" w:rsidRPr="004B2A02" w14:paraId="66C1A07A" w14:textId="77777777" w:rsidTr="000E79FF">
        <w:trPr>
          <w:gridAfter w:val="1"/>
          <w:wAfter w:w="8" w:type="dxa"/>
        </w:trPr>
        <w:tc>
          <w:tcPr>
            <w:tcW w:w="792" w:type="dxa"/>
          </w:tcPr>
          <w:p w14:paraId="70D25B19" w14:textId="77777777" w:rsidR="00FB12FA" w:rsidRPr="004B2A02" w:rsidRDefault="00FB12FA" w:rsidP="00816D52">
            <w:pPr>
              <w:suppressAutoHyphens/>
              <w:rPr>
                <w:spacing w:val="-3"/>
              </w:rPr>
            </w:pPr>
            <w:r w:rsidRPr="004B2A02">
              <w:rPr>
                <w:spacing w:val="-3"/>
              </w:rPr>
              <w:t>55</w:t>
            </w:r>
          </w:p>
        </w:tc>
        <w:tc>
          <w:tcPr>
            <w:tcW w:w="979" w:type="dxa"/>
          </w:tcPr>
          <w:p w14:paraId="50FDBFBF" w14:textId="77777777" w:rsidR="00FB12FA" w:rsidRPr="004B2A02" w:rsidRDefault="00FB12FA" w:rsidP="00816D52">
            <w:pPr>
              <w:suppressAutoHyphens/>
              <w:rPr>
                <w:spacing w:val="-3"/>
              </w:rPr>
            </w:pPr>
            <w:r w:rsidRPr="004B2A02">
              <w:rPr>
                <w:spacing w:val="-3"/>
              </w:rPr>
              <w:t>7.6</w:t>
            </w:r>
          </w:p>
        </w:tc>
        <w:tc>
          <w:tcPr>
            <w:tcW w:w="1123" w:type="dxa"/>
          </w:tcPr>
          <w:p w14:paraId="31B1F15B" w14:textId="77777777" w:rsidR="00FB12FA" w:rsidRPr="004B2A02" w:rsidRDefault="00FB12FA" w:rsidP="00816D52">
            <w:pPr>
              <w:suppressAutoHyphens/>
              <w:rPr>
                <w:spacing w:val="-3"/>
              </w:rPr>
            </w:pPr>
            <w:r w:rsidRPr="004B2A02">
              <w:rPr>
                <w:spacing w:val="-3"/>
              </w:rPr>
              <w:t>18.</w:t>
            </w:r>
          </w:p>
        </w:tc>
        <w:tc>
          <w:tcPr>
            <w:tcW w:w="1181" w:type="dxa"/>
          </w:tcPr>
          <w:p w14:paraId="12850A46" w14:textId="77777777" w:rsidR="00FB12FA" w:rsidRPr="004B2A02" w:rsidRDefault="00FB12FA" w:rsidP="00816D52">
            <w:pPr>
              <w:suppressAutoHyphens/>
              <w:rPr>
                <w:spacing w:val="-3"/>
              </w:rPr>
            </w:pPr>
            <w:r w:rsidRPr="004B2A02">
              <w:rPr>
                <w:spacing w:val="-3"/>
              </w:rPr>
              <w:t>2.7</w:t>
            </w:r>
          </w:p>
        </w:tc>
        <w:tc>
          <w:tcPr>
            <w:tcW w:w="1123" w:type="dxa"/>
          </w:tcPr>
          <w:p w14:paraId="14E7ED95" w14:textId="77777777" w:rsidR="00FB12FA" w:rsidRPr="004B2A02" w:rsidRDefault="00FB12FA" w:rsidP="00816D52">
            <w:pPr>
              <w:suppressAutoHyphens/>
              <w:rPr>
                <w:spacing w:val="-3"/>
              </w:rPr>
            </w:pPr>
            <w:r w:rsidRPr="004B2A02">
              <w:rPr>
                <w:spacing w:val="-3"/>
              </w:rPr>
              <w:t>14.</w:t>
            </w:r>
          </w:p>
        </w:tc>
        <w:tc>
          <w:tcPr>
            <w:tcW w:w="979" w:type="dxa"/>
          </w:tcPr>
          <w:p w14:paraId="209231EA" w14:textId="77777777" w:rsidR="00FB12FA" w:rsidRPr="004B2A02" w:rsidRDefault="00FB12FA" w:rsidP="00816D52">
            <w:pPr>
              <w:suppressAutoHyphens/>
              <w:rPr>
                <w:spacing w:val="-3"/>
              </w:rPr>
            </w:pPr>
            <w:r w:rsidRPr="004B2A02">
              <w:rPr>
                <w:spacing w:val="-3"/>
              </w:rPr>
              <w:t>20.</w:t>
            </w:r>
          </w:p>
        </w:tc>
        <w:tc>
          <w:tcPr>
            <w:tcW w:w="1123" w:type="dxa"/>
          </w:tcPr>
          <w:p w14:paraId="2391AE1C" w14:textId="77777777" w:rsidR="00FB12FA" w:rsidRPr="004B2A02" w:rsidRDefault="00FB12FA" w:rsidP="00816D52">
            <w:pPr>
              <w:suppressAutoHyphens/>
              <w:rPr>
                <w:spacing w:val="-3"/>
              </w:rPr>
            </w:pPr>
            <w:r w:rsidRPr="004B2A02">
              <w:rPr>
                <w:spacing w:val="-3"/>
              </w:rPr>
              <w:t>50.</w:t>
            </w:r>
          </w:p>
        </w:tc>
        <w:tc>
          <w:tcPr>
            <w:tcW w:w="1181" w:type="dxa"/>
          </w:tcPr>
          <w:p w14:paraId="26D12251" w14:textId="77777777" w:rsidR="00FB12FA" w:rsidRPr="004B2A02" w:rsidRDefault="00FB12FA" w:rsidP="00816D52">
            <w:pPr>
              <w:suppressAutoHyphens/>
              <w:rPr>
                <w:spacing w:val="-3"/>
              </w:rPr>
            </w:pPr>
            <w:r w:rsidRPr="004B2A02">
              <w:rPr>
                <w:spacing w:val="-3"/>
              </w:rPr>
              <w:t>7.2</w:t>
            </w:r>
          </w:p>
        </w:tc>
        <w:tc>
          <w:tcPr>
            <w:tcW w:w="1123" w:type="dxa"/>
          </w:tcPr>
          <w:p w14:paraId="401E5578" w14:textId="77777777" w:rsidR="00FB12FA" w:rsidRPr="004B2A02" w:rsidRDefault="00FB12FA" w:rsidP="00816D52">
            <w:pPr>
              <w:suppressAutoHyphens/>
              <w:rPr>
                <w:spacing w:val="-3"/>
              </w:rPr>
            </w:pPr>
            <w:r w:rsidRPr="004B2A02">
              <w:rPr>
                <w:spacing w:val="-3"/>
              </w:rPr>
              <w:t>36.</w:t>
            </w:r>
          </w:p>
        </w:tc>
      </w:tr>
      <w:tr w:rsidR="004B2A02" w:rsidRPr="004B2A02" w14:paraId="2E7897C5" w14:textId="77777777" w:rsidTr="000E79FF">
        <w:trPr>
          <w:gridAfter w:val="1"/>
          <w:wAfter w:w="8" w:type="dxa"/>
        </w:trPr>
        <w:tc>
          <w:tcPr>
            <w:tcW w:w="792" w:type="dxa"/>
          </w:tcPr>
          <w:p w14:paraId="2D3657E4" w14:textId="77777777" w:rsidR="00FB12FA" w:rsidRPr="004B2A02" w:rsidRDefault="00FB12FA" w:rsidP="00816D52">
            <w:pPr>
              <w:suppressAutoHyphens/>
              <w:rPr>
                <w:spacing w:val="-3"/>
              </w:rPr>
            </w:pPr>
            <w:r w:rsidRPr="004B2A02">
              <w:rPr>
                <w:spacing w:val="-3"/>
              </w:rPr>
              <w:t>60</w:t>
            </w:r>
          </w:p>
        </w:tc>
        <w:tc>
          <w:tcPr>
            <w:tcW w:w="979" w:type="dxa"/>
          </w:tcPr>
          <w:p w14:paraId="18D68B11" w14:textId="77777777" w:rsidR="00FB12FA" w:rsidRPr="004B2A02" w:rsidRDefault="00FB12FA" w:rsidP="00816D52">
            <w:pPr>
              <w:suppressAutoHyphens/>
              <w:rPr>
                <w:spacing w:val="-3"/>
              </w:rPr>
            </w:pPr>
            <w:r w:rsidRPr="004B2A02">
              <w:rPr>
                <w:spacing w:val="-3"/>
              </w:rPr>
              <w:t>9.4</w:t>
            </w:r>
          </w:p>
        </w:tc>
        <w:tc>
          <w:tcPr>
            <w:tcW w:w="1123" w:type="dxa"/>
          </w:tcPr>
          <w:p w14:paraId="79A1B85B" w14:textId="77777777" w:rsidR="00FB12FA" w:rsidRPr="004B2A02" w:rsidRDefault="00FB12FA" w:rsidP="00816D52">
            <w:pPr>
              <w:suppressAutoHyphens/>
              <w:rPr>
                <w:spacing w:val="-3"/>
              </w:rPr>
            </w:pPr>
            <w:r w:rsidRPr="004B2A02">
              <w:rPr>
                <w:spacing w:val="-3"/>
              </w:rPr>
              <w:t>22.</w:t>
            </w:r>
          </w:p>
        </w:tc>
        <w:tc>
          <w:tcPr>
            <w:tcW w:w="1181" w:type="dxa"/>
          </w:tcPr>
          <w:p w14:paraId="4C2A6934" w14:textId="77777777" w:rsidR="00FB12FA" w:rsidRPr="004B2A02" w:rsidRDefault="00FB12FA" w:rsidP="00816D52">
            <w:pPr>
              <w:suppressAutoHyphens/>
              <w:rPr>
                <w:spacing w:val="-3"/>
              </w:rPr>
            </w:pPr>
            <w:r w:rsidRPr="004B2A02">
              <w:rPr>
                <w:spacing w:val="-3"/>
              </w:rPr>
              <w:t>3.4</w:t>
            </w:r>
          </w:p>
        </w:tc>
        <w:tc>
          <w:tcPr>
            <w:tcW w:w="1123" w:type="dxa"/>
          </w:tcPr>
          <w:p w14:paraId="1212CA55" w14:textId="77777777" w:rsidR="00FB12FA" w:rsidRPr="004B2A02" w:rsidRDefault="00FB12FA" w:rsidP="00816D52">
            <w:pPr>
              <w:suppressAutoHyphens/>
              <w:rPr>
                <w:spacing w:val="-3"/>
              </w:rPr>
            </w:pPr>
            <w:r w:rsidRPr="004B2A02">
              <w:rPr>
                <w:spacing w:val="-3"/>
              </w:rPr>
              <w:t>17.</w:t>
            </w:r>
          </w:p>
        </w:tc>
        <w:tc>
          <w:tcPr>
            <w:tcW w:w="979" w:type="dxa"/>
          </w:tcPr>
          <w:p w14:paraId="75E8DB91" w14:textId="77777777" w:rsidR="00FB12FA" w:rsidRPr="004B2A02" w:rsidRDefault="00FB12FA" w:rsidP="00816D52">
            <w:pPr>
              <w:suppressAutoHyphens/>
              <w:rPr>
                <w:spacing w:val="-3"/>
              </w:rPr>
            </w:pPr>
            <w:r w:rsidRPr="004B2A02">
              <w:rPr>
                <w:spacing w:val="-3"/>
              </w:rPr>
              <w:t>27.</w:t>
            </w:r>
          </w:p>
        </w:tc>
        <w:tc>
          <w:tcPr>
            <w:tcW w:w="1123" w:type="dxa"/>
          </w:tcPr>
          <w:p w14:paraId="013C4ED4" w14:textId="77777777" w:rsidR="00FB12FA" w:rsidRPr="004B2A02" w:rsidRDefault="00FB12FA" w:rsidP="00816D52">
            <w:pPr>
              <w:suppressAutoHyphens/>
              <w:rPr>
                <w:spacing w:val="-3"/>
              </w:rPr>
            </w:pPr>
            <w:r w:rsidRPr="004B2A02">
              <w:rPr>
                <w:spacing w:val="-3"/>
              </w:rPr>
              <w:t>64.</w:t>
            </w:r>
          </w:p>
        </w:tc>
        <w:tc>
          <w:tcPr>
            <w:tcW w:w="1181" w:type="dxa"/>
          </w:tcPr>
          <w:p w14:paraId="01A8C5F4" w14:textId="77777777" w:rsidR="00FB12FA" w:rsidRPr="004B2A02" w:rsidRDefault="00FB12FA" w:rsidP="00816D52">
            <w:pPr>
              <w:suppressAutoHyphens/>
              <w:rPr>
                <w:spacing w:val="-3"/>
              </w:rPr>
            </w:pPr>
            <w:r w:rsidRPr="004B2A02">
              <w:rPr>
                <w:spacing w:val="-3"/>
              </w:rPr>
              <w:t>9.6</w:t>
            </w:r>
          </w:p>
        </w:tc>
        <w:tc>
          <w:tcPr>
            <w:tcW w:w="1123" w:type="dxa"/>
          </w:tcPr>
          <w:p w14:paraId="42BED831" w14:textId="77777777" w:rsidR="00FB12FA" w:rsidRPr="004B2A02" w:rsidRDefault="00FB12FA" w:rsidP="00816D52">
            <w:pPr>
              <w:suppressAutoHyphens/>
              <w:rPr>
                <w:spacing w:val="-3"/>
              </w:rPr>
            </w:pPr>
            <w:r w:rsidRPr="004B2A02">
              <w:rPr>
                <w:spacing w:val="-3"/>
              </w:rPr>
              <w:t>48.</w:t>
            </w:r>
          </w:p>
        </w:tc>
      </w:tr>
      <w:tr w:rsidR="004B2A02" w:rsidRPr="004B2A02" w14:paraId="31A06F74" w14:textId="77777777" w:rsidTr="000E79FF">
        <w:trPr>
          <w:gridAfter w:val="1"/>
          <w:wAfter w:w="8" w:type="dxa"/>
        </w:trPr>
        <w:tc>
          <w:tcPr>
            <w:tcW w:w="792" w:type="dxa"/>
          </w:tcPr>
          <w:p w14:paraId="63632220" w14:textId="77777777" w:rsidR="00FB12FA" w:rsidRPr="004B2A02" w:rsidRDefault="00FB12FA" w:rsidP="00816D52">
            <w:pPr>
              <w:suppressAutoHyphens/>
              <w:rPr>
                <w:spacing w:val="-3"/>
              </w:rPr>
            </w:pPr>
            <w:r w:rsidRPr="004B2A02">
              <w:rPr>
                <w:spacing w:val="-3"/>
              </w:rPr>
              <w:t>65</w:t>
            </w:r>
          </w:p>
        </w:tc>
        <w:tc>
          <w:tcPr>
            <w:tcW w:w="979" w:type="dxa"/>
          </w:tcPr>
          <w:p w14:paraId="6D21235A" w14:textId="77777777" w:rsidR="00FB12FA" w:rsidRPr="004B2A02" w:rsidRDefault="00FB12FA" w:rsidP="00816D52">
            <w:pPr>
              <w:suppressAutoHyphens/>
              <w:rPr>
                <w:spacing w:val="-3"/>
              </w:rPr>
            </w:pPr>
            <w:r w:rsidRPr="004B2A02">
              <w:rPr>
                <w:spacing w:val="-3"/>
              </w:rPr>
              <w:t>11.</w:t>
            </w:r>
          </w:p>
        </w:tc>
        <w:tc>
          <w:tcPr>
            <w:tcW w:w="1123" w:type="dxa"/>
          </w:tcPr>
          <w:p w14:paraId="2B562BF5" w14:textId="77777777" w:rsidR="00FB12FA" w:rsidRPr="004B2A02" w:rsidRDefault="00FB12FA" w:rsidP="00816D52">
            <w:pPr>
              <w:suppressAutoHyphens/>
              <w:rPr>
                <w:spacing w:val="-3"/>
              </w:rPr>
            </w:pPr>
            <w:r w:rsidRPr="004B2A02">
              <w:rPr>
                <w:spacing w:val="-3"/>
              </w:rPr>
              <w:t>28.</w:t>
            </w:r>
          </w:p>
        </w:tc>
        <w:tc>
          <w:tcPr>
            <w:tcW w:w="1181" w:type="dxa"/>
          </w:tcPr>
          <w:p w14:paraId="23E11E03" w14:textId="77777777" w:rsidR="00FB12FA" w:rsidRPr="004B2A02" w:rsidRDefault="00FB12FA" w:rsidP="00816D52">
            <w:pPr>
              <w:suppressAutoHyphens/>
              <w:rPr>
                <w:spacing w:val="-3"/>
              </w:rPr>
            </w:pPr>
            <w:r w:rsidRPr="004B2A02">
              <w:rPr>
                <w:spacing w:val="-3"/>
              </w:rPr>
              <w:t>4.2</w:t>
            </w:r>
          </w:p>
        </w:tc>
        <w:tc>
          <w:tcPr>
            <w:tcW w:w="1123" w:type="dxa"/>
          </w:tcPr>
          <w:p w14:paraId="0E4921EC" w14:textId="77777777" w:rsidR="00FB12FA" w:rsidRPr="004B2A02" w:rsidRDefault="00FB12FA" w:rsidP="00816D52">
            <w:pPr>
              <w:suppressAutoHyphens/>
              <w:rPr>
                <w:spacing w:val="-3"/>
              </w:rPr>
            </w:pPr>
            <w:r w:rsidRPr="004B2A02">
              <w:rPr>
                <w:spacing w:val="-3"/>
              </w:rPr>
              <w:t>21.</w:t>
            </w:r>
          </w:p>
        </w:tc>
        <w:tc>
          <w:tcPr>
            <w:tcW w:w="979" w:type="dxa"/>
          </w:tcPr>
          <w:p w14:paraId="26A7237E" w14:textId="77777777" w:rsidR="00FB12FA" w:rsidRPr="004B2A02" w:rsidRDefault="00FB12FA" w:rsidP="00816D52">
            <w:pPr>
              <w:suppressAutoHyphens/>
              <w:rPr>
                <w:spacing w:val="-3"/>
              </w:rPr>
            </w:pPr>
            <w:r w:rsidRPr="004B2A02">
              <w:rPr>
                <w:spacing w:val="-3"/>
              </w:rPr>
              <w:t>36.</w:t>
            </w:r>
          </w:p>
        </w:tc>
        <w:tc>
          <w:tcPr>
            <w:tcW w:w="1123" w:type="dxa"/>
          </w:tcPr>
          <w:p w14:paraId="75095A8F" w14:textId="77777777" w:rsidR="00FB12FA" w:rsidRPr="004B2A02" w:rsidRDefault="00FB12FA" w:rsidP="00816D52">
            <w:pPr>
              <w:suppressAutoHyphens/>
              <w:rPr>
                <w:spacing w:val="-3"/>
              </w:rPr>
            </w:pPr>
            <w:r w:rsidRPr="004B2A02">
              <w:rPr>
                <w:spacing w:val="-3"/>
              </w:rPr>
              <w:t>86.</w:t>
            </w:r>
          </w:p>
        </w:tc>
        <w:tc>
          <w:tcPr>
            <w:tcW w:w="1181" w:type="dxa"/>
          </w:tcPr>
          <w:p w14:paraId="02E40C3A" w14:textId="77777777" w:rsidR="00FB12FA" w:rsidRPr="004B2A02" w:rsidRDefault="00FB12FA" w:rsidP="00816D52">
            <w:pPr>
              <w:suppressAutoHyphens/>
              <w:rPr>
                <w:spacing w:val="-3"/>
              </w:rPr>
            </w:pPr>
            <w:r w:rsidRPr="004B2A02">
              <w:rPr>
                <w:spacing w:val="-3"/>
              </w:rPr>
              <w:t>13.</w:t>
            </w:r>
          </w:p>
        </w:tc>
        <w:tc>
          <w:tcPr>
            <w:tcW w:w="1123" w:type="dxa"/>
          </w:tcPr>
          <w:p w14:paraId="01B5AC52" w14:textId="77777777" w:rsidR="00FB12FA" w:rsidRPr="004B2A02" w:rsidRDefault="00FB12FA" w:rsidP="00816D52">
            <w:pPr>
              <w:suppressAutoHyphens/>
              <w:rPr>
                <w:spacing w:val="-3"/>
              </w:rPr>
            </w:pPr>
            <w:r w:rsidRPr="004B2A02">
              <w:rPr>
                <w:spacing w:val="-3"/>
              </w:rPr>
              <w:t>64.</w:t>
            </w:r>
          </w:p>
        </w:tc>
      </w:tr>
      <w:tr w:rsidR="004B2A02" w:rsidRPr="004B2A02" w14:paraId="7B219A72" w14:textId="77777777" w:rsidTr="000E79FF">
        <w:trPr>
          <w:gridAfter w:val="1"/>
          <w:wAfter w:w="8" w:type="dxa"/>
        </w:trPr>
        <w:tc>
          <w:tcPr>
            <w:tcW w:w="792" w:type="dxa"/>
          </w:tcPr>
          <w:p w14:paraId="72E07F50" w14:textId="77777777" w:rsidR="00FB12FA" w:rsidRPr="004B2A02" w:rsidRDefault="00FB12FA" w:rsidP="00816D52">
            <w:pPr>
              <w:suppressAutoHyphens/>
              <w:rPr>
                <w:spacing w:val="-3"/>
              </w:rPr>
            </w:pPr>
            <w:r w:rsidRPr="004B2A02">
              <w:rPr>
                <w:spacing w:val="-3"/>
              </w:rPr>
              <w:t>70</w:t>
            </w:r>
          </w:p>
        </w:tc>
        <w:tc>
          <w:tcPr>
            <w:tcW w:w="979" w:type="dxa"/>
          </w:tcPr>
          <w:p w14:paraId="298111E1" w14:textId="77777777" w:rsidR="00FB12FA" w:rsidRPr="004B2A02" w:rsidRDefault="00FB12FA" w:rsidP="00816D52">
            <w:pPr>
              <w:suppressAutoHyphens/>
              <w:rPr>
                <w:spacing w:val="-3"/>
              </w:rPr>
            </w:pPr>
            <w:r w:rsidRPr="004B2A02">
              <w:rPr>
                <w:spacing w:val="-3"/>
              </w:rPr>
              <w:t>13.</w:t>
            </w:r>
          </w:p>
        </w:tc>
        <w:tc>
          <w:tcPr>
            <w:tcW w:w="1123" w:type="dxa"/>
          </w:tcPr>
          <w:p w14:paraId="5797BB48" w14:textId="77777777" w:rsidR="00FB12FA" w:rsidRPr="004B2A02" w:rsidRDefault="00FB12FA" w:rsidP="00816D52">
            <w:pPr>
              <w:suppressAutoHyphens/>
              <w:rPr>
                <w:spacing w:val="-3"/>
              </w:rPr>
            </w:pPr>
            <w:r w:rsidRPr="004B2A02">
              <w:rPr>
                <w:spacing w:val="-3"/>
              </w:rPr>
              <w:t>31.</w:t>
            </w:r>
          </w:p>
        </w:tc>
        <w:tc>
          <w:tcPr>
            <w:tcW w:w="1181" w:type="dxa"/>
          </w:tcPr>
          <w:p w14:paraId="72F88B20" w14:textId="77777777" w:rsidR="00FB12FA" w:rsidRPr="004B2A02" w:rsidRDefault="00FB12FA" w:rsidP="00816D52">
            <w:pPr>
              <w:suppressAutoHyphens/>
              <w:rPr>
                <w:spacing w:val="-3"/>
              </w:rPr>
            </w:pPr>
            <w:r w:rsidRPr="004B2A02">
              <w:rPr>
                <w:spacing w:val="-3"/>
              </w:rPr>
              <w:t>4.6</w:t>
            </w:r>
          </w:p>
        </w:tc>
        <w:tc>
          <w:tcPr>
            <w:tcW w:w="1123" w:type="dxa"/>
          </w:tcPr>
          <w:p w14:paraId="43FE3FE3" w14:textId="77777777" w:rsidR="00FB12FA" w:rsidRPr="004B2A02" w:rsidRDefault="00FB12FA" w:rsidP="00816D52">
            <w:pPr>
              <w:suppressAutoHyphens/>
              <w:rPr>
                <w:spacing w:val="-3"/>
              </w:rPr>
            </w:pPr>
            <w:r w:rsidRPr="004B2A02">
              <w:rPr>
                <w:spacing w:val="-3"/>
              </w:rPr>
              <w:t>24.</w:t>
            </w:r>
          </w:p>
        </w:tc>
        <w:tc>
          <w:tcPr>
            <w:tcW w:w="979" w:type="dxa"/>
          </w:tcPr>
          <w:p w14:paraId="0BE5CBA6" w14:textId="77777777" w:rsidR="00FB12FA" w:rsidRPr="004B2A02" w:rsidRDefault="00FB12FA" w:rsidP="00816D52">
            <w:pPr>
              <w:suppressAutoHyphens/>
              <w:rPr>
                <w:spacing w:val="-3"/>
              </w:rPr>
            </w:pPr>
            <w:r w:rsidRPr="004B2A02">
              <w:rPr>
                <w:spacing w:val="-3"/>
              </w:rPr>
              <w:t>43.</w:t>
            </w:r>
          </w:p>
        </w:tc>
        <w:tc>
          <w:tcPr>
            <w:tcW w:w="1123" w:type="dxa"/>
          </w:tcPr>
          <w:p w14:paraId="09C24D2A" w14:textId="77777777" w:rsidR="00FB12FA" w:rsidRPr="004B2A02" w:rsidRDefault="00FB12FA" w:rsidP="00816D52">
            <w:pPr>
              <w:suppressAutoHyphens/>
              <w:rPr>
                <w:spacing w:val="-3"/>
              </w:rPr>
            </w:pPr>
            <w:r w:rsidRPr="004B2A02">
              <w:rPr>
                <w:spacing w:val="-3"/>
              </w:rPr>
              <w:t>100.</w:t>
            </w:r>
          </w:p>
        </w:tc>
        <w:tc>
          <w:tcPr>
            <w:tcW w:w="1181" w:type="dxa"/>
          </w:tcPr>
          <w:p w14:paraId="7E16FE06" w14:textId="77777777" w:rsidR="00FB12FA" w:rsidRPr="004B2A02" w:rsidRDefault="00FB12FA" w:rsidP="00816D52">
            <w:pPr>
              <w:suppressAutoHyphens/>
              <w:rPr>
                <w:spacing w:val="-3"/>
              </w:rPr>
            </w:pPr>
            <w:r w:rsidRPr="004B2A02">
              <w:rPr>
                <w:spacing w:val="-3"/>
              </w:rPr>
              <w:t>15.</w:t>
            </w:r>
          </w:p>
        </w:tc>
        <w:tc>
          <w:tcPr>
            <w:tcW w:w="1123" w:type="dxa"/>
          </w:tcPr>
          <w:p w14:paraId="531C2E1B" w14:textId="77777777" w:rsidR="00FB12FA" w:rsidRPr="004B2A02" w:rsidRDefault="00FB12FA" w:rsidP="00816D52">
            <w:pPr>
              <w:suppressAutoHyphens/>
              <w:rPr>
                <w:spacing w:val="-3"/>
              </w:rPr>
            </w:pPr>
            <w:r w:rsidRPr="004B2A02">
              <w:rPr>
                <w:spacing w:val="-3"/>
              </w:rPr>
              <w:t>76.</w:t>
            </w:r>
          </w:p>
        </w:tc>
      </w:tr>
      <w:tr w:rsidR="004B2A02" w:rsidRPr="004B2A02" w14:paraId="1CFDB7EC" w14:textId="77777777" w:rsidTr="000E79FF">
        <w:trPr>
          <w:gridAfter w:val="1"/>
          <w:wAfter w:w="8" w:type="dxa"/>
        </w:trPr>
        <w:tc>
          <w:tcPr>
            <w:tcW w:w="792" w:type="dxa"/>
          </w:tcPr>
          <w:p w14:paraId="532F030B" w14:textId="77777777" w:rsidR="00FB12FA" w:rsidRPr="004B2A02" w:rsidRDefault="00FB12FA" w:rsidP="00816D52">
            <w:pPr>
              <w:suppressAutoHyphens/>
              <w:rPr>
                <w:spacing w:val="-3"/>
              </w:rPr>
            </w:pPr>
            <w:r w:rsidRPr="004B2A02">
              <w:rPr>
                <w:spacing w:val="-3"/>
              </w:rPr>
              <w:t>75</w:t>
            </w:r>
          </w:p>
        </w:tc>
        <w:tc>
          <w:tcPr>
            <w:tcW w:w="979" w:type="dxa"/>
          </w:tcPr>
          <w:p w14:paraId="4D94B21C" w14:textId="77777777" w:rsidR="00FB12FA" w:rsidRPr="004B2A02" w:rsidRDefault="00FB12FA" w:rsidP="00816D52">
            <w:pPr>
              <w:suppressAutoHyphens/>
              <w:rPr>
                <w:spacing w:val="-3"/>
              </w:rPr>
            </w:pPr>
            <w:r w:rsidRPr="004B2A02">
              <w:rPr>
                <w:spacing w:val="-3"/>
              </w:rPr>
              <w:t>15.</w:t>
            </w:r>
          </w:p>
        </w:tc>
        <w:tc>
          <w:tcPr>
            <w:tcW w:w="1123" w:type="dxa"/>
          </w:tcPr>
          <w:p w14:paraId="5C81B257" w14:textId="77777777" w:rsidR="00FB12FA" w:rsidRPr="004B2A02" w:rsidRDefault="00FB12FA" w:rsidP="00816D52">
            <w:pPr>
              <w:suppressAutoHyphens/>
              <w:rPr>
                <w:spacing w:val="-3"/>
              </w:rPr>
            </w:pPr>
            <w:r w:rsidRPr="004B2A02">
              <w:rPr>
                <w:spacing w:val="-3"/>
              </w:rPr>
              <w:t>36.</w:t>
            </w:r>
          </w:p>
        </w:tc>
        <w:tc>
          <w:tcPr>
            <w:tcW w:w="1181" w:type="dxa"/>
          </w:tcPr>
          <w:p w14:paraId="76A38918" w14:textId="77777777" w:rsidR="00FB12FA" w:rsidRPr="004B2A02" w:rsidRDefault="00FB12FA" w:rsidP="00816D52">
            <w:pPr>
              <w:suppressAutoHyphens/>
              <w:rPr>
                <w:spacing w:val="-3"/>
              </w:rPr>
            </w:pPr>
            <w:r w:rsidRPr="004B2A02">
              <w:rPr>
                <w:spacing w:val="-3"/>
              </w:rPr>
              <w:t>5.4</w:t>
            </w:r>
          </w:p>
        </w:tc>
        <w:tc>
          <w:tcPr>
            <w:tcW w:w="1123" w:type="dxa"/>
          </w:tcPr>
          <w:p w14:paraId="7ACF6795" w14:textId="77777777" w:rsidR="00FB12FA" w:rsidRPr="004B2A02" w:rsidRDefault="00FB12FA" w:rsidP="00816D52">
            <w:pPr>
              <w:suppressAutoHyphens/>
              <w:rPr>
                <w:spacing w:val="-3"/>
              </w:rPr>
            </w:pPr>
            <w:r w:rsidRPr="004B2A02">
              <w:rPr>
                <w:spacing w:val="-3"/>
              </w:rPr>
              <w:t>27.</w:t>
            </w:r>
          </w:p>
        </w:tc>
        <w:tc>
          <w:tcPr>
            <w:tcW w:w="979" w:type="dxa"/>
          </w:tcPr>
          <w:p w14:paraId="01C5C7BA" w14:textId="77777777" w:rsidR="00FB12FA" w:rsidRPr="004B2A02" w:rsidRDefault="00FB12FA" w:rsidP="00816D52">
            <w:pPr>
              <w:suppressAutoHyphens/>
              <w:rPr>
                <w:spacing w:val="-3"/>
              </w:rPr>
            </w:pPr>
            <w:r w:rsidRPr="004B2A02">
              <w:rPr>
                <w:spacing w:val="-3"/>
              </w:rPr>
              <w:t>50.</w:t>
            </w:r>
          </w:p>
        </w:tc>
        <w:tc>
          <w:tcPr>
            <w:tcW w:w="1123" w:type="dxa"/>
          </w:tcPr>
          <w:p w14:paraId="1B8BE325" w14:textId="77777777" w:rsidR="00FB12FA" w:rsidRPr="004B2A02" w:rsidRDefault="00FB12FA" w:rsidP="00816D52">
            <w:pPr>
              <w:suppressAutoHyphens/>
              <w:rPr>
                <w:spacing w:val="-3"/>
              </w:rPr>
            </w:pPr>
            <w:r w:rsidRPr="004B2A02">
              <w:rPr>
                <w:spacing w:val="-3"/>
              </w:rPr>
              <w:t>120.</w:t>
            </w:r>
          </w:p>
        </w:tc>
        <w:tc>
          <w:tcPr>
            <w:tcW w:w="1181" w:type="dxa"/>
          </w:tcPr>
          <w:p w14:paraId="6095BB3D" w14:textId="77777777" w:rsidR="00FB12FA" w:rsidRPr="004B2A02" w:rsidRDefault="00FB12FA" w:rsidP="00816D52">
            <w:pPr>
              <w:suppressAutoHyphens/>
              <w:rPr>
                <w:spacing w:val="-3"/>
              </w:rPr>
            </w:pPr>
            <w:r w:rsidRPr="004B2A02">
              <w:rPr>
                <w:spacing w:val="-3"/>
              </w:rPr>
              <w:t>18.</w:t>
            </w:r>
          </w:p>
        </w:tc>
        <w:tc>
          <w:tcPr>
            <w:tcW w:w="1123" w:type="dxa"/>
          </w:tcPr>
          <w:p w14:paraId="6B3CF7DD" w14:textId="77777777" w:rsidR="00FB12FA" w:rsidRPr="004B2A02" w:rsidRDefault="00FB12FA" w:rsidP="00816D52">
            <w:pPr>
              <w:suppressAutoHyphens/>
              <w:rPr>
                <w:spacing w:val="-3"/>
              </w:rPr>
            </w:pPr>
            <w:r w:rsidRPr="004B2A02">
              <w:rPr>
                <w:spacing w:val="-3"/>
              </w:rPr>
              <w:t>90.</w:t>
            </w:r>
          </w:p>
        </w:tc>
      </w:tr>
      <w:tr w:rsidR="004B2A02" w:rsidRPr="004B2A02" w14:paraId="440EE712" w14:textId="77777777" w:rsidTr="000E79FF">
        <w:trPr>
          <w:gridAfter w:val="1"/>
          <w:wAfter w:w="8" w:type="dxa"/>
        </w:trPr>
        <w:tc>
          <w:tcPr>
            <w:tcW w:w="792" w:type="dxa"/>
          </w:tcPr>
          <w:p w14:paraId="4C859C18" w14:textId="77777777" w:rsidR="00FB12FA" w:rsidRPr="004B2A02" w:rsidRDefault="00FB12FA" w:rsidP="00816D52">
            <w:pPr>
              <w:suppressAutoHyphens/>
              <w:rPr>
                <w:spacing w:val="-3"/>
              </w:rPr>
            </w:pPr>
            <w:r w:rsidRPr="004B2A02">
              <w:rPr>
                <w:spacing w:val="-3"/>
              </w:rPr>
              <w:t>80</w:t>
            </w:r>
          </w:p>
        </w:tc>
        <w:tc>
          <w:tcPr>
            <w:tcW w:w="979" w:type="dxa"/>
          </w:tcPr>
          <w:p w14:paraId="3CC229DF" w14:textId="77777777" w:rsidR="00FB12FA" w:rsidRPr="004B2A02" w:rsidRDefault="00FB12FA" w:rsidP="00816D52">
            <w:pPr>
              <w:suppressAutoHyphens/>
              <w:rPr>
                <w:spacing w:val="-3"/>
              </w:rPr>
            </w:pPr>
            <w:r w:rsidRPr="004B2A02">
              <w:rPr>
                <w:spacing w:val="-3"/>
              </w:rPr>
              <w:t>17.</w:t>
            </w:r>
          </w:p>
        </w:tc>
        <w:tc>
          <w:tcPr>
            <w:tcW w:w="1123" w:type="dxa"/>
          </w:tcPr>
          <w:p w14:paraId="7FCD3217" w14:textId="77777777" w:rsidR="00FB12FA" w:rsidRPr="004B2A02" w:rsidRDefault="00FB12FA" w:rsidP="00816D52">
            <w:pPr>
              <w:suppressAutoHyphens/>
              <w:rPr>
                <w:spacing w:val="-3"/>
              </w:rPr>
            </w:pPr>
            <w:r w:rsidRPr="004B2A02">
              <w:rPr>
                <w:spacing w:val="-3"/>
              </w:rPr>
              <w:t>40.</w:t>
            </w:r>
          </w:p>
        </w:tc>
        <w:tc>
          <w:tcPr>
            <w:tcW w:w="1181" w:type="dxa"/>
          </w:tcPr>
          <w:p w14:paraId="7E0793A3" w14:textId="77777777" w:rsidR="00FB12FA" w:rsidRPr="004B2A02" w:rsidRDefault="00FB12FA" w:rsidP="00816D52">
            <w:pPr>
              <w:suppressAutoHyphens/>
              <w:rPr>
                <w:spacing w:val="-3"/>
              </w:rPr>
            </w:pPr>
            <w:r w:rsidRPr="004B2A02">
              <w:rPr>
                <w:spacing w:val="-3"/>
              </w:rPr>
              <w:t>6.0</w:t>
            </w:r>
          </w:p>
        </w:tc>
        <w:tc>
          <w:tcPr>
            <w:tcW w:w="1123" w:type="dxa"/>
          </w:tcPr>
          <w:p w14:paraId="03B7DB04" w14:textId="77777777" w:rsidR="00FB12FA" w:rsidRPr="004B2A02" w:rsidRDefault="00FB12FA" w:rsidP="00816D52">
            <w:pPr>
              <w:suppressAutoHyphens/>
              <w:rPr>
                <w:spacing w:val="-3"/>
              </w:rPr>
            </w:pPr>
            <w:r w:rsidRPr="004B2A02">
              <w:rPr>
                <w:spacing w:val="-3"/>
              </w:rPr>
              <w:t>30.</w:t>
            </w:r>
          </w:p>
        </w:tc>
        <w:tc>
          <w:tcPr>
            <w:tcW w:w="979" w:type="dxa"/>
          </w:tcPr>
          <w:p w14:paraId="3F59D33D" w14:textId="77777777" w:rsidR="00FB12FA" w:rsidRPr="004B2A02" w:rsidRDefault="00FB12FA" w:rsidP="00816D52">
            <w:pPr>
              <w:suppressAutoHyphens/>
              <w:rPr>
                <w:spacing w:val="-3"/>
              </w:rPr>
            </w:pPr>
            <w:r w:rsidRPr="004B2A02">
              <w:rPr>
                <w:spacing w:val="-3"/>
              </w:rPr>
              <w:t>60.</w:t>
            </w:r>
          </w:p>
        </w:tc>
        <w:tc>
          <w:tcPr>
            <w:tcW w:w="1123" w:type="dxa"/>
          </w:tcPr>
          <w:p w14:paraId="74099A22" w14:textId="77777777" w:rsidR="00FB12FA" w:rsidRPr="004B2A02" w:rsidRDefault="00FB12FA" w:rsidP="00816D52">
            <w:pPr>
              <w:suppressAutoHyphens/>
              <w:rPr>
                <w:spacing w:val="-3"/>
              </w:rPr>
            </w:pPr>
            <w:r w:rsidRPr="004B2A02">
              <w:rPr>
                <w:spacing w:val="-3"/>
              </w:rPr>
              <w:t>140.</w:t>
            </w:r>
          </w:p>
        </w:tc>
        <w:tc>
          <w:tcPr>
            <w:tcW w:w="1181" w:type="dxa"/>
          </w:tcPr>
          <w:p w14:paraId="2F6AF56D" w14:textId="77777777" w:rsidR="00FB12FA" w:rsidRPr="004B2A02" w:rsidRDefault="00FB12FA" w:rsidP="00816D52">
            <w:pPr>
              <w:suppressAutoHyphens/>
              <w:rPr>
                <w:spacing w:val="-3"/>
              </w:rPr>
            </w:pPr>
            <w:r w:rsidRPr="004B2A02">
              <w:rPr>
                <w:spacing w:val="-3"/>
              </w:rPr>
              <w:t>22.</w:t>
            </w:r>
          </w:p>
        </w:tc>
        <w:tc>
          <w:tcPr>
            <w:tcW w:w="1123" w:type="dxa"/>
          </w:tcPr>
          <w:p w14:paraId="35561FCE" w14:textId="77777777" w:rsidR="00FB12FA" w:rsidRPr="004B2A02" w:rsidRDefault="00FB12FA" w:rsidP="00816D52">
            <w:pPr>
              <w:suppressAutoHyphens/>
              <w:rPr>
                <w:spacing w:val="-3"/>
              </w:rPr>
            </w:pPr>
            <w:r w:rsidRPr="004B2A02">
              <w:rPr>
                <w:spacing w:val="-3"/>
              </w:rPr>
              <w:t>110.</w:t>
            </w:r>
          </w:p>
        </w:tc>
      </w:tr>
      <w:tr w:rsidR="004B2A02" w:rsidRPr="004B2A02" w14:paraId="7D3D1F1A" w14:textId="77777777" w:rsidTr="000E79FF">
        <w:trPr>
          <w:gridAfter w:val="1"/>
          <w:wAfter w:w="8" w:type="dxa"/>
        </w:trPr>
        <w:tc>
          <w:tcPr>
            <w:tcW w:w="792" w:type="dxa"/>
          </w:tcPr>
          <w:p w14:paraId="0AC37116" w14:textId="77777777" w:rsidR="00FB12FA" w:rsidRPr="004B2A02" w:rsidRDefault="00FB12FA" w:rsidP="00816D52">
            <w:pPr>
              <w:suppressAutoHyphens/>
              <w:rPr>
                <w:spacing w:val="-3"/>
              </w:rPr>
            </w:pPr>
            <w:r w:rsidRPr="004B2A02">
              <w:rPr>
                <w:spacing w:val="-3"/>
              </w:rPr>
              <w:t>85</w:t>
            </w:r>
          </w:p>
        </w:tc>
        <w:tc>
          <w:tcPr>
            <w:tcW w:w="979" w:type="dxa"/>
          </w:tcPr>
          <w:p w14:paraId="06D620C7" w14:textId="77777777" w:rsidR="00FB12FA" w:rsidRPr="004B2A02" w:rsidRDefault="00FB12FA" w:rsidP="00816D52">
            <w:pPr>
              <w:suppressAutoHyphens/>
              <w:rPr>
                <w:spacing w:val="-3"/>
              </w:rPr>
            </w:pPr>
            <w:r w:rsidRPr="004B2A02">
              <w:rPr>
                <w:spacing w:val="-3"/>
              </w:rPr>
              <w:t>19.</w:t>
            </w:r>
          </w:p>
        </w:tc>
        <w:tc>
          <w:tcPr>
            <w:tcW w:w="1123" w:type="dxa"/>
          </w:tcPr>
          <w:p w14:paraId="5FB42637" w14:textId="77777777" w:rsidR="00FB12FA" w:rsidRPr="004B2A02" w:rsidRDefault="00FB12FA" w:rsidP="00816D52">
            <w:pPr>
              <w:suppressAutoHyphens/>
              <w:rPr>
                <w:spacing w:val="-3"/>
              </w:rPr>
            </w:pPr>
            <w:r w:rsidRPr="004B2A02">
              <w:rPr>
                <w:spacing w:val="-3"/>
              </w:rPr>
              <w:t>46.</w:t>
            </w:r>
          </w:p>
        </w:tc>
        <w:tc>
          <w:tcPr>
            <w:tcW w:w="1181" w:type="dxa"/>
          </w:tcPr>
          <w:p w14:paraId="1D2B0777" w14:textId="77777777" w:rsidR="00FB12FA" w:rsidRPr="004B2A02" w:rsidRDefault="00FB12FA" w:rsidP="00816D52">
            <w:pPr>
              <w:suppressAutoHyphens/>
              <w:rPr>
                <w:spacing w:val="-3"/>
              </w:rPr>
            </w:pPr>
            <w:r w:rsidRPr="004B2A02">
              <w:rPr>
                <w:spacing w:val="-3"/>
              </w:rPr>
              <w:t>6.8</w:t>
            </w:r>
          </w:p>
        </w:tc>
        <w:tc>
          <w:tcPr>
            <w:tcW w:w="1123" w:type="dxa"/>
          </w:tcPr>
          <w:p w14:paraId="16CA20E5" w14:textId="77777777" w:rsidR="00FB12FA" w:rsidRPr="004B2A02" w:rsidRDefault="00FB12FA" w:rsidP="00816D52">
            <w:pPr>
              <w:suppressAutoHyphens/>
              <w:rPr>
                <w:spacing w:val="-3"/>
              </w:rPr>
            </w:pPr>
            <w:r w:rsidRPr="004B2A02">
              <w:rPr>
                <w:spacing w:val="-3"/>
              </w:rPr>
              <w:t>34.</w:t>
            </w:r>
          </w:p>
        </w:tc>
        <w:tc>
          <w:tcPr>
            <w:tcW w:w="979" w:type="dxa"/>
          </w:tcPr>
          <w:p w14:paraId="635CC1AA" w14:textId="77777777" w:rsidR="00FB12FA" w:rsidRPr="004B2A02" w:rsidRDefault="00FB12FA" w:rsidP="00816D52">
            <w:pPr>
              <w:suppressAutoHyphens/>
              <w:rPr>
                <w:spacing w:val="-3"/>
              </w:rPr>
            </w:pPr>
            <w:r w:rsidRPr="004B2A02">
              <w:rPr>
                <w:spacing w:val="-3"/>
              </w:rPr>
              <w:t>72.</w:t>
            </w:r>
          </w:p>
        </w:tc>
        <w:tc>
          <w:tcPr>
            <w:tcW w:w="1123" w:type="dxa"/>
          </w:tcPr>
          <w:p w14:paraId="787E73BE" w14:textId="77777777" w:rsidR="00FB12FA" w:rsidRPr="004B2A02" w:rsidRDefault="00FB12FA" w:rsidP="00816D52">
            <w:pPr>
              <w:suppressAutoHyphens/>
              <w:rPr>
                <w:spacing w:val="-3"/>
              </w:rPr>
            </w:pPr>
            <w:r w:rsidRPr="004B2A02">
              <w:rPr>
                <w:spacing w:val="-3"/>
              </w:rPr>
              <w:t>170.</w:t>
            </w:r>
          </w:p>
        </w:tc>
        <w:tc>
          <w:tcPr>
            <w:tcW w:w="1181" w:type="dxa"/>
          </w:tcPr>
          <w:p w14:paraId="262B29D3" w14:textId="77777777" w:rsidR="00FB12FA" w:rsidRPr="004B2A02" w:rsidRDefault="00FB12FA" w:rsidP="00816D52">
            <w:pPr>
              <w:suppressAutoHyphens/>
              <w:rPr>
                <w:spacing w:val="-3"/>
              </w:rPr>
            </w:pPr>
            <w:r w:rsidRPr="004B2A02">
              <w:rPr>
                <w:spacing w:val="-3"/>
              </w:rPr>
              <w:t>26.</w:t>
            </w:r>
          </w:p>
        </w:tc>
        <w:tc>
          <w:tcPr>
            <w:tcW w:w="1123" w:type="dxa"/>
          </w:tcPr>
          <w:p w14:paraId="60F04969" w14:textId="77777777" w:rsidR="00FB12FA" w:rsidRPr="004B2A02" w:rsidRDefault="00FB12FA" w:rsidP="00816D52">
            <w:pPr>
              <w:suppressAutoHyphens/>
              <w:rPr>
                <w:spacing w:val="-3"/>
              </w:rPr>
            </w:pPr>
            <w:r w:rsidRPr="004B2A02">
              <w:rPr>
                <w:spacing w:val="-3"/>
              </w:rPr>
              <w:t>130.</w:t>
            </w:r>
          </w:p>
        </w:tc>
      </w:tr>
      <w:tr w:rsidR="004B2A02" w:rsidRPr="004B2A02" w14:paraId="69559554" w14:textId="77777777" w:rsidTr="000E79FF">
        <w:trPr>
          <w:gridAfter w:val="1"/>
          <w:wAfter w:w="8" w:type="dxa"/>
        </w:trPr>
        <w:tc>
          <w:tcPr>
            <w:tcW w:w="792" w:type="dxa"/>
          </w:tcPr>
          <w:p w14:paraId="2CDF201B" w14:textId="77777777" w:rsidR="00FB12FA" w:rsidRPr="004B2A02" w:rsidRDefault="00FB12FA" w:rsidP="00816D52">
            <w:pPr>
              <w:suppressAutoHyphens/>
              <w:rPr>
                <w:spacing w:val="-3"/>
              </w:rPr>
            </w:pPr>
            <w:r w:rsidRPr="004B2A02">
              <w:rPr>
                <w:spacing w:val="-3"/>
              </w:rPr>
              <w:lastRenderedPageBreak/>
              <w:t>90</w:t>
            </w:r>
          </w:p>
        </w:tc>
        <w:tc>
          <w:tcPr>
            <w:tcW w:w="979" w:type="dxa"/>
          </w:tcPr>
          <w:p w14:paraId="06DF88CC" w14:textId="77777777" w:rsidR="00FB12FA" w:rsidRPr="004B2A02" w:rsidRDefault="00FB12FA" w:rsidP="00816D52">
            <w:pPr>
              <w:suppressAutoHyphens/>
              <w:rPr>
                <w:spacing w:val="-3"/>
              </w:rPr>
            </w:pPr>
            <w:r w:rsidRPr="004B2A02">
              <w:rPr>
                <w:spacing w:val="-3"/>
              </w:rPr>
              <w:t>22.</w:t>
            </w:r>
          </w:p>
        </w:tc>
        <w:tc>
          <w:tcPr>
            <w:tcW w:w="1123" w:type="dxa"/>
          </w:tcPr>
          <w:p w14:paraId="488FBD8B" w14:textId="77777777" w:rsidR="00FB12FA" w:rsidRPr="004B2A02" w:rsidRDefault="00FB12FA" w:rsidP="00816D52">
            <w:pPr>
              <w:suppressAutoHyphens/>
              <w:rPr>
                <w:spacing w:val="-3"/>
              </w:rPr>
            </w:pPr>
            <w:r w:rsidRPr="004B2A02">
              <w:rPr>
                <w:spacing w:val="-3"/>
              </w:rPr>
              <w:t>50.</w:t>
            </w:r>
          </w:p>
        </w:tc>
        <w:tc>
          <w:tcPr>
            <w:tcW w:w="1181" w:type="dxa"/>
          </w:tcPr>
          <w:p w14:paraId="4D67699E" w14:textId="77777777" w:rsidR="00FB12FA" w:rsidRPr="004B2A02" w:rsidRDefault="00FB12FA" w:rsidP="00816D52">
            <w:pPr>
              <w:suppressAutoHyphens/>
              <w:rPr>
                <w:spacing w:val="-3"/>
              </w:rPr>
            </w:pPr>
            <w:r w:rsidRPr="004B2A02">
              <w:rPr>
                <w:spacing w:val="-3"/>
              </w:rPr>
              <w:t>7.8</w:t>
            </w:r>
          </w:p>
        </w:tc>
        <w:tc>
          <w:tcPr>
            <w:tcW w:w="1123" w:type="dxa"/>
          </w:tcPr>
          <w:p w14:paraId="134BB05D" w14:textId="77777777" w:rsidR="00FB12FA" w:rsidRPr="004B2A02" w:rsidRDefault="00FB12FA" w:rsidP="00816D52">
            <w:pPr>
              <w:suppressAutoHyphens/>
              <w:rPr>
                <w:spacing w:val="-3"/>
              </w:rPr>
            </w:pPr>
            <w:r w:rsidRPr="004B2A02">
              <w:rPr>
                <w:spacing w:val="-3"/>
              </w:rPr>
              <w:t>39.</w:t>
            </w:r>
          </w:p>
        </w:tc>
        <w:tc>
          <w:tcPr>
            <w:tcW w:w="979" w:type="dxa"/>
          </w:tcPr>
          <w:p w14:paraId="59B98AB8" w14:textId="77777777" w:rsidR="00FB12FA" w:rsidRPr="004B2A02" w:rsidRDefault="00FB12FA" w:rsidP="00816D52">
            <w:pPr>
              <w:suppressAutoHyphens/>
              <w:rPr>
                <w:spacing w:val="-3"/>
              </w:rPr>
            </w:pPr>
            <w:r w:rsidRPr="004B2A02">
              <w:rPr>
                <w:spacing w:val="-3"/>
              </w:rPr>
              <w:t>86.</w:t>
            </w:r>
          </w:p>
        </w:tc>
        <w:tc>
          <w:tcPr>
            <w:tcW w:w="1123" w:type="dxa"/>
          </w:tcPr>
          <w:p w14:paraId="3E0B91C1" w14:textId="77777777" w:rsidR="00FB12FA" w:rsidRPr="004B2A02" w:rsidRDefault="00FB12FA" w:rsidP="00816D52">
            <w:pPr>
              <w:suppressAutoHyphens/>
              <w:rPr>
                <w:spacing w:val="-3"/>
              </w:rPr>
            </w:pPr>
            <w:r w:rsidRPr="004B2A02">
              <w:rPr>
                <w:spacing w:val="-3"/>
              </w:rPr>
              <w:t>200.</w:t>
            </w:r>
          </w:p>
        </w:tc>
        <w:tc>
          <w:tcPr>
            <w:tcW w:w="1181" w:type="dxa"/>
          </w:tcPr>
          <w:p w14:paraId="5CE37BF1" w14:textId="77777777" w:rsidR="00FB12FA" w:rsidRPr="004B2A02" w:rsidRDefault="00FB12FA" w:rsidP="00816D52">
            <w:pPr>
              <w:suppressAutoHyphens/>
              <w:rPr>
                <w:spacing w:val="-3"/>
              </w:rPr>
            </w:pPr>
            <w:r w:rsidRPr="004B2A02">
              <w:rPr>
                <w:spacing w:val="-3"/>
              </w:rPr>
              <w:t>30.</w:t>
            </w:r>
          </w:p>
        </w:tc>
        <w:tc>
          <w:tcPr>
            <w:tcW w:w="1123" w:type="dxa"/>
          </w:tcPr>
          <w:p w14:paraId="1E16BCCC" w14:textId="77777777" w:rsidR="00FB12FA" w:rsidRPr="004B2A02" w:rsidRDefault="00FB12FA" w:rsidP="00816D52">
            <w:pPr>
              <w:suppressAutoHyphens/>
              <w:rPr>
                <w:spacing w:val="-3"/>
              </w:rPr>
            </w:pPr>
            <w:r w:rsidRPr="004B2A02">
              <w:rPr>
                <w:spacing w:val="-3"/>
              </w:rPr>
              <w:t>150.</w:t>
            </w:r>
          </w:p>
        </w:tc>
      </w:tr>
      <w:tr w:rsidR="004B2A02" w:rsidRPr="004B2A02" w14:paraId="1D04C5AB" w14:textId="77777777" w:rsidTr="000E79FF">
        <w:trPr>
          <w:gridAfter w:val="1"/>
          <w:wAfter w:w="8" w:type="dxa"/>
        </w:trPr>
        <w:tc>
          <w:tcPr>
            <w:tcW w:w="792" w:type="dxa"/>
          </w:tcPr>
          <w:p w14:paraId="134EB2B3" w14:textId="77777777" w:rsidR="00FB12FA" w:rsidRPr="004B2A02" w:rsidRDefault="00FB12FA" w:rsidP="00816D52">
            <w:pPr>
              <w:suppressAutoHyphens/>
              <w:rPr>
                <w:spacing w:val="-3"/>
              </w:rPr>
            </w:pPr>
            <w:r w:rsidRPr="004B2A02">
              <w:rPr>
                <w:spacing w:val="-3"/>
              </w:rPr>
              <w:t>95</w:t>
            </w:r>
          </w:p>
        </w:tc>
        <w:tc>
          <w:tcPr>
            <w:tcW w:w="979" w:type="dxa"/>
          </w:tcPr>
          <w:p w14:paraId="4D2A482E" w14:textId="77777777" w:rsidR="00FB12FA" w:rsidRPr="004B2A02" w:rsidRDefault="00FB12FA" w:rsidP="00816D52">
            <w:pPr>
              <w:suppressAutoHyphens/>
              <w:rPr>
                <w:spacing w:val="-3"/>
              </w:rPr>
            </w:pPr>
            <w:r w:rsidRPr="004B2A02">
              <w:rPr>
                <w:spacing w:val="-3"/>
              </w:rPr>
              <w:t>25.</w:t>
            </w:r>
          </w:p>
        </w:tc>
        <w:tc>
          <w:tcPr>
            <w:tcW w:w="1123" w:type="dxa"/>
          </w:tcPr>
          <w:p w14:paraId="6A1FEDAA" w14:textId="77777777" w:rsidR="00FB12FA" w:rsidRPr="004B2A02" w:rsidRDefault="00FB12FA" w:rsidP="00816D52">
            <w:pPr>
              <w:suppressAutoHyphens/>
              <w:rPr>
                <w:spacing w:val="-3"/>
              </w:rPr>
            </w:pPr>
            <w:r w:rsidRPr="004B2A02">
              <w:rPr>
                <w:spacing w:val="-3"/>
              </w:rPr>
              <w:t>58.</w:t>
            </w:r>
          </w:p>
        </w:tc>
        <w:tc>
          <w:tcPr>
            <w:tcW w:w="1181" w:type="dxa"/>
          </w:tcPr>
          <w:p w14:paraId="65ED949B" w14:textId="77777777" w:rsidR="00FB12FA" w:rsidRPr="004B2A02" w:rsidRDefault="00FB12FA" w:rsidP="00816D52">
            <w:pPr>
              <w:suppressAutoHyphens/>
              <w:rPr>
                <w:spacing w:val="-3"/>
              </w:rPr>
            </w:pPr>
            <w:r w:rsidRPr="004B2A02">
              <w:rPr>
                <w:spacing w:val="-3"/>
              </w:rPr>
              <w:t>9.0</w:t>
            </w:r>
          </w:p>
        </w:tc>
        <w:tc>
          <w:tcPr>
            <w:tcW w:w="1123" w:type="dxa"/>
          </w:tcPr>
          <w:p w14:paraId="666AF631" w14:textId="77777777" w:rsidR="00FB12FA" w:rsidRPr="004B2A02" w:rsidRDefault="00FB12FA" w:rsidP="00816D52">
            <w:pPr>
              <w:suppressAutoHyphens/>
              <w:rPr>
                <w:spacing w:val="-3"/>
              </w:rPr>
            </w:pPr>
            <w:r w:rsidRPr="004B2A02">
              <w:rPr>
                <w:spacing w:val="-3"/>
              </w:rPr>
              <w:t>44.</w:t>
            </w:r>
          </w:p>
        </w:tc>
        <w:tc>
          <w:tcPr>
            <w:tcW w:w="979" w:type="dxa"/>
          </w:tcPr>
          <w:p w14:paraId="3073A79E" w14:textId="77777777" w:rsidR="00FB12FA" w:rsidRPr="004B2A02" w:rsidRDefault="00FB12FA" w:rsidP="00816D52">
            <w:pPr>
              <w:suppressAutoHyphens/>
              <w:rPr>
                <w:spacing w:val="-3"/>
              </w:rPr>
            </w:pPr>
            <w:r w:rsidRPr="004B2A02">
              <w:rPr>
                <w:spacing w:val="-3"/>
              </w:rPr>
              <w:t>100.</w:t>
            </w:r>
          </w:p>
        </w:tc>
        <w:tc>
          <w:tcPr>
            <w:tcW w:w="1123" w:type="dxa"/>
          </w:tcPr>
          <w:p w14:paraId="5FF22EDD" w14:textId="77777777" w:rsidR="00FB12FA" w:rsidRPr="004B2A02" w:rsidRDefault="00FB12FA" w:rsidP="00816D52">
            <w:pPr>
              <w:suppressAutoHyphens/>
              <w:rPr>
                <w:spacing w:val="-3"/>
              </w:rPr>
            </w:pPr>
            <w:r w:rsidRPr="004B2A02">
              <w:rPr>
                <w:spacing w:val="-3"/>
              </w:rPr>
              <w:t>240.</w:t>
            </w:r>
          </w:p>
        </w:tc>
        <w:tc>
          <w:tcPr>
            <w:tcW w:w="1181" w:type="dxa"/>
          </w:tcPr>
          <w:p w14:paraId="68FCC5A6" w14:textId="77777777" w:rsidR="00FB12FA" w:rsidRPr="004B2A02" w:rsidRDefault="00FB12FA" w:rsidP="00816D52">
            <w:pPr>
              <w:suppressAutoHyphens/>
              <w:rPr>
                <w:spacing w:val="-3"/>
              </w:rPr>
            </w:pPr>
            <w:r w:rsidRPr="004B2A02">
              <w:rPr>
                <w:spacing w:val="-3"/>
              </w:rPr>
              <w:t>36.</w:t>
            </w:r>
          </w:p>
        </w:tc>
        <w:tc>
          <w:tcPr>
            <w:tcW w:w="1123" w:type="dxa"/>
          </w:tcPr>
          <w:p w14:paraId="44376AB0" w14:textId="77777777" w:rsidR="00FB12FA" w:rsidRPr="004B2A02" w:rsidRDefault="00FB12FA" w:rsidP="00816D52">
            <w:pPr>
              <w:suppressAutoHyphens/>
              <w:rPr>
                <w:spacing w:val="-3"/>
              </w:rPr>
            </w:pPr>
            <w:r w:rsidRPr="004B2A02">
              <w:rPr>
                <w:spacing w:val="-3"/>
              </w:rPr>
              <w:t>180.</w:t>
            </w:r>
          </w:p>
        </w:tc>
      </w:tr>
      <w:tr w:rsidR="004B2A02" w:rsidRPr="004B2A02" w14:paraId="37741945" w14:textId="77777777" w:rsidTr="000E79FF">
        <w:trPr>
          <w:gridAfter w:val="1"/>
          <w:wAfter w:w="8" w:type="dxa"/>
        </w:trPr>
        <w:tc>
          <w:tcPr>
            <w:tcW w:w="792" w:type="dxa"/>
          </w:tcPr>
          <w:p w14:paraId="5B2001E4" w14:textId="77777777" w:rsidR="00FB12FA" w:rsidRPr="004B2A02" w:rsidRDefault="00FB12FA" w:rsidP="00816D52">
            <w:pPr>
              <w:suppressAutoHyphens/>
              <w:rPr>
                <w:spacing w:val="-3"/>
              </w:rPr>
            </w:pPr>
            <w:r w:rsidRPr="004B2A02">
              <w:rPr>
                <w:spacing w:val="-3"/>
              </w:rPr>
              <w:t>100</w:t>
            </w:r>
          </w:p>
        </w:tc>
        <w:tc>
          <w:tcPr>
            <w:tcW w:w="979" w:type="dxa"/>
          </w:tcPr>
          <w:p w14:paraId="75F580AF" w14:textId="77777777" w:rsidR="00FB12FA" w:rsidRPr="004B2A02" w:rsidRDefault="00FB12FA" w:rsidP="00816D52">
            <w:pPr>
              <w:suppressAutoHyphens/>
              <w:rPr>
                <w:spacing w:val="-3"/>
              </w:rPr>
            </w:pPr>
            <w:r w:rsidRPr="004B2A02">
              <w:rPr>
                <w:spacing w:val="-3"/>
              </w:rPr>
              <w:t>28.</w:t>
            </w:r>
          </w:p>
        </w:tc>
        <w:tc>
          <w:tcPr>
            <w:tcW w:w="1123" w:type="dxa"/>
          </w:tcPr>
          <w:p w14:paraId="6656B940" w14:textId="77777777" w:rsidR="00FB12FA" w:rsidRPr="004B2A02" w:rsidRDefault="00FB12FA" w:rsidP="00816D52">
            <w:pPr>
              <w:suppressAutoHyphens/>
              <w:rPr>
                <w:spacing w:val="-3"/>
              </w:rPr>
            </w:pPr>
            <w:r w:rsidRPr="004B2A02">
              <w:rPr>
                <w:spacing w:val="-3"/>
              </w:rPr>
              <w:t>68.</w:t>
            </w:r>
          </w:p>
        </w:tc>
        <w:tc>
          <w:tcPr>
            <w:tcW w:w="1181" w:type="dxa"/>
          </w:tcPr>
          <w:p w14:paraId="280DB9DF" w14:textId="77777777" w:rsidR="00FB12FA" w:rsidRPr="004B2A02" w:rsidRDefault="00FB12FA" w:rsidP="00816D52">
            <w:pPr>
              <w:suppressAutoHyphens/>
              <w:rPr>
                <w:spacing w:val="-3"/>
              </w:rPr>
            </w:pPr>
            <w:r w:rsidRPr="004B2A02">
              <w:rPr>
                <w:spacing w:val="-3"/>
              </w:rPr>
              <w:t>10.</w:t>
            </w:r>
          </w:p>
        </w:tc>
        <w:tc>
          <w:tcPr>
            <w:tcW w:w="1123" w:type="dxa"/>
          </w:tcPr>
          <w:p w14:paraId="31A06FE3" w14:textId="77777777" w:rsidR="00FB12FA" w:rsidRPr="004B2A02" w:rsidRDefault="00FB12FA" w:rsidP="00816D52">
            <w:pPr>
              <w:suppressAutoHyphens/>
              <w:rPr>
                <w:spacing w:val="-3"/>
              </w:rPr>
            </w:pPr>
            <w:r w:rsidRPr="004B2A02">
              <w:rPr>
                <w:spacing w:val="-3"/>
              </w:rPr>
              <w:t>50.</w:t>
            </w:r>
          </w:p>
        </w:tc>
        <w:tc>
          <w:tcPr>
            <w:tcW w:w="979" w:type="dxa"/>
          </w:tcPr>
          <w:p w14:paraId="72F12311" w14:textId="77777777" w:rsidR="00FB12FA" w:rsidRPr="004B2A02" w:rsidRDefault="00FB12FA" w:rsidP="00816D52">
            <w:pPr>
              <w:suppressAutoHyphens/>
              <w:rPr>
                <w:spacing w:val="-3"/>
              </w:rPr>
            </w:pPr>
            <w:r w:rsidRPr="004B2A02">
              <w:rPr>
                <w:spacing w:val="-3"/>
              </w:rPr>
              <w:t>120.</w:t>
            </w:r>
          </w:p>
        </w:tc>
        <w:tc>
          <w:tcPr>
            <w:tcW w:w="1123" w:type="dxa"/>
          </w:tcPr>
          <w:p w14:paraId="27DB2795" w14:textId="77777777" w:rsidR="00FB12FA" w:rsidRPr="004B2A02" w:rsidRDefault="00FB12FA" w:rsidP="00816D52">
            <w:pPr>
              <w:suppressAutoHyphens/>
              <w:rPr>
                <w:spacing w:val="-3"/>
              </w:rPr>
            </w:pPr>
            <w:r w:rsidRPr="004B2A02">
              <w:rPr>
                <w:spacing w:val="-3"/>
              </w:rPr>
              <w:t>290.</w:t>
            </w:r>
          </w:p>
        </w:tc>
        <w:tc>
          <w:tcPr>
            <w:tcW w:w="1181" w:type="dxa"/>
          </w:tcPr>
          <w:p w14:paraId="1D8A41E4" w14:textId="77777777" w:rsidR="00FB12FA" w:rsidRPr="004B2A02" w:rsidRDefault="00FB12FA" w:rsidP="00816D52">
            <w:pPr>
              <w:suppressAutoHyphens/>
              <w:rPr>
                <w:spacing w:val="-3"/>
              </w:rPr>
            </w:pPr>
            <w:r w:rsidRPr="004B2A02">
              <w:rPr>
                <w:spacing w:val="-3"/>
              </w:rPr>
              <w:t>43.</w:t>
            </w:r>
          </w:p>
        </w:tc>
        <w:tc>
          <w:tcPr>
            <w:tcW w:w="1123" w:type="dxa"/>
          </w:tcPr>
          <w:p w14:paraId="5C0E9B99" w14:textId="77777777" w:rsidR="00FB12FA" w:rsidRPr="004B2A02" w:rsidRDefault="00FB12FA" w:rsidP="00816D52">
            <w:pPr>
              <w:suppressAutoHyphens/>
              <w:rPr>
                <w:spacing w:val="-3"/>
              </w:rPr>
            </w:pPr>
            <w:r w:rsidRPr="004B2A02">
              <w:rPr>
                <w:spacing w:val="-3"/>
              </w:rPr>
              <w:t>220.</w:t>
            </w:r>
          </w:p>
        </w:tc>
      </w:tr>
      <w:tr w:rsidR="004B2A02" w:rsidRPr="004B2A02" w14:paraId="6D57E44A" w14:textId="77777777" w:rsidTr="000E79FF">
        <w:trPr>
          <w:gridAfter w:val="1"/>
          <w:wAfter w:w="8" w:type="dxa"/>
        </w:trPr>
        <w:tc>
          <w:tcPr>
            <w:tcW w:w="792" w:type="dxa"/>
          </w:tcPr>
          <w:p w14:paraId="7BFA39FD" w14:textId="77777777" w:rsidR="00FB12FA" w:rsidRPr="004B2A02" w:rsidRDefault="00FB12FA" w:rsidP="00816D52">
            <w:pPr>
              <w:suppressAutoHyphens/>
              <w:rPr>
                <w:spacing w:val="-3"/>
              </w:rPr>
            </w:pPr>
            <w:r w:rsidRPr="004B2A02">
              <w:rPr>
                <w:spacing w:val="-3"/>
              </w:rPr>
              <w:t>105</w:t>
            </w:r>
          </w:p>
        </w:tc>
        <w:tc>
          <w:tcPr>
            <w:tcW w:w="979" w:type="dxa"/>
          </w:tcPr>
          <w:p w14:paraId="498F9B84" w14:textId="77777777" w:rsidR="00FB12FA" w:rsidRPr="004B2A02" w:rsidRDefault="00FB12FA" w:rsidP="00816D52">
            <w:pPr>
              <w:suppressAutoHyphens/>
              <w:rPr>
                <w:spacing w:val="-3"/>
              </w:rPr>
            </w:pPr>
            <w:r w:rsidRPr="004B2A02">
              <w:rPr>
                <w:spacing w:val="-3"/>
              </w:rPr>
              <w:t>32.</w:t>
            </w:r>
          </w:p>
        </w:tc>
        <w:tc>
          <w:tcPr>
            <w:tcW w:w="1123" w:type="dxa"/>
          </w:tcPr>
          <w:p w14:paraId="254DF37E" w14:textId="77777777" w:rsidR="00FB12FA" w:rsidRPr="004B2A02" w:rsidRDefault="00FB12FA" w:rsidP="00816D52">
            <w:pPr>
              <w:suppressAutoHyphens/>
              <w:rPr>
                <w:spacing w:val="-3"/>
              </w:rPr>
            </w:pPr>
            <w:r w:rsidRPr="004B2A02">
              <w:rPr>
                <w:spacing w:val="-3"/>
              </w:rPr>
              <w:t>76.</w:t>
            </w:r>
          </w:p>
        </w:tc>
        <w:tc>
          <w:tcPr>
            <w:tcW w:w="1181" w:type="dxa"/>
          </w:tcPr>
          <w:p w14:paraId="3A82E8C3" w14:textId="77777777" w:rsidR="00FB12FA" w:rsidRPr="004B2A02" w:rsidRDefault="00FB12FA" w:rsidP="00816D52">
            <w:pPr>
              <w:suppressAutoHyphens/>
              <w:rPr>
                <w:spacing w:val="-3"/>
              </w:rPr>
            </w:pPr>
            <w:r w:rsidRPr="004B2A02">
              <w:rPr>
                <w:spacing w:val="-3"/>
              </w:rPr>
              <w:t>11.</w:t>
            </w:r>
          </w:p>
        </w:tc>
        <w:tc>
          <w:tcPr>
            <w:tcW w:w="1123" w:type="dxa"/>
          </w:tcPr>
          <w:p w14:paraId="4B285F53" w14:textId="77777777" w:rsidR="00FB12FA" w:rsidRPr="004B2A02" w:rsidRDefault="00FB12FA" w:rsidP="00816D52">
            <w:pPr>
              <w:suppressAutoHyphens/>
              <w:rPr>
                <w:spacing w:val="-3"/>
              </w:rPr>
            </w:pPr>
            <w:r w:rsidRPr="004B2A02">
              <w:rPr>
                <w:spacing w:val="-3"/>
              </w:rPr>
              <w:t>56.</w:t>
            </w:r>
          </w:p>
        </w:tc>
        <w:tc>
          <w:tcPr>
            <w:tcW w:w="979" w:type="dxa"/>
          </w:tcPr>
          <w:p w14:paraId="66DDCEDD" w14:textId="77777777" w:rsidR="00FB12FA" w:rsidRPr="004B2A02" w:rsidRDefault="00FB12FA" w:rsidP="00816D52">
            <w:pPr>
              <w:suppressAutoHyphens/>
              <w:rPr>
                <w:spacing w:val="-3"/>
              </w:rPr>
            </w:pPr>
            <w:r w:rsidRPr="004B2A02">
              <w:rPr>
                <w:spacing w:val="-3"/>
              </w:rPr>
              <w:t>140.</w:t>
            </w:r>
          </w:p>
        </w:tc>
        <w:tc>
          <w:tcPr>
            <w:tcW w:w="1123" w:type="dxa"/>
          </w:tcPr>
          <w:p w14:paraId="6655DAB6" w14:textId="77777777" w:rsidR="00FB12FA" w:rsidRPr="004B2A02" w:rsidRDefault="00FB12FA" w:rsidP="00816D52">
            <w:pPr>
              <w:suppressAutoHyphens/>
              <w:rPr>
                <w:spacing w:val="-3"/>
              </w:rPr>
            </w:pPr>
            <w:r w:rsidRPr="004B2A02">
              <w:rPr>
                <w:spacing w:val="-3"/>
              </w:rPr>
              <w:t>340.</w:t>
            </w:r>
          </w:p>
        </w:tc>
        <w:tc>
          <w:tcPr>
            <w:tcW w:w="1181" w:type="dxa"/>
          </w:tcPr>
          <w:p w14:paraId="06B45D93" w14:textId="77777777" w:rsidR="00FB12FA" w:rsidRPr="004B2A02" w:rsidRDefault="00FB12FA" w:rsidP="00816D52">
            <w:pPr>
              <w:suppressAutoHyphens/>
              <w:rPr>
                <w:spacing w:val="-3"/>
              </w:rPr>
            </w:pPr>
            <w:r w:rsidRPr="004B2A02">
              <w:rPr>
                <w:spacing w:val="-3"/>
              </w:rPr>
              <w:t>50.</w:t>
            </w:r>
          </w:p>
        </w:tc>
        <w:tc>
          <w:tcPr>
            <w:tcW w:w="1123" w:type="dxa"/>
          </w:tcPr>
          <w:p w14:paraId="507681A1" w14:textId="77777777" w:rsidR="00FB12FA" w:rsidRPr="004B2A02" w:rsidRDefault="00FB12FA" w:rsidP="00816D52">
            <w:pPr>
              <w:suppressAutoHyphens/>
              <w:rPr>
                <w:spacing w:val="-3"/>
              </w:rPr>
            </w:pPr>
            <w:r w:rsidRPr="004B2A02">
              <w:rPr>
                <w:spacing w:val="-3"/>
              </w:rPr>
              <w:t>260.</w:t>
            </w:r>
          </w:p>
        </w:tc>
      </w:tr>
      <w:tr w:rsidR="004B2A02" w:rsidRPr="004B2A02" w14:paraId="12FF6427" w14:textId="77777777" w:rsidTr="000E79FF">
        <w:trPr>
          <w:gridAfter w:val="1"/>
          <w:wAfter w:w="8" w:type="dxa"/>
        </w:trPr>
        <w:tc>
          <w:tcPr>
            <w:tcW w:w="792" w:type="dxa"/>
          </w:tcPr>
          <w:p w14:paraId="5FDDCCD0" w14:textId="77777777" w:rsidR="00FB12FA" w:rsidRPr="004B2A02" w:rsidRDefault="00FB12FA" w:rsidP="00816D52">
            <w:pPr>
              <w:suppressAutoHyphens/>
              <w:rPr>
                <w:spacing w:val="-3"/>
              </w:rPr>
            </w:pPr>
            <w:r w:rsidRPr="004B2A02">
              <w:rPr>
                <w:spacing w:val="-3"/>
              </w:rPr>
              <w:t>110</w:t>
            </w:r>
          </w:p>
        </w:tc>
        <w:tc>
          <w:tcPr>
            <w:tcW w:w="979" w:type="dxa"/>
          </w:tcPr>
          <w:p w14:paraId="5B0730FC" w14:textId="77777777" w:rsidR="00FB12FA" w:rsidRPr="004B2A02" w:rsidRDefault="00FB12FA" w:rsidP="00816D52">
            <w:pPr>
              <w:suppressAutoHyphens/>
              <w:rPr>
                <w:spacing w:val="-3"/>
              </w:rPr>
            </w:pPr>
            <w:r w:rsidRPr="004B2A02">
              <w:rPr>
                <w:spacing w:val="-3"/>
              </w:rPr>
              <w:t>36.</w:t>
            </w:r>
          </w:p>
        </w:tc>
        <w:tc>
          <w:tcPr>
            <w:tcW w:w="1123" w:type="dxa"/>
          </w:tcPr>
          <w:p w14:paraId="3DEF2331" w14:textId="77777777" w:rsidR="00FB12FA" w:rsidRPr="004B2A02" w:rsidRDefault="00FB12FA" w:rsidP="00816D52">
            <w:pPr>
              <w:suppressAutoHyphens/>
              <w:rPr>
                <w:spacing w:val="-3"/>
              </w:rPr>
            </w:pPr>
            <w:r w:rsidRPr="004B2A02">
              <w:rPr>
                <w:spacing w:val="-3"/>
              </w:rPr>
              <w:t>86.</w:t>
            </w:r>
          </w:p>
        </w:tc>
        <w:tc>
          <w:tcPr>
            <w:tcW w:w="1181" w:type="dxa"/>
          </w:tcPr>
          <w:p w14:paraId="1A25DB01" w14:textId="77777777" w:rsidR="00FB12FA" w:rsidRPr="004B2A02" w:rsidRDefault="00FB12FA" w:rsidP="00816D52">
            <w:pPr>
              <w:suppressAutoHyphens/>
              <w:rPr>
                <w:spacing w:val="-3"/>
              </w:rPr>
            </w:pPr>
            <w:r w:rsidRPr="004B2A02">
              <w:rPr>
                <w:spacing w:val="-3"/>
              </w:rPr>
              <w:t>13.</w:t>
            </w:r>
          </w:p>
        </w:tc>
        <w:tc>
          <w:tcPr>
            <w:tcW w:w="1123" w:type="dxa"/>
          </w:tcPr>
          <w:p w14:paraId="394F84CA" w14:textId="77777777" w:rsidR="00FB12FA" w:rsidRPr="004B2A02" w:rsidRDefault="00FB12FA" w:rsidP="00816D52">
            <w:pPr>
              <w:suppressAutoHyphens/>
              <w:rPr>
                <w:spacing w:val="-3"/>
              </w:rPr>
            </w:pPr>
            <w:r w:rsidRPr="004B2A02">
              <w:rPr>
                <w:spacing w:val="-3"/>
              </w:rPr>
              <w:t>64.</w:t>
            </w:r>
          </w:p>
        </w:tc>
        <w:tc>
          <w:tcPr>
            <w:tcW w:w="979" w:type="dxa"/>
          </w:tcPr>
          <w:p w14:paraId="3AA6018A" w14:textId="77777777" w:rsidR="00FB12FA" w:rsidRPr="004B2A02" w:rsidRDefault="00FB12FA" w:rsidP="00816D52">
            <w:pPr>
              <w:suppressAutoHyphens/>
              <w:rPr>
                <w:spacing w:val="-3"/>
              </w:rPr>
            </w:pPr>
            <w:r w:rsidRPr="004B2A02">
              <w:rPr>
                <w:spacing w:val="-3"/>
              </w:rPr>
              <w:t>170.</w:t>
            </w:r>
          </w:p>
        </w:tc>
        <w:tc>
          <w:tcPr>
            <w:tcW w:w="1123" w:type="dxa"/>
          </w:tcPr>
          <w:p w14:paraId="0D95E1E7" w14:textId="77777777" w:rsidR="00FB12FA" w:rsidRPr="004B2A02" w:rsidRDefault="00FB12FA" w:rsidP="00816D52">
            <w:pPr>
              <w:suppressAutoHyphens/>
              <w:rPr>
                <w:spacing w:val="-3"/>
              </w:rPr>
            </w:pPr>
            <w:r w:rsidRPr="004B2A02">
              <w:rPr>
                <w:spacing w:val="-3"/>
              </w:rPr>
              <w:t>400.</w:t>
            </w:r>
          </w:p>
        </w:tc>
        <w:tc>
          <w:tcPr>
            <w:tcW w:w="1181" w:type="dxa"/>
          </w:tcPr>
          <w:p w14:paraId="4A081B6E" w14:textId="77777777" w:rsidR="00FB12FA" w:rsidRPr="004B2A02" w:rsidRDefault="00FB12FA" w:rsidP="00816D52">
            <w:pPr>
              <w:suppressAutoHyphens/>
              <w:rPr>
                <w:spacing w:val="-3"/>
              </w:rPr>
            </w:pPr>
            <w:r w:rsidRPr="004B2A02">
              <w:rPr>
                <w:spacing w:val="-3"/>
              </w:rPr>
              <w:t>60.</w:t>
            </w:r>
          </w:p>
        </w:tc>
        <w:tc>
          <w:tcPr>
            <w:tcW w:w="1123" w:type="dxa"/>
          </w:tcPr>
          <w:p w14:paraId="341133DD" w14:textId="77777777" w:rsidR="00FB12FA" w:rsidRPr="004B2A02" w:rsidRDefault="00FB12FA" w:rsidP="00816D52">
            <w:pPr>
              <w:suppressAutoHyphens/>
              <w:rPr>
                <w:spacing w:val="-3"/>
              </w:rPr>
            </w:pPr>
            <w:r w:rsidRPr="004B2A02">
              <w:rPr>
                <w:spacing w:val="-3"/>
              </w:rPr>
              <w:t>300.</w:t>
            </w:r>
          </w:p>
        </w:tc>
      </w:tr>
      <w:tr w:rsidR="004B2A02" w:rsidRPr="004B2A02" w14:paraId="304AE7A9" w14:textId="77777777" w:rsidTr="000E79FF">
        <w:trPr>
          <w:gridAfter w:val="1"/>
          <w:wAfter w:w="8" w:type="dxa"/>
        </w:trPr>
        <w:tc>
          <w:tcPr>
            <w:tcW w:w="792" w:type="dxa"/>
          </w:tcPr>
          <w:p w14:paraId="6AB1EEDA" w14:textId="77777777" w:rsidR="00FB12FA" w:rsidRPr="004B2A02" w:rsidRDefault="00FB12FA" w:rsidP="00816D52">
            <w:pPr>
              <w:suppressAutoHyphens/>
              <w:rPr>
                <w:spacing w:val="-3"/>
              </w:rPr>
            </w:pPr>
            <w:r w:rsidRPr="004B2A02">
              <w:rPr>
                <w:spacing w:val="-3"/>
              </w:rPr>
              <w:t>115</w:t>
            </w:r>
          </w:p>
        </w:tc>
        <w:tc>
          <w:tcPr>
            <w:tcW w:w="979" w:type="dxa"/>
          </w:tcPr>
          <w:p w14:paraId="4725145C" w14:textId="77777777" w:rsidR="00FB12FA" w:rsidRPr="004B2A02" w:rsidRDefault="00FB12FA" w:rsidP="00816D52">
            <w:pPr>
              <w:suppressAutoHyphens/>
              <w:rPr>
                <w:spacing w:val="-3"/>
              </w:rPr>
            </w:pPr>
            <w:r w:rsidRPr="004B2A02">
              <w:rPr>
                <w:spacing w:val="-3"/>
              </w:rPr>
              <w:t>40.</w:t>
            </w:r>
          </w:p>
        </w:tc>
        <w:tc>
          <w:tcPr>
            <w:tcW w:w="1123" w:type="dxa"/>
          </w:tcPr>
          <w:p w14:paraId="748AEE3A" w14:textId="77777777" w:rsidR="00FB12FA" w:rsidRPr="004B2A02" w:rsidRDefault="00FB12FA" w:rsidP="00816D52">
            <w:pPr>
              <w:suppressAutoHyphens/>
              <w:rPr>
                <w:spacing w:val="-3"/>
              </w:rPr>
            </w:pPr>
            <w:r w:rsidRPr="004B2A02">
              <w:rPr>
                <w:spacing w:val="-3"/>
              </w:rPr>
              <w:t>96.</w:t>
            </w:r>
          </w:p>
        </w:tc>
        <w:tc>
          <w:tcPr>
            <w:tcW w:w="1181" w:type="dxa"/>
          </w:tcPr>
          <w:p w14:paraId="10E21AFD" w14:textId="77777777" w:rsidR="00FB12FA" w:rsidRPr="004B2A02" w:rsidRDefault="00FB12FA" w:rsidP="00816D52">
            <w:pPr>
              <w:suppressAutoHyphens/>
              <w:rPr>
                <w:spacing w:val="-3"/>
              </w:rPr>
            </w:pPr>
            <w:r w:rsidRPr="004B2A02">
              <w:rPr>
                <w:spacing w:val="-3"/>
              </w:rPr>
              <w:t>15.</w:t>
            </w:r>
          </w:p>
        </w:tc>
        <w:tc>
          <w:tcPr>
            <w:tcW w:w="1123" w:type="dxa"/>
          </w:tcPr>
          <w:p w14:paraId="4D320F63" w14:textId="77777777" w:rsidR="00FB12FA" w:rsidRPr="004B2A02" w:rsidRDefault="00FB12FA" w:rsidP="00816D52">
            <w:pPr>
              <w:suppressAutoHyphens/>
              <w:rPr>
                <w:spacing w:val="-3"/>
              </w:rPr>
            </w:pPr>
            <w:r w:rsidRPr="004B2A02">
              <w:rPr>
                <w:spacing w:val="-3"/>
              </w:rPr>
              <w:t>72.</w:t>
            </w:r>
          </w:p>
        </w:tc>
        <w:tc>
          <w:tcPr>
            <w:tcW w:w="979" w:type="dxa"/>
          </w:tcPr>
          <w:p w14:paraId="14851AA4" w14:textId="77777777" w:rsidR="00FB12FA" w:rsidRPr="004B2A02" w:rsidRDefault="00FB12FA" w:rsidP="00816D52">
            <w:pPr>
              <w:suppressAutoHyphens/>
              <w:rPr>
                <w:spacing w:val="-3"/>
              </w:rPr>
            </w:pPr>
            <w:r w:rsidRPr="004B2A02">
              <w:rPr>
                <w:spacing w:val="-3"/>
              </w:rPr>
              <w:t>200.</w:t>
            </w:r>
          </w:p>
        </w:tc>
        <w:tc>
          <w:tcPr>
            <w:tcW w:w="1123" w:type="dxa"/>
          </w:tcPr>
          <w:p w14:paraId="515BB89B" w14:textId="77777777" w:rsidR="00FB12FA" w:rsidRPr="004B2A02" w:rsidRDefault="00FB12FA" w:rsidP="00816D52">
            <w:pPr>
              <w:suppressAutoHyphens/>
              <w:rPr>
                <w:spacing w:val="-3"/>
              </w:rPr>
            </w:pPr>
            <w:r w:rsidRPr="004B2A02">
              <w:rPr>
                <w:spacing w:val="-3"/>
              </w:rPr>
              <w:t>480.</w:t>
            </w:r>
          </w:p>
        </w:tc>
        <w:tc>
          <w:tcPr>
            <w:tcW w:w="1181" w:type="dxa"/>
          </w:tcPr>
          <w:p w14:paraId="46C5E089" w14:textId="77777777" w:rsidR="00FB12FA" w:rsidRPr="004B2A02" w:rsidRDefault="00FB12FA" w:rsidP="00816D52">
            <w:pPr>
              <w:suppressAutoHyphens/>
              <w:rPr>
                <w:spacing w:val="-3"/>
              </w:rPr>
            </w:pPr>
            <w:r w:rsidRPr="004B2A02">
              <w:rPr>
                <w:spacing w:val="-3"/>
              </w:rPr>
              <w:t>72.</w:t>
            </w:r>
          </w:p>
        </w:tc>
        <w:tc>
          <w:tcPr>
            <w:tcW w:w="1123" w:type="dxa"/>
          </w:tcPr>
          <w:p w14:paraId="3043B386" w14:textId="77777777" w:rsidR="00FB12FA" w:rsidRPr="004B2A02" w:rsidRDefault="00FB12FA" w:rsidP="00816D52">
            <w:pPr>
              <w:suppressAutoHyphens/>
              <w:rPr>
                <w:spacing w:val="-3"/>
              </w:rPr>
            </w:pPr>
            <w:r w:rsidRPr="004B2A02">
              <w:rPr>
                <w:spacing w:val="-3"/>
              </w:rPr>
              <w:t>360.</w:t>
            </w:r>
          </w:p>
        </w:tc>
      </w:tr>
      <w:tr w:rsidR="004B2A02" w:rsidRPr="004B2A02" w14:paraId="584BEB40" w14:textId="77777777" w:rsidTr="000E79FF">
        <w:trPr>
          <w:gridAfter w:val="1"/>
          <w:wAfter w:w="8" w:type="dxa"/>
        </w:trPr>
        <w:tc>
          <w:tcPr>
            <w:tcW w:w="792" w:type="dxa"/>
          </w:tcPr>
          <w:p w14:paraId="44A5F8EA" w14:textId="77777777" w:rsidR="00FB12FA" w:rsidRPr="004B2A02" w:rsidRDefault="00FB12FA" w:rsidP="00816D52">
            <w:pPr>
              <w:suppressAutoHyphens/>
              <w:rPr>
                <w:spacing w:val="-3"/>
              </w:rPr>
            </w:pPr>
            <w:r w:rsidRPr="004B2A02">
              <w:rPr>
                <w:spacing w:val="-3"/>
              </w:rPr>
              <w:t>120</w:t>
            </w:r>
          </w:p>
        </w:tc>
        <w:tc>
          <w:tcPr>
            <w:tcW w:w="979" w:type="dxa"/>
          </w:tcPr>
          <w:p w14:paraId="2E4AFD87" w14:textId="77777777" w:rsidR="00FB12FA" w:rsidRPr="004B2A02" w:rsidRDefault="00FB12FA" w:rsidP="00816D52">
            <w:pPr>
              <w:suppressAutoHyphens/>
              <w:rPr>
                <w:spacing w:val="-3"/>
              </w:rPr>
            </w:pPr>
            <w:r w:rsidRPr="004B2A02">
              <w:rPr>
                <w:spacing w:val="-3"/>
              </w:rPr>
              <w:t>46.</w:t>
            </w:r>
          </w:p>
        </w:tc>
        <w:tc>
          <w:tcPr>
            <w:tcW w:w="1123" w:type="dxa"/>
          </w:tcPr>
          <w:p w14:paraId="0DECF9B0" w14:textId="77777777" w:rsidR="00FB12FA" w:rsidRPr="004B2A02" w:rsidRDefault="00FB12FA" w:rsidP="00816D52">
            <w:pPr>
              <w:suppressAutoHyphens/>
              <w:rPr>
                <w:spacing w:val="-3"/>
              </w:rPr>
            </w:pPr>
            <w:r w:rsidRPr="004B2A02">
              <w:rPr>
                <w:spacing w:val="-3"/>
              </w:rPr>
              <w:t>110.</w:t>
            </w:r>
          </w:p>
        </w:tc>
        <w:tc>
          <w:tcPr>
            <w:tcW w:w="1181" w:type="dxa"/>
          </w:tcPr>
          <w:p w14:paraId="5733A004" w14:textId="77777777" w:rsidR="00FB12FA" w:rsidRPr="004B2A02" w:rsidRDefault="00FB12FA" w:rsidP="00816D52">
            <w:pPr>
              <w:suppressAutoHyphens/>
              <w:rPr>
                <w:spacing w:val="-3"/>
              </w:rPr>
            </w:pPr>
            <w:r w:rsidRPr="004B2A02">
              <w:rPr>
                <w:spacing w:val="-3"/>
              </w:rPr>
              <w:t>17.</w:t>
            </w:r>
          </w:p>
        </w:tc>
        <w:tc>
          <w:tcPr>
            <w:tcW w:w="1123" w:type="dxa"/>
          </w:tcPr>
          <w:p w14:paraId="728E9370" w14:textId="77777777" w:rsidR="00FB12FA" w:rsidRPr="004B2A02" w:rsidRDefault="00FB12FA" w:rsidP="00816D52">
            <w:pPr>
              <w:suppressAutoHyphens/>
              <w:rPr>
                <w:spacing w:val="-3"/>
              </w:rPr>
            </w:pPr>
            <w:r w:rsidRPr="004B2A02">
              <w:rPr>
                <w:spacing w:val="-3"/>
              </w:rPr>
              <w:t>82.</w:t>
            </w:r>
          </w:p>
        </w:tc>
        <w:tc>
          <w:tcPr>
            <w:tcW w:w="979" w:type="dxa"/>
          </w:tcPr>
          <w:p w14:paraId="62BB35A8" w14:textId="77777777" w:rsidR="00FB12FA" w:rsidRPr="004B2A02" w:rsidRDefault="00FB12FA" w:rsidP="00816D52">
            <w:pPr>
              <w:suppressAutoHyphens/>
              <w:rPr>
                <w:spacing w:val="-3"/>
              </w:rPr>
            </w:pPr>
            <w:r w:rsidRPr="004B2A02">
              <w:rPr>
                <w:spacing w:val="-3"/>
              </w:rPr>
              <w:t>240.</w:t>
            </w:r>
          </w:p>
        </w:tc>
        <w:tc>
          <w:tcPr>
            <w:tcW w:w="1123" w:type="dxa"/>
          </w:tcPr>
          <w:p w14:paraId="4306658B" w14:textId="77777777" w:rsidR="00FB12FA" w:rsidRPr="004B2A02" w:rsidRDefault="00FB12FA" w:rsidP="00816D52">
            <w:pPr>
              <w:suppressAutoHyphens/>
              <w:rPr>
                <w:spacing w:val="-3"/>
              </w:rPr>
            </w:pPr>
            <w:r w:rsidRPr="004B2A02">
              <w:rPr>
                <w:spacing w:val="-3"/>
              </w:rPr>
              <w:t>580.</w:t>
            </w:r>
          </w:p>
        </w:tc>
        <w:tc>
          <w:tcPr>
            <w:tcW w:w="1181" w:type="dxa"/>
          </w:tcPr>
          <w:p w14:paraId="67725478" w14:textId="77777777" w:rsidR="00FB12FA" w:rsidRPr="004B2A02" w:rsidRDefault="00FB12FA" w:rsidP="00816D52">
            <w:pPr>
              <w:suppressAutoHyphens/>
              <w:rPr>
                <w:spacing w:val="-3"/>
              </w:rPr>
            </w:pPr>
            <w:r w:rsidRPr="004B2A02">
              <w:rPr>
                <w:spacing w:val="-3"/>
              </w:rPr>
              <w:t>86.</w:t>
            </w:r>
          </w:p>
        </w:tc>
        <w:tc>
          <w:tcPr>
            <w:tcW w:w="1123" w:type="dxa"/>
          </w:tcPr>
          <w:p w14:paraId="281F6AAB" w14:textId="77777777" w:rsidR="00FB12FA" w:rsidRPr="004B2A02" w:rsidRDefault="00FB12FA" w:rsidP="00816D52">
            <w:pPr>
              <w:suppressAutoHyphens/>
              <w:rPr>
                <w:spacing w:val="-3"/>
              </w:rPr>
            </w:pPr>
            <w:r w:rsidRPr="004B2A02">
              <w:rPr>
                <w:spacing w:val="-3"/>
              </w:rPr>
              <w:t>430.</w:t>
            </w:r>
          </w:p>
        </w:tc>
      </w:tr>
    </w:tbl>
    <w:p w14:paraId="738CDAE0" w14:textId="77777777" w:rsidR="00FB12FA" w:rsidRPr="004B2A02" w:rsidRDefault="00FB12FA" w:rsidP="000E79FF">
      <w:pPr>
        <w:keepNext/>
        <w:keepLines/>
        <w:suppressAutoHyphens/>
        <w:spacing w:before="240"/>
        <w:ind w:left="720" w:right="720"/>
        <w:jc w:val="center"/>
        <w:rPr>
          <w:spacing w:val="-3"/>
        </w:rPr>
      </w:pPr>
      <w:r w:rsidRPr="004B2A02">
        <w:rPr>
          <w:spacing w:val="-3"/>
        </w:rPr>
        <w:t>I-E</w:t>
      </w:r>
    </w:p>
    <w:p w14:paraId="7DB5C167" w14:textId="77777777" w:rsidR="00FB12FA" w:rsidRPr="004B2A02" w:rsidRDefault="00FB12FA" w:rsidP="005C235F">
      <w:pPr>
        <w:keepNext/>
        <w:keepLines/>
        <w:suppressAutoHyphens/>
        <w:spacing w:after="240"/>
        <w:ind w:left="720" w:right="720"/>
        <w:jc w:val="center"/>
        <w:rPr>
          <w:spacing w:val="-3"/>
        </w:rPr>
      </w:pPr>
      <w:r w:rsidRPr="004B2A02">
        <w:rPr>
          <w:spacing w:val="-3"/>
        </w:rPr>
        <w:t>Tier I and Tier II Feed Rate and Emissions Screening Limits for Carcinogenic Metals for Facilities in Complex Terrain</w:t>
      </w:r>
    </w:p>
    <w:p w14:paraId="40C97A57" w14:textId="77777777" w:rsidR="00FB12FA" w:rsidRPr="004B2A02" w:rsidRDefault="00FB12FA" w:rsidP="005C235F">
      <w:pPr>
        <w:keepNext/>
        <w:keepLines/>
        <w:suppressAutoHyphens/>
        <w:spacing w:before="240" w:after="240"/>
        <w:ind w:left="720" w:right="720"/>
        <w:jc w:val="center"/>
        <w:rPr>
          <w:spacing w:val="-3"/>
        </w:rPr>
      </w:pPr>
      <w:r w:rsidRPr="004B2A02">
        <w:rPr>
          <w:spacing w:val="-3"/>
        </w:rPr>
        <w:t>Values for Use in Urban and Rural Areas</w:t>
      </w:r>
    </w:p>
    <w:tbl>
      <w:tblPr>
        <w:tblW w:w="0" w:type="auto"/>
        <w:tblLayout w:type="fixed"/>
        <w:tblCellMar>
          <w:left w:w="72" w:type="dxa"/>
          <w:right w:w="72" w:type="dxa"/>
        </w:tblCellMar>
        <w:tblLook w:val="0000" w:firstRow="0" w:lastRow="0" w:firstColumn="0" w:lastColumn="0" w:noHBand="0" w:noVBand="0"/>
      </w:tblPr>
      <w:tblGrid>
        <w:gridCol w:w="1900"/>
        <w:gridCol w:w="1901"/>
        <w:gridCol w:w="1901"/>
        <w:gridCol w:w="1901"/>
        <w:gridCol w:w="1901"/>
      </w:tblGrid>
      <w:tr w:rsidR="004B2A02" w:rsidRPr="004B2A02" w14:paraId="6B437AE1" w14:textId="77777777" w:rsidTr="00816D52">
        <w:tc>
          <w:tcPr>
            <w:tcW w:w="1900" w:type="dxa"/>
          </w:tcPr>
          <w:p w14:paraId="0C672111" w14:textId="77777777" w:rsidR="00FB12FA" w:rsidRPr="004B2A02" w:rsidRDefault="00FB12FA" w:rsidP="005C235F">
            <w:pPr>
              <w:keepNext/>
              <w:keepLines/>
              <w:suppressAutoHyphens/>
              <w:spacing w:after="240"/>
              <w:rPr>
                <w:spacing w:val="-3"/>
              </w:rPr>
            </w:pPr>
            <w:r w:rsidRPr="004B2A02">
              <w:rPr>
                <w:spacing w:val="-3"/>
              </w:rPr>
              <w:t>TESH (m)</w:t>
            </w:r>
          </w:p>
        </w:tc>
        <w:tc>
          <w:tcPr>
            <w:tcW w:w="1901" w:type="dxa"/>
          </w:tcPr>
          <w:p w14:paraId="6B6C4B43" w14:textId="77777777" w:rsidR="00FB12FA" w:rsidRPr="004B2A02" w:rsidRDefault="00FB12FA" w:rsidP="005C235F">
            <w:pPr>
              <w:keepNext/>
              <w:keepLines/>
              <w:suppressAutoHyphens/>
              <w:spacing w:after="240"/>
              <w:rPr>
                <w:spacing w:val="-3"/>
              </w:rPr>
            </w:pPr>
            <w:r w:rsidRPr="004B2A02">
              <w:rPr>
                <w:spacing w:val="-3"/>
              </w:rPr>
              <w:t>Arsenic (g/hr)</w:t>
            </w:r>
          </w:p>
        </w:tc>
        <w:tc>
          <w:tcPr>
            <w:tcW w:w="1901" w:type="dxa"/>
          </w:tcPr>
          <w:p w14:paraId="34902B1F" w14:textId="77777777" w:rsidR="00FB12FA" w:rsidRPr="004B2A02" w:rsidRDefault="00FB12FA" w:rsidP="005C235F">
            <w:pPr>
              <w:keepNext/>
              <w:keepLines/>
              <w:suppressAutoHyphens/>
              <w:spacing w:after="240"/>
              <w:rPr>
                <w:spacing w:val="-3"/>
              </w:rPr>
            </w:pPr>
            <w:r w:rsidRPr="004B2A02">
              <w:rPr>
                <w:spacing w:val="-3"/>
              </w:rPr>
              <w:t>Cadmium (g/hr)</w:t>
            </w:r>
          </w:p>
        </w:tc>
        <w:tc>
          <w:tcPr>
            <w:tcW w:w="1901" w:type="dxa"/>
          </w:tcPr>
          <w:p w14:paraId="19D31FC0" w14:textId="77777777" w:rsidR="00FB12FA" w:rsidRPr="004B2A02" w:rsidRDefault="00FB12FA" w:rsidP="005C235F">
            <w:pPr>
              <w:keepNext/>
              <w:keepLines/>
              <w:suppressAutoHyphens/>
              <w:spacing w:after="240"/>
              <w:rPr>
                <w:spacing w:val="-3"/>
              </w:rPr>
            </w:pPr>
            <w:r w:rsidRPr="004B2A02">
              <w:rPr>
                <w:spacing w:val="-3"/>
              </w:rPr>
              <w:t>Chromium (g/hr)</w:t>
            </w:r>
          </w:p>
        </w:tc>
        <w:tc>
          <w:tcPr>
            <w:tcW w:w="1901" w:type="dxa"/>
          </w:tcPr>
          <w:p w14:paraId="5375DA45" w14:textId="77777777" w:rsidR="00FB12FA" w:rsidRPr="004B2A02" w:rsidRDefault="00FB12FA" w:rsidP="005C235F">
            <w:pPr>
              <w:keepNext/>
              <w:keepLines/>
              <w:suppressAutoHyphens/>
              <w:spacing w:after="240"/>
              <w:rPr>
                <w:spacing w:val="-3"/>
              </w:rPr>
            </w:pPr>
            <w:r w:rsidRPr="004B2A02">
              <w:rPr>
                <w:spacing w:val="-3"/>
              </w:rPr>
              <w:t>Beryllium (g/hr)</w:t>
            </w:r>
          </w:p>
        </w:tc>
      </w:tr>
      <w:tr w:rsidR="004B2A02" w:rsidRPr="004B2A02" w14:paraId="6C0AE4D8" w14:textId="77777777" w:rsidTr="00816D52">
        <w:tc>
          <w:tcPr>
            <w:tcW w:w="1900" w:type="dxa"/>
          </w:tcPr>
          <w:p w14:paraId="16CE0692" w14:textId="77777777" w:rsidR="00FB12FA" w:rsidRPr="004B2A02" w:rsidRDefault="00FB12FA" w:rsidP="00816D52">
            <w:pPr>
              <w:suppressAutoHyphens/>
              <w:rPr>
                <w:spacing w:val="-3"/>
              </w:rPr>
            </w:pPr>
            <w:r w:rsidRPr="004B2A02">
              <w:rPr>
                <w:spacing w:val="-3"/>
              </w:rPr>
              <w:t>4</w:t>
            </w:r>
          </w:p>
        </w:tc>
        <w:tc>
          <w:tcPr>
            <w:tcW w:w="1901" w:type="dxa"/>
          </w:tcPr>
          <w:p w14:paraId="78DEDA30" w14:textId="77777777" w:rsidR="00FB12FA" w:rsidRPr="004B2A02" w:rsidRDefault="00FB12FA" w:rsidP="00816D52">
            <w:pPr>
              <w:suppressAutoHyphens/>
              <w:rPr>
                <w:spacing w:val="-3"/>
              </w:rPr>
            </w:pPr>
            <w:r w:rsidRPr="004B2A02">
              <w:rPr>
                <w:spacing w:val="-3"/>
              </w:rPr>
              <w:t>0.11</w:t>
            </w:r>
          </w:p>
        </w:tc>
        <w:tc>
          <w:tcPr>
            <w:tcW w:w="1901" w:type="dxa"/>
          </w:tcPr>
          <w:p w14:paraId="18656AC3" w14:textId="77777777" w:rsidR="00FB12FA" w:rsidRPr="004B2A02" w:rsidRDefault="00FB12FA" w:rsidP="00816D52">
            <w:pPr>
              <w:suppressAutoHyphens/>
              <w:rPr>
                <w:spacing w:val="-3"/>
              </w:rPr>
            </w:pPr>
            <w:r w:rsidRPr="004B2A02">
              <w:rPr>
                <w:spacing w:val="-3"/>
              </w:rPr>
              <w:t>0.26</w:t>
            </w:r>
          </w:p>
        </w:tc>
        <w:tc>
          <w:tcPr>
            <w:tcW w:w="1901" w:type="dxa"/>
          </w:tcPr>
          <w:p w14:paraId="05BD701E" w14:textId="77777777" w:rsidR="00FB12FA" w:rsidRPr="004B2A02" w:rsidRDefault="00FB12FA" w:rsidP="00816D52">
            <w:pPr>
              <w:suppressAutoHyphens/>
              <w:rPr>
                <w:spacing w:val="-3"/>
              </w:rPr>
            </w:pPr>
            <w:r w:rsidRPr="004B2A02">
              <w:rPr>
                <w:spacing w:val="-3"/>
              </w:rPr>
              <w:t>0.040</w:t>
            </w:r>
          </w:p>
        </w:tc>
        <w:tc>
          <w:tcPr>
            <w:tcW w:w="1901" w:type="dxa"/>
          </w:tcPr>
          <w:p w14:paraId="4F82E7FE" w14:textId="77777777" w:rsidR="00FB12FA" w:rsidRPr="004B2A02" w:rsidRDefault="00FB12FA" w:rsidP="00816D52">
            <w:pPr>
              <w:suppressAutoHyphens/>
              <w:rPr>
                <w:spacing w:val="-3"/>
              </w:rPr>
            </w:pPr>
            <w:r w:rsidRPr="004B2A02">
              <w:rPr>
                <w:spacing w:val="-3"/>
              </w:rPr>
              <w:t>0.20</w:t>
            </w:r>
          </w:p>
        </w:tc>
      </w:tr>
      <w:tr w:rsidR="004B2A02" w:rsidRPr="004B2A02" w14:paraId="546C58B7" w14:textId="77777777" w:rsidTr="00816D52">
        <w:tc>
          <w:tcPr>
            <w:tcW w:w="1900" w:type="dxa"/>
          </w:tcPr>
          <w:p w14:paraId="78FA300C" w14:textId="77777777" w:rsidR="00FB12FA" w:rsidRPr="004B2A02" w:rsidRDefault="00FB12FA" w:rsidP="00816D52">
            <w:pPr>
              <w:suppressAutoHyphens/>
              <w:rPr>
                <w:spacing w:val="-3"/>
              </w:rPr>
            </w:pPr>
            <w:r w:rsidRPr="004B2A02">
              <w:rPr>
                <w:spacing w:val="-3"/>
              </w:rPr>
              <w:t>6</w:t>
            </w:r>
          </w:p>
        </w:tc>
        <w:tc>
          <w:tcPr>
            <w:tcW w:w="1901" w:type="dxa"/>
          </w:tcPr>
          <w:p w14:paraId="311226AF" w14:textId="77777777" w:rsidR="00FB12FA" w:rsidRPr="004B2A02" w:rsidRDefault="00FB12FA" w:rsidP="00816D52">
            <w:pPr>
              <w:suppressAutoHyphens/>
              <w:rPr>
                <w:spacing w:val="-3"/>
              </w:rPr>
            </w:pPr>
            <w:r w:rsidRPr="004B2A02">
              <w:rPr>
                <w:spacing w:val="-3"/>
              </w:rPr>
              <w:t>0.16</w:t>
            </w:r>
          </w:p>
        </w:tc>
        <w:tc>
          <w:tcPr>
            <w:tcW w:w="1901" w:type="dxa"/>
          </w:tcPr>
          <w:p w14:paraId="2062D7D3" w14:textId="77777777" w:rsidR="00FB12FA" w:rsidRPr="004B2A02" w:rsidRDefault="00FB12FA" w:rsidP="00816D52">
            <w:pPr>
              <w:suppressAutoHyphens/>
              <w:rPr>
                <w:spacing w:val="-3"/>
              </w:rPr>
            </w:pPr>
            <w:r w:rsidRPr="004B2A02">
              <w:rPr>
                <w:spacing w:val="-3"/>
              </w:rPr>
              <w:t>0.39</w:t>
            </w:r>
          </w:p>
        </w:tc>
        <w:tc>
          <w:tcPr>
            <w:tcW w:w="1901" w:type="dxa"/>
          </w:tcPr>
          <w:p w14:paraId="0AFE81BD" w14:textId="77777777" w:rsidR="00FB12FA" w:rsidRPr="004B2A02" w:rsidRDefault="00FB12FA" w:rsidP="00816D52">
            <w:pPr>
              <w:suppressAutoHyphens/>
              <w:rPr>
                <w:spacing w:val="-3"/>
              </w:rPr>
            </w:pPr>
            <w:r w:rsidRPr="004B2A02">
              <w:rPr>
                <w:spacing w:val="-3"/>
              </w:rPr>
              <w:t>0.058</w:t>
            </w:r>
          </w:p>
        </w:tc>
        <w:tc>
          <w:tcPr>
            <w:tcW w:w="1901" w:type="dxa"/>
          </w:tcPr>
          <w:p w14:paraId="60C3D918" w14:textId="77777777" w:rsidR="00FB12FA" w:rsidRPr="004B2A02" w:rsidRDefault="00FB12FA" w:rsidP="00816D52">
            <w:pPr>
              <w:suppressAutoHyphens/>
              <w:rPr>
                <w:spacing w:val="-3"/>
              </w:rPr>
            </w:pPr>
            <w:r w:rsidRPr="004B2A02">
              <w:rPr>
                <w:spacing w:val="-3"/>
              </w:rPr>
              <w:t>0.29</w:t>
            </w:r>
          </w:p>
        </w:tc>
      </w:tr>
      <w:tr w:rsidR="004B2A02" w:rsidRPr="004B2A02" w14:paraId="1F651895" w14:textId="77777777" w:rsidTr="00816D52">
        <w:tc>
          <w:tcPr>
            <w:tcW w:w="1900" w:type="dxa"/>
          </w:tcPr>
          <w:p w14:paraId="5B944D01" w14:textId="77777777" w:rsidR="00FB12FA" w:rsidRPr="004B2A02" w:rsidRDefault="00FB12FA" w:rsidP="00816D52">
            <w:pPr>
              <w:suppressAutoHyphens/>
              <w:rPr>
                <w:spacing w:val="-3"/>
              </w:rPr>
            </w:pPr>
            <w:r w:rsidRPr="004B2A02">
              <w:rPr>
                <w:spacing w:val="-3"/>
              </w:rPr>
              <w:t>8</w:t>
            </w:r>
          </w:p>
        </w:tc>
        <w:tc>
          <w:tcPr>
            <w:tcW w:w="1901" w:type="dxa"/>
          </w:tcPr>
          <w:p w14:paraId="635B081C" w14:textId="77777777" w:rsidR="00FB12FA" w:rsidRPr="004B2A02" w:rsidRDefault="00FB12FA" w:rsidP="00816D52">
            <w:pPr>
              <w:suppressAutoHyphens/>
              <w:rPr>
                <w:spacing w:val="-3"/>
              </w:rPr>
            </w:pPr>
            <w:r w:rsidRPr="004B2A02">
              <w:rPr>
                <w:spacing w:val="-3"/>
              </w:rPr>
              <w:t>0.24</w:t>
            </w:r>
          </w:p>
        </w:tc>
        <w:tc>
          <w:tcPr>
            <w:tcW w:w="1901" w:type="dxa"/>
          </w:tcPr>
          <w:p w14:paraId="365317D4" w14:textId="77777777" w:rsidR="00FB12FA" w:rsidRPr="004B2A02" w:rsidRDefault="00FB12FA" w:rsidP="00816D52">
            <w:pPr>
              <w:suppressAutoHyphens/>
              <w:rPr>
                <w:spacing w:val="-3"/>
              </w:rPr>
            </w:pPr>
            <w:r w:rsidRPr="004B2A02">
              <w:rPr>
                <w:spacing w:val="-3"/>
              </w:rPr>
              <w:t>0.58</w:t>
            </w:r>
          </w:p>
        </w:tc>
        <w:tc>
          <w:tcPr>
            <w:tcW w:w="1901" w:type="dxa"/>
          </w:tcPr>
          <w:p w14:paraId="2CC5EAF2" w14:textId="77777777" w:rsidR="00FB12FA" w:rsidRPr="004B2A02" w:rsidRDefault="00FB12FA" w:rsidP="00816D52">
            <w:pPr>
              <w:suppressAutoHyphens/>
              <w:rPr>
                <w:spacing w:val="-3"/>
              </w:rPr>
            </w:pPr>
            <w:r w:rsidRPr="004B2A02">
              <w:rPr>
                <w:spacing w:val="-3"/>
              </w:rPr>
              <w:t>0.086</w:t>
            </w:r>
          </w:p>
        </w:tc>
        <w:tc>
          <w:tcPr>
            <w:tcW w:w="1901" w:type="dxa"/>
          </w:tcPr>
          <w:p w14:paraId="3FD311F7" w14:textId="77777777" w:rsidR="00FB12FA" w:rsidRPr="004B2A02" w:rsidRDefault="00FB12FA" w:rsidP="00816D52">
            <w:pPr>
              <w:suppressAutoHyphens/>
              <w:rPr>
                <w:spacing w:val="-3"/>
              </w:rPr>
            </w:pPr>
            <w:r w:rsidRPr="004B2A02">
              <w:rPr>
                <w:spacing w:val="-3"/>
              </w:rPr>
              <w:t>0.43</w:t>
            </w:r>
          </w:p>
        </w:tc>
      </w:tr>
      <w:tr w:rsidR="004B2A02" w:rsidRPr="004B2A02" w14:paraId="134A0D64" w14:textId="77777777" w:rsidTr="00816D52">
        <w:tc>
          <w:tcPr>
            <w:tcW w:w="1900" w:type="dxa"/>
          </w:tcPr>
          <w:p w14:paraId="046CDC88" w14:textId="77777777" w:rsidR="00FB12FA" w:rsidRPr="004B2A02" w:rsidRDefault="00FB12FA" w:rsidP="00816D52">
            <w:pPr>
              <w:suppressAutoHyphens/>
              <w:rPr>
                <w:spacing w:val="-3"/>
              </w:rPr>
            </w:pPr>
            <w:r w:rsidRPr="004B2A02">
              <w:rPr>
                <w:spacing w:val="-3"/>
              </w:rPr>
              <w:t>10</w:t>
            </w:r>
          </w:p>
        </w:tc>
        <w:tc>
          <w:tcPr>
            <w:tcW w:w="1901" w:type="dxa"/>
          </w:tcPr>
          <w:p w14:paraId="5F54FD0F" w14:textId="77777777" w:rsidR="00FB12FA" w:rsidRPr="004B2A02" w:rsidRDefault="00FB12FA" w:rsidP="00816D52">
            <w:pPr>
              <w:suppressAutoHyphens/>
              <w:rPr>
                <w:spacing w:val="-3"/>
              </w:rPr>
            </w:pPr>
            <w:r w:rsidRPr="004B2A02">
              <w:rPr>
                <w:spacing w:val="-3"/>
              </w:rPr>
              <w:t>0.35</w:t>
            </w:r>
          </w:p>
        </w:tc>
        <w:tc>
          <w:tcPr>
            <w:tcW w:w="1901" w:type="dxa"/>
          </w:tcPr>
          <w:p w14:paraId="5A7D165E" w14:textId="77777777" w:rsidR="00FB12FA" w:rsidRPr="004B2A02" w:rsidRDefault="00FB12FA" w:rsidP="00816D52">
            <w:pPr>
              <w:suppressAutoHyphens/>
              <w:rPr>
                <w:spacing w:val="-3"/>
              </w:rPr>
            </w:pPr>
            <w:r w:rsidRPr="004B2A02">
              <w:rPr>
                <w:spacing w:val="-3"/>
              </w:rPr>
              <w:t>0.82</w:t>
            </w:r>
          </w:p>
        </w:tc>
        <w:tc>
          <w:tcPr>
            <w:tcW w:w="1901" w:type="dxa"/>
          </w:tcPr>
          <w:p w14:paraId="0BCFFFE6" w14:textId="77777777" w:rsidR="00FB12FA" w:rsidRPr="004B2A02" w:rsidRDefault="00FB12FA" w:rsidP="00816D52">
            <w:pPr>
              <w:suppressAutoHyphens/>
              <w:rPr>
                <w:spacing w:val="-3"/>
              </w:rPr>
            </w:pPr>
            <w:r w:rsidRPr="004B2A02">
              <w:rPr>
                <w:spacing w:val="-3"/>
              </w:rPr>
              <w:t>0.13</w:t>
            </w:r>
          </w:p>
        </w:tc>
        <w:tc>
          <w:tcPr>
            <w:tcW w:w="1901" w:type="dxa"/>
          </w:tcPr>
          <w:p w14:paraId="4598D5AC" w14:textId="77777777" w:rsidR="00FB12FA" w:rsidRPr="004B2A02" w:rsidRDefault="00FB12FA" w:rsidP="00816D52">
            <w:pPr>
              <w:suppressAutoHyphens/>
              <w:rPr>
                <w:spacing w:val="-3"/>
              </w:rPr>
            </w:pPr>
            <w:r w:rsidRPr="004B2A02">
              <w:rPr>
                <w:spacing w:val="-3"/>
              </w:rPr>
              <w:t>0.62</w:t>
            </w:r>
          </w:p>
        </w:tc>
      </w:tr>
      <w:tr w:rsidR="004B2A02" w:rsidRPr="004B2A02" w14:paraId="6B4C724B" w14:textId="77777777" w:rsidTr="00816D52">
        <w:tc>
          <w:tcPr>
            <w:tcW w:w="1900" w:type="dxa"/>
          </w:tcPr>
          <w:p w14:paraId="1AF06A01" w14:textId="77777777" w:rsidR="00FB12FA" w:rsidRPr="004B2A02" w:rsidRDefault="00FB12FA" w:rsidP="00816D52">
            <w:pPr>
              <w:suppressAutoHyphens/>
              <w:rPr>
                <w:spacing w:val="-3"/>
              </w:rPr>
            </w:pPr>
            <w:r w:rsidRPr="004B2A02">
              <w:rPr>
                <w:spacing w:val="-3"/>
              </w:rPr>
              <w:t>12</w:t>
            </w:r>
          </w:p>
        </w:tc>
        <w:tc>
          <w:tcPr>
            <w:tcW w:w="1901" w:type="dxa"/>
          </w:tcPr>
          <w:p w14:paraId="141F7671" w14:textId="77777777" w:rsidR="00FB12FA" w:rsidRPr="004B2A02" w:rsidRDefault="00FB12FA" w:rsidP="00816D52">
            <w:pPr>
              <w:suppressAutoHyphens/>
              <w:rPr>
                <w:spacing w:val="-3"/>
              </w:rPr>
            </w:pPr>
            <w:r w:rsidRPr="004B2A02">
              <w:rPr>
                <w:spacing w:val="-3"/>
              </w:rPr>
              <w:t>0.43</w:t>
            </w:r>
          </w:p>
        </w:tc>
        <w:tc>
          <w:tcPr>
            <w:tcW w:w="1901" w:type="dxa"/>
          </w:tcPr>
          <w:p w14:paraId="160F8ADF" w14:textId="77777777" w:rsidR="00FB12FA" w:rsidRPr="004B2A02" w:rsidRDefault="00FB12FA" w:rsidP="00816D52">
            <w:pPr>
              <w:suppressAutoHyphens/>
              <w:rPr>
                <w:spacing w:val="-3"/>
              </w:rPr>
            </w:pPr>
            <w:r w:rsidRPr="004B2A02">
              <w:rPr>
                <w:spacing w:val="-3"/>
              </w:rPr>
              <w:t>1.0</w:t>
            </w:r>
          </w:p>
        </w:tc>
        <w:tc>
          <w:tcPr>
            <w:tcW w:w="1901" w:type="dxa"/>
          </w:tcPr>
          <w:p w14:paraId="6D4F3ADE" w14:textId="77777777" w:rsidR="00FB12FA" w:rsidRPr="004B2A02" w:rsidRDefault="00FB12FA" w:rsidP="00816D52">
            <w:pPr>
              <w:suppressAutoHyphens/>
              <w:rPr>
                <w:spacing w:val="-3"/>
              </w:rPr>
            </w:pPr>
            <w:r w:rsidRPr="004B2A02">
              <w:rPr>
                <w:spacing w:val="-3"/>
              </w:rPr>
              <w:t>0.15</w:t>
            </w:r>
          </w:p>
        </w:tc>
        <w:tc>
          <w:tcPr>
            <w:tcW w:w="1901" w:type="dxa"/>
          </w:tcPr>
          <w:p w14:paraId="139236C9" w14:textId="77777777" w:rsidR="00FB12FA" w:rsidRPr="004B2A02" w:rsidRDefault="00FB12FA" w:rsidP="00816D52">
            <w:pPr>
              <w:suppressAutoHyphens/>
              <w:rPr>
                <w:spacing w:val="-3"/>
              </w:rPr>
            </w:pPr>
            <w:r w:rsidRPr="004B2A02">
              <w:rPr>
                <w:spacing w:val="-3"/>
              </w:rPr>
              <w:t>0.76</w:t>
            </w:r>
          </w:p>
        </w:tc>
      </w:tr>
      <w:tr w:rsidR="004B2A02" w:rsidRPr="004B2A02" w14:paraId="022C374D" w14:textId="77777777" w:rsidTr="00816D52">
        <w:tc>
          <w:tcPr>
            <w:tcW w:w="1900" w:type="dxa"/>
          </w:tcPr>
          <w:p w14:paraId="6EC986B4" w14:textId="77777777" w:rsidR="00FB12FA" w:rsidRPr="004B2A02" w:rsidRDefault="00FB12FA" w:rsidP="00816D52">
            <w:pPr>
              <w:suppressAutoHyphens/>
              <w:rPr>
                <w:spacing w:val="-3"/>
              </w:rPr>
            </w:pPr>
            <w:r w:rsidRPr="004B2A02">
              <w:rPr>
                <w:spacing w:val="-3"/>
              </w:rPr>
              <w:t>14</w:t>
            </w:r>
          </w:p>
        </w:tc>
        <w:tc>
          <w:tcPr>
            <w:tcW w:w="1901" w:type="dxa"/>
          </w:tcPr>
          <w:p w14:paraId="4441911D" w14:textId="77777777" w:rsidR="00FB12FA" w:rsidRPr="004B2A02" w:rsidRDefault="00FB12FA" w:rsidP="00816D52">
            <w:pPr>
              <w:suppressAutoHyphens/>
              <w:rPr>
                <w:spacing w:val="-3"/>
              </w:rPr>
            </w:pPr>
            <w:r w:rsidRPr="004B2A02">
              <w:rPr>
                <w:spacing w:val="-3"/>
              </w:rPr>
              <w:t>0.50</w:t>
            </w:r>
          </w:p>
        </w:tc>
        <w:tc>
          <w:tcPr>
            <w:tcW w:w="1901" w:type="dxa"/>
          </w:tcPr>
          <w:p w14:paraId="2268EAC4" w14:textId="77777777" w:rsidR="00FB12FA" w:rsidRPr="004B2A02" w:rsidRDefault="00FB12FA" w:rsidP="00816D52">
            <w:pPr>
              <w:suppressAutoHyphens/>
              <w:rPr>
                <w:spacing w:val="-3"/>
              </w:rPr>
            </w:pPr>
            <w:r w:rsidRPr="004B2A02">
              <w:rPr>
                <w:spacing w:val="-3"/>
              </w:rPr>
              <w:t>1.3</w:t>
            </w:r>
          </w:p>
        </w:tc>
        <w:tc>
          <w:tcPr>
            <w:tcW w:w="1901" w:type="dxa"/>
          </w:tcPr>
          <w:p w14:paraId="2E0323E4" w14:textId="77777777" w:rsidR="00FB12FA" w:rsidRPr="004B2A02" w:rsidRDefault="00FB12FA" w:rsidP="00816D52">
            <w:pPr>
              <w:suppressAutoHyphens/>
              <w:rPr>
                <w:spacing w:val="-3"/>
              </w:rPr>
            </w:pPr>
            <w:r w:rsidRPr="004B2A02">
              <w:rPr>
                <w:spacing w:val="-3"/>
              </w:rPr>
              <w:t>0.19</w:t>
            </w:r>
          </w:p>
        </w:tc>
        <w:tc>
          <w:tcPr>
            <w:tcW w:w="1901" w:type="dxa"/>
          </w:tcPr>
          <w:p w14:paraId="4984AEA1" w14:textId="77777777" w:rsidR="00FB12FA" w:rsidRPr="004B2A02" w:rsidRDefault="00FB12FA" w:rsidP="00816D52">
            <w:pPr>
              <w:suppressAutoHyphens/>
              <w:rPr>
                <w:spacing w:val="-3"/>
              </w:rPr>
            </w:pPr>
            <w:r w:rsidRPr="004B2A02">
              <w:rPr>
                <w:spacing w:val="-3"/>
              </w:rPr>
              <w:t>0.94</w:t>
            </w:r>
          </w:p>
        </w:tc>
      </w:tr>
      <w:tr w:rsidR="004B2A02" w:rsidRPr="004B2A02" w14:paraId="71ACB727" w14:textId="77777777" w:rsidTr="00816D52">
        <w:tc>
          <w:tcPr>
            <w:tcW w:w="1900" w:type="dxa"/>
          </w:tcPr>
          <w:p w14:paraId="75522C28" w14:textId="77777777" w:rsidR="00FB12FA" w:rsidRPr="004B2A02" w:rsidRDefault="00FB12FA" w:rsidP="00816D52">
            <w:pPr>
              <w:suppressAutoHyphens/>
              <w:rPr>
                <w:spacing w:val="-3"/>
              </w:rPr>
            </w:pPr>
            <w:r w:rsidRPr="004B2A02">
              <w:rPr>
                <w:spacing w:val="-3"/>
              </w:rPr>
              <w:t>16</w:t>
            </w:r>
          </w:p>
        </w:tc>
        <w:tc>
          <w:tcPr>
            <w:tcW w:w="1901" w:type="dxa"/>
          </w:tcPr>
          <w:p w14:paraId="6C74FAA9" w14:textId="77777777" w:rsidR="00FB12FA" w:rsidRPr="004B2A02" w:rsidRDefault="00FB12FA" w:rsidP="00816D52">
            <w:pPr>
              <w:suppressAutoHyphens/>
              <w:rPr>
                <w:spacing w:val="-3"/>
              </w:rPr>
            </w:pPr>
            <w:r w:rsidRPr="004B2A02">
              <w:rPr>
                <w:spacing w:val="-3"/>
              </w:rPr>
              <w:t>0.60</w:t>
            </w:r>
          </w:p>
        </w:tc>
        <w:tc>
          <w:tcPr>
            <w:tcW w:w="1901" w:type="dxa"/>
          </w:tcPr>
          <w:p w14:paraId="5EC1072D" w14:textId="77777777" w:rsidR="00FB12FA" w:rsidRPr="004B2A02" w:rsidRDefault="00FB12FA" w:rsidP="00816D52">
            <w:pPr>
              <w:suppressAutoHyphens/>
              <w:rPr>
                <w:spacing w:val="-3"/>
              </w:rPr>
            </w:pPr>
            <w:r w:rsidRPr="004B2A02">
              <w:rPr>
                <w:spacing w:val="-3"/>
              </w:rPr>
              <w:t>1.4</w:t>
            </w:r>
          </w:p>
        </w:tc>
        <w:tc>
          <w:tcPr>
            <w:tcW w:w="1901" w:type="dxa"/>
          </w:tcPr>
          <w:p w14:paraId="2E3D24D6" w14:textId="77777777" w:rsidR="00FB12FA" w:rsidRPr="004B2A02" w:rsidRDefault="00FB12FA" w:rsidP="00816D52">
            <w:pPr>
              <w:suppressAutoHyphens/>
              <w:rPr>
                <w:spacing w:val="-3"/>
              </w:rPr>
            </w:pPr>
            <w:r w:rsidRPr="004B2A02">
              <w:rPr>
                <w:spacing w:val="-3"/>
              </w:rPr>
              <w:t>0.22</w:t>
            </w:r>
          </w:p>
        </w:tc>
        <w:tc>
          <w:tcPr>
            <w:tcW w:w="1901" w:type="dxa"/>
          </w:tcPr>
          <w:p w14:paraId="7ABAF743" w14:textId="77777777" w:rsidR="00FB12FA" w:rsidRPr="004B2A02" w:rsidRDefault="00FB12FA" w:rsidP="00816D52">
            <w:pPr>
              <w:suppressAutoHyphens/>
              <w:rPr>
                <w:spacing w:val="-3"/>
              </w:rPr>
            </w:pPr>
            <w:r w:rsidRPr="004B2A02">
              <w:rPr>
                <w:spacing w:val="-3"/>
              </w:rPr>
              <w:t>1.1</w:t>
            </w:r>
          </w:p>
        </w:tc>
      </w:tr>
      <w:tr w:rsidR="004B2A02" w:rsidRPr="004B2A02" w14:paraId="0AE13F71" w14:textId="77777777" w:rsidTr="00816D52">
        <w:tc>
          <w:tcPr>
            <w:tcW w:w="1900" w:type="dxa"/>
          </w:tcPr>
          <w:p w14:paraId="09FB5014" w14:textId="77777777" w:rsidR="00FB12FA" w:rsidRPr="004B2A02" w:rsidRDefault="00FB12FA" w:rsidP="00816D52">
            <w:pPr>
              <w:suppressAutoHyphens/>
              <w:rPr>
                <w:spacing w:val="-3"/>
              </w:rPr>
            </w:pPr>
            <w:r w:rsidRPr="004B2A02">
              <w:rPr>
                <w:spacing w:val="-3"/>
              </w:rPr>
              <w:t>18</w:t>
            </w:r>
          </w:p>
        </w:tc>
        <w:tc>
          <w:tcPr>
            <w:tcW w:w="1901" w:type="dxa"/>
          </w:tcPr>
          <w:p w14:paraId="093BBAF4" w14:textId="77777777" w:rsidR="00FB12FA" w:rsidRPr="004B2A02" w:rsidRDefault="00FB12FA" w:rsidP="00816D52">
            <w:pPr>
              <w:suppressAutoHyphens/>
              <w:rPr>
                <w:spacing w:val="-3"/>
              </w:rPr>
            </w:pPr>
            <w:r w:rsidRPr="004B2A02">
              <w:rPr>
                <w:spacing w:val="-3"/>
              </w:rPr>
              <w:t>0.68</w:t>
            </w:r>
          </w:p>
        </w:tc>
        <w:tc>
          <w:tcPr>
            <w:tcW w:w="1901" w:type="dxa"/>
          </w:tcPr>
          <w:p w14:paraId="537FD225" w14:textId="77777777" w:rsidR="00FB12FA" w:rsidRPr="004B2A02" w:rsidRDefault="00FB12FA" w:rsidP="00816D52">
            <w:pPr>
              <w:suppressAutoHyphens/>
              <w:rPr>
                <w:spacing w:val="-3"/>
              </w:rPr>
            </w:pPr>
            <w:r w:rsidRPr="004B2A02">
              <w:rPr>
                <w:spacing w:val="-3"/>
              </w:rPr>
              <w:t>1.6</w:t>
            </w:r>
          </w:p>
        </w:tc>
        <w:tc>
          <w:tcPr>
            <w:tcW w:w="1901" w:type="dxa"/>
          </w:tcPr>
          <w:p w14:paraId="69ADB56C" w14:textId="77777777" w:rsidR="00FB12FA" w:rsidRPr="004B2A02" w:rsidRDefault="00FB12FA" w:rsidP="00816D52">
            <w:pPr>
              <w:suppressAutoHyphens/>
              <w:rPr>
                <w:spacing w:val="-3"/>
              </w:rPr>
            </w:pPr>
            <w:r w:rsidRPr="004B2A02">
              <w:rPr>
                <w:spacing w:val="-3"/>
              </w:rPr>
              <w:t>0.24</w:t>
            </w:r>
          </w:p>
        </w:tc>
        <w:tc>
          <w:tcPr>
            <w:tcW w:w="1901" w:type="dxa"/>
          </w:tcPr>
          <w:p w14:paraId="4815E439" w14:textId="77777777" w:rsidR="00FB12FA" w:rsidRPr="004B2A02" w:rsidRDefault="00FB12FA" w:rsidP="00816D52">
            <w:pPr>
              <w:suppressAutoHyphens/>
              <w:rPr>
                <w:spacing w:val="-3"/>
              </w:rPr>
            </w:pPr>
            <w:r w:rsidRPr="004B2A02">
              <w:rPr>
                <w:spacing w:val="-3"/>
              </w:rPr>
              <w:t>1.2</w:t>
            </w:r>
          </w:p>
        </w:tc>
      </w:tr>
      <w:tr w:rsidR="004B2A02" w:rsidRPr="004B2A02" w14:paraId="6940AC67" w14:textId="77777777" w:rsidTr="00816D52">
        <w:tc>
          <w:tcPr>
            <w:tcW w:w="1900" w:type="dxa"/>
          </w:tcPr>
          <w:p w14:paraId="7E4B98A1" w14:textId="77777777" w:rsidR="00FB12FA" w:rsidRPr="004B2A02" w:rsidRDefault="00FB12FA" w:rsidP="00816D52">
            <w:pPr>
              <w:suppressAutoHyphens/>
              <w:rPr>
                <w:spacing w:val="-3"/>
              </w:rPr>
            </w:pPr>
            <w:r w:rsidRPr="004B2A02">
              <w:rPr>
                <w:spacing w:val="-3"/>
              </w:rPr>
              <w:t>20</w:t>
            </w:r>
          </w:p>
        </w:tc>
        <w:tc>
          <w:tcPr>
            <w:tcW w:w="1901" w:type="dxa"/>
          </w:tcPr>
          <w:p w14:paraId="352B5CBD" w14:textId="77777777" w:rsidR="00FB12FA" w:rsidRPr="004B2A02" w:rsidRDefault="00FB12FA" w:rsidP="00816D52">
            <w:pPr>
              <w:suppressAutoHyphens/>
              <w:rPr>
                <w:spacing w:val="-3"/>
              </w:rPr>
            </w:pPr>
            <w:r w:rsidRPr="004B2A02">
              <w:rPr>
                <w:spacing w:val="-3"/>
              </w:rPr>
              <w:t>0.76</w:t>
            </w:r>
          </w:p>
        </w:tc>
        <w:tc>
          <w:tcPr>
            <w:tcW w:w="1901" w:type="dxa"/>
          </w:tcPr>
          <w:p w14:paraId="5B918910" w14:textId="77777777" w:rsidR="00FB12FA" w:rsidRPr="004B2A02" w:rsidRDefault="00FB12FA" w:rsidP="00816D52">
            <w:pPr>
              <w:suppressAutoHyphens/>
              <w:rPr>
                <w:spacing w:val="-3"/>
              </w:rPr>
            </w:pPr>
            <w:r w:rsidRPr="004B2A02">
              <w:rPr>
                <w:spacing w:val="-3"/>
              </w:rPr>
              <w:t>1.8</w:t>
            </w:r>
          </w:p>
        </w:tc>
        <w:tc>
          <w:tcPr>
            <w:tcW w:w="1901" w:type="dxa"/>
          </w:tcPr>
          <w:p w14:paraId="794412CF" w14:textId="77777777" w:rsidR="00FB12FA" w:rsidRPr="004B2A02" w:rsidRDefault="00FB12FA" w:rsidP="00816D52">
            <w:pPr>
              <w:suppressAutoHyphens/>
              <w:rPr>
                <w:spacing w:val="-3"/>
              </w:rPr>
            </w:pPr>
            <w:r w:rsidRPr="004B2A02">
              <w:rPr>
                <w:spacing w:val="-3"/>
              </w:rPr>
              <w:t>0.27</w:t>
            </w:r>
          </w:p>
        </w:tc>
        <w:tc>
          <w:tcPr>
            <w:tcW w:w="1901" w:type="dxa"/>
          </w:tcPr>
          <w:p w14:paraId="439293E6" w14:textId="77777777" w:rsidR="00FB12FA" w:rsidRPr="004B2A02" w:rsidRDefault="00FB12FA" w:rsidP="00816D52">
            <w:pPr>
              <w:suppressAutoHyphens/>
              <w:rPr>
                <w:spacing w:val="-3"/>
              </w:rPr>
            </w:pPr>
            <w:r w:rsidRPr="004B2A02">
              <w:rPr>
                <w:spacing w:val="-3"/>
              </w:rPr>
              <w:t>1.3</w:t>
            </w:r>
          </w:p>
        </w:tc>
      </w:tr>
      <w:tr w:rsidR="004B2A02" w:rsidRPr="004B2A02" w14:paraId="67C45199" w14:textId="77777777" w:rsidTr="00816D52">
        <w:tc>
          <w:tcPr>
            <w:tcW w:w="1900" w:type="dxa"/>
          </w:tcPr>
          <w:p w14:paraId="7122E10D" w14:textId="77777777" w:rsidR="00FB12FA" w:rsidRPr="004B2A02" w:rsidRDefault="00FB12FA" w:rsidP="00816D52">
            <w:pPr>
              <w:suppressAutoHyphens/>
              <w:rPr>
                <w:spacing w:val="-3"/>
              </w:rPr>
            </w:pPr>
            <w:r w:rsidRPr="004B2A02">
              <w:rPr>
                <w:spacing w:val="-3"/>
              </w:rPr>
              <w:t>22</w:t>
            </w:r>
          </w:p>
        </w:tc>
        <w:tc>
          <w:tcPr>
            <w:tcW w:w="1901" w:type="dxa"/>
          </w:tcPr>
          <w:p w14:paraId="6220B6AB" w14:textId="77777777" w:rsidR="00FB12FA" w:rsidRPr="004B2A02" w:rsidRDefault="00FB12FA" w:rsidP="00816D52">
            <w:pPr>
              <w:suppressAutoHyphens/>
              <w:rPr>
                <w:spacing w:val="-3"/>
              </w:rPr>
            </w:pPr>
            <w:r w:rsidRPr="004B2A02">
              <w:rPr>
                <w:spacing w:val="-3"/>
              </w:rPr>
              <w:t>0.82</w:t>
            </w:r>
          </w:p>
        </w:tc>
        <w:tc>
          <w:tcPr>
            <w:tcW w:w="1901" w:type="dxa"/>
          </w:tcPr>
          <w:p w14:paraId="1C0C9D35" w14:textId="77777777" w:rsidR="00FB12FA" w:rsidRPr="004B2A02" w:rsidRDefault="00FB12FA" w:rsidP="00816D52">
            <w:pPr>
              <w:suppressAutoHyphens/>
              <w:rPr>
                <w:spacing w:val="-3"/>
              </w:rPr>
            </w:pPr>
            <w:r w:rsidRPr="004B2A02">
              <w:rPr>
                <w:spacing w:val="-3"/>
              </w:rPr>
              <w:t>1.9</w:t>
            </w:r>
          </w:p>
        </w:tc>
        <w:tc>
          <w:tcPr>
            <w:tcW w:w="1901" w:type="dxa"/>
          </w:tcPr>
          <w:p w14:paraId="2AF7C0FD" w14:textId="77777777" w:rsidR="00FB12FA" w:rsidRPr="004B2A02" w:rsidRDefault="00FB12FA" w:rsidP="00816D52">
            <w:pPr>
              <w:suppressAutoHyphens/>
              <w:rPr>
                <w:spacing w:val="-3"/>
              </w:rPr>
            </w:pPr>
            <w:r w:rsidRPr="004B2A02">
              <w:rPr>
                <w:spacing w:val="-3"/>
              </w:rPr>
              <w:t>0.30</w:t>
            </w:r>
          </w:p>
        </w:tc>
        <w:tc>
          <w:tcPr>
            <w:tcW w:w="1901" w:type="dxa"/>
          </w:tcPr>
          <w:p w14:paraId="7DB36F5E" w14:textId="77777777" w:rsidR="00FB12FA" w:rsidRPr="004B2A02" w:rsidRDefault="00FB12FA" w:rsidP="00816D52">
            <w:pPr>
              <w:suppressAutoHyphens/>
              <w:rPr>
                <w:spacing w:val="-3"/>
              </w:rPr>
            </w:pPr>
            <w:r w:rsidRPr="004B2A02">
              <w:rPr>
                <w:spacing w:val="-3"/>
              </w:rPr>
              <w:t>1.5</w:t>
            </w:r>
          </w:p>
        </w:tc>
      </w:tr>
      <w:tr w:rsidR="004B2A02" w:rsidRPr="004B2A02" w14:paraId="060FA75E" w14:textId="77777777" w:rsidTr="00816D52">
        <w:tc>
          <w:tcPr>
            <w:tcW w:w="1900" w:type="dxa"/>
          </w:tcPr>
          <w:p w14:paraId="717B3C83" w14:textId="77777777" w:rsidR="00FB12FA" w:rsidRPr="004B2A02" w:rsidRDefault="00FB12FA" w:rsidP="00816D52">
            <w:pPr>
              <w:suppressAutoHyphens/>
              <w:rPr>
                <w:spacing w:val="-3"/>
              </w:rPr>
            </w:pPr>
            <w:r w:rsidRPr="004B2A02">
              <w:rPr>
                <w:spacing w:val="-3"/>
              </w:rPr>
              <w:t>24</w:t>
            </w:r>
          </w:p>
        </w:tc>
        <w:tc>
          <w:tcPr>
            <w:tcW w:w="1901" w:type="dxa"/>
          </w:tcPr>
          <w:p w14:paraId="1FCD56F1" w14:textId="77777777" w:rsidR="00FB12FA" w:rsidRPr="004B2A02" w:rsidRDefault="00FB12FA" w:rsidP="00816D52">
            <w:pPr>
              <w:suppressAutoHyphens/>
              <w:rPr>
                <w:spacing w:val="-3"/>
              </w:rPr>
            </w:pPr>
            <w:r w:rsidRPr="004B2A02">
              <w:rPr>
                <w:spacing w:val="-3"/>
              </w:rPr>
              <w:t>0.90</w:t>
            </w:r>
          </w:p>
        </w:tc>
        <w:tc>
          <w:tcPr>
            <w:tcW w:w="1901" w:type="dxa"/>
          </w:tcPr>
          <w:p w14:paraId="238D1E04" w14:textId="77777777" w:rsidR="00FB12FA" w:rsidRPr="004B2A02" w:rsidRDefault="00FB12FA" w:rsidP="00816D52">
            <w:pPr>
              <w:suppressAutoHyphens/>
              <w:rPr>
                <w:spacing w:val="-3"/>
              </w:rPr>
            </w:pPr>
            <w:r w:rsidRPr="004B2A02">
              <w:rPr>
                <w:spacing w:val="-3"/>
              </w:rPr>
              <w:t>2.1</w:t>
            </w:r>
          </w:p>
        </w:tc>
        <w:tc>
          <w:tcPr>
            <w:tcW w:w="1901" w:type="dxa"/>
          </w:tcPr>
          <w:p w14:paraId="77C53759" w14:textId="77777777" w:rsidR="00FB12FA" w:rsidRPr="004B2A02" w:rsidRDefault="00FB12FA" w:rsidP="00816D52">
            <w:pPr>
              <w:suppressAutoHyphens/>
              <w:rPr>
                <w:spacing w:val="-3"/>
              </w:rPr>
            </w:pPr>
            <w:r w:rsidRPr="004B2A02">
              <w:rPr>
                <w:spacing w:val="-3"/>
              </w:rPr>
              <w:t>0.33</w:t>
            </w:r>
          </w:p>
        </w:tc>
        <w:tc>
          <w:tcPr>
            <w:tcW w:w="1901" w:type="dxa"/>
          </w:tcPr>
          <w:p w14:paraId="63E93E80" w14:textId="77777777" w:rsidR="00FB12FA" w:rsidRPr="004B2A02" w:rsidRDefault="00FB12FA" w:rsidP="00816D52">
            <w:pPr>
              <w:suppressAutoHyphens/>
              <w:rPr>
                <w:spacing w:val="-3"/>
              </w:rPr>
            </w:pPr>
            <w:r w:rsidRPr="004B2A02">
              <w:rPr>
                <w:spacing w:val="-3"/>
              </w:rPr>
              <w:t>1.6</w:t>
            </w:r>
          </w:p>
        </w:tc>
      </w:tr>
      <w:tr w:rsidR="004B2A02" w:rsidRPr="004B2A02" w14:paraId="43445255" w14:textId="77777777" w:rsidTr="00816D52">
        <w:tc>
          <w:tcPr>
            <w:tcW w:w="1900" w:type="dxa"/>
          </w:tcPr>
          <w:p w14:paraId="21948616" w14:textId="77777777" w:rsidR="00FB12FA" w:rsidRPr="004B2A02" w:rsidRDefault="00FB12FA" w:rsidP="00816D52">
            <w:pPr>
              <w:suppressAutoHyphens/>
              <w:rPr>
                <w:spacing w:val="-3"/>
              </w:rPr>
            </w:pPr>
            <w:r w:rsidRPr="004B2A02">
              <w:rPr>
                <w:spacing w:val="-3"/>
              </w:rPr>
              <w:t>26</w:t>
            </w:r>
          </w:p>
        </w:tc>
        <w:tc>
          <w:tcPr>
            <w:tcW w:w="1901" w:type="dxa"/>
          </w:tcPr>
          <w:p w14:paraId="59E8B1AA" w14:textId="77777777" w:rsidR="00FB12FA" w:rsidRPr="004B2A02" w:rsidRDefault="00FB12FA" w:rsidP="00816D52">
            <w:pPr>
              <w:suppressAutoHyphens/>
              <w:rPr>
                <w:spacing w:val="-3"/>
              </w:rPr>
            </w:pPr>
            <w:r w:rsidRPr="004B2A02">
              <w:rPr>
                <w:spacing w:val="-3"/>
              </w:rPr>
              <w:t>1.0</w:t>
            </w:r>
          </w:p>
        </w:tc>
        <w:tc>
          <w:tcPr>
            <w:tcW w:w="1901" w:type="dxa"/>
          </w:tcPr>
          <w:p w14:paraId="4EF49F06" w14:textId="77777777" w:rsidR="00FB12FA" w:rsidRPr="004B2A02" w:rsidRDefault="00FB12FA" w:rsidP="00816D52">
            <w:pPr>
              <w:suppressAutoHyphens/>
              <w:rPr>
                <w:spacing w:val="-3"/>
              </w:rPr>
            </w:pPr>
            <w:r w:rsidRPr="004B2A02">
              <w:rPr>
                <w:spacing w:val="-3"/>
              </w:rPr>
              <w:t>2.4</w:t>
            </w:r>
          </w:p>
        </w:tc>
        <w:tc>
          <w:tcPr>
            <w:tcW w:w="1901" w:type="dxa"/>
          </w:tcPr>
          <w:p w14:paraId="198581F9" w14:textId="77777777" w:rsidR="00FB12FA" w:rsidRPr="004B2A02" w:rsidRDefault="00FB12FA" w:rsidP="00816D52">
            <w:pPr>
              <w:suppressAutoHyphens/>
              <w:rPr>
                <w:spacing w:val="-3"/>
              </w:rPr>
            </w:pPr>
            <w:r w:rsidRPr="004B2A02">
              <w:rPr>
                <w:spacing w:val="-3"/>
              </w:rPr>
              <w:t>0.36</w:t>
            </w:r>
          </w:p>
        </w:tc>
        <w:tc>
          <w:tcPr>
            <w:tcW w:w="1901" w:type="dxa"/>
          </w:tcPr>
          <w:p w14:paraId="31D7EA4D" w14:textId="77777777" w:rsidR="00FB12FA" w:rsidRPr="004B2A02" w:rsidRDefault="00FB12FA" w:rsidP="00816D52">
            <w:pPr>
              <w:suppressAutoHyphens/>
              <w:rPr>
                <w:spacing w:val="-3"/>
              </w:rPr>
            </w:pPr>
            <w:r w:rsidRPr="004B2A02">
              <w:rPr>
                <w:spacing w:val="-3"/>
              </w:rPr>
              <w:t>1.8</w:t>
            </w:r>
          </w:p>
        </w:tc>
      </w:tr>
      <w:tr w:rsidR="004B2A02" w:rsidRPr="004B2A02" w14:paraId="7436D18C" w14:textId="77777777" w:rsidTr="00816D52">
        <w:tc>
          <w:tcPr>
            <w:tcW w:w="1900" w:type="dxa"/>
          </w:tcPr>
          <w:p w14:paraId="2F174FDC" w14:textId="77777777" w:rsidR="00FB12FA" w:rsidRPr="004B2A02" w:rsidRDefault="00FB12FA" w:rsidP="00816D52">
            <w:pPr>
              <w:suppressAutoHyphens/>
              <w:rPr>
                <w:spacing w:val="-3"/>
              </w:rPr>
            </w:pPr>
            <w:r w:rsidRPr="004B2A02">
              <w:rPr>
                <w:spacing w:val="-3"/>
              </w:rPr>
              <w:t>28</w:t>
            </w:r>
          </w:p>
        </w:tc>
        <w:tc>
          <w:tcPr>
            <w:tcW w:w="1901" w:type="dxa"/>
          </w:tcPr>
          <w:p w14:paraId="2C5F819E" w14:textId="77777777" w:rsidR="00FB12FA" w:rsidRPr="004B2A02" w:rsidRDefault="00FB12FA" w:rsidP="00816D52">
            <w:pPr>
              <w:suppressAutoHyphens/>
              <w:rPr>
                <w:spacing w:val="-3"/>
              </w:rPr>
            </w:pPr>
            <w:r w:rsidRPr="004B2A02">
              <w:rPr>
                <w:spacing w:val="-3"/>
              </w:rPr>
              <w:t>1.1</w:t>
            </w:r>
          </w:p>
        </w:tc>
        <w:tc>
          <w:tcPr>
            <w:tcW w:w="1901" w:type="dxa"/>
          </w:tcPr>
          <w:p w14:paraId="66FC43F1" w14:textId="77777777" w:rsidR="00FB12FA" w:rsidRPr="004B2A02" w:rsidRDefault="00FB12FA" w:rsidP="00816D52">
            <w:pPr>
              <w:suppressAutoHyphens/>
              <w:rPr>
                <w:spacing w:val="-3"/>
              </w:rPr>
            </w:pPr>
            <w:r w:rsidRPr="004B2A02">
              <w:rPr>
                <w:spacing w:val="-3"/>
              </w:rPr>
              <w:t>2.7</w:t>
            </w:r>
          </w:p>
        </w:tc>
        <w:tc>
          <w:tcPr>
            <w:tcW w:w="1901" w:type="dxa"/>
          </w:tcPr>
          <w:p w14:paraId="76C76192" w14:textId="77777777" w:rsidR="00FB12FA" w:rsidRPr="004B2A02" w:rsidRDefault="00FB12FA" w:rsidP="00816D52">
            <w:pPr>
              <w:suppressAutoHyphens/>
              <w:rPr>
                <w:spacing w:val="-3"/>
              </w:rPr>
            </w:pPr>
            <w:r w:rsidRPr="004B2A02">
              <w:rPr>
                <w:spacing w:val="-3"/>
              </w:rPr>
              <w:t>0.40</w:t>
            </w:r>
          </w:p>
        </w:tc>
        <w:tc>
          <w:tcPr>
            <w:tcW w:w="1901" w:type="dxa"/>
          </w:tcPr>
          <w:p w14:paraId="59F702E4" w14:textId="77777777" w:rsidR="00FB12FA" w:rsidRPr="004B2A02" w:rsidRDefault="00FB12FA" w:rsidP="00816D52">
            <w:pPr>
              <w:suppressAutoHyphens/>
              <w:rPr>
                <w:spacing w:val="-3"/>
              </w:rPr>
            </w:pPr>
            <w:r w:rsidRPr="004B2A02">
              <w:rPr>
                <w:spacing w:val="-3"/>
              </w:rPr>
              <w:t>2.0</w:t>
            </w:r>
          </w:p>
        </w:tc>
      </w:tr>
      <w:tr w:rsidR="004B2A02" w:rsidRPr="004B2A02" w14:paraId="0BE8BCD0" w14:textId="77777777" w:rsidTr="00816D52">
        <w:tc>
          <w:tcPr>
            <w:tcW w:w="1900" w:type="dxa"/>
          </w:tcPr>
          <w:p w14:paraId="7611D733" w14:textId="77777777" w:rsidR="00FB12FA" w:rsidRPr="004B2A02" w:rsidRDefault="00FB12FA" w:rsidP="00816D52">
            <w:pPr>
              <w:suppressAutoHyphens/>
              <w:rPr>
                <w:spacing w:val="-3"/>
              </w:rPr>
            </w:pPr>
            <w:r w:rsidRPr="004B2A02">
              <w:rPr>
                <w:spacing w:val="-3"/>
              </w:rPr>
              <w:t>30</w:t>
            </w:r>
          </w:p>
        </w:tc>
        <w:tc>
          <w:tcPr>
            <w:tcW w:w="1901" w:type="dxa"/>
          </w:tcPr>
          <w:p w14:paraId="2579BCBC" w14:textId="77777777" w:rsidR="00FB12FA" w:rsidRPr="004B2A02" w:rsidRDefault="00FB12FA" w:rsidP="00816D52">
            <w:pPr>
              <w:suppressAutoHyphens/>
              <w:rPr>
                <w:spacing w:val="-3"/>
              </w:rPr>
            </w:pPr>
            <w:r w:rsidRPr="004B2A02">
              <w:rPr>
                <w:spacing w:val="-3"/>
              </w:rPr>
              <w:t>1.2</w:t>
            </w:r>
          </w:p>
        </w:tc>
        <w:tc>
          <w:tcPr>
            <w:tcW w:w="1901" w:type="dxa"/>
          </w:tcPr>
          <w:p w14:paraId="4A4A3FDA" w14:textId="77777777" w:rsidR="00FB12FA" w:rsidRPr="004B2A02" w:rsidRDefault="00FB12FA" w:rsidP="00816D52">
            <w:pPr>
              <w:suppressAutoHyphens/>
              <w:rPr>
                <w:spacing w:val="-3"/>
              </w:rPr>
            </w:pPr>
            <w:r w:rsidRPr="004B2A02">
              <w:rPr>
                <w:spacing w:val="-3"/>
              </w:rPr>
              <w:t>3.0</w:t>
            </w:r>
          </w:p>
        </w:tc>
        <w:tc>
          <w:tcPr>
            <w:tcW w:w="1901" w:type="dxa"/>
          </w:tcPr>
          <w:p w14:paraId="1D8079F2" w14:textId="77777777" w:rsidR="00FB12FA" w:rsidRPr="004B2A02" w:rsidRDefault="00FB12FA" w:rsidP="00816D52">
            <w:pPr>
              <w:suppressAutoHyphens/>
              <w:rPr>
                <w:spacing w:val="-3"/>
              </w:rPr>
            </w:pPr>
            <w:r w:rsidRPr="004B2A02">
              <w:rPr>
                <w:spacing w:val="-3"/>
              </w:rPr>
              <w:t>0.44</w:t>
            </w:r>
          </w:p>
        </w:tc>
        <w:tc>
          <w:tcPr>
            <w:tcW w:w="1901" w:type="dxa"/>
          </w:tcPr>
          <w:p w14:paraId="64D2F408" w14:textId="77777777" w:rsidR="00FB12FA" w:rsidRPr="004B2A02" w:rsidRDefault="00FB12FA" w:rsidP="00816D52">
            <w:pPr>
              <w:suppressAutoHyphens/>
              <w:rPr>
                <w:spacing w:val="-3"/>
              </w:rPr>
            </w:pPr>
            <w:r w:rsidRPr="004B2A02">
              <w:rPr>
                <w:spacing w:val="-3"/>
              </w:rPr>
              <w:t>2.2</w:t>
            </w:r>
          </w:p>
        </w:tc>
      </w:tr>
      <w:tr w:rsidR="004B2A02" w:rsidRPr="004B2A02" w14:paraId="494E5E10" w14:textId="77777777" w:rsidTr="00816D52">
        <w:tc>
          <w:tcPr>
            <w:tcW w:w="1900" w:type="dxa"/>
          </w:tcPr>
          <w:p w14:paraId="7AA02C3C" w14:textId="77777777" w:rsidR="00FB12FA" w:rsidRPr="004B2A02" w:rsidRDefault="00FB12FA" w:rsidP="00816D52">
            <w:pPr>
              <w:suppressAutoHyphens/>
              <w:rPr>
                <w:spacing w:val="-3"/>
              </w:rPr>
            </w:pPr>
            <w:r w:rsidRPr="004B2A02">
              <w:rPr>
                <w:spacing w:val="-3"/>
              </w:rPr>
              <w:t>35</w:t>
            </w:r>
          </w:p>
        </w:tc>
        <w:tc>
          <w:tcPr>
            <w:tcW w:w="1901" w:type="dxa"/>
          </w:tcPr>
          <w:p w14:paraId="6DCDEE3C" w14:textId="77777777" w:rsidR="00FB12FA" w:rsidRPr="004B2A02" w:rsidRDefault="00FB12FA" w:rsidP="00816D52">
            <w:pPr>
              <w:suppressAutoHyphens/>
              <w:rPr>
                <w:spacing w:val="-3"/>
              </w:rPr>
            </w:pPr>
            <w:r w:rsidRPr="004B2A02">
              <w:rPr>
                <w:spacing w:val="-3"/>
              </w:rPr>
              <w:t>1.5</w:t>
            </w:r>
          </w:p>
        </w:tc>
        <w:tc>
          <w:tcPr>
            <w:tcW w:w="1901" w:type="dxa"/>
          </w:tcPr>
          <w:p w14:paraId="10395821" w14:textId="77777777" w:rsidR="00FB12FA" w:rsidRPr="004B2A02" w:rsidRDefault="00FB12FA" w:rsidP="00816D52">
            <w:pPr>
              <w:suppressAutoHyphens/>
              <w:rPr>
                <w:spacing w:val="-3"/>
              </w:rPr>
            </w:pPr>
            <w:r w:rsidRPr="004B2A02">
              <w:rPr>
                <w:spacing w:val="-3"/>
              </w:rPr>
              <w:t>3.7</w:t>
            </w:r>
          </w:p>
        </w:tc>
        <w:tc>
          <w:tcPr>
            <w:tcW w:w="1901" w:type="dxa"/>
          </w:tcPr>
          <w:p w14:paraId="02F6A5DC" w14:textId="77777777" w:rsidR="00FB12FA" w:rsidRPr="004B2A02" w:rsidRDefault="00FB12FA" w:rsidP="00816D52">
            <w:pPr>
              <w:suppressAutoHyphens/>
              <w:rPr>
                <w:spacing w:val="-3"/>
              </w:rPr>
            </w:pPr>
            <w:r w:rsidRPr="004B2A02">
              <w:rPr>
                <w:spacing w:val="-3"/>
              </w:rPr>
              <w:t>0.54</w:t>
            </w:r>
          </w:p>
        </w:tc>
        <w:tc>
          <w:tcPr>
            <w:tcW w:w="1901" w:type="dxa"/>
          </w:tcPr>
          <w:p w14:paraId="4B45A16B" w14:textId="77777777" w:rsidR="00FB12FA" w:rsidRPr="004B2A02" w:rsidRDefault="00FB12FA" w:rsidP="00816D52">
            <w:pPr>
              <w:suppressAutoHyphens/>
              <w:rPr>
                <w:spacing w:val="-3"/>
              </w:rPr>
            </w:pPr>
            <w:r w:rsidRPr="004B2A02">
              <w:rPr>
                <w:spacing w:val="-3"/>
              </w:rPr>
              <w:t>2.7</w:t>
            </w:r>
          </w:p>
        </w:tc>
      </w:tr>
      <w:tr w:rsidR="004B2A02" w:rsidRPr="004B2A02" w14:paraId="02A5F9E7" w14:textId="77777777" w:rsidTr="00816D52">
        <w:tc>
          <w:tcPr>
            <w:tcW w:w="1900" w:type="dxa"/>
          </w:tcPr>
          <w:p w14:paraId="5E7B74A3" w14:textId="77777777" w:rsidR="00FB12FA" w:rsidRPr="004B2A02" w:rsidRDefault="00FB12FA" w:rsidP="00816D52">
            <w:pPr>
              <w:suppressAutoHyphens/>
              <w:rPr>
                <w:spacing w:val="-3"/>
              </w:rPr>
            </w:pPr>
            <w:r w:rsidRPr="004B2A02">
              <w:rPr>
                <w:spacing w:val="-3"/>
              </w:rPr>
              <w:t>40</w:t>
            </w:r>
          </w:p>
        </w:tc>
        <w:tc>
          <w:tcPr>
            <w:tcW w:w="1901" w:type="dxa"/>
          </w:tcPr>
          <w:p w14:paraId="41366F7A" w14:textId="77777777" w:rsidR="00FB12FA" w:rsidRPr="004B2A02" w:rsidRDefault="00FB12FA" w:rsidP="00816D52">
            <w:pPr>
              <w:suppressAutoHyphens/>
              <w:rPr>
                <w:spacing w:val="-3"/>
              </w:rPr>
            </w:pPr>
            <w:r w:rsidRPr="004B2A02">
              <w:rPr>
                <w:spacing w:val="-3"/>
              </w:rPr>
              <w:t>1.9</w:t>
            </w:r>
          </w:p>
        </w:tc>
        <w:tc>
          <w:tcPr>
            <w:tcW w:w="1901" w:type="dxa"/>
          </w:tcPr>
          <w:p w14:paraId="605F6220" w14:textId="77777777" w:rsidR="00FB12FA" w:rsidRPr="004B2A02" w:rsidRDefault="00FB12FA" w:rsidP="00816D52">
            <w:pPr>
              <w:suppressAutoHyphens/>
              <w:rPr>
                <w:spacing w:val="-3"/>
              </w:rPr>
            </w:pPr>
            <w:r w:rsidRPr="004B2A02">
              <w:rPr>
                <w:spacing w:val="-3"/>
              </w:rPr>
              <w:t>4.6</w:t>
            </w:r>
          </w:p>
        </w:tc>
        <w:tc>
          <w:tcPr>
            <w:tcW w:w="1901" w:type="dxa"/>
          </w:tcPr>
          <w:p w14:paraId="4644586A" w14:textId="77777777" w:rsidR="00FB12FA" w:rsidRPr="004B2A02" w:rsidRDefault="00FB12FA" w:rsidP="00816D52">
            <w:pPr>
              <w:suppressAutoHyphens/>
              <w:rPr>
                <w:spacing w:val="-3"/>
              </w:rPr>
            </w:pPr>
            <w:r w:rsidRPr="004B2A02">
              <w:rPr>
                <w:spacing w:val="-3"/>
              </w:rPr>
              <w:t>0.68</w:t>
            </w:r>
          </w:p>
        </w:tc>
        <w:tc>
          <w:tcPr>
            <w:tcW w:w="1901" w:type="dxa"/>
          </w:tcPr>
          <w:p w14:paraId="4700BED6" w14:textId="77777777" w:rsidR="00FB12FA" w:rsidRPr="004B2A02" w:rsidRDefault="00FB12FA" w:rsidP="00816D52">
            <w:pPr>
              <w:suppressAutoHyphens/>
              <w:rPr>
                <w:spacing w:val="-3"/>
              </w:rPr>
            </w:pPr>
            <w:r w:rsidRPr="004B2A02">
              <w:rPr>
                <w:spacing w:val="-3"/>
              </w:rPr>
              <w:t>3.4</w:t>
            </w:r>
          </w:p>
        </w:tc>
      </w:tr>
      <w:tr w:rsidR="004B2A02" w:rsidRPr="004B2A02" w14:paraId="533D2F31" w14:textId="77777777" w:rsidTr="00816D52">
        <w:tc>
          <w:tcPr>
            <w:tcW w:w="1900" w:type="dxa"/>
          </w:tcPr>
          <w:p w14:paraId="3470C472" w14:textId="77777777" w:rsidR="00FB12FA" w:rsidRPr="004B2A02" w:rsidRDefault="00FB12FA" w:rsidP="00816D52">
            <w:pPr>
              <w:suppressAutoHyphens/>
              <w:rPr>
                <w:spacing w:val="-3"/>
              </w:rPr>
            </w:pPr>
            <w:r w:rsidRPr="004B2A02">
              <w:rPr>
                <w:spacing w:val="-3"/>
              </w:rPr>
              <w:t>45</w:t>
            </w:r>
          </w:p>
        </w:tc>
        <w:tc>
          <w:tcPr>
            <w:tcW w:w="1901" w:type="dxa"/>
          </w:tcPr>
          <w:p w14:paraId="652D25BA" w14:textId="77777777" w:rsidR="00FB12FA" w:rsidRPr="004B2A02" w:rsidRDefault="00FB12FA" w:rsidP="00816D52">
            <w:pPr>
              <w:suppressAutoHyphens/>
              <w:rPr>
                <w:spacing w:val="-3"/>
              </w:rPr>
            </w:pPr>
            <w:r w:rsidRPr="004B2A02">
              <w:rPr>
                <w:spacing w:val="-3"/>
              </w:rPr>
              <w:t>2.4</w:t>
            </w:r>
          </w:p>
        </w:tc>
        <w:tc>
          <w:tcPr>
            <w:tcW w:w="1901" w:type="dxa"/>
          </w:tcPr>
          <w:p w14:paraId="100D3906" w14:textId="77777777" w:rsidR="00FB12FA" w:rsidRPr="004B2A02" w:rsidRDefault="00FB12FA" w:rsidP="00816D52">
            <w:pPr>
              <w:suppressAutoHyphens/>
              <w:rPr>
                <w:spacing w:val="-3"/>
              </w:rPr>
            </w:pPr>
            <w:r w:rsidRPr="004B2A02">
              <w:rPr>
                <w:spacing w:val="-3"/>
              </w:rPr>
              <w:t>5.4</w:t>
            </w:r>
          </w:p>
        </w:tc>
        <w:tc>
          <w:tcPr>
            <w:tcW w:w="1901" w:type="dxa"/>
          </w:tcPr>
          <w:p w14:paraId="66515699" w14:textId="77777777" w:rsidR="00FB12FA" w:rsidRPr="004B2A02" w:rsidRDefault="00FB12FA" w:rsidP="00816D52">
            <w:pPr>
              <w:suppressAutoHyphens/>
              <w:rPr>
                <w:spacing w:val="-3"/>
              </w:rPr>
            </w:pPr>
            <w:r w:rsidRPr="004B2A02">
              <w:rPr>
                <w:spacing w:val="-3"/>
              </w:rPr>
              <w:t>0.84</w:t>
            </w:r>
          </w:p>
        </w:tc>
        <w:tc>
          <w:tcPr>
            <w:tcW w:w="1901" w:type="dxa"/>
          </w:tcPr>
          <w:p w14:paraId="597406FE" w14:textId="77777777" w:rsidR="00FB12FA" w:rsidRPr="004B2A02" w:rsidRDefault="00FB12FA" w:rsidP="00816D52">
            <w:pPr>
              <w:suppressAutoHyphens/>
              <w:rPr>
                <w:spacing w:val="-3"/>
              </w:rPr>
            </w:pPr>
            <w:r w:rsidRPr="004B2A02">
              <w:rPr>
                <w:spacing w:val="-3"/>
              </w:rPr>
              <w:t>4.2</w:t>
            </w:r>
          </w:p>
        </w:tc>
      </w:tr>
      <w:tr w:rsidR="004B2A02" w:rsidRPr="004B2A02" w14:paraId="2BB672EE" w14:textId="77777777" w:rsidTr="00816D52">
        <w:tc>
          <w:tcPr>
            <w:tcW w:w="1900" w:type="dxa"/>
          </w:tcPr>
          <w:p w14:paraId="6D483A5F" w14:textId="77777777" w:rsidR="00FB12FA" w:rsidRPr="004B2A02" w:rsidRDefault="00FB12FA" w:rsidP="00816D52">
            <w:pPr>
              <w:suppressAutoHyphens/>
              <w:rPr>
                <w:spacing w:val="-3"/>
              </w:rPr>
            </w:pPr>
            <w:r w:rsidRPr="004B2A02">
              <w:rPr>
                <w:spacing w:val="-3"/>
              </w:rPr>
              <w:t>50</w:t>
            </w:r>
          </w:p>
        </w:tc>
        <w:tc>
          <w:tcPr>
            <w:tcW w:w="1901" w:type="dxa"/>
          </w:tcPr>
          <w:p w14:paraId="06F44AF9" w14:textId="77777777" w:rsidR="00FB12FA" w:rsidRPr="004B2A02" w:rsidRDefault="00FB12FA" w:rsidP="00816D52">
            <w:pPr>
              <w:suppressAutoHyphens/>
              <w:rPr>
                <w:spacing w:val="-3"/>
              </w:rPr>
            </w:pPr>
            <w:r w:rsidRPr="004B2A02">
              <w:rPr>
                <w:spacing w:val="-3"/>
              </w:rPr>
              <w:t>2.9</w:t>
            </w:r>
          </w:p>
        </w:tc>
        <w:tc>
          <w:tcPr>
            <w:tcW w:w="1901" w:type="dxa"/>
          </w:tcPr>
          <w:p w14:paraId="64ECDAB1" w14:textId="77777777" w:rsidR="00FB12FA" w:rsidRPr="004B2A02" w:rsidRDefault="00FB12FA" w:rsidP="00816D52">
            <w:pPr>
              <w:suppressAutoHyphens/>
              <w:rPr>
                <w:spacing w:val="-3"/>
              </w:rPr>
            </w:pPr>
            <w:r w:rsidRPr="004B2A02">
              <w:rPr>
                <w:spacing w:val="-3"/>
              </w:rPr>
              <w:t>6.8</w:t>
            </w:r>
          </w:p>
        </w:tc>
        <w:tc>
          <w:tcPr>
            <w:tcW w:w="1901" w:type="dxa"/>
          </w:tcPr>
          <w:p w14:paraId="6D8EA6E4" w14:textId="77777777" w:rsidR="00FB12FA" w:rsidRPr="004B2A02" w:rsidRDefault="00FB12FA" w:rsidP="00816D52">
            <w:pPr>
              <w:suppressAutoHyphens/>
              <w:rPr>
                <w:spacing w:val="-3"/>
              </w:rPr>
            </w:pPr>
            <w:r w:rsidRPr="004B2A02">
              <w:rPr>
                <w:spacing w:val="-3"/>
              </w:rPr>
              <w:t>1.0</w:t>
            </w:r>
          </w:p>
        </w:tc>
        <w:tc>
          <w:tcPr>
            <w:tcW w:w="1901" w:type="dxa"/>
          </w:tcPr>
          <w:p w14:paraId="14A57CEE" w14:textId="77777777" w:rsidR="00FB12FA" w:rsidRPr="004B2A02" w:rsidRDefault="00FB12FA" w:rsidP="00816D52">
            <w:pPr>
              <w:suppressAutoHyphens/>
              <w:rPr>
                <w:spacing w:val="-3"/>
              </w:rPr>
            </w:pPr>
            <w:r w:rsidRPr="004B2A02">
              <w:rPr>
                <w:spacing w:val="-3"/>
              </w:rPr>
              <w:t>5.0</w:t>
            </w:r>
          </w:p>
        </w:tc>
      </w:tr>
      <w:tr w:rsidR="004B2A02" w:rsidRPr="004B2A02" w14:paraId="22207338" w14:textId="77777777" w:rsidTr="00816D52">
        <w:tc>
          <w:tcPr>
            <w:tcW w:w="1900" w:type="dxa"/>
          </w:tcPr>
          <w:p w14:paraId="1163DE58" w14:textId="77777777" w:rsidR="00FB12FA" w:rsidRPr="004B2A02" w:rsidRDefault="00FB12FA" w:rsidP="00816D52">
            <w:pPr>
              <w:suppressAutoHyphens/>
              <w:rPr>
                <w:spacing w:val="-3"/>
              </w:rPr>
            </w:pPr>
            <w:r w:rsidRPr="004B2A02">
              <w:rPr>
                <w:spacing w:val="-3"/>
              </w:rPr>
              <w:t>55</w:t>
            </w:r>
          </w:p>
        </w:tc>
        <w:tc>
          <w:tcPr>
            <w:tcW w:w="1901" w:type="dxa"/>
          </w:tcPr>
          <w:p w14:paraId="3F558D31" w14:textId="77777777" w:rsidR="00FB12FA" w:rsidRPr="004B2A02" w:rsidRDefault="00FB12FA" w:rsidP="00816D52">
            <w:pPr>
              <w:suppressAutoHyphens/>
              <w:rPr>
                <w:spacing w:val="-3"/>
              </w:rPr>
            </w:pPr>
            <w:r w:rsidRPr="004B2A02">
              <w:rPr>
                <w:spacing w:val="-3"/>
              </w:rPr>
              <w:t>3.5</w:t>
            </w:r>
          </w:p>
        </w:tc>
        <w:tc>
          <w:tcPr>
            <w:tcW w:w="1901" w:type="dxa"/>
          </w:tcPr>
          <w:p w14:paraId="5016659E" w14:textId="77777777" w:rsidR="00FB12FA" w:rsidRPr="004B2A02" w:rsidRDefault="00FB12FA" w:rsidP="00816D52">
            <w:pPr>
              <w:suppressAutoHyphens/>
              <w:rPr>
                <w:spacing w:val="-3"/>
              </w:rPr>
            </w:pPr>
            <w:r w:rsidRPr="004B2A02">
              <w:rPr>
                <w:spacing w:val="-3"/>
              </w:rPr>
              <w:t>8.4</w:t>
            </w:r>
          </w:p>
        </w:tc>
        <w:tc>
          <w:tcPr>
            <w:tcW w:w="1901" w:type="dxa"/>
          </w:tcPr>
          <w:p w14:paraId="06454FEB" w14:textId="77777777" w:rsidR="00FB12FA" w:rsidRPr="004B2A02" w:rsidRDefault="00FB12FA" w:rsidP="00816D52">
            <w:pPr>
              <w:suppressAutoHyphens/>
              <w:rPr>
                <w:spacing w:val="-3"/>
              </w:rPr>
            </w:pPr>
            <w:r w:rsidRPr="004B2A02">
              <w:rPr>
                <w:spacing w:val="-3"/>
              </w:rPr>
              <w:t>1.3</w:t>
            </w:r>
          </w:p>
        </w:tc>
        <w:tc>
          <w:tcPr>
            <w:tcW w:w="1901" w:type="dxa"/>
          </w:tcPr>
          <w:p w14:paraId="2C17A4F7" w14:textId="77777777" w:rsidR="00FB12FA" w:rsidRPr="004B2A02" w:rsidRDefault="00FB12FA" w:rsidP="00816D52">
            <w:pPr>
              <w:suppressAutoHyphens/>
              <w:rPr>
                <w:spacing w:val="-3"/>
              </w:rPr>
            </w:pPr>
            <w:r w:rsidRPr="004B2A02">
              <w:rPr>
                <w:spacing w:val="-3"/>
              </w:rPr>
              <w:t>6.4</w:t>
            </w:r>
          </w:p>
        </w:tc>
      </w:tr>
      <w:tr w:rsidR="004B2A02" w:rsidRPr="004B2A02" w14:paraId="49E742E7" w14:textId="77777777" w:rsidTr="00816D52">
        <w:tc>
          <w:tcPr>
            <w:tcW w:w="1900" w:type="dxa"/>
          </w:tcPr>
          <w:p w14:paraId="51F0FCDD" w14:textId="77777777" w:rsidR="00FB12FA" w:rsidRPr="004B2A02" w:rsidRDefault="00FB12FA" w:rsidP="00816D52">
            <w:pPr>
              <w:suppressAutoHyphens/>
              <w:rPr>
                <w:spacing w:val="-3"/>
              </w:rPr>
            </w:pPr>
            <w:r w:rsidRPr="004B2A02">
              <w:rPr>
                <w:spacing w:val="-3"/>
              </w:rPr>
              <w:t>60</w:t>
            </w:r>
          </w:p>
        </w:tc>
        <w:tc>
          <w:tcPr>
            <w:tcW w:w="1901" w:type="dxa"/>
          </w:tcPr>
          <w:p w14:paraId="25219C1A" w14:textId="77777777" w:rsidR="00FB12FA" w:rsidRPr="004B2A02" w:rsidRDefault="00FB12FA" w:rsidP="00816D52">
            <w:pPr>
              <w:suppressAutoHyphens/>
              <w:rPr>
                <w:spacing w:val="-3"/>
              </w:rPr>
            </w:pPr>
            <w:r w:rsidRPr="004B2A02">
              <w:rPr>
                <w:spacing w:val="-3"/>
              </w:rPr>
              <w:t>4.3</w:t>
            </w:r>
          </w:p>
        </w:tc>
        <w:tc>
          <w:tcPr>
            <w:tcW w:w="1901" w:type="dxa"/>
          </w:tcPr>
          <w:p w14:paraId="156E67EA" w14:textId="77777777" w:rsidR="00FB12FA" w:rsidRPr="004B2A02" w:rsidRDefault="00FB12FA" w:rsidP="00816D52">
            <w:pPr>
              <w:suppressAutoHyphens/>
              <w:rPr>
                <w:spacing w:val="-3"/>
              </w:rPr>
            </w:pPr>
            <w:r w:rsidRPr="004B2A02">
              <w:rPr>
                <w:spacing w:val="-3"/>
              </w:rPr>
              <w:t>10.</w:t>
            </w:r>
          </w:p>
        </w:tc>
        <w:tc>
          <w:tcPr>
            <w:tcW w:w="1901" w:type="dxa"/>
          </w:tcPr>
          <w:p w14:paraId="47954703" w14:textId="77777777" w:rsidR="00FB12FA" w:rsidRPr="004B2A02" w:rsidRDefault="00FB12FA" w:rsidP="00816D52">
            <w:pPr>
              <w:suppressAutoHyphens/>
              <w:rPr>
                <w:spacing w:val="-3"/>
              </w:rPr>
            </w:pPr>
            <w:r w:rsidRPr="004B2A02">
              <w:rPr>
                <w:spacing w:val="-3"/>
              </w:rPr>
              <w:t>1.5</w:t>
            </w:r>
          </w:p>
        </w:tc>
        <w:tc>
          <w:tcPr>
            <w:tcW w:w="1901" w:type="dxa"/>
          </w:tcPr>
          <w:p w14:paraId="44D2111C" w14:textId="77777777" w:rsidR="00FB12FA" w:rsidRPr="004B2A02" w:rsidRDefault="00FB12FA" w:rsidP="00816D52">
            <w:pPr>
              <w:suppressAutoHyphens/>
              <w:rPr>
                <w:spacing w:val="-3"/>
              </w:rPr>
            </w:pPr>
            <w:r w:rsidRPr="004B2A02">
              <w:rPr>
                <w:spacing w:val="-3"/>
              </w:rPr>
              <w:t>7.8</w:t>
            </w:r>
          </w:p>
        </w:tc>
      </w:tr>
      <w:tr w:rsidR="004B2A02" w:rsidRPr="004B2A02" w14:paraId="3AFC1DED" w14:textId="77777777" w:rsidTr="00816D52">
        <w:tc>
          <w:tcPr>
            <w:tcW w:w="1900" w:type="dxa"/>
          </w:tcPr>
          <w:p w14:paraId="47FE68B1" w14:textId="77777777" w:rsidR="00FB12FA" w:rsidRPr="004B2A02" w:rsidRDefault="00FB12FA" w:rsidP="00816D52">
            <w:pPr>
              <w:suppressAutoHyphens/>
              <w:rPr>
                <w:spacing w:val="-3"/>
              </w:rPr>
            </w:pPr>
            <w:r w:rsidRPr="004B2A02">
              <w:rPr>
                <w:spacing w:val="-3"/>
              </w:rPr>
              <w:t>65</w:t>
            </w:r>
          </w:p>
        </w:tc>
        <w:tc>
          <w:tcPr>
            <w:tcW w:w="1901" w:type="dxa"/>
          </w:tcPr>
          <w:p w14:paraId="060320CD" w14:textId="77777777" w:rsidR="00FB12FA" w:rsidRPr="004B2A02" w:rsidRDefault="00FB12FA" w:rsidP="00816D52">
            <w:pPr>
              <w:suppressAutoHyphens/>
              <w:rPr>
                <w:spacing w:val="-3"/>
              </w:rPr>
            </w:pPr>
            <w:r w:rsidRPr="004B2A02">
              <w:rPr>
                <w:spacing w:val="-3"/>
              </w:rPr>
              <w:t>5.4</w:t>
            </w:r>
          </w:p>
        </w:tc>
        <w:tc>
          <w:tcPr>
            <w:tcW w:w="1901" w:type="dxa"/>
          </w:tcPr>
          <w:p w14:paraId="410E0B6D" w14:textId="77777777" w:rsidR="00FB12FA" w:rsidRPr="004B2A02" w:rsidRDefault="00FB12FA" w:rsidP="00816D52">
            <w:pPr>
              <w:suppressAutoHyphens/>
              <w:rPr>
                <w:spacing w:val="-3"/>
              </w:rPr>
            </w:pPr>
            <w:r w:rsidRPr="004B2A02">
              <w:rPr>
                <w:spacing w:val="-3"/>
              </w:rPr>
              <w:t>13.</w:t>
            </w:r>
          </w:p>
        </w:tc>
        <w:tc>
          <w:tcPr>
            <w:tcW w:w="1901" w:type="dxa"/>
          </w:tcPr>
          <w:p w14:paraId="52D91BDB" w14:textId="77777777" w:rsidR="00FB12FA" w:rsidRPr="004B2A02" w:rsidRDefault="00FB12FA" w:rsidP="00816D52">
            <w:pPr>
              <w:suppressAutoHyphens/>
              <w:rPr>
                <w:spacing w:val="-3"/>
              </w:rPr>
            </w:pPr>
            <w:r w:rsidRPr="004B2A02">
              <w:rPr>
                <w:spacing w:val="-3"/>
              </w:rPr>
              <w:t>1.9</w:t>
            </w:r>
          </w:p>
        </w:tc>
        <w:tc>
          <w:tcPr>
            <w:tcW w:w="1901" w:type="dxa"/>
          </w:tcPr>
          <w:p w14:paraId="6E0E706E" w14:textId="77777777" w:rsidR="00FB12FA" w:rsidRPr="004B2A02" w:rsidRDefault="00FB12FA" w:rsidP="00816D52">
            <w:pPr>
              <w:suppressAutoHyphens/>
              <w:rPr>
                <w:spacing w:val="-3"/>
              </w:rPr>
            </w:pPr>
            <w:r w:rsidRPr="004B2A02">
              <w:rPr>
                <w:spacing w:val="-3"/>
              </w:rPr>
              <w:t>9.6</w:t>
            </w:r>
          </w:p>
        </w:tc>
      </w:tr>
      <w:tr w:rsidR="004B2A02" w:rsidRPr="004B2A02" w14:paraId="2B271DE9" w14:textId="77777777" w:rsidTr="00816D52">
        <w:tc>
          <w:tcPr>
            <w:tcW w:w="1900" w:type="dxa"/>
          </w:tcPr>
          <w:p w14:paraId="7514F193" w14:textId="77777777" w:rsidR="00FB12FA" w:rsidRPr="004B2A02" w:rsidRDefault="00FB12FA" w:rsidP="00816D52">
            <w:pPr>
              <w:suppressAutoHyphens/>
              <w:rPr>
                <w:spacing w:val="-3"/>
              </w:rPr>
            </w:pPr>
            <w:r w:rsidRPr="004B2A02">
              <w:rPr>
                <w:spacing w:val="-3"/>
              </w:rPr>
              <w:t>70</w:t>
            </w:r>
          </w:p>
        </w:tc>
        <w:tc>
          <w:tcPr>
            <w:tcW w:w="1901" w:type="dxa"/>
          </w:tcPr>
          <w:p w14:paraId="3F84847F" w14:textId="77777777" w:rsidR="00FB12FA" w:rsidRPr="004B2A02" w:rsidRDefault="00FB12FA" w:rsidP="00816D52">
            <w:pPr>
              <w:suppressAutoHyphens/>
              <w:rPr>
                <w:spacing w:val="-3"/>
              </w:rPr>
            </w:pPr>
            <w:r w:rsidRPr="004B2A02">
              <w:rPr>
                <w:spacing w:val="-3"/>
              </w:rPr>
              <w:t>6.0</w:t>
            </w:r>
          </w:p>
        </w:tc>
        <w:tc>
          <w:tcPr>
            <w:tcW w:w="1901" w:type="dxa"/>
          </w:tcPr>
          <w:p w14:paraId="59DBCBC9" w14:textId="77777777" w:rsidR="00FB12FA" w:rsidRPr="004B2A02" w:rsidRDefault="00FB12FA" w:rsidP="00816D52">
            <w:pPr>
              <w:suppressAutoHyphens/>
              <w:rPr>
                <w:spacing w:val="-3"/>
              </w:rPr>
            </w:pPr>
            <w:r w:rsidRPr="004B2A02">
              <w:rPr>
                <w:spacing w:val="-3"/>
              </w:rPr>
              <w:t>14.</w:t>
            </w:r>
          </w:p>
        </w:tc>
        <w:tc>
          <w:tcPr>
            <w:tcW w:w="1901" w:type="dxa"/>
          </w:tcPr>
          <w:p w14:paraId="6025BB14" w14:textId="77777777" w:rsidR="00FB12FA" w:rsidRPr="004B2A02" w:rsidRDefault="00FB12FA" w:rsidP="00816D52">
            <w:pPr>
              <w:suppressAutoHyphens/>
              <w:rPr>
                <w:spacing w:val="-3"/>
              </w:rPr>
            </w:pPr>
            <w:r w:rsidRPr="004B2A02">
              <w:rPr>
                <w:spacing w:val="-3"/>
              </w:rPr>
              <w:t>2.2</w:t>
            </w:r>
          </w:p>
        </w:tc>
        <w:tc>
          <w:tcPr>
            <w:tcW w:w="1901" w:type="dxa"/>
          </w:tcPr>
          <w:p w14:paraId="2286DF09" w14:textId="77777777" w:rsidR="00FB12FA" w:rsidRPr="004B2A02" w:rsidRDefault="00FB12FA" w:rsidP="00816D52">
            <w:pPr>
              <w:suppressAutoHyphens/>
              <w:rPr>
                <w:spacing w:val="-3"/>
              </w:rPr>
            </w:pPr>
            <w:r w:rsidRPr="004B2A02">
              <w:rPr>
                <w:spacing w:val="-3"/>
              </w:rPr>
              <w:t>11.</w:t>
            </w:r>
          </w:p>
        </w:tc>
      </w:tr>
      <w:tr w:rsidR="004B2A02" w:rsidRPr="004B2A02" w14:paraId="4E4208FB" w14:textId="77777777" w:rsidTr="00816D52">
        <w:tc>
          <w:tcPr>
            <w:tcW w:w="1900" w:type="dxa"/>
          </w:tcPr>
          <w:p w14:paraId="16B32B9E" w14:textId="77777777" w:rsidR="00FB12FA" w:rsidRPr="004B2A02" w:rsidRDefault="00FB12FA" w:rsidP="00816D52">
            <w:pPr>
              <w:suppressAutoHyphens/>
              <w:rPr>
                <w:spacing w:val="-3"/>
              </w:rPr>
            </w:pPr>
            <w:r w:rsidRPr="004B2A02">
              <w:rPr>
                <w:spacing w:val="-3"/>
              </w:rPr>
              <w:t>75</w:t>
            </w:r>
          </w:p>
        </w:tc>
        <w:tc>
          <w:tcPr>
            <w:tcW w:w="1901" w:type="dxa"/>
          </w:tcPr>
          <w:p w14:paraId="729D1A2C" w14:textId="77777777" w:rsidR="00FB12FA" w:rsidRPr="004B2A02" w:rsidRDefault="00FB12FA" w:rsidP="00816D52">
            <w:pPr>
              <w:suppressAutoHyphens/>
              <w:rPr>
                <w:spacing w:val="-3"/>
              </w:rPr>
            </w:pPr>
            <w:r w:rsidRPr="004B2A02">
              <w:rPr>
                <w:spacing w:val="-3"/>
              </w:rPr>
              <w:t>6.8</w:t>
            </w:r>
          </w:p>
        </w:tc>
        <w:tc>
          <w:tcPr>
            <w:tcW w:w="1901" w:type="dxa"/>
          </w:tcPr>
          <w:p w14:paraId="1001F8A8" w14:textId="77777777" w:rsidR="00FB12FA" w:rsidRPr="004B2A02" w:rsidRDefault="00FB12FA" w:rsidP="00816D52">
            <w:pPr>
              <w:suppressAutoHyphens/>
              <w:rPr>
                <w:spacing w:val="-3"/>
              </w:rPr>
            </w:pPr>
            <w:r w:rsidRPr="004B2A02">
              <w:rPr>
                <w:spacing w:val="-3"/>
              </w:rPr>
              <w:t>16.</w:t>
            </w:r>
          </w:p>
        </w:tc>
        <w:tc>
          <w:tcPr>
            <w:tcW w:w="1901" w:type="dxa"/>
          </w:tcPr>
          <w:p w14:paraId="36AD0373" w14:textId="77777777" w:rsidR="00FB12FA" w:rsidRPr="004B2A02" w:rsidRDefault="00FB12FA" w:rsidP="00816D52">
            <w:pPr>
              <w:suppressAutoHyphens/>
              <w:rPr>
                <w:spacing w:val="-3"/>
              </w:rPr>
            </w:pPr>
            <w:r w:rsidRPr="004B2A02">
              <w:rPr>
                <w:spacing w:val="-3"/>
              </w:rPr>
              <w:t>2.4</w:t>
            </w:r>
          </w:p>
        </w:tc>
        <w:tc>
          <w:tcPr>
            <w:tcW w:w="1901" w:type="dxa"/>
          </w:tcPr>
          <w:p w14:paraId="266A1205" w14:textId="77777777" w:rsidR="00FB12FA" w:rsidRPr="004B2A02" w:rsidRDefault="00FB12FA" w:rsidP="00816D52">
            <w:pPr>
              <w:suppressAutoHyphens/>
              <w:rPr>
                <w:spacing w:val="-3"/>
              </w:rPr>
            </w:pPr>
            <w:r w:rsidRPr="004B2A02">
              <w:rPr>
                <w:spacing w:val="-3"/>
              </w:rPr>
              <w:t>12.</w:t>
            </w:r>
          </w:p>
        </w:tc>
      </w:tr>
      <w:tr w:rsidR="004B2A02" w:rsidRPr="004B2A02" w14:paraId="4AADCCD1" w14:textId="77777777" w:rsidTr="00816D52">
        <w:tc>
          <w:tcPr>
            <w:tcW w:w="1900" w:type="dxa"/>
          </w:tcPr>
          <w:p w14:paraId="565F63BE" w14:textId="77777777" w:rsidR="00FB12FA" w:rsidRPr="004B2A02" w:rsidRDefault="00FB12FA" w:rsidP="00816D52">
            <w:pPr>
              <w:suppressAutoHyphens/>
              <w:rPr>
                <w:spacing w:val="-3"/>
              </w:rPr>
            </w:pPr>
            <w:r w:rsidRPr="004B2A02">
              <w:rPr>
                <w:spacing w:val="-3"/>
              </w:rPr>
              <w:t>80</w:t>
            </w:r>
          </w:p>
        </w:tc>
        <w:tc>
          <w:tcPr>
            <w:tcW w:w="1901" w:type="dxa"/>
          </w:tcPr>
          <w:p w14:paraId="248252B5" w14:textId="77777777" w:rsidR="00FB12FA" w:rsidRPr="004B2A02" w:rsidRDefault="00FB12FA" w:rsidP="00816D52">
            <w:pPr>
              <w:suppressAutoHyphens/>
              <w:rPr>
                <w:spacing w:val="-3"/>
              </w:rPr>
            </w:pPr>
            <w:r w:rsidRPr="004B2A02">
              <w:rPr>
                <w:spacing w:val="-3"/>
              </w:rPr>
              <w:t>7.6</w:t>
            </w:r>
          </w:p>
        </w:tc>
        <w:tc>
          <w:tcPr>
            <w:tcW w:w="1901" w:type="dxa"/>
          </w:tcPr>
          <w:p w14:paraId="36ABA5B3" w14:textId="77777777" w:rsidR="00FB12FA" w:rsidRPr="004B2A02" w:rsidRDefault="00FB12FA" w:rsidP="00816D52">
            <w:pPr>
              <w:suppressAutoHyphens/>
              <w:rPr>
                <w:spacing w:val="-3"/>
              </w:rPr>
            </w:pPr>
            <w:r w:rsidRPr="004B2A02">
              <w:rPr>
                <w:spacing w:val="-3"/>
              </w:rPr>
              <w:t>18.</w:t>
            </w:r>
          </w:p>
        </w:tc>
        <w:tc>
          <w:tcPr>
            <w:tcW w:w="1901" w:type="dxa"/>
          </w:tcPr>
          <w:p w14:paraId="7200837D" w14:textId="77777777" w:rsidR="00FB12FA" w:rsidRPr="004B2A02" w:rsidRDefault="00FB12FA" w:rsidP="00816D52">
            <w:pPr>
              <w:suppressAutoHyphens/>
              <w:rPr>
                <w:spacing w:val="-3"/>
              </w:rPr>
            </w:pPr>
            <w:r w:rsidRPr="004B2A02">
              <w:rPr>
                <w:spacing w:val="-3"/>
              </w:rPr>
              <w:t>2.7</w:t>
            </w:r>
          </w:p>
        </w:tc>
        <w:tc>
          <w:tcPr>
            <w:tcW w:w="1901" w:type="dxa"/>
          </w:tcPr>
          <w:p w14:paraId="18C14CD9" w14:textId="77777777" w:rsidR="00FB12FA" w:rsidRPr="004B2A02" w:rsidRDefault="00FB12FA" w:rsidP="00816D52">
            <w:pPr>
              <w:suppressAutoHyphens/>
              <w:rPr>
                <w:spacing w:val="-3"/>
              </w:rPr>
            </w:pPr>
            <w:r w:rsidRPr="004B2A02">
              <w:rPr>
                <w:spacing w:val="-3"/>
              </w:rPr>
              <w:t>13.</w:t>
            </w:r>
          </w:p>
        </w:tc>
      </w:tr>
      <w:tr w:rsidR="004B2A02" w:rsidRPr="004B2A02" w14:paraId="603CF004" w14:textId="77777777" w:rsidTr="00816D52">
        <w:tc>
          <w:tcPr>
            <w:tcW w:w="1900" w:type="dxa"/>
          </w:tcPr>
          <w:p w14:paraId="0897394F" w14:textId="77777777" w:rsidR="00FB12FA" w:rsidRPr="004B2A02" w:rsidRDefault="00FB12FA" w:rsidP="00816D52">
            <w:pPr>
              <w:suppressAutoHyphens/>
              <w:rPr>
                <w:spacing w:val="-3"/>
              </w:rPr>
            </w:pPr>
            <w:r w:rsidRPr="004B2A02">
              <w:rPr>
                <w:spacing w:val="-3"/>
              </w:rPr>
              <w:t>85</w:t>
            </w:r>
          </w:p>
        </w:tc>
        <w:tc>
          <w:tcPr>
            <w:tcW w:w="1901" w:type="dxa"/>
          </w:tcPr>
          <w:p w14:paraId="2C7E34D6" w14:textId="77777777" w:rsidR="00FB12FA" w:rsidRPr="004B2A02" w:rsidRDefault="00FB12FA" w:rsidP="00816D52">
            <w:pPr>
              <w:suppressAutoHyphens/>
              <w:rPr>
                <w:spacing w:val="-3"/>
              </w:rPr>
            </w:pPr>
            <w:r w:rsidRPr="004B2A02">
              <w:rPr>
                <w:spacing w:val="-3"/>
              </w:rPr>
              <w:t>8.2</w:t>
            </w:r>
          </w:p>
        </w:tc>
        <w:tc>
          <w:tcPr>
            <w:tcW w:w="1901" w:type="dxa"/>
          </w:tcPr>
          <w:p w14:paraId="00BDC4DF" w14:textId="77777777" w:rsidR="00FB12FA" w:rsidRPr="004B2A02" w:rsidRDefault="00FB12FA" w:rsidP="00816D52">
            <w:pPr>
              <w:suppressAutoHyphens/>
              <w:rPr>
                <w:spacing w:val="-3"/>
              </w:rPr>
            </w:pPr>
            <w:r w:rsidRPr="004B2A02">
              <w:rPr>
                <w:spacing w:val="-3"/>
              </w:rPr>
              <w:t>20.</w:t>
            </w:r>
          </w:p>
        </w:tc>
        <w:tc>
          <w:tcPr>
            <w:tcW w:w="1901" w:type="dxa"/>
          </w:tcPr>
          <w:p w14:paraId="0B364B4C" w14:textId="77777777" w:rsidR="00FB12FA" w:rsidRPr="004B2A02" w:rsidRDefault="00FB12FA" w:rsidP="00816D52">
            <w:pPr>
              <w:suppressAutoHyphens/>
              <w:rPr>
                <w:spacing w:val="-3"/>
              </w:rPr>
            </w:pPr>
            <w:r w:rsidRPr="004B2A02">
              <w:rPr>
                <w:spacing w:val="-3"/>
              </w:rPr>
              <w:t>3.0</w:t>
            </w:r>
          </w:p>
        </w:tc>
        <w:tc>
          <w:tcPr>
            <w:tcW w:w="1901" w:type="dxa"/>
          </w:tcPr>
          <w:p w14:paraId="3CF36380" w14:textId="77777777" w:rsidR="00FB12FA" w:rsidRPr="004B2A02" w:rsidRDefault="00FB12FA" w:rsidP="00816D52">
            <w:pPr>
              <w:suppressAutoHyphens/>
              <w:rPr>
                <w:spacing w:val="-3"/>
              </w:rPr>
            </w:pPr>
            <w:r w:rsidRPr="004B2A02">
              <w:rPr>
                <w:spacing w:val="-3"/>
              </w:rPr>
              <w:t>15.</w:t>
            </w:r>
          </w:p>
        </w:tc>
      </w:tr>
      <w:tr w:rsidR="004B2A02" w:rsidRPr="004B2A02" w14:paraId="6F91499B" w14:textId="77777777" w:rsidTr="00816D52">
        <w:tc>
          <w:tcPr>
            <w:tcW w:w="1900" w:type="dxa"/>
          </w:tcPr>
          <w:p w14:paraId="1CD0A8C4" w14:textId="77777777" w:rsidR="00FB12FA" w:rsidRPr="004B2A02" w:rsidRDefault="00FB12FA" w:rsidP="00816D52">
            <w:pPr>
              <w:suppressAutoHyphens/>
              <w:rPr>
                <w:spacing w:val="-3"/>
              </w:rPr>
            </w:pPr>
            <w:r w:rsidRPr="004B2A02">
              <w:rPr>
                <w:spacing w:val="-3"/>
              </w:rPr>
              <w:t>90</w:t>
            </w:r>
          </w:p>
        </w:tc>
        <w:tc>
          <w:tcPr>
            <w:tcW w:w="1901" w:type="dxa"/>
          </w:tcPr>
          <w:p w14:paraId="0BE71C7B" w14:textId="77777777" w:rsidR="00FB12FA" w:rsidRPr="004B2A02" w:rsidRDefault="00FB12FA" w:rsidP="00816D52">
            <w:pPr>
              <w:suppressAutoHyphens/>
              <w:rPr>
                <w:spacing w:val="-3"/>
              </w:rPr>
            </w:pPr>
            <w:r w:rsidRPr="004B2A02">
              <w:rPr>
                <w:spacing w:val="-3"/>
              </w:rPr>
              <w:t>9.4</w:t>
            </w:r>
          </w:p>
        </w:tc>
        <w:tc>
          <w:tcPr>
            <w:tcW w:w="1901" w:type="dxa"/>
          </w:tcPr>
          <w:p w14:paraId="3C3C53C8" w14:textId="77777777" w:rsidR="00FB12FA" w:rsidRPr="004B2A02" w:rsidRDefault="00FB12FA" w:rsidP="00816D52">
            <w:pPr>
              <w:suppressAutoHyphens/>
              <w:rPr>
                <w:spacing w:val="-3"/>
              </w:rPr>
            </w:pPr>
            <w:r w:rsidRPr="004B2A02">
              <w:rPr>
                <w:spacing w:val="-3"/>
              </w:rPr>
              <w:t>23.</w:t>
            </w:r>
          </w:p>
        </w:tc>
        <w:tc>
          <w:tcPr>
            <w:tcW w:w="1901" w:type="dxa"/>
          </w:tcPr>
          <w:p w14:paraId="7166E2DD" w14:textId="77777777" w:rsidR="00FB12FA" w:rsidRPr="004B2A02" w:rsidRDefault="00FB12FA" w:rsidP="00816D52">
            <w:pPr>
              <w:suppressAutoHyphens/>
              <w:rPr>
                <w:spacing w:val="-3"/>
              </w:rPr>
            </w:pPr>
            <w:r w:rsidRPr="004B2A02">
              <w:rPr>
                <w:spacing w:val="-3"/>
              </w:rPr>
              <w:t>3.4</w:t>
            </w:r>
          </w:p>
        </w:tc>
        <w:tc>
          <w:tcPr>
            <w:tcW w:w="1901" w:type="dxa"/>
          </w:tcPr>
          <w:p w14:paraId="131A35DE" w14:textId="77777777" w:rsidR="00FB12FA" w:rsidRPr="004B2A02" w:rsidRDefault="00FB12FA" w:rsidP="00816D52">
            <w:pPr>
              <w:suppressAutoHyphens/>
              <w:rPr>
                <w:spacing w:val="-3"/>
              </w:rPr>
            </w:pPr>
            <w:r w:rsidRPr="004B2A02">
              <w:rPr>
                <w:spacing w:val="-3"/>
              </w:rPr>
              <w:t>17.</w:t>
            </w:r>
          </w:p>
        </w:tc>
      </w:tr>
      <w:tr w:rsidR="004B2A02" w:rsidRPr="004B2A02" w14:paraId="10226D18" w14:textId="77777777" w:rsidTr="00816D52">
        <w:tc>
          <w:tcPr>
            <w:tcW w:w="1900" w:type="dxa"/>
          </w:tcPr>
          <w:p w14:paraId="33C1B5D9" w14:textId="77777777" w:rsidR="00FB12FA" w:rsidRPr="004B2A02" w:rsidRDefault="00FB12FA" w:rsidP="00816D52">
            <w:pPr>
              <w:suppressAutoHyphens/>
              <w:rPr>
                <w:spacing w:val="-3"/>
              </w:rPr>
            </w:pPr>
            <w:r w:rsidRPr="004B2A02">
              <w:rPr>
                <w:spacing w:val="-3"/>
              </w:rPr>
              <w:t>95</w:t>
            </w:r>
          </w:p>
        </w:tc>
        <w:tc>
          <w:tcPr>
            <w:tcW w:w="1901" w:type="dxa"/>
          </w:tcPr>
          <w:p w14:paraId="296A0719" w14:textId="77777777" w:rsidR="00FB12FA" w:rsidRPr="004B2A02" w:rsidRDefault="00FB12FA" w:rsidP="00816D52">
            <w:pPr>
              <w:suppressAutoHyphens/>
              <w:rPr>
                <w:spacing w:val="-3"/>
              </w:rPr>
            </w:pPr>
            <w:r w:rsidRPr="004B2A02">
              <w:rPr>
                <w:spacing w:val="-3"/>
              </w:rPr>
              <w:t>10.</w:t>
            </w:r>
          </w:p>
        </w:tc>
        <w:tc>
          <w:tcPr>
            <w:tcW w:w="1901" w:type="dxa"/>
          </w:tcPr>
          <w:p w14:paraId="639F0593" w14:textId="77777777" w:rsidR="00FB12FA" w:rsidRPr="004B2A02" w:rsidRDefault="00FB12FA" w:rsidP="00816D52">
            <w:pPr>
              <w:suppressAutoHyphens/>
              <w:rPr>
                <w:spacing w:val="-3"/>
              </w:rPr>
            </w:pPr>
            <w:r w:rsidRPr="004B2A02">
              <w:rPr>
                <w:spacing w:val="-3"/>
              </w:rPr>
              <w:t>25.</w:t>
            </w:r>
          </w:p>
        </w:tc>
        <w:tc>
          <w:tcPr>
            <w:tcW w:w="1901" w:type="dxa"/>
          </w:tcPr>
          <w:p w14:paraId="66A5BAC8" w14:textId="77777777" w:rsidR="00FB12FA" w:rsidRPr="004B2A02" w:rsidRDefault="00FB12FA" w:rsidP="00816D52">
            <w:pPr>
              <w:suppressAutoHyphens/>
              <w:rPr>
                <w:spacing w:val="-3"/>
              </w:rPr>
            </w:pPr>
            <w:r w:rsidRPr="004B2A02">
              <w:rPr>
                <w:spacing w:val="-3"/>
              </w:rPr>
              <w:t>4.0</w:t>
            </w:r>
          </w:p>
        </w:tc>
        <w:tc>
          <w:tcPr>
            <w:tcW w:w="1901" w:type="dxa"/>
          </w:tcPr>
          <w:p w14:paraId="7EFB7773" w14:textId="77777777" w:rsidR="00FB12FA" w:rsidRPr="004B2A02" w:rsidRDefault="00FB12FA" w:rsidP="00816D52">
            <w:pPr>
              <w:suppressAutoHyphens/>
              <w:rPr>
                <w:spacing w:val="-3"/>
              </w:rPr>
            </w:pPr>
            <w:r w:rsidRPr="004B2A02">
              <w:rPr>
                <w:spacing w:val="-3"/>
              </w:rPr>
              <w:t>19.</w:t>
            </w:r>
          </w:p>
        </w:tc>
      </w:tr>
      <w:tr w:rsidR="004B2A02" w:rsidRPr="004B2A02" w14:paraId="65F6C546" w14:textId="77777777" w:rsidTr="00816D52">
        <w:tc>
          <w:tcPr>
            <w:tcW w:w="1900" w:type="dxa"/>
          </w:tcPr>
          <w:p w14:paraId="13BFDE01" w14:textId="77777777" w:rsidR="00FB12FA" w:rsidRPr="004B2A02" w:rsidRDefault="00FB12FA" w:rsidP="00816D52">
            <w:pPr>
              <w:suppressAutoHyphens/>
              <w:rPr>
                <w:spacing w:val="-3"/>
              </w:rPr>
            </w:pPr>
            <w:r w:rsidRPr="004B2A02">
              <w:rPr>
                <w:spacing w:val="-3"/>
              </w:rPr>
              <w:t>100</w:t>
            </w:r>
          </w:p>
        </w:tc>
        <w:tc>
          <w:tcPr>
            <w:tcW w:w="1901" w:type="dxa"/>
          </w:tcPr>
          <w:p w14:paraId="42B48D40" w14:textId="77777777" w:rsidR="00FB12FA" w:rsidRPr="004B2A02" w:rsidRDefault="00FB12FA" w:rsidP="00816D52">
            <w:pPr>
              <w:suppressAutoHyphens/>
              <w:rPr>
                <w:spacing w:val="-3"/>
              </w:rPr>
            </w:pPr>
            <w:r w:rsidRPr="004B2A02">
              <w:rPr>
                <w:spacing w:val="-3"/>
              </w:rPr>
              <w:t>12.</w:t>
            </w:r>
          </w:p>
        </w:tc>
        <w:tc>
          <w:tcPr>
            <w:tcW w:w="1901" w:type="dxa"/>
          </w:tcPr>
          <w:p w14:paraId="239BB5A1" w14:textId="77777777" w:rsidR="00FB12FA" w:rsidRPr="004B2A02" w:rsidRDefault="00FB12FA" w:rsidP="00816D52">
            <w:pPr>
              <w:suppressAutoHyphens/>
              <w:rPr>
                <w:spacing w:val="-3"/>
              </w:rPr>
            </w:pPr>
            <w:r w:rsidRPr="004B2A02">
              <w:rPr>
                <w:spacing w:val="-3"/>
              </w:rPr>
              <w:t>28.</w:t>
            </w:r>
          </w:p>
        </w:tc>
        <w:tc>
          <w:tcPr>
            <w:tcW w:w="1901" w:type="dxa"/>
          </w:tcPr>
          <w:p w14:paraId="2793B21D" w14:textId="77777777" w:rsidR="00FB12FA" w:rsidRPr="004B2A02" w:rsidRDefault="00FB12FA" w:rsidP="00816D52">
            <w:pPr>
              <w:suppressAutoHyphens/>
              <w:rPr>
                <w:spacing w:val="-3"/>
              </w:rPr>
            </w:pPr>
            <w:r w:rsidRPr="004B2A02">
              <w:rPr>
                <w:spacing w:val="-3"/>
              </w:rPr>
              <w:t>4.3</w:t>
            </w:r>
          </w:p>
        </w:tc>
        <w:tc>
          <w:tcPr>
            <w:tcW w:w="1901" w:type="dxa"/>
          </w:tcPr>
          <w:p w14:paraId="6824C718" w14:textId="77777777" w:rsidR="00FB12FA" w:rsidRPr="004B2A02" w:rsidRDefault="00FB12FA" w:rsidP="00816D52">
            <w:pPr>
              <w:suppressAutoHyphens/>
              <w:rPr>
                <w:spacing w:val="-3"/>
              </w:rPr>
            </w:pPr>
            <w:r w:rsidRPr="004B2A02">
              <w:rPr>
                <w:spacing w:val="-3"/>
              </w:rPr>
              <w:t>21.</w:t>
            </w:r>
          </w:p>
        </w:tc>
      </w:tr>
      <w:tr w:rsidR="004B2A02" w:rsidRPr="004B2A02" w14:paraId="0F940B1F" w14:textId="77777777" w:rsidTr="00816D52">
        <w:tc>
          <w:tcPr>
            <w:tcW w:w="1900" w:type="dxa"/>
          </w:tcPr>
          <w:p w14:paraId="46FAFB4D" w14:textId="77777777" w:rsidR="00FB12FA" w:rsidRPr="004B2A02" w:rsidRDefault="00FB12FA" w:rsidP="00816D52">
            <w:pPr>
              <w:suppressAutoHyphens/>
              <w:rPr>
                <w:spacing w:val="-3"/>
              </w:rPr>
            </w:pPr>
            <w:r w:rsidRPr="004B2A02">
              <w:rPr>
                <w:spacing w:val="-3"/>
              </w:rPr>
              <w:t>105</w:t>
            </w:r>
          </w:p>
        </w:tc>
        <w:tc>
          <w:tcPr>
            <w:tcW w:w="1901" w:type="dxa"/>
          </w:tcPr>
          <w:p w14:paraId="25878FE4" w14:textId="77777777" w:rsidR="00FB12FA" w:rsidRPr="004B2A02" w:rsidRDefault="00FB12FA" w:rsidP="00816D52">
            <w:pPr>
              <w:suppressAutoHyphens/>
              <w:rPr>
                <w:spacing w:val="-3"/>
              </w:rPr>
            </w:pPr>
            <w:r w:rsidRPr="004B2A02">
              <w:rPr>
                <w:spacing w:val="-3"/>
              </w:rPr>
              <w:t>13.</w:t>
            </w:r>
          </w:p>
        </w:tc>
        <w:tc>
          <w:tcPr>
            <w:tcW w:w="1901" w:type="dxa"/>
          </w:tcPr>
          <w:p w14:paraId="5CA7EC47" w14:textId="77777777" w:rsidR="00FB12FA" w:rsidRPr="004B2A02" w:rsidRDefault="00FB12FA" w:rsidP="00816D52">
            <w:pPr>
              <w:suppressAutoHyphens/>
              <w:rPr>
                <w:spacing w:val="-3"/>
              </w:rPr>
            </w:pPr>
            <w:r w:rsidRPr="004B2A02">
              <w:rPr>
                <w:spacing w:val="-3"/>
              </w:rPr>
              <w:t>32.</w:t>
            </w:r>
          </w:p>
        </w:tc>
        <w:tc>
          <w:tcPr>
            <w:tcW w:w="1901" w:type="dxa"/>
          </w:tcPr>
          <w:p w14:paraId="31204074" w14:textId="77777777" w:rsidR="00FB12FA" w:rsidRPr="004B2A02" w:rsidRDefault="00FB12FA" w:rsidP="00816D52">
            <w:pPr>
              <w:suppressAutoHyphens/>
              <w:rPr>
                <w:spacing w:val="-3"/>
              </w:rPr>
            </w:pPr>
            <w:r w:rsidRPr="004B2A02">
              <w:rPr>
                <w:spacing w:val="-3"/>
              </w:rPr>
              <w:t>4.8</w:t>
            </w:r>
          </w:p>
        </w:tc>
        <w:tc>
          <w:tcPr>
            <w:tcW w:w="1901" w:type="dxa"/>
          </w:tcPr>
          <w:p w14:paraId="3D5561C1" w14:textId="77777777" w:rsidR="00FB12FA" w:rsidRPr="004B2A02" w:rsidRDefault="00FB12FA" w:rsidP="00816D52">
            <w:pPr>
              <w:suppressAutoHyphens/>
              <w:rPr>
                <w:spacing w:val="-3"/>
              </w:rPr>
            </w:pPr>
            <w:r w:rsidRPr="004B2A02">
              <w:rPr>
                <w:spacing w:val="-3"/>
              </w:rPr>
              <w:t>24.</w:t>
            </w:r>
          </w:p>
        </w:tc>
      </w:tr>
      <w:tr w:rsidR="004B2A02" w:rsidRPr="004B2A02" w14:paraId="544762FC" w14:textId="77777777" w:rsidTr="00816D52">
        <w:tc>
          <w:tcPr>
            <w:tcW w:w="1900" w:type="dxa"/>
          </w:tcPr>
          <w:p w14:paraId="3D7B6E37" w14:textId="77777777" w:rsidR="00FB12FA" w:rsidRPr="004B2A02" w:rsidRDefault="00FB12FA" w:rsidP="00816D52">
            <w:pPr>
              <w:suppressAutoHyphens/>
              <w:rPr>
                <w:spacing w:val="-3"/>
              </w:rPr>
            </w:pPr>
            <w:r w:rsidRPr="004B2A02">
              <w:rPr>
                <w:spacing w:val="-3"/>
              </w:rPr>
              <w:lastRenderedPageBreak/>
              <w:t>110</w:t>
            </w:r>
          </w:p>
        </w:tc>
        <w:tc>
          <w:tcPr>
            <w:tcW w:w="1901" w:type="dxa"/>
          </w:tcPr>
          <w:p w14:paraId="43401889" w14:textId="77777777" w:rsidR="00FB12FA" w:rsidRPr="004B2A02" w:rsidRDefault="00FB12FA" w:rsidP="00816D52">
            <w:pPr>
              <w:suppressAutoHyphens/>
              <w:rPr>
                <w:spacing w:val="-3"/>
              </w:rPr>
            </w:pPr>
            <w:r w:rsidRPr="004B2A02">
              <w:rPr>
                <w:spacing w:val="-3"/>
              </w:rPr>
              <w:t>15.</w:t>
            </w:r>
          </w:p>
        </w:tc>
        <w:tc>
          <w:tcPr>
            <w:tcW w:w="1901" w:type="dxa"/>
          </w:tcPr>
          <w:p w14:paraId="0CFA1079" w14:textId="77777777" w:rsidR="00FB12FA" w:rsidRPr="004B2A02" w:rsidRDefault="00FB12FA" w:rsidP="00816D52">
            <w:pPr>
              <w:suppressAutoHyphens/>
              <w:rPr>
                <w:spacing w:val="-3"/>
              </w:rPr>
            </w:pPr>
            <w:r w:rsidRPr="004B2A02">
              <w:rPr>
                <w:spacing w:val="-3"/>
              </w:rPr>
              <w:t>35.</w:t>
            </w:r>
          </w:p>
        </w:tc>
        <w:tc>
          <w:tcPr>
            <w:tcW w:w="1901" w:type="dxa"/>
          </w:tcPr>
          <w:p w14:paraId="7056971E" w14:textId="77777777" w:rsidR="00FB12FA" w:rsidRPr="004B2A02" w:rsidRDefault="00FB12FA" w:rsidP="00816D52">
            <w:pPr>
              <w:suppressAutoHyphens/>
              <w:rPr>
                <w:spacing w:val="-3"/>
              </w:rPr>
            </w:pPr>
            <w:r w:rsidRPr="004B2A02">
              <w:rPr>
                <w:spacing w:val="-3"/>
              </w:rPr>
              <w:t>5.4</w:t>
            </w:r>
          </w:p>
        </w:tc>
        <w:tc>
          <w:tcPr>
            <w:tcW w:w="1901" w:type="dxa"/>
          </w:tcPr>
          <w:p w14:paraId="44F05DB3" w14:textId="77777777" w:rsidR="00FB12FA" w:rsidRPr="004B2A02" w:rsidRDefault="00FB12FA" w:rsidP="00816D52">
            <w:pPr>
              <w:suppressAutoHyphens/>
              <w:rPr>
                <w:spacing w:val="-3"/>
              </w:rPr>
            </w:pPr>
            <w:r w:rsidRPr="004B2A02">
              <w:rPr>
                <w:spacing w:val="-3"/>
              </w:rPr>
              <w:t>27.</w:t>
            </w:r>
          </w:p>
        </w:tc>
      </w:tr>
      <w:tr w:rsidR="004B2A02" w:rsidRPr="004B2A02" w14:paraId="727AC400" w14:textId="77777777" w:rsidTr="00816D52">
        <w:tc>
          <w:tcPr>
            <w:tcW w:w="1900" w:type="dxa"/>
          </w:tcPr>
          <w:p w14:paraId="51AD37E9" w14:textId="77777777" w:rsidR="00FB12FA" w:rsidRPr="004B2A02" w:rsidRDefault="00FB12FA" w:rsidP="00816D52">
            <w:pPr>
              <w:suppressAutoHyphens/>
              <w:rPr>
                <w:spacing w:val="-3"/>
              </w:rPr>
            </w:pPr>
            <w:r w:rsidRPr="004B2A02">
              <w:rPr>
                <w:spacing w:val="-3"/>
              </w:rPr>
              <w:t>115</w:t>
            </w:r>
          </w:p>
        </w:tc>
        <w:tc>
          <w:tcPr>
            <w:tcW w:w="1901" w:type="dxa"/>
          </w:tcPr>
          <w:p w14:paraId="7D46C1BA" w14:textId="77777777" w:rsidR="00FB12FA" w:rsidRPr="004B2A02" w:rsidRDefault="00FB12FA" w:rsidP="00816D52">
            <w:pPr>
              <w:suppressAutoHyphens/>
              <w:rPr>
                <w:spacing w:val="-3"/>
              </w:rPr>
            </w:pPr>
            <w:r w:rsidRPr="004B2A02">
              <w:rPr>
                <w:spacing w:val="-3"/>
              </w:rPr>
              <w:t>17.</w:t>
            </w:r>
          </w:p>
        </w:tc>
        <w:tc>
          <w:tcPr>
            <w:tcW w:w="1901" w:type="dxa"/>
          </w:tcPr>
          <w:p w14:paraId="1E8305D7" w14:textId="77777777" w:rsidR="00FB12FA" w:rsidRPr="004B2A02" w:rsidRDefault="00FB12FA" w:rsidP="00816D52">
            <w:pPr>
              <w:suppressAutoHyphens/>
              <w:rPr>
                <w:spacing w:val="-3"/>
              </w:rPr>
            </w:pPr>
            <w:r w:rsidRPr="004B2A02">
              <w:rPr>
                <w:spacing w:val="-3"/>
              </w:rPr>
              <w:t>40.</w:t>
            </w:r>
          </w:p>
        </w:tc>
        <w:tc>
          <w:tcPr>
            <w:tcW w:w="1901" w:type="dxa"/>
          </w:tcPr>
          <w:p w14:paraId="2383D9F5" w14:textId="77777777" w:rsidR="00FB12FA" w:rsidRPr="004B2A02" w:rsidRDefault="00FB12FA" w:rsidP="00816D52">
            <w:pPr>
              <w:suppressAutoHyphens/>
              <w:rPr>
                <w:spacing w:val="-3"/>
              </w:rPr>
            </w:pPr>
            <w:r w:rsidRPr="004B2A02">
              <w:rPr>
                <w:spacing w:val="-3"/>
              </w:rPr>
              <w:t>6.0</w:t>
            </w:r>
          </w:p>
        </w:tc>
        <w:tc>
          <w:tcPr>
            <w:tcW w:w="1901" w:type="dxa"/>
          </w:tcPr>
          <w:p w14:paraId="144D3F1C" w14:textId="77777777" w:rsidR="00FB12FA" w:rsidRPr="004B2A02" w:rsidRDefault="00FB12FA" w:rsidP="00816D52">
            <w:pPr>
              <w:suppressAutoHyphens/>
              <w:rPr>
                <w:spacing w:val="-3"/>
              </w:rPr>
            </w:pPr>
            <w:r w:rsidRPr="004B2A02">
              <w:rPr>
                <w:spacing w:val="-3"/>
              </w:rPr>
              <w:t>30.</w:t>
            </w:r>
          </w:p>
        </w:tc>
      </w:tr>
      <w:tr w:rsidR="004B2A02" w:rsidRPr="004B2A02" w14:paraId="540EF6E1" w14:textId="77777777" w:rsidTr="00816D52">
        <w:tc>
          <w:tcPr>
            <w:tcW w:w="1900" w:type="dxa"/>
          </w:tcPr>
          <w:p w14:paraId="6ABE21FE" w14:textId="77777777" w:rsidR="00FB12FA" w:rsidRPr="004B2A02" w:rsidRDefault="00FB12FA" w:rsidP="00816D52">
            <w:pPr>
              <w:suppressAutoHyphens/>
              <w:rPr>
                <w:spacing w:val="-3"/>
              </w:rPr>
            </w:pPr>
            <w:r w:rsidRPr="004B2A02">
              <w:rPr>
                <w:spacing w:val="-3"/>
              </w:rPr>
              <w:t>120</w:t>
            </w:r>
          </w:p>
        </w:tc>
        <w:tc>
          <w:tcPr>
            <w:tcW w:w="1901" w:type="dxa"/>
          </w:tcPr>
          <w:p w14:paraId="1B2AFFFE" w14:textId="77777777" w:rsidR="00FB12FA" w:rsidRPr="004B2A02" w:rsidRDefault="00FB12FA" w:rsidP="00816D52">
            <w:pPr>
              <w:suppressAutoHyphens/>
              <w:rPr>
                <w:spacing w:val="-3"/>
              </w:rPr>
            </w:pPr>
            <w:r w:rsidRPr="004B2A02">
              <w:rPr>
                <w:spacing w:val="-3"/>
              </w:rPr>
              <w:t>19.</w:t>
            </w:r>
          </w:p>
        </w:tc>
        <w:tc>
          <w:tcPr>
            <w:tcW w:w="1901" w:type="dxa"/>
          </w:tcPr>
          <w:p w14:paraId="5BAB6A45" w14:textId="77777777" w:rsidR="00FB12FA" w:rsidRPr="004B2A02" w:rsidRDefault="00FB12FA" w:rsidP="00816D52">
            <w:pPr>
              <w:suppressAutoHyphens/>
              <w:rPr>
                <w:spacing w:val="-3"/>
              </w:rPr>
            </w:pPr>
            <w:r w:rsidRPr="004B2A02">
              <w:rPr>
                <w:spacing w:val="-3"/>
              </w:rPr>
              <w:t>44.</w:t>
            </w:r>
          </w:p>
        </w:tc>
        <w:tc>
          <w:tcPr>
            <w:tcW w:w="1901" w:type="dxa"/>
          </w:tcPr>
          <w:p w14:paraId="5A18BF58" w14:textId="77777777" w:rsidR="00FB12FA" w:rsidRPr="004B2A02" w:rsidRDefault="00FB12FA" w:rsidP="00816D52">
            <w:pPr>
              <w:suppressAutoHyphens/>
              <w:rPr>
                <w:spacing w:val="-3"/>
              </w:rPr>
            </w:pPr>
            <w:r w:rsidRPr="004B2A02">
              <w:rPr>
                <w:spacing w:val="-3"/>
              </w:rPr>
              <w:t>6.4</w:t>
            </w:r>
          </w:p>
        </w:tc>
        <w:tc>
          <w:tcPr>
            <w:tcW w:w="1901" w:type="dxa"/>
          </w:tcPr>
          <w:p w14:paraId="02716A7D" w14:textId="77777777" w:rsidR="00FB12FA" w:rsidRPr="004B2A02" w:rsidRDefault="00FB12FA" w:rsidP="00816D52">
            <w:pPr>
              <w:suppressAutoHyphens/>
              <w:rPr>
                <w:spacing w:val="-3"/>
              </w:rPr>
            </w:pPr>
            <w:r w:rsidRPr="004B2A02">
              <w:rPr>
                <w:spacing w:val="-3"/>
              </w:rPr>
              <w:t>33.</w:t>
            </w:r>
          </w:p>
        </w:tc>
      </w:tr>
    </w:tbl>
    <w:p w14:paraId="5D21FBCB" w14:textId="77777777" w:rsidR="00FB12FA" w:rsidRPr="004B2A02" w:rsidRDefault="00FB12FA" w:rsidP="005C235F">
      <w:pPr>
        <w:suppressAutoHyphens/>
        <w:spacing w:before="240" w:after="240"/>
        <w:ind w:left="432"/>
      </w:pPr>
      <w:r w:rsidRPr="004B2A02">
        <w:t>(Source:  Amended at 37 Ill. Reg. 3249, effective March 4, 2013)</w:t>
      </w:r>
    </w:p>
    <w:p w14:paraId="7BC5745B" w14:textId="77777777" w:rsidR="00FB12FA" w:rsidRPr="004B2A02" w:rsidRDefault="00FB12FA" w:rsidP="005C235F">
      <w:pPr>
        <w:keepNext/>
        <w:keepLines/>
        <w:suppressAutoHyphens/>
        <w:spacing w:before="240" w:after="240"/>
        <w:outlineLvl w:val="3"/>
        <w:rPr>
          <w:b/>
          <w:spacing w:val="-3"/>
        </w:rPr>
      </w:pPr>
      <w:r w:rsidRPr="004B2A02">
        <w:rPr>
          <w:b/>
          <w:spacing w:val="-3"/>
        </w:rPr>
        <w:t>Section 726.APPENDIX B  Tier I Feed Rate Screening Limits for Total Chlorine</w:t>
      </w:r>
    </w:p>
    <w:p w14:paraId="610DD08D" w14:textId="77777777" w:rsidR="00FB12FA" w:rsidRPr="004B2A02" w:rsidRDefault="00FB12FA" w:rsidP="005C235F">
      <w:pPr>
        <w:suppressAutoHyphens/>
        <w:spacing w:before="240" w:after="240"/>
        <w:ind w:left="720" w:right="720"/>
        <w:jc w:val="center"/>
        <w:rPr>
          <w:spacing w:val="-3"/>
        </w:rPr>
      </w:pPr>
      <w:r w:rsidRPr="004B2A02">
        <w:rPr>
          <w:spacing w:val="-3"/>
        </w:rPr>
        <w:t>Tier I Feed Rate Screening Limits for Total Chlorine</w:t>
      </w:r>
    </w:p>
    <w:tbl>
      <w:tblPr>
        <w:tblW w:w="0" w:type="auto"/>
        <w:tblLayout w:type="fixed"/>
        <w:tblCellMar>
          <w:left w:w="144" w:type="dxa"/>
          <w:right w:w="144" w:type="dxa"/>
        </w:tblCellMar>
        <w:tblLook w:val="0000" w:firstRow="0" w:lastRow="0" w:firstColumn="0" w:lastColumn="0" w:noHBand="0" w:noVBand="0"/>
      </w:tblPr>
      <w:tblGrid>
        <w:gridCol w:w="2412"/>
        <w:gridCol w:w="2412"/>
        <w:gridCol w:w="2412"/>
        <w:gridCol w:w="2412"/>
      </w:tblGrid>
      <w:tr w:rsidR="004B2A02" w:rsidRPr="004B2A02" w14:paraId="0176034F" w14:textId="77777777" w:rsidTr="00816D52">
        <w:tc>
          <w:tcPr>
            <w:tcW w:w="2412" w:type="dxa"/>
          </w:tcPr>
          <w:p w14:paraId="6A06970C" w14:textId="77777777" w:rsidR="00FB12FA" w:rsidRPr="004B2A02" w:rsidRDefault="00FB12FA" w:rsidP="005C235F">
            <w:pPr>
              <w:keepNext/>
              <w:keepLines/>
              <w:suppressAutoHyphens/>
              <w:spacing w:after="240"/>
              <w:rPr>
                <w:spacing w:val="-3"/>
              </w:rPr>
            </w:pPr>
            <w:r w:rsidRPr="004B2A02">
              <w:rPr>
                <w:spacing w:val="-3"/>
              </w:rPr>
              <w:t>TESH (m)</w:t>
            </w:r>
          </w:p>
        </w:tc>
        <w:tc>
          <w:tcPr>
            <w:tcW w:w="2412" w:type="dxa"/>
          </w:tcPr>
          <w:p w14:paraId="19DDA1CB" w14:textId="77777777" w:rsidR="00FB12FA" w:rsidRPr="004B2A02" w:rsidRDefault="00FB12FA" w:rsidP="005C235F">
            <w:pPr>
              <w:keepNext/>
              <w:keepLines/>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Noncomplex Terrain</w:t>
            </w:r>
          </w:p>
          <w:p w14:paraId="6694BAF1" w14:textId="77777777" w:rsidR="00FB12FA" w:rsidRPr="004B2A02" w:rsidRDefault="00FB12FA" w:rsidP="005C235F">
            <w:pPr>
              <w:keepNext/>
              <w:keepLines/>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spacing w:after="240"/>
              <w:rPr>
                <w:spacing w:val="-3"/>
              </w:rPr>
            </w:pPr>
            <w:r w:rsidRPr="004B2A02">
              <w:rPr>
                <w:spacing w:val="-3"/>
              </w:rPr>
              <w:t>Urban (g/hr)</w:t>
            </w:r>
          </w:p>
        </w:tc>
        <w:tc>
          <w:tcPr>
            <w:tcW w:w="2412" w:type="dxa"/>
          </w:tcPr>
          <w:p w14:paraId="72D4935A" w14:textId="77777777" w:rsidR="00FB12FA" w:rsidRPr="004B2A02" w:rsidRDefault="00FB12FA" w:rsidP="005C235F">
            <w:pPr>
              <w:keepNext/>
              <w:keepLines/>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Noncomplex Terrain</w:t>
            </w:r>
          </w:p>
          <w:p w14:paraId="6025E1CC" w14:textId="77777777" w:rsidR="00FB12FA" w:rsidRPr="004B2A02" w:rsidRDefault="00FB12FA" w:rsidP="005C235F">
            <w:pPr>
              <w:keepNext/>
              <w:keepLines/>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spacing w:after="240"/>
              <w:rPr>
                <w:spacing w:val="-3"/>
              </w:rPr>
            </w:pPr>
            <w:r w:rsidRPr="004B2A02">
              <w:rPr>
                <w:spacing w:val="-3"/>
              </w:rPr>
              <w:t>Rural (g/hr)</w:t>
            </w:r>
          </w:p>
        </w:tc>
        <w:tc>
          <w:tcPr>
            <w:tcW w:w="2412" w:type="dxa"/>
          </w:tcPr>
          <w:p w14:paraId="285443ED" w14:textId="77777777" w:rsidR="00FB12FA" w:rsidRPr="004B2A02" w:rsidRDefault="00FB12FA" w:rsidP="005C235F">
            <w:pPr>
              <w:keepNext/>
              <w:keepLines/>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Complex Terrain</w:t>
            </w:r>
          </w:p>
          <w:p w14:paraId="43BE9564" w14:textId="77777777" w:rsidR="00FB12FA" w:rsidRPr="004B2A02" w:rsidRDefault="00FB12FA" w:rsidP="005C235F">
            <w:pPr>
              <w:keepNext/>
              <w:keepLines/>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spacing w:after="240"/>
              <w:rPr>
                <w:spacing w:val="-3"/>
              </w:rPr>
            </w:pPr>
            <w:r w:rsidRPr="004B2A02">
              <w:rPr>
                <w:spacing w:val="-3"/>
              </w:rPr>
              <w:t>(g/hr)</w:t>
            </w:r>
          </w:p>
        </w:tc>
      </w:tr>
      <w:tr w:rsidR="004B2A02" w:rsidRPr="004B2A02" w14:paraId="333E30E9" w14:textId="77777777" w:rsidTr="00816D52">
        <w:tc>
          <w:tcPr>
            <w:tcW w:w="2412" w:type="dxa"/>
          </w:tcPr>
          <w:p w14:paraId="2769A958" w14:textId="77777777" w:rsidR="00FB12FA" w:rsidRPr="004B2A02" w:rsidRDefault="00FB12FA" w:rsidP="00816D52">
            <w:pPr>
              <w:suppressAutoHyphens/>
              <w:rPr>
                <w:spacing w:val="-3"/>
              </w:rPr>
            </w:pPr>
            <w:r w:rsidRPr="004B2A02">
              <w:rPr>
                <w:spacing w:val="-3"/>
              </w:rPr>
              <w:t>4</w:t>
            </w:r>
          </w:p>
        </w:tc>
        <w:tc>
          <w:tcPr>
            <w:tcW w:w="2412" w:type="dxa"/>
          </w:tcPr>
          <w:p w14:paraId="1B925EED"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82.</w:t>
            </w:r>
          </w:p>
        </w:tc>
        <w:tc>
          <w:tcPr>
            <w:tcW w:w="2412" w:type="dxa"/>
          </w:tcPr>
          <w:p w14:paraId="595073CA"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42.</w:t>
            </w:r>
          </w:p>
        </w:tc>
        <w:tc>
          <w:tcPr>
            <w:tcW w:w="2412" w:type="dxa"/>
          </w:tcPr>
          <w:p w14:paraId="7E76EBBA"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19.</w:t>
            </w:r>
          </w:p>
        </w:tc>
      </w:tr>
      <w:tr w:rsidR="004B2A02" w:rsidRPr="004B2A02" w14:paraId="0C91A34A" w14:textId="77777777" w:rsidTr="00816D52">
        <w:tc>
          <w:tcPr>
            <w:tcW w:w="2412" w:type="dxa"/>
          </w:tcPr>
          <w:p w14:paraId="73E73BAC" w14:textId="77777777" w:rsidR="00FB12FA" w:rsidRPr="004B2A02" w:rsidRDefault="00FB12FA" w:rsidP="00816D52">
            <w:pPr>
              <w:suppressAutoHyphens/>
              <w:rPr>
                <w:spacing w:val="-3"/>
              </w:rPr>
            </w:pPr>
            <w:r w:rsidRPr="004B2A02">
              <w:rPr>
                <w:spacing w:val="-3"/>
              </w:rPr>
              <w:t>6</w:t>
            </w:r>
          </w:p>
        </w:tc>
        <w:tc>
          <w:tcPr>
            <w:tcW w:w="2412" w:type="dxa"/>
          </w:tcPr>
          <w:p w14:paraId="08E93E4F"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91.</w:t>
            </w:r>
          </w:p>
        </w:tc>
        <w:tc>
          <w:tcPr>
            <w:tcW w:w="2412" w:type="dxa"/>
          </w:tcPr>
          <w:p w14:paraId="770803E2"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48.</w:t>
            </w:r>
          </w:p>
        </w:tc>
        <w:tc>
          <w:tcPr>
            <w:tcW w:w="2412" w:type="dxa"/>
          </w:tcPr>
          <w:p w14:paraId="0989F53C"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28.</w:t>
            </w:r>
          </w:p>
        </w:tc>
      </w:tr>
      <w:tr w:rsidR="004B2A02" w:rsidRPr="004B2A02" w14:paraId="60D92285" w14:textId="77777777" w:rsidTr="00816D52">
        <w:tc>
          <w:tcPr>
            <w:tcW w:w="2412" w:type="dxa"/>
          </w:tcPr>
          <w:p w14:paraId="4A3212F7" w14:textId="77777777" w:rsidR="00FB12FA" w:rsidRPr="004B2A02" w:rsidRDefault="00FB12FA" w:rsidP="00816D52">
            <w:pPr>
              <w:suppressAutoHyphens/>
              <w:rPr>
                <w:spacing w:val="-3"/>
              </w:rPr>
            </w:pPr>
            <w:r w:rsidRPr="004B2A02">
              <w:rPr>
                <w:spacing w:val="-3"/>
              </w:rPr>
              <w:t>8</w:t>
            </w:r>
          </w:p>
        </w:tc>
        <w:tc>
          <w:tcPr>
            <w:tcW w:w="2412" w:type="dxa"/>
          </w:tcPr>
          <w:p w14:paraId="7E0E79B3"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100.</w:t>
            </w:r>
          </w:p>
        </w:tc>
        <w:tc>
          <w:tcPr>
            <w:tcW w:w="2412" w:type="dxa"/>
          </w:tcPr>
          <w:p w14:paraId="0C5FBE6B"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53.</w:t>
            </w:r>
          </w:p>
        </w:tc>
        <w:tc>
          <w:tcPr>
            <w:tcW w:w="2412" w:type="dxa"/>
          </w:tcPr>
          <w:p w14:paraId="5018C20C"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41.</w:t>
            </w:r>
          </w:p>
        </w:tc>
      </w:tr>
      <w:tr w:rsidR="004B2A02" w:rsidRPr="004B2A02" w14:paraId="14105252" w14:textId="77777777" w:rsidTr="00816D52">
        <w:tc>
          <w:tcPr>
            <w:tcW w:w="2412" w:type="dxa"/>
          </w:tcPr>
          <w:p w14:paraId="050E3232" w14:textId="77777777" w:rsidR="00FB12FA" w:rsidRPr="004B2A02" w:rsidRDefault="00FB12FA" w:rsidP="00816D52">
            <w:pPr>
              <w:suppressAutoHyphens/>
              <w:rPr>
                <w:spacing w:val="-3"/>
              </w:rPr>
            </w:pPr>
            <w:r w:rsidRPr="004B2A02">
              <w:rPr>
                <w:spacing w:val="-3"/>
              </w:rPr>
              <w:t>10</w:t>
            </w:r>
          </w:p>
        </w:tc>
        <w:tc>
          <w:tcPr>
            <w:tcW w:w="2412" w:type="dxa"/>
          </w:tcPr>
          <w:p w14:paraId="0CA84E88"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120.</w:t>
            </w:r>
          </w:p>
        </w:tc>
        <w:tc>
          <w:tcPr>
            <w:tcW w:w="2412" w:type="dxa"/>
          </w:tcPr>
          <w:p w14:paraId="2FD96AE2"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62.</w:t>
            </w:r>
          </w:p>
        </w:tc>
        <w:tc>
          <w:tcPr>
            <w:tcW w:w="2412" w:type="dxa"/>
          </w:tcPr>
          <w:p w14:paraId="42E631C6"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58.</w:t>
            </w:r>
          </w:p>
        </w:tc>
      </w:tr>
      <w:tr w:rsidR="004B2A02" w:rsidRPr="004B2A02" w14:paraId="01C1AFF3" w14:textId="77777777" w:rsidTr="00816D52">
        <w:tc>
          <w:tcPr>
            <w:tcW w:w="2412" w:type="dxa"/>
          </w:tcPr>
          <w:p w14:paraId="5132E203" w14:textId="77777777" w:rsidR="00FB12FA" w:rsidRPr="004B2A02" w:rsidRDefault="00FB12FA" w:rsidP="00816D52">
            <w:pPr>
              <w:suppressAutoHyphens/>
              <w:rPr>
                <w:spacing w:val="-3"/>
              </w:rPr>
            </w:pPr>
            <w:r w:rsidRPr="004B2A02">
              <w:rPr>
                <w:spacing w:val="-3"/>
              </w:rPr>
              <w:t>12</w:t>
            </w:r>
          </w:p>
        </w:tc>
        <w:tc>
          <w:tcPr>
            <w:tcW w:w="2412" w:type="dxa"/>
          </w:tcPr>
          <w:p w14:paraId="28157F35"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130.</w:t>
            </w:r>
          </w:p>
        </w:tc>
        <w:tc>
          <w:tcPr>
            <w:tcW w:w="2412" w:type="dxa"/>
          </w:tcPr>
          <w:p w14:paraId="5BBDE03B"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77.</w:t>
            </w:r>
          </w:p>
        </w:tc>
        <w:tc>
          <w:tcPr>
            <w:tcW w:w="2412" w:type="dxa"/>
          </w:tcPr>
          <w:p w14:paraId="1E501851"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72.</w:t>
            </w:r>
          </w:p>
        </w:tc>
      </w:tr>
      <w:tr w:rsidR="004B2A02" w:rsidRPr="004B2A02" w14:paraId="4F618CED" w14:textId="77777777" w:rsidTr="00816D52">
        <w:tc>
          <w:tcPr>
            <w:tcW w:w="2412" w:type="dxa"/>
          </w:tcPr>
          <w:p w14:paraId="7E87AC8E" w14:textId="77777777" w:rsidR="00FB12FA" w:rsidRPr="004B2A02" w:rsidRDefault="00FB12FA" w:rsidP="00816D52">
            <w:pPr>
              <w:suppressAutoHyphens/>
              <w:rPr>
                <w:spacing w:val="-3"/>
              </w:rPr>
            </w:pPr>
            <w:r w:rsidRPr="004B2A02">
              <w:rPr>
                <w:spacing w:val="-3"/>
              </w:rPr>
              <w:t>14</w:t>
            </w:r>
          </w:p>
        </w:tc>
        <w:tc>
          <w:tcPr>
            <w:tcW w:w="2412" w:type="dxa"/>
          </w:tcPr>
          <w:p w14:paraId="35F3B508"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150.</w:t>
            </w:r>
          </w:p>
        </w:tc>
        <w:tc>
          <w:tcPr>
            <w:tcW w:w="2412" w:type="dxa"/>
          </w:tcPr>
          <w:p w14:paraId="6174BE9C"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91.</w:t>
            </w:r>
          </w:p>
        </w:tc>
        <w:tc>
          <w:tcPr>
            <w:tcW w:w="2412" w:type="dxa"/>
          </w:tcPr>
          <w:p w14:paraId="56C1442E"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91.</w:t>
            </w:r>
          </w:p>
        </w:tc>
      </w:tr>
      <w:tr w:rsidR="004B2A02" w:rsidRPr="004B2A02" w14:paraId="0E6DD65F" w14:textId="77777777" w:rsidTr="00816D52">
        <w:tc>
          <w:tcPr>
            <w:tcW w:w="2412" w:type="dxa"/>
          </w:tcPr>
          <w:p w14:paraId="6C682F5F" w14:textId="77777777" w:rsidR="00FB12FA" w:rsidRPr="004B2A02" w:rsidRDefault="00FB12FA" w:rsidP="00816D52">
            <w:pPr>
              <w:suppressAutoHyphens/>
              <w:rPr>
                <w:spacing w:val="-3"/>
              </w:rPr>
            </w:pPr>
            <w:r w:rsidRPr="004B2A02">
              <w:rPr>
                <w:spacing w:val="-3"/>
              </w:rPr>
              <w:t>16</w:t>
            </w:r>
          </w:p>
        </w:tc>
        <w:tc>
          <w:tcPr>
            <w:tcW w:w="2412" w:type="dxa"/>
          </w:tcPr>
          <w:p w14:paraId="73EE3017"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170.</w:t>
            </w:r>
          </w:p>
        </w:tc>
        <w:tc>
          <w:tcPr>
            <w:tcW w:w="2412" w:type="dxa"/>
          </w:tcPr>
          <w:p w14:paraId="13B7E7CE"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120.</w:t>
            </w:r>
          </w:p>
        </w:tc>
        <w:tc>
          <w:tcPr>
            <w:tcW w:w="2412" w:type="dxa"/>
          </w:tcPr>
          <w:p w14:paraId="114490A5"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110.</w:t>
            </w:r>
          </w:p>
        </w:tc>
      </w:tr>
      <w:tr w:rsidR="004B2A02" w:rsidRPr="004B2A02" w14:paraId="66CDECE8" w14:textId="77777777" w:rsidTr="00816D52">
        <w:tc>
          <w:tcPr>
            <w:tcW w:w="2412" w:type="dxa"/>
          </w:tcPr>
          <w:p w14:paraId="26C5B87B" w14:textId="77777777" w:rsidR="00FB12FA" w:rsidRPr="004B2A02" w:rsidRDefault="00FB12FA" w:rsidP="00816D52">
            <w:pPr>
              <w:suppressAutoHyphens/>
              <w:rPr>
                <w:spacing w:val="-3"/>
              </w:rPr>
            </w:pPr>
            <w:r w:rsidRPr="004B2A02">
              <w:rPr>
                <w:spacing w:val="-3"/>
              </w:rPr>
              <w:t>18</w:t>
            </w:r>
          </w:p>
        </w:tc>
        <w:tc>
          <w:tcPr>
            <w:tcW w:w="2412" w:type="dxa"/>
          </w:tcPr>
          <w:p w14:paraId="0A43027B"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190.</w:t>
            </w:r>
          </w:p>
        </w:tc>
        <w:tc>
          <w:tcPr>
            <w:tcW w:w="2412" w:type="dxa"/>
          </w:tcPr>
          <w:p w14:paraId="47C2DA36"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140.</w:t>
            </w:r>
          </w:p>
        </w:tc>
        <w:tc>
          <w:tcPr>
            <w:tcW w:w="2412" w:type="dxa"/>
          </w:tcPr>
          <w:p w14:paraId="193A25EE"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120.</w:t>
            </w:r>
          </w:p>
        </w:tc>
      </w:tr>
      <w:tr w:rsidR="004B2A02" w:rsidRPr="004B2A02" w14:paraId="64C553C4" w14:textId="77777777" w:rsidTr="00816D52">
        <w:tc>
          <w:tcPr>
            <w:tcW w:w="2412" w:type="dxa"/>
          </w:tcPr>
          <w:p w14:paraId="05066B22" w14:textId="77777777" w:rsidR="00FB12FA" w:rsidRPr="004B2A02" w:rsidRDefault="00FB12FA" w:rsidP="00816D52">
            <w:pPr>
              <w:suppressAutoHyphens/>
              <w:rPr>
                <w:spacing w:val="-3"/>
              </w:rPr>
            </w:pPr>
            <w:r w:rsidRPr="004B2A02">
              <w:rPr>
                <w:spacing w:val="-3"/>
              </w:rPr>
              <w:t>20</w:t>
            </w:r>
          </w:p>
        </w:tc>
        <w:tc>
          <w:tcPr>
            <w:tcW w:w="2412" w:type="dxa"/>
          </w:tcPr>
          <w:p w14:paraId="6248AB93"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210.</w:t>
            </w:r>
          </w:p>
        </w:tc>
        <w:tc>
          <w:tcPr>
            <w:tcW w:w="2412" w:type="dxa"/>
          </w:tcPr>
          <w:p w14:paraId="18EB1766"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180.</w:t>
            </w:r>
          </w:p>
        </w:tc>
        <w:tc>
          <w:tcPr>
            <w:tcW w:w="2412" w:type="dxa"/>
          </w:tcPr>
          <w:p w14:paraId="0DED543D"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130.</w:t>
            </w:r>
          </w:p>
        </w:tc>
      </w:tr>
      <w:tr w:rsidR="004B2A02" w:rsidRPr="004B2A02" w14:paraId="12F399B0" w14:textId="77777777" w:rsidTr="00816D52">
        <w:tc>
          <w:tcPr>
            <w:tcW w:w="2412" w:type="dxa"/>
          </w:tcPr>
          <w:p w14:paraId="012B7B78" w14:textId="77777777" w:rsidR="00FB12FA" w:rsidRPr="004B2A02" w:rsidRDefault="00FB12FA" w:rsidP="00816D52">
            <w:pPr>
              <w:suppressAutoHyphens/>
              <w:rPr>
                <w:spacing w:val="-3"/>
              </w:rPr>
            </w:pPr>
            <w:r w:rsidRPr="004B2A02">
              <w:rPr>
                <w:spacing w:val="-3"/>
              </w:rPr>
              <w:t>22</w:t>
            </w:r>
          </w:p>
        </w:tc>
        <w:tc>
          <w:tcPr>
            <w:tcW w:w="2412" w:type="dxa"/>
          </w:tcPr>
          <w:p w14:paraId="7C2C6855"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240.</w:t>
            </w:r>
          </w:p>
        </w:tc>
        <w:tc>
          <w:tcPr>
            <w:tcW w:w="2412" w:type="dxa"/>
          </w:tcPr>
          <w:p w14:paraId="4EAB787E"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230.</w:t>
            </w:r>
          </w:p>
        </w:tc>
        <w:tc>
          <w:tcPr>
            <w:tcW w:w="2412" w:type="dxa"/>
          </w:tcPr>
          <w:p w14:paraId="233A69A5"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140.</w:t>
            </w:r>
          </w:p>
        </w:tc>
      </w:tr>
      <w:tr w:rsidR="004B2A02" w:rsidRPr="004B2A02" w14:paraId="66DA6FFC" w14:textId="77777777" w:rsidTr="00816D52">
        <w:tc>
          <w:tcPr>
            <w:tcW w:w="2412" w:type="dxa"/>
          </w:tcPr>
          <w:p w14:paraId="265BB800" w14:textId="77777777" w:rsidR="00FB12FA" w:rsidRPr="004B2A02" w:rsidRDefault="00FB12FA" w:rsidP="00816D52">
            <w:pPr>
              <w:suppressAutoHyphens/>
              <w:rPr>
                <w:spacing w:val="-3"/>
              </w:rPr>
            </w:pPr>
            <w:r w:rsidRPr="004B2A02">
              <w:rPr>
                <w:spacing w:val="-3"/>
              </w:rPr>
              <w:t>24</w:t>
            </w:r>
          </w:p>
        </w:tc>
        <w:tc>
          <w:tcPr>
            <w:tcW w:w="2412" w:type="dxa"/>
          </w:tcPr>
          <w:p w14:paraId="27AEA148"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270.</w:t>
            </w:r>
          </w:p>
        </w:tc>
        <w:tc>
          <w:tcPr>
            <w:tcW w:w="2412" w:type="dxa"/>
          </w:tcPr>
          <w:p w14:paraId="716E135B"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290.</w:t>
            </w:r>
          </w:p>
        </w:tc>
        <w:tc>
          <w:tcPr>
            <w:tcW w:w="2412" w:type="dxa"/>
          </w:tcPr>
          <w:p w14:paraId="26E97FD9"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160.</w:t>
            </w:r>
          </w:p>
        </w:tc>
      </w:tr>
      <w:tr w:rsidR="004B2A02" w:rsidRPr="004B2A02" w14:paraId="1D82A365" w14:textId="77777777" w:rsidTr="00816D52">
        <w:tc>
          <w:tcPr>
            <w:tcW w:w="2412" w:type="dxa"/>
          </w:tcPr>
          <w:p w14:paraId="650713AD" w14:textId="77777777" w:rsidR="00FB12FA" w:rsidRPr="004B2A02" w:rsidRDefault="00FB12FA" w:rsidP="00816D52">
            <w:pPr>
              <w:suppressAutoHyphens/>
              <w:rPr>
                <w:spacing w:val="-3"/>
              </w:rPr>
            </w:pPr>
            <w:r w:rsidRPr="004B2A02">
              <w:rPr>
                <w:spacing w:val="-3"/>
              </w:rPr>
              <w:t>26</w:t>
            </w:r>
          </w:p>
        </w:tc>
        <w:tc>
          <w:tcPr>
            <w:tcW w:w="2412" w:type="dxa"/>
          </w:tcPr>
          <w:p w14:paraId="5B8ABAB9"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310.</w:t>
            </w:r>
          </w:p>
        </w:tc>
        <w:tc>
          <w:tcPr>
            <w:tcW w:w="2412" w:type="dxa"/>
          </w:tcPr>
          <w:p w14:paraId="742A341B"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370.</w:t>
            </w:r>
          </w:p>
        </w:tc>
        <w:tc>
          <w:tcPr>
            <w:tcW w:w="2412" w:type="dxa"/>
          </w:tcPr>
          <w:p w14:paraId="121DD50A"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170.</w:t>
            </w:r>
          </w:p>
        </w:tc>
      </w:tr>
      <w:tr w:rsidR="004B2A02" w:rsidRPr="004B2A02" w14:paraId="0C88F3EB" w14:textId="77777777" w:rsidTr="00816D52">
        <w:tc>
          <w:tcPr>
            <w:tcW w:w="2412" w:type="dxa"/>
          </w:tcPr>
          <w:p w14:paraId="37C32D76" w14:textId="77777777" w:rsidR="00FB12FA" w:rsidRPr="004B2A02" w:rsidRDefault="00FB12FA" w:rsidP="00816D52">
            <w:pPr>
              <w:suppressAutoHyphens/>
              <w:rPr>
                <w:spacing w:val="-3"/>
              </w:rPr>
            </w:pPr>
            <w:r w:rsidRPr="004B2A02">
              <w:rPr>
                <w:spacing w:val="-3"/>
              </w:rPr>
              <w:t>28</w:t>
            </w:r>
          </w:p>
        </w:tc>
        <w:tc>
          <w:tcPr>
            <w:tcW w:w="2412" w:type="dxa"/>
          </w:tcPr>
          <w:p w14:paraId="55B3E48D"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350.</w:t>
            </w:r>
          </w:p>
        </w:tc>
        <w:tc>
          <w:tcPr>
            <w:tcW w:w="2412" w:type="dxa"/>
          </w:tcPr>
          <w:p w14:paraId="7153E982"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470.</w:t>
            </w:r>
          </w:p>
        </w:tc>
        <w:tc>
          <w:tcPr>
            <w:tcW w:w="2412" w:type="dxa"/>
          </w:tcPr>
          <w:p w14:paraId="3B321CD5"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190.</w:t>
            </w:r>
          </w:p>
        </w:tc>
      </w:tr>
      <w:tr w:rsidR="004B2A02" w:rsidRPr="004B2A02" w14:paraId="5200385F" w14:textId="77777777" w:rsidTr="00816D52">
        <w:tc>
          <w:tcPr>
            <w:tcW w:w="2412" w:type="dxa"/>
          </w:tcPr>
          <w:p w14:paraId="7D023E5B" w14:textId="77777777" w:rsidR="00FB12FA" w:rsidRPr="004B2A02" w:rsidRDefault="00FB12FA" w:rsidP="00816D52">
            <w:pPr>
              <w:suppressAutoHyphens/>
              <w:rPr>
                <w:spacing w:val="-3"/>
              </w:rPr>
            </w:pPr>
            <w:r w:rsidRPr="004B2A02">
              <w:rPr>
                <w:spacing w:val="-3"/>
              </w:rPr>
              <w:t>30</w:t>
            </w:r>
          </w:p>
        </w:tc>
        <w:tc>
          <w:tcPr>
            <w:tcW w:w="2412" w:type="dxa"/>
          </w:tcPr>
          <w:p w14:paraId="5A1F2DE8"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390.</w:t>
            </w:r>
          </w:p>
        </w:tc>
        <w:tc>
          <w:tcPr>
            <w:tcW w:w="2412" w:type="dxa"/>
          </w:tcPr>
          <w:p w14:paraId="7930F911"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580.</w:t>
            </w:r>
          </w:p>
        </w:tc>
        <w:tc>
          <w:tcPr>
            <w:tcW w:w="2412" w:type="dxa"/>
          </w:tcPr>
          <w:p w14:paraId="66CFEE92"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210.</w:t>
            </w:r>
          </w:p>
        </w:tc>
      </w:tr>
      <w:tr w:rsidR="004B2A02" w:rsidRPr="004B2A02" w14:paraId="7B94FDD6" w14:textId="77777777" w:rsidTr="00816D52">
        <w:tc>
          <w:tcPr>
            <w:tcW w:w="2412" w:type="dxa"/>
          </w:tcPr>
          <w:p w14:paraId="6D7F6C7A" w14:textId="77777777" w:rsidR="00FB12FA" w:rsidRPr="004B2A02" w:rsidRDefault="00FB12FA" w:rsidP="00816D52">
            <w:pPr>
              <w:suppressAutoHyphens/>
              <w:rPr>
                <w:spacing w:val="-3"/>
              </w:rPr>
            </w:pPr>
            <w:r w:rsidRPr="004B2A02">
              <w:rPr>
                <w:spacing w:val="-3"/>
              </w:rPr>
              <w:t>35</w:t>
            </w:r>
          </w:p>
        </w:tc>
        <w:tc>
          <w:tcPr>
            <w:tcW w:w="2412" w:type="dxa"/>
          </w:tcPr>
          <w:p w14:paraId="4C71679A"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530.</w:t>
            </w:r>
          </w:p>
        </w:tc>
        <w:tc>
          <w:tcPr>
            <w:tcW w:w="2412" w:type="dxa"/>
          </w:tcPr>
          <w:p w14:paraId="35A04C59"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960.</w:t>
            </w:r>
          </w:p>
        </w:tc>
        <w:tc>
          <w:tcPr>
            <w:tcW w:w="2412" w:type="dxa"/>
          </w:tcPr>
          <w:p w14:paraId="619DBE28"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260.</w:t>
            </w:r>
          </w:p>
        </w:tc>
      </w:tr>
      <w:tr w:rsidR="004B2A02" w:rsidRPr="004B2A02" w14:paraId="2B71BBCF" w14:textId="77777777" w:rsidTr="00816D52">
        <w:tc>
          <w:tcPr>
            <w:tcW w:w="2412" w:type="dxa"/>
          </w:tcPr>
          <w:p w14:paraId="1DDAFDDE" w14:textId="77777777" w:rsidR="00FB12FA" w:rsidRPr="004B2A02" w:rsidRDefault="00FB12FA" w:rsidP="00816D52">
            <w:pPr>
              <w:suppressAutoHyphens/>
              <w:rPr>
                <w:spacing w:val="-3"/>
              </w:rPr>
            </w:pPr>
            <w:r w:rsidRPr="004B2A02">
              <w:rPr>
                <w:spacing w:val="-3"/>
              </w:rPr>
              <w:t>40</w:t>
            </w:r>
          </w:p>
        </w:tc>
        <w:tc>
          <w:tcPr>
            <w:tcW w:w="2412" w:type="dxa"/>
          </w:tcPr>
          <w:p w14:paraId="754A02B0"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620.</w:t>
            </w:r>
          </w:p>
        </w:tc>
        <w:tc>
          <w:tcPr>
            <w:tcW w:w="2412" w:type="dxa"/>
          </w:tcPr>
          <w:p w14:paraId="3356205C"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1400.</w:t>
            </w:r>
          </w:p>
        </w:tc>
        <w:tc>
          <w:tcPr>
            <w:tcW w:w="2412" w:type="dxa"/>
          </w:tcPr>
          <w:p w14:paraId="0A243E2B"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330.</w:t>
            </w:r>
          </w:p>
        </w:tc>
      </w:tr>
      <w:tr w:rsidR="004B2A02" w:rsidRPr="004B2A02" w14:paraId="444FFF49" w14:textId="77777777" w:rsidTr="00816D52">
        <w:tc>
          <w:tcPr>
            <w:tcW w:w="2412" w:type="dxa"/>
          </w:tcPr>
          <w:p w14:paraId="453EB2EA" w14:textId="77777777" w:rsidR="00FB12FA" w:rsidRPr="004B2A02" w:rsidRDefault="00FB12FA" w:rsidP="00816D52">
            <w:pPr>
              <w:suppressAutoHyphens/>
              <w:rPr>
                <w:spacing w:val="-3"/>
              </w:rPr>
            </w:pPr>
            <w:r w:rsidRPr="004B2A02">
              <w:rPr>
                <w:spacing w:val="-3"/>
              </w:rPr>
              <w:t>45</w:t>
            </w:r>
          </w:p>
        </w:tc>
        <w:tc>
          <w:tcPr>
            <w:tcW w:w="2412" w:type="dxa"/>
          </w:tcPr>
          <w:p w14:paraId="11629620"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820.</w:t>
            </w:r>
          </w:p>
        </w:tc>
        <w:tc>
          <w:tcPr>
            <w:tcW w:w="2412" w:type="dxa"/>
          </w:tcPr>
          <w:p w14:paraId="0E25F84F"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2000.</w:t>
            </w:r>
          </w:p>
        </w:tc>
        <w:tc>
          <w:tcPr>
            <w:tcW w:w="2412" w:type="dxa"/>
          </w:tcPr>
          <w:p w14:paraId="61B3A864"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400.</w:t>
            </w:r>
          </w:p>
        </w:tc>
      </w:tr>
      <w:tr w:rsidR="004B2A02" w:rsidRPr="004B2A02" w14:paraId="2F437B34" w14:textId="77777777" w:rsidTr="00816D52">
        <w:tc>
          <w:tcPr>
            <w:tcW w:w="2412" w:type="dxa"/>
          </w:tcPr>
          <w:p w14:paraId="4C017021" w14:textId="77777777" w:rsidR="00FB12FA" w:rsidRPr="004B2A02" w:rsidRDefault="00FB12FA" w:rsidP="00816D52">
            <w:pPr>
              <w:suppressAutoHyphens/>
              <w:rPr>
                <w:spacing w:val="-3"/>
              </w:rPr>
            </w:pPr>
            <w:r w:rsidRPr="004B2A02">
              <w:rPr>
                <w:spacing w:val="-3"/>
              </w:rPr>
              <w:t>50</w:t>
            </w:r>
          </w:p>
        </w:tc>
        <w:tc>
          <w:tcPr>
            <w:tcW w:w="2412" w:type="dxa"/>
          </w:tcPr>
          <w:p w14:paraId="6E378F4E"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1100.</w:t>
            </w:r>
          </w:p>
        </w:tc>
        <w:tc>
          <w:tcPr>
            <w:tcW w:w="2412" w:type="dxa"/>
          </w:tcPr>
          <w:p w14:paraId="6481A410"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2600.</w:t>
            </w:r>
          </w:p>
        </w:tc>
        <w:tc>
          <w:tcPr>
            <w:tcW w:w="2412" w:type="dxa"/>
          </w:tcPr>
          <w:p w14:paraId="5C7FD60C"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480.</w:t>
            </w:r>
          </w:p>
        </w:tc>
      </w:tr>
      <w:tr w:rsidR="004B2A02" w:rsidRPr="004B2A02" w14:paraId="7CA1687E" w14:textId="77777777" w:rsidTr="00816D52">
        <w:tc>
          <w:tcPr>
            <w:tcW w:w="2412" w:type="dxa"/>
          </w:tcPr>
          <w:p w14:paraId="4ADA427F" w14:textId="77777777" w:rsidR="00FB12FA" w:rsidRPr="004B2A02" w:rsidRDefault="00FB12FA" w:rsidP="00816D52">
            <w:pPr>
              <w:suppressAutoHyphens/>
              <w:rPr>
                <w:spacing w:val="-3"/>
              </w:rPr>
            </w:pPr>
            <w:r w:rsidRPr="004B2A02">
              <w:rPr>
                <w:spacing w:val="-3"/>
              </w:rPr>
              <w:t>55</w:t>
            </w:r>
          </w:p>
        </w:tc>
        <w:tc>
          <w:tcPr>
            <w:tcW w:w="2412" w:type="dxa"/>
          </w:tcPr>
          <w:p w14:paraId="3235DC5A"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1300.</w:t>
            </w:r>
          </w:p>
        </w:tc>
        <w:tc>
          <w:tcPr>
            <w:tcW w:w="2412" w:type="dxa"/>
          </w:tcPr>
          <w:p w14:paraId="575336D8"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3500.</w:t>
            </w:r>
          </w:p>
        </w:tc>
        <w:tc>
          <w:tcPr>
            <w:tcW w:w="2412" w:type="dxa"/>
          </w:tcPr>
          <w:p w14:paraId="2E6BE79E"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620.</w:t>
            </w:r>
          </w:p>
        </w:tc>
      </w:tr>
      <w:tr w:rsidR="004B2A02" w:rsidRPr="004B2A02" w14:paraId="2D3F89A4" w14:textId="77777777" w:rsidTr="00816D52">
        <w:tc>
          <w:tcPr>
            <w:tcW w:w="2412" w:type="dxa"/>
          </w:tcPr>
          <w:p w14:paraId="5732B0A5" w14:textId="77777777" w:rsidR="00FB12FA" w:rsidRPr="004B2A02" w:rsidRDefault="00FB12FA" w:rsidP="00816D52">
            <w:pPr>
              <w:suppressAutoHyphens/>
              <w:rPr>
                <w:spacing w:val="-3"/>
              </w:rPr>
            </w:pPr>
            <w:r w:rsidRPr="004B2A02">
              <w:rPr>
                <w:spacing w:val="-3"/>
              </w:rPr>
              <w:t>60</w:t>
            </w:r>
          </w:p>
        </w:tc>
        <w:tc>
          <w:tcPr>
            <w:tcW w:w="2412" w:type="dxa"/>
          </w:tcPr>
          <w:p w14:paraId="4EAF81FB"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1600.</w:t>
            </w:r>
          </w:p>
        </w:tc>
        <w:tc>
          <w:tcPr>
            <w:tcW w:w="2412" w:type="dxa"/>
          </w:tcPr>
          <w:p w14:paraId="3E1A646F"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4600.</w:t>
            </w:r>
          </w:p>
        </w:tc>
        <w:tc>
          <w:tcPr>
            <w:tcW w:w="2412" w:type="dxa"/>
          </w:tcPr>
          <w:p w14:paraId="158BBF88"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770.</w:t>
            </w:r>
          </w:p>
        </w:tc>
      </w:tr>
      <w:tr w:rsidR="004B2A02" w:rsidRPr="004B2A02" w14:paraId="1DFCADD7" w14:textId="77777777" w:rsidTr="00816D52">
        <w:tc>
          <w:tcPr>
            <w:tcW w:w="2412" w:type="dxa"/>
          </w:tcPr>
          <w:p w14:paraId="79902C1F" w14:textId="77777777" w:rsidR="00FB12FA" w:rsidRPr="004B2A02" w:rsidRDefault="00FB12FA" w:rsidP="00816D52">
            <w:pPr>
              <w:suppressAutoHyphens/>
              <w:rPr>
                <w:spacing w:val="-3"/>
              </w:rPr>
            </w:pPr>
            <w:r w:rsidRPr="004B2A02">
              <w:rPr>
                <w:spacing w:val="-3"/>
              </w:rPr>
              <w:t>65</w:t>
            </w:r>
          </w:p>
        </w:tc>
        <w:tc>
          <w:tcPr>
            <w:tcW w:w="2412" w:type="dxa"/>
          </w:tcPr>
          <w:p w14:paraId="2AF98F68"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2000.</w:t>
            </w:r>
          </w:p>
        </w:tc>
        <w:tc>
          <w:tcPr>
            <w:tcW w:w="2412" w:type="dxa"/>
          </w:tcPr>
          <w:p w14:paraId="42FF6338"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6200.</w:t>
            </w:r>
          </w:p>
        </w:tc>
        <w:tc>
          <w:tcPr>
            <w:tcW w:w="2412" w:type="dxa"/>
          </w:tcPr>
          <w:p w14:paraId="5A8E3E66"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910.</w:t>
            </w:r>
          </w:p>
        </w:tc>
      </w:tr>
      <w:tr w:rsidR="004B2A02" w:rsidRPr="004B2A02" w14:paraId="4907890C" w14:textId="77777777" w:rsidTr="00816D52">
        <w:tc>
          <w:tcPr>
            <w:tcW w:w="2412" w:type="dxa"/>
          </w:tcPr>
          <w:p w14:paraId="01A5E255" w14:textId="77777777" w:rsidR="00FB12FA" w:rsidRPr="004B2A02" w:rsidRDefault="00FB12FA" w:rsidP="00816D52">
            <w:pPr>
              <w:suppressAutoHyphens/>
              <w:rPr>
                <w:spacing w:val="-3"/>
              </w:rPr>
            </w:pPr>
            <w:r w:rsidRPr="004B2A02">
              <w:rPr>
                <w:spacing w:val="-3"/>
              </w:rPr>
              <w:t>70</w:t>
            </w:r>
          </w:p>
        </w:tc>
        <w:tc>
          <w:tcPr>
            <w:tcW w:w="2412" w:type="dxa"/>
          </w:tcPr>
          <w:p w14:paraId="53E88675"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2300.</w:t>
            </w:r>
          </w:p>
        </w:tc>
        <w:tc>
          <w:tcPr>
            <w:tcW w:w="2412" w:type="dxa"/>
          </w:tcPr>
          <w:p w14:paraId="1A7B1D76"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7200.</w:t>
            </w:r>
          </w:p>
        </w:tc>
        <w:tc>
          <w:tcPr>
            <w:tcW w:w="2412" w:type="dxa"/>
          </w:tcPr>
          <w:p w14:paraId="0025E67A"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1100.</w:t>
            </w:r>
          </w:p>
        </w:tc>
      </w:tr>
      <w:tr w:rsidR="004B2A02" w:rsidRPr="004B2A02" w14:paraId="1C6DE0BC" w14:textId="77777777" w:rsidTr="00816D52">
        <w:tc>
          <w:tcPr>
            <w:tcW w:w="2412" w:type="dxa"/>
          </w:tcPr>
          <w:p w14:paraId="41216A14" w14:textId="77777777" w:rsidR="00FB12FA" w:rsidRPr="004B2A02" w:rsidRDefault="00FB12FA" w:rsidP="00816D52">
            <w:pPr>
              <w:suppressAutoHyphens/>
              <w:rPr>
                <w:spacing w:val="-3"/>
              </w:rPr>
            </w:pPr>
            <w:r w:rsidRPr="004B2A02">
              <w:rPr>
                <w:spacing w:val="-3"/>
              </w:rPr>
              <w:t>75</w:t>
            </w:r>
          </w:p>
        </w:tc>
        <w:tc>
          <w:tcPr>
            <w:tcW w:w="2412" w:type="dxa"/>
          </w:tcPr>
          <w:p w14:paraId="39EF4587"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2500.</w:t>
            </w:r>
          </w:p>
        </w:tc>
        <w:tc>
          <w:tcPr>
            <w:tcW w:w="2412" w:type="dxa"/>
          </w:tcPr>
          <w:p w14:paraId="2B4B11BA"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8600.</w:t>
            </w:r>
          </w:p>
        </w:tc>
        <w:tc>
          <w:tcPr>
            <w:tcW w:w="2412" w:type="dxa"/>
          </w:tcPr>
          <w:p w14:paraId="79F3E38F"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1200.</w:t>
            </w:r>
          </w:p>
        </w:tc>
      </w:tr>
      <w:tr w:rsidR="004B2A02" w:rsidRPr="004B2A02" w14:paraId="5B5252A1" w14:textId="77777777" w:rsidTr="00816D52">
        <w:tc>
          <w:tcPr>
            <w:tcW w:w="2412" w:type="dxa"/>
          </w:tcPr>
          <w:p w14:paraId="3E534278" w14:textId="77777777" w:rsidR="00FB12FA" w:rsidRPr="004B2A02" w:rsidRDefault="00FB12FA" w:rsidP="00816D52">
            <w:pPr>
              <w:suppressAutoHyphens/>
              <w:rPr>
                <w:spacing w:val="-3"/>
              </w:rPr>
            </w:pPr>
            <w:r w:rsidRPr="004B2A02">
              <w:rPr>
                <w:spacing w:val="-3"/>
              </w:rPr>
              <w:t>80</w:t>
            </w:r>
          </w:p>
        </w:tc>
        <w:tc>
          <w:tcPr>
            <w:tcW w:w="2412" w:type="dxa"/>
          </w:tcPr>
          <w:p w14:paraId="1B29DBF3"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2900.</w:t>
            </w:r>
          </w:p>
        </w:tc>
        <w:tc>
          <w:tcPr>
            <w:tcW w:w="2412" w:type="dxa"/>
          </w:tcPr>
          <w:p w14:paraId="2FE7B166"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10000.</w:t>
            </w:r>
          </w:p>
        </w:tc>
        <w:tc>
          <w:tcPr>
            <w:tcW w:w="2412" w:type="dxa"/>
          </w:tcPr>
          <w:p w14:paraId="668D71C4"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1300.</w:t>
            </w:r>
          </w:p>
        </w:tc>
      </w:tr>
      <w:tr w:rsidR="004B2A02" w:rsidRPr="004B2A02" w14:paraId="3FB4B0A4" w14:textId="77777777" w:rsidTr="00816D52">
        <w:tc>
          <w:tcPr>
            <w:tcW w:w="2412" w:type="dxa"/>
          </w:tcPr>
          <w:p w14:paraId="0038CFF2" w14:textId="77777777" w:rsidR="00FB12FA" w:rsidRPr="004B2A02" w:rsidRDefault="00FB12FA" w:rsidP="00816D52">
            <w:pPr>
              <w:suppressAutoHyphens/>
              <w:rPr>
                <w:spacing w:val="-3"/>
              </w:rPr>
            </w:pPr>
            <w:r w:rsidRPr="004B2A02">
              <w:rPr>
                <w:spacing w:val="-3"/>
              </w:rPr>
              <w:t>85</w:t>
            </w:r>
          </w:p>
        </w:tc>
        <w:tc>
          <w:tcPr>
            <w:tcW w:w="2412" w:type="dxa"/>
          </w:tcPr>
          <w:p w14:paraId="1E8E2825"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3300.</w:t>
            </w:r>
          </w:p>
        </w:tc>
        <w:tc>
          <w:tcPr>
            <w:tcW w:w="2412" w:type="dxa"/>
          </w:tcPr>
          <w:p w14:paraId="4EA6D3E1"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12000.</w:t>
            </w:r>
          </w:p>
        </w:tc>
        <w:tc>
          <w:tcPr>
            <w:tcW w:w="2412" w:type="dxa"/>
          </w:tcPr>
          <w:p w14:paraId="711B4F0E"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1400.</w:t>
            </w:r>
          </w:p>
        </w:tc>
      </w:tr>
      <w:tr w:rsidR="004B2A02" w:rsidRPr="004B2A02" w14:paraId="73EAABC5" w14:textId="77777777" w:rsidTr="00816D52">
        <w:tc>
          <w:tcPr>
            <w:tcW w:w="2412" w:type="dxa"/>
          </w:tcPr>
          <w:p w14:paraId="11E9546E" w14:textId="77777777" w:rsidR="00FB12FA" w:rsidRPr="004B2A02" w:rsidRDefault="00FB12FA" w:rsidP="00816D52">
            <w:pPr>
              <w:suppressAutoHyphens/>
              <w:rPr>
                <w:spacing w:val="-3"/>
              </w:rPr>
            </w:pPr>
            <w:r w:rsidRPr="004B2A02">
              <w:rPr>
                <w:spacing w:val="-3"/>
              </w:rPr>
              <w:t>90</w:t>
            </w:r>
          </w:p>
        </w:tc>
        <w:tc>
          <w:tcPr>
            <w:tcW w:w="2412" w:type="dxa"/>
          </w:tcPr>
          <w:p w14:paraId="3F58B310"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3700.</w:t>
            </w:r>
          </w:p>
        </w:tc>
        <w:tc>
          <w:tcPr>
            <w:tcW w:w="2412" w:type="dxa"/>
          </w:tcPr>
          <w:p w14:paraId="48DA4201"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14000.</w:t>
            </w:r>
          </w:p>
        </w:tc>
        <w:tc>
          <w:tcPr>
            <w:tcW w:w="2412" w:type="dxa"/>
          </w:tcPr>
          <w:p w14:paraId="78230E5B"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1600.</w:t>
            </w:r>
          </w:p>
        </w:tc>
      </w:tr>
      <w:tr w:rsidR="004B2A02" w:rsidRPr="004B2A02" w14:paraId="1E46C886" w14:textId="77777777" w:rsidTr="00816D52">
        <w:tc>
          <w:tcPr>
            <w:tcW w:w="2412" w:type="dxa"/>
          </w:tcPr>
          <w:p w14:paraId="0CCCA85E" w14:textId="77777777" w:rsidR="00FB12FA" w:rsidRPr="004B2A02" w:rsidRDefault="00FB12FA" w:rsidP="00816D52">
            <w:pPr>
              <w:suppressAutoHyphens/>
              <w:rPr>
                <w:spacing w:val="-3"/>
              </w:rPr>
            </w:pPr>
            <w:r w:rsidRPr="004B2A02">
              <w:rPr>
                <w:spacing w:val="-3"/>
              </w:rPr>
              <w:t>95</w:t>
            </w:r>
          </w:p>
        </w:tc>
        <w:tc>
          <w:tcPr>
            <w:tcW w:w="2412" w:type="dxa"/>
          </w:tcPr>
          <w:p w14:paraId="2263E51C"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4200.</w:t>
            </w:r>
          </w:p>
        </w:tc>
        <w:tc>
          <w:tcPr>
            <w:tcW w:w="2412" w:type="dxa"/>
          </w:tcPr>
          <w:p w14:paraId="6D59172B"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17000.</w:t>
            </w:r>
          </w:p>
        </w:tc>
        <w:tc>
          <w:tcPr>
            <w:tcW w:w="2412" w:type="dxa"/>
          </w:tcPr>
          <w:p w14:paraId="0DDACF13"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1800.</w:t>
            </w:r>
          </w:p>
        </w:tc>
      </w:tr>
      <w:tr w:rsidR="004B2A02" w:rsidRPr="004B2A02" w14:paraId="0F104065" w14:textId="77777777" w:rsidTr="00816D52">
        <w:tc>
          <w:tcPr>
            <w:tcW w:w="2412" w:type="dxa"/>
          </w:tcPr>
          <w:p w14:paraId="1C876E23" w14:textId="77777777" w:rsidR="00FB12FA" w:rsidRPr="004B2A02" w:rsidRDefault="00FB12FA" w:rsidP="00816D52">
            <w:pPr>
              <w:suppressAutoHyphens/>
              <w:rPr>
                <w:spacing w:val="-3"/>
              </w:rPr>
            </w:pPr>
            <w:r w:rsidRPr="004B2A02">
              <w:rPr>
                <w:spacing w:val="-3"/>
              </w:rPr>
              <w:t>100</w:t>
            </w:r>
          </w:p>
        </w:tc>
        <w:tc>
          <w:tcPr>
            <w:tcW w:w="2412" w:type="dxa"/>
          </w:tcPr>
          <w:p w14:paraId="1298E3B3"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4800.</w:t>
            </w:r>
          </w:p>
        </w:tc>
        <w:tc>
          <w:tcPr>
            <w:tcW w:w="2412" w:type="dxa"/>
          </w:tcPr>
          <w:p w14:paraId="0E63F93C"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21000.</w:t>
            </w:r>
          </w:p>
        </w:tc>
        <w:tc>
          <w:tcPr>
            <w:tcW w:w="2412" w:type="dxa"/>
          </w:tcPr>
          <w:p w14:paraId="2C5D36E9"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2000.</w:t>
            </w:r>
          </w:p>
        </w:tc>
      </w:tr>
      <w:tr w:rsidR="004B2A02" w:rsidRPr="004B2A02" w14:paraId="72EE1B26" w14:textId="77777777" w:rsidTr="00816D52">
        <w:tc>
          <w:tcPr>
            <w:tcW w:w="2412" w:type="dxa"/>
          </w:tcPr>
          <w:p w14:paraId="7D831B8F" w14:textId="77777777" w:rsidR="00FB12FA" w:rsidRPr="004B2A02" w:rsidRDefault="00FB12FA" w:rsidP="00816D52">
            <w:pPr>
              <w:suppressAutoHyphens/>
              <w:rPr>
                <w:spacing w:val="-3"/>
              </w:rPr>
            </w:pPr>
            <w:r w:rsidRPr="004B2A02">
              <w:rPr>
                <w:spacing w:val="-3"/>
              </w:rPr>
              <w:t>105</w:t>
            </w:r>
          </w:p>
        </w:tc>
        <w:tc>
          <w:tcPr>
            <w:tcW w:w="2412" w:type="dxa"/>
          </w:tcPr>
          <w:p w14:paraId="29C537FC"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5300.</w:t>
            </w:r>
          </w:p>
        </w:tc>
        <w:tc>
          <w:tcPr>
            <w:tcW w:w="2412" w:type="dxa"/>
          </w:tcPr>
          <w:p w14:paraId="0E017BEB"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24000.</w:t>
            </w:r>
          </w:p>
        </w:tc>
        <w:tc>
          <w:tcPr>
            <w:tcW w:w="2412" w:type="dxa"/>
          </w:tcPr>
          <w:p w14:paraId="69FB90C7"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2300.</w:t>
            </w:r>
          </w:p>
        </w:tc>
      </w:tr>
      <w:tr w:rsidR="004B2A02" w:rsidRPr="004B2A02" w14:paraId="1F538BC0" w14:textId="77777777" w:rsidTr="00816D52">
        <w:tc>
          <w:tcPr>
            <w:tcW w:w="2412" w:type="dxa"/>
          </w:tcPr>
          <w:p w14:paraId="3394807C" w14:textId="77777777" w:rsidR="00FB12FA" w:rsidRPr="004B2A02" w:rsidRDefault="00FB12FA" w:rsidP="00816D52">
            <w:pPr>
              <w:suppressAutoHyphens/>
              <w:rPr>
                <w:spacing w:val="-3"/>
              </w:rPr>
            </w:pPr>
            <w:r w:rsidRPr="004B2A02">
              <w:rPr>
                <w:spacing w:val="-3"/>
              </w:rPr>
              <w:t>110</w:t>
            </w:r>
          </w:p>
        </w:tc>
        <w:tc>
          <w:tcPr>
            <w:tcW w:w="2412" w:type="dxa"/>
          </w:tcPr>
          <w:p w14:paraId="6311DC4D"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6200.</w:t>
            </w:r>
          </w:p>
        </w:tc>
        <w:tc>
          <w:tcPr>
            <w:tcW w:w="2412" w:type="dxa"/>
          </w:tcPr>
          <w:p w14:paraId="3F3D6C36"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29000.</w:t>
            </w:r>
          </w:p>
        </w:tc>
        <w:tc>
          <w:tcPr>
            <w:tcW w:w="2412" w:type="dxa"/>
          </w:tcPr>
          <w:p w14:paraId="326D1F39"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2500.</w:t>
            </w:r>
          </w:p>
        </w:tc>
      </w:tr>
      <w:tr w:rsidR="004B2A02" w:rsidRPr="004B2A02" w14:paraId="4DCDEB53" w14:textId="77777777" w:rsidTr="00816D52">
        <w:tc>
          <w:tcPr>
            <w:tcW w:w="2412" w:type="dxa"/>
          </w:tcPr>
          <w:p w14:paraId="63250782" w14:textId="77777777" w:rsidR="00FB12FA" w:rsidRPr="004B2A02" w:rsidRDefault="00FB12FA" w:rsidP="00816D52">
            <w:pPr>
              <w:suppressAutoHyphens/>
              <w:rPr>
                <w:spacing w:val="-3"/>
              </w:rPr>
            </w:pPr>
            <w:r w:rsidRPr="004B2A02">
              <w:rPr>
                <w:spacing w:val="-3"/>
              </w:rPr>
              <w:t>115</w:t>
            </w:r>
          </w:p>
        </w:tc>
        <w:tc>
          <w:tcPr>
            <w:tcW w:w="2412" w:type="dxa"/>
          </w:tcPr>
          <w:p w14:paraId="1E9E005D"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7200.</w:t>
            </w:r>
          </w:p>
        </w:tc>
        <w:tc>
          <w:tcPr>
            <w:tcW w:w="2412" w:type="dxa"/>
          </w:tcPr>
          <w:p w14:paraId="2E80A61C"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35000.</w:t>
            </w:r>
          </w:p>
        </w:tc>
        <w:tc>
          <w:tcPr>
            <w:tcW w:w="2412" w:type="dxa"/>
          </w:tcPr>
          <w:p w14:paraId="18714E1A"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2800.</w:t>
            </w:r>
          </w:p>
        </w:tc>
      </w:tr>
      <w:tr w:rsidR="004B2A02" w:rsidRPr="004B2A02" w14:paraId="4BF953DF" w14:textId="77777777" w:rsidTr="00816D52">
        <w:tc>
          <w:tcPr>
            <w:tcW w:w="2412" w:type="dxa"/>
          </w:tcPr>
          <w:p w14:paraId="6FC9AB9C" w14:textId="77777777" w:rsidR="00FB12FA" w:rsidRPr="004B2A02" w:rsidRDefault="00FB12FA" w:rsidP="00816D52">
            <w:pPr>
              <w:suppressAutoHyphens/>
              <w:rPr>
                <w:spacing w:val="-3"/>
              </w:rPr>
            </w:pPr>
            <w:r w:rsidRPr="004B2A02">
              <w:rPr>
                <w:spacing w:val="-3"/>
              </w:rPr>
              <w:t>120</w:t>
            </w:r>
          </w:p>
        </w:tc>
        <w:tc>
          <w:tcPr>
            <w:tcW w:w="2412" w:type="dxa"/>
          </w:tcPr>
          <w:p w14:paraId="26C9856C" w14:textId="77777777"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8200.</w:t>
            </w:r>
          </w:p>
        </w:tc>
        <w:tc>
          <w:tcPr>
            <w:tcW w:w="2412" w:type="dxa"/>
          </w:tcPr>
          <w:p w14:paraId="1C103C8E" w14:textId="77777777"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41000.</w:t>
            </w:r>
          </w:p>
        </w:tc>
        <w:tc>
          <w:tcPr>
            <w:tcW w:w="2412" w:type="dxa"/>
          </w:tcPr>
          <w:p w14:paraId="35EFCF88" w14:textId="77777777"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3200.</w:t>
            </w:r>
          </w:p>
        </w:tc>
      </w:tr>
    </w:tbl>
    <w:p w14:paraId="37136615" w14:textId="77777777" w:rsidR="00FB12FA" w:rsidRPr="004B2A02" w:rsidRDefault="00FB12FA" w:rsidP="005C235F">
      <w:pPr>
        <w:suppressAutoHyphens/>
        <w:spacing w:before="240" w:after="240"/>
        <w:ind w:left="432"/>
      </w:pPr>
      <w:r w:rsidRPr="004B2A02">
        <w:lastRenderedPageBreak/>
        <w:t>(Source:  Amended at 37 Ill. Reg. 3249, effective March 4, 2013)</w:t>
      </w:r>
    </w:p>
    <w:p w14:paraId="7E4005D2" w14:textId="77777777" w:rsidR="00FB12FA" w:rsidRPr="004B2A02" w:rsidRDefault="00FB12FA" w:rsidP="005C235F">
      <w:pPr>
        <w:keepNext/>
        <w:keepLines/>
        <w:suppressAutoHyphens/>
        <w:spacing w:before="240" w:after="240"/>
        <w:outlineLvl w:val="3"/>
        <w:rPr>
          <w:b/>
          <w:bCs/>
          <w:spacing w:val="-3"/>
        </w:rPr>
      </w:pPr>
      <w:r w:rsidRPr="004B2A02">
        <w:rPr>
          <w:b/>
          <w:spacing w:val="-3"/>
        </w:rPr>
        <w:t>Section 726.APPENDIX C  Tier II Emission Rate Screening Limits for Free Chlorine and</w:t>
      </w:r>
      <w:r w:rsidRPr="004B2A02">
        <w:rPr>
          <w:b/>
          <w:bCs/>
          <w:spacing w:val="-3"/>
        </w:rPr>
        <w:t xml:space="preserve"> Hydrogen Chloride</w:t>
      </w:r>
    </w:p>
    <w:tbl>
      <w:tblPr>
        <w:tblW w:w="0" w:type="auto"/>
        <w:tblLayout w:type="fixed"/>
        <w:tblCellMar>
          <w:left w:w="144" w:type="dxa"/>
          <w:right w:w="144" w:type="dxa"/>
        </w:tblCellMar>
        <w:tblLook w:val="0000" w:firstRow="0" w:lastRow="0" w:firstColumn="0" w:lastColumn="0" w:noHBand="0" w:noVBand="0"/>
      </w:tblPr>
      <w:tblGrid>
        <w:gridCol w:w="1377"/>
        <w:gridCol w:w="1378"/>
        <w:gridCol w:w="1377"/>
        <w:gridCol w:w="1378"/>
        <w:gridCol w:w="1378"/>
        <w:gridCol w:w="1377"/>
        <w:gridCol w:w="1383"/>
      </w:tblGrid>
      <w:tr w:rsidR="004B2A02" w:rsidRPr="004B2A02" w14:paraId="18147A2F" w14:textId="77777777" w:rsidTr="00816D52">
        <w:trPr>
          <w:cantSplit/>
        </w:trPr>
        <w:tc>
          <w:tcPr>
            <w:tcW w:w="1377" w:type="dxa"/>
          </w:tcPr>
          <w:p w14:paraId="792C5374" w14:textId="77777777" w:rsidR="00FB12FA" w:rsidRPr="004B2A02" w:rsidRDefault="00FB12FA" w:rsidP="005C235F">
            <w:pPr>
              <w:keepNext/>
              <w:tabs>
                <w:tab w:val="left" w:pos="-1440"/>
                <w:tab w:val="left" w:pos="-720"/>
                <w:tab w:val="left" w:pos="1346"/>
              </w:tabs>
              <w:suppressAutoHyphens/>
              <w:rPr>
                <w:spacing w:val="-3"/>
              </w:rPr>
            </w:pPr>
          </w:p>
        </w:tc>
        <w:tc>
          <w:tcPr>
            <w:tcW w:w="2755" w:type="dxa"/>
            <w:gridSpan w:val="2"/>
            <w:vAlign w:val="bottom"/>
          </w:tcPr>
          <w:p w14:paraId="348A873F" w14:textId="77777777" w:rsidR="00FB12FA" w:rsidRPr="004B2A02" w:rsidRDefault="00FB12FA" w:rsidP="005C235F">
            <w:pPr>
              <w:keepNext/>
              <w:tabs>
                <w:tab w:val="left" w:pos="-4195"/>
                <w:tab w:val="left" w:pos="-3475"/>
                <w:tab w:val="left" w:pos="-1409"/>
                <w:tab w:val="left" w:pos="-63"/>
                <w:tab w:val="left" w:pos="1363"/>
                <w:tab w:val="left" w:pos="2709"/>
                <w:tab w:val="left" w:pos="4135"/>
              </w:tabs>
              <w:suppressAutoHyphens/>
              <w:jc w:val="center"/>
              <w:rPr>
                <w:spacing w:val="-3"/>
              </w:rPr>
            </w:pPr>
            <w:r w:rsidRPr="004B2A02">
              <w:rPr>
                <w:spacing w:val="-3"/>
              </w:rPr>
              <w:t>Noncomplex Terrain</w:t>
            </w:r>
          </w:p>
          <w:p w14:paraId="41734A56" w14:textId="77777777" w:rsidR="00FB12FA" w:rsidRPr="004B2A02" w:rsidRDefault="00FB12FA" w:rsidP="005C235F">
            <w:pPr>
              <w:keepNext/>
              <w:tabs>
                <w:tab w:val="left" w:pos="-4195"/>
                <w:tab w:val="left" w:pos="-3475"/>
                <w:tab w:val="left" w:pos="-1409"/>
                <w:tab w:val="left" w:pos="-63"/>
                <w:tab w:val="left" w:pos="1363"/>
                <w:tab w:val="left" w:pos="2709"/>
                <w:tab w:val="left" w:pos="4135"/>
              </w:tabs>
              <w:suppressAutoHyphens/>
              <w:jc w:val="center"/>
              <w:rPr>
                <w:spacing w:val="-3"/>
              </w:rPr>
            </w:pPr>
            <w:r w:rsidRPr="004B2A02">
              <w:rPr>
                <w:spacing w:val="-3"/>
              </w:rPr>
              <w:t>Urban areas</w:t>
            </w:r>
          </w:p>
        </w:tc>
        <w:tc>
          <w:tcPr>
            <w:tcW w:w="2756" w:type="dxa"/>
            <w:gridSpan w:val="2"/>
            <w:vAlign w:val="bottom"/>
          </w:tcPr>
          <w:p w14:paraId="7EF7A5E5" w14:textId="77777777" w:rsidR="00FB12FA" w:rsidRPr="004B2A02" w:rsidRDefault="00FB12FA" w:rsidP="005C235F">
            <w:pPr>
              <w:keepNext/>
              <w:tabs>
                <w:tab w:val="left" w:pos="-6950"/>
                <w:tab w:val="left" w:pos="-6230"/>
                <w:tab w:val="left" w:pos="-4164"/>
                <w:tab w:val="left" w:pos="-2818"/>
                <w:tab w:val="left" w:pos="-1392"/>
                <w:tab w:val="left" w:pos="-46"/>
                <w:tab w:val="left" w:pos="1380"/>
                <w:tab w:val="left" w:pos="2726"/>
              </w:tabs>
              <w:suppressAutoHyphens/>
              <w:jc w:val="center"/>
              <w:rPr>
                <w:spacing w:val="-3"/>
              </w:rPr>
            </w:pPr>
            <w:r w:rsidRPr="004B2A02">
              <w:rPr>
                <w:spacing w:val="-3"/>
              </w:rPr>
              <w:t>Noncomplex Terrain</w:t>
            </w:r>
          </w:p>
          <w:p w14:paraId="7DA44E87" w14:textId="77777777" w:rsidR="00FB12FA" w:rsidRPr="004B2A02" w:rsidRDefault="00FB12FA" w:rsidP="005C235F">
            <w:pPr>
              <w:keepNext/>
              <w:tabs>
                <w:tab w:val="left" w:pos="-6950"/>
                <w:tab w:val="left" w:pos="-6230"/>
                <w:tab w:val="left" w:pos="-4164"/>
                <w:tab w:val="left" w:pos="-2818"/>
                <w:tab w:val="left" w:pos="-1392"/>
                <w:tab w:val="left" w:pos="-46"/>
                <w:tab w:val="left" w:pos="1380"/>
                <w:tab w:val="left" w:pos="2726"/>
              </w:tabs>
              <w:suppressAutoHyphens/>
              <w:jc w:val="center"/>
              <w:rPr>
                <w:spacing w:val="-3"/>
              </w:rPr>
            </w:pPr>
            <w:r w:rsidRPr="004B2A02">
              <w:rPr>
                <w:spacing w:val="-3"/>
              </w:rPr>
              <w:t>Rural areas</w:t>
            </w:r>
          </w:p>
        </w:tc>
        <w:tc>
          <w:tcPr>
            <w:tcW w:w="2760" w:type="dxa"/>
            <w:gridSpan w:val="2"/>
            <w:vAlign w:val="bottom"/>
          </w:tcPr>
          <w:p w14:paraId="2365997D" w14:textId="77777777" w:rsidR="00FB12FA" w:rsidRPr="004B2A02" w:rsidRDefault="00FB12FA" w:rsidP="005C235F">
            <w:pPr>
              <w:keepNext/>
              <w:tabs>
                <w:tab w:val="left" w:pos="-9705"/>
                <w:tab w:val="left" w:pos="-8985"/>
                <w:tab w:val="left" w:pos="-6919"/>
                <w:tab w:val="left" w:pos="-5573"/>
                <w:tab w:val="left" w:pos="-4147"/>
                <w:tab w:val="left" w:pos="-2801"/>
                <w:tab w:val="left" w:pos="-1375"/>
                <w:tab w:val="left" w:pos="-29"/>
              </w:tabs>
              <w:suppressAutoHyphens/>
              <w:jc w:val="center"/>
              <w:rPr>
                <w:spacing w:val="-3"/>
              </w:rPr>
            </w:pPr>
            <w:r w:rsidRPr="004B2A02">
              <w:rPr>
                <w:spacing w:val="-3"/>
              </w:rPr>
              <w:t>Complex Terrain</w:t>
            </w:r>
          </w:p>
          <w:p w14:paraId="0BBE2169" w14:textId="77777777" w:rsidR="00FB12FA" w:rsidRPr="004B2A02" w:rsidRDefault="00FB12FA" w:rsidP="005C235F">
            <w:pPr>
              <w:keepNext/>
              <w:tabs>
                <w:tab w:val="left" w:pos="-9705"/>
                <w:tab w:val="left" w:pos="-8985"/>
                <w:tab w:val="left" w:pos="-6919"/>
                <w:tab w:val="left" w:pos="-5573"/>
                <w:tab w:val="left" w:pos="-4147"/>
                <w:tab w:val="left" w:pos="-2801"/>
                <w:tab w:val="left" w:pos="-1375"/>
                <w:tab w:val="left" w:pos="-29"/>
              </w:tabs>
              <w:suppressAutoHyphens/>
              <w:jc w:val="center"/>
              <w:rPr>
                <w:spacing w:val="-3"/>
              </w:rPr>
            </w:pPr>
            <w:r w:rsidRPr="004B2A02">
              <w:rPr>
                <w:spacing w:val="-3"/>
              </w:rPr>
              <w:t>Urban and rural areas</w:t>
            </w:r>
          </w:p>
        </w:tc>
      </w:tr>
      <w:tr w:rsidR="004B2A02" w:rsidRPr="004B2A02" w14:paraId="131F8D33" w14:textId="77777777" w:rsidTr="00816D52">
        <w:tc>
          <w:tcPr>
            <w:tcW w:w="1377" w:type="dxa"/>
          </w:tcPr>
          <w:p w14:paraId="64A02A06" w14:textId="77777777" w:rsidR="00FB12FA" w:rsidRPr="004B2A02" w:rsidRDefault="00FB12FA" w:rsidP="000E79FF">
            <w:pPr>
              <w:keepNext/>
              <w:tabs>
                <w:tab w:val="left" w:pos="-1440"/>
                <w:tab w:val="left" w:pos="-720"/>
                <w:tab w:val="left" w:pos="1346"/>
              </w:tabs>
              <w:suppressAutoHyphens/>
              <w:spacing w:after="240"/>
              <w:rPr>
                <w:spacing w:val="-3"/>
              </w:rPr>
            </w:pPr>
            <w:r w:rsidRPr="004B2A02">
              <w:rPr>
                <w:spacing w:val="-3"/>
              </w:rPr>
              <w:t>TESH (m)</w:t>
            </w:r>
          </w:p>
        </w:tc>
        <w:tc>
          <w:tcPr>
            <w:tcW w:w="1378" w:type="dxa"/>
          </w:tcPr>
          <w:p w14:paraId="6F7916EC" w14:textId="77777777" w:rsidR="00FB12FA" w:rsidRPr="004B2A02" w:rsidRDefault="00FB12FA" w:rsidP="000E79FF">
            <w:pPr>
              <w:keepNext/>
              <w:tabs>
                <w:tab w:val="left" w:pos="-2817"/>
                <w:tab w:val="left" w:pos="-2097"/>
                <w:tab w:val="left" w:pos="-31"/>
                <w:tab w:val="left" w:pos="1315"/>
                <w:tab w:val="left" w:pos="2741"/>
              </w:tabs>
              <w:suppressAutoHyphens/>
              <w:spacing w:after="240"/>
              <w:rPr>
                <w:spacing w:val="-3"/>
              </w:rPr>
            </w:pPr>
            <w:r w:rsidRPr="004B2A02">
              <w:t xml:space="preserve">Chlorine </w:t>
            </w:r>
            <w:r w:rsidRPr="004B2A02">
              <w:rPr>
                <w:spacing w:val="-3"/>
              </w:rPr>
              <w:t>Gas (g/hr)</w:t>
            </w:r>
          </w:p>
        </w:tc>
        <w:tc>
          <w:tcPr>
            <w:tcW w:w="1377" w:type="dxa"/>
          </w:tcPr>
          <w:p w14:paraId="13714769" w14:textId="77777777" w:rsidR="00FB12FA" w:rsidRPr="004B2A02" w:rsidRDefault="00FB12FA" w:rsidP="000E79FF">
            <w:pPr>
              <w:keepNext/>
              <w:tabs>
                <w:tab w:val="left" w:pos="-4195"/>
                <w:tab w:val="left" w:pos="-3475"/>
                <w:tab w:val="left" w:pos="-1409"/>
                <w:tab w:val="left" w:pos="-63"/>
                <w:tab w:val="left" w:pos="1363"/>
                <w:tab w:val="left" w:pos="2709"/>
                <w:tab w:val="left" w:pos="4135"/>
              </w:tabs>
              <w:suppressAutoHyphens/>
              <w:spacing w:after="240"/>
              <w:rPr>
                <w:spacing w:val="-3"/>
              </w:rPr>
            </w:pPr>
            <w:r w:rsidRPr="004B2A02">
              <w:rPr>
                <w:spacing w:val="-3"/>
              </w:rPr>
              <w:t>HCl (g/hr)</w:t>
            </w:r>
          </w:p>
        </w:tc>
        <w:tc>
          <w:tcPr>
            <w:tcW w:w="1378" w:type="dxa"/>
          </w:tcPr>
          <w:p w14:paraId="7BCD3B5E" w14:textId="77777777" w:rsidR="00FB12FA" w:rsidRPr="004B2A02" w:rsidRDefault="00FB12FA" w:rsidP="000E79FF">
            <w:pPr>
              <w:keepNext/>
              <w:tabs>
                <w:tab w:val="left" w:pos="-5572"/>
                <w:tab w:val="left" w:pos="-4852"/>
                <w:tab w:val="left" w:pos="-2786"/>
                <w:tab w:val="left" w:pos="-1440"/>
                <w:tab w:val="left" w:pos="-14"/>
                <w:tab w:val="left" w:pos="1332"/>
                <w:tab w:val="left" w:pos="2758"/>
                <w:tab w:val="left" w:pos="4104"/>
              </w:tabs>
              <w:suppressAutoHyphens/>
              <w:spacing w:after="240"/>
              <w:rPr>
                <w:spacing w:val="-3"/>
              </w:rPr>
            </w:pPr>
            <w:r w:rsidRPr="004B2A02">
              <w:rPr>
                <w:spacing w:val="-3"/>
              </w:rPr>
              <w:t>Chlorine Gas (g/hr)</w:t>
            </w:r>
          </w:p>
        </w:tc>
        <w:tc>
          <w:tcPr>
            <w:tcW w:w="1378" w:type="dxa"/>
          </w:tcPr>
          <w:p w14:paraId="0B6B7625" w14:textId="77777777" w:rsidR="00FB12FA" w:rsidRPr="004B2A02" w:rsidRDefault="00FB12FA" w:rsidP="000E79FF">
            <w:pPr>
              <w:keepNext/>
              <w:tabs>
                <w:tab w:val="left" w:pos="-6950"/>
                <w:tab w:val="left" w:pos="-6230"/>
                <w:tab w:val="left" w:pos="-4164"/>
                <w:tab w:val="left" w:pos="-2818"/>
                <w:tab w:val="left" w:pos="-1392"/>
                <w:tab w:val="left" w:pos="-46"/>
                <w:tab w:val="left" w:pos="1380"/>
                <w:tab w:val="left" w:pos="2726"/>
              </w:tabs>
              <w:suppressAutoHyphens/>
              <w:spacing w:after="240"/>
              <w:rPr>
                <w:spacing w:val="-3"/>
              </w:rPr>
            </w:pPr>
            <w:r w:rsidRPr="004B2A02">
              <w:rPr>
                <w:spacing w:val="-3"/>
              </w:rPr>
              <w:t>HCl (g/hr)</w:t>
            </w:r>
          </w:p>
        </w:tc>
        <w:tc>
          <w:tcPr>
            <w:tcW w:w="1377" w:type="dxa"/>
          </w:tcPr>
          <w:p w14:paraId="34A0199F" w14:textId="77777777" w:rsidR="00FB12FA" w:rsidRPr="004B2A02" w:rsidRDefault="00FB12FA" w:rsidP="000E79FF">
            <w:pPr>
              <w:keepNext/>
              <w:tabs>
                <w:tab w:val="left" w:pos="-8328"/>
                <w:tab w:val="left" w:pos="-7608"/>
                <w:tab w:val="left" w:pos="-5542"/>
                <w:tab w:val="left" w:pos="-4196"/>
                <w:tab w:val="left" w:pos="-2770"/>
                <w:tab w:val="left" w:pos="-1424"/>
                <w:tab w:val="left" w:pos="2"/>
                <w:tab w:val="left" w:pos="1348"/>
              </w:tabs>
              <w:suppressAutoHyphens/>
              <w:spacing w:after="240"/>
              <w:rPr>
                <w:spacing w:val="-3"/>
              </w:rPr>
            </w:pPr>
            <w:r w:rsidRPr="004B2A02">
              <w:rPr>
                <w:spacing w:val="-3"/>
              </w:rPr>
              <w:t>Chlorine gas (g/hr)</w:t>
            </w:r>
          </w:p>
        </w:tc>
        <w:tc>
          <w:tcPr>
            <w:tcW w:w="1383" w:type="dxa"/>
          </w:tcPr>
          <w:p w14:paraId="7D03BABB" w14:textId="77777777" w:rsidR="00FB12FA" w:rsidRPr="004B2A02" w:rsidRDefault="00FB12FA" w:rsidP="000E79FF">
            <w:pPr>
              <w:keepNext/>
              <w:tabs>
                <w:tab w:val="left" w:pos="-9705"/>
                <w:tab w:val="left" w:pos="-8985"/>
                <w:tab w:val="left" w:pos="-6919"/>
                <w:tab w:val="left" w:pos="-5573"/>
                <w:tab w:val="left" w:pos="-4147"/>
                <w:tab w:val="left" w:pos="-2801"/>
                <w:tab w:val="left" w:pos="-1375"/>
                <w:tab w:val="left" w:pos="-29"/>
              </w:tabs>
              <w:suppressAutoHyphens/>
              <w:spacing w:after="240"/>
              <w:rPr>
                <w:spacing w:val="-3"/>
              </w:rPr>
            </w:pPr>
            <w:r w:rsidRPr="004B2A02">
              <w:rPr>
                <w:spacing w:val="-3"/>
              </w:rPr>
              <w:t>HCl (g/hr)</w:t>
            </w:r>
          </w:p>
        </w:tc>
      </w:tr>
      <w:tr w:rsidR="004B2A02" w:rsidRPr="004B2A02" w14:paraId="2E73C073" w14:textId="77777777" w:rsidTr="00816D52">
        <w:tc>
          <w:tcPr>
            <w:tcW w:w="1377" w:type="dxa"/>
          </w:tcPr>
          <w:p w14:paraId="3C789B58" w14:textId="77777777" w:rsidR="00FB12FA" w:rsidRPr="004B2A02" w:rsidRDefault="00FB12FA" w:rsidP="00816D52">
            <w:pPr>
              <w:tabs>
                <w:tab w:val="left" w:pos="-1440"/>
                <w:tab w:val="left" w:pos="-720"/>
                <w:tab w:val="left" w:pos="1346"/>
              </w:tabs>
              <w:suppressAutoHyphens/>
              <w:rPr>
                <w:spacing w:val="-3"/>
              </w:rPr>
            </w:pPr>
            <w:r w:rsidRPr="004B2A02">
              <w:rPr>
                <w:spacing w:val="-3"/>
              </w:rPr>
              <w:t>4</w:t>
            </w:r>
          </w:p>
        </w:tc>
        <w:tc>
          <w:tcPr>
            <w:tcW w:w="1378" w:type="dxa"/>
          </w:tcPr>
          <w:p w14:paraId="79EC532F"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82.</w:t>
            </w:r>
          </w:p>
        </w:tc>
        <w:tc>
          <w:tcPr>
            <w:tcW w:w="1377" w:type="dxa"/>
          </w:tcPr>
          <w:p w14:paraId="7A403891"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1400.</w:t>
            </w:r>
          </w:p>
        </w:tc>
        <w:tc>
          <w:tcPr>
            <w:tcW w:w="1378" w:type="dxa"/>
          </w:tcPr>
          <w:p w14:paraId="0CC714AE"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42.</w:t>
            </w:r>
          </w:p>
        </w:tc>
        <w:tc>
          <w:tcPr>
            <w:tcW w:w="1378" w:type="dxa"/>
          </w:tcPr>
          <w:p w14:paraId="4C711061"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730.</w:t>
            </w:r>
          </w:p>
        </w:tc>
        <w:tc>
          <w:tcPr>
            <w:tcW w:w="1377" w:type="dxa"/>
          </w:tcPr>
          <w:p w14:paraId="288E49C8"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19.</w:t>
            </w:r>
          </w:p>
        </w:tc>
        <w:tc>
          <w:tcPr>
            <w:tcW w:w="1383" w:type="dxa"/>
          </w:tcPr>
          <w:p w14:paraId="75B150C0"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330.</w:t>
            </w:r>
          </w:p>
        </w:tc>
      </w:tr>
      <w:tr w:rsidR="004B2A02" w:rsidRPr="004B2A02" w14:paraId="7F1892F9" w14:textId="77777777" w:rsidTr="00816D52">
        <w:tc>
          <w:tcPr>
            <w:tcW w:w="1377" w:type="dxa"/>
          </w:tcPr>
          <w:p w14:paraId="29AAC86E" w14:textId="77777777" w:rsidR="00FB12FA" w:rsidRPr="004B2A02" w:rsidRDefault="00FB12FA" w:rsidP="00816D52">
            <w:pPr>
              <w:tabs>
                <w:tab w:val="left" w:pos="-1440"/>
                <w:tab w:val="left" w:pos="-720"/>
                <w:tab w:val="left" w:pos="1346"/>
              </w:tabs>
              <w:suppressAutoHyphens/>
              <w:rPr>
                <w:spacing w:val="-3"/>
              </w:rPr>
            </w:pPr>
            <w:r w:rsidRPr="004B2A02">
              <w:rPr>
                <w:spacing w:val="-3"/>
              </w:rPr>
              <w:t>6</w:t>
            </w:r>
          </w:p>
        </w:tc>
        <w:tc>
          <w:tcPr>
            <w:tcW w:w="1378" w:type="dxa"/>
          </w:tcPr>
          <w:p w14:paraId="17D7F6D6"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91.</w:t>
            </w:r>
          </w:p>
        </w:tc>
        <w:tc>
          <w:tcPr>
            <w:tcW w:w="1377" w:type="dxa"/>
          </w:tcPr>
          <w:p w14:paraId="53251F2C"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1600.</w:t>
            </w:r>
          </w:p>
        </w:tc>
        <w:tc>
          <w:tcPr>
            <w:tcW w:w="1378" w:type="dxa"/>
          </w:tcPr>
          <w:p w14:paraId="5229B400"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48.</w:t>
            </w:r>
          </w:p>
        </w:tc>
        <w:tc>
          <w:tcPr>
            <w:tcW w:w="1378" w:type="dxa"/>
          </w:tcPr>
          <w:p w14:paraId="24EB35C0"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830.</w:t>
            </w:r>
          </w:p>
        </w:tc>
        <w:tc>
          <w:tcPr>
            <w:tcW w:w="1377" w:type="dxa"/>
          </w:tcPr>
          <w:p w14:paraId="6E79C0BE"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28.</w:t>
            </w:r>
          </w:p>
        </w:tc>
        <w:tc>
          <w:tcPr>
            <w:tcW w:w="1383" w:type="dxa"/>
          </w:tcPr>
          <w:p w14:paraId="4FE4297D"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490.</w:t>
            </w:r>
          </w:p>
        </w:tc>
      </w:tr>
      <w:tr w:rsidR="004B2A02" w:rsidRPr="004B2A02" w14:paraId="7A94C344" w14:textId="77777777" w:rsidTr="00816D52">
        <w:tc>
          <w:tcPr>
            <w:tcW w:w="1377" w:type="dxa"/>
          </w:tcPr>
          <w:p w14:paraId="6CCB503E" w14:textId="77777777" w:rsidR="00FB12FA" w:rsidRPr="004B2A02" w:rsidRDefault="00FB12FA" w:rsidP="00816D52">
            <w:pPr>
              <w:tabs>
                <w:tab w:val="left" w:pos="-1440"/>
                <w:tab w:val="left" w:pos="-720"/>
                <w:tab w:val="left" w:pos="1346"/>
              </w:tabs>
              <w:suppressAutoHyphens/>
              <w:rPr>
                <w:spacing w:val="-3"/>
              </w:rPr>
            </w:pPr>
            <w:r w:rsidRPr="004B2A02">
              <w:rPr>
                <w:spacing w:val="-3"/>
              </w:rPr>
              <w:t>8</w:t>
            </w:r>
          </w:p>
        </w:tc>
        <w:tc>
          <w:tcPr>
            <w:tcW w:w="1378" w:type="dxa"/>
          </w:tcPr>
          <w:p w14:paraId="4ED2490B"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100.</w:t>
            </w:r>
          </w:p>
        </w:tc>
        <w:tc>
          <w:tcPr>
            <w:tcW w:w="1377" w:type="dxa"/>
          </w:tcPr>
          <w:p w14:paraId="744901D6"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1800.</w:t>
            </w:r>
          </w:p>
        </w:tc>
        <w:tc>
          <w:tcPr>
            <w:tcW w:w="1378" w:type="dxa"/>
          </w:tcPr>
          <w:p w14:paraId="2FD85C97"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53.</w:t>
            </w:r>
          </w:p>
        </w:tc>
        <w:tc>
          <w:tcPr>
            <w:tcW w:w="1378" w:type="dxa"/>
          </w:tcPr>
          <w:p w14:paraId="1A64CB6C"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920.</w:t>
            </w:r>
          </w:p>
        </w:tc>
        <w:tc>
          <w:tcPr>
            <w:tcW w:w="1377" w:type="dxa"/>
          </w:tcPr>
          <w:p w14:paraId="27DCBB6A"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41.</w:t>
            </w:r>
          </w:p>
        </w:tc>
        <w:tc>
          <w:tcPr>
            <w:tcW w:w="1383" w:type="dxa"/>
          </w:tcPr>
          <w:p w14:paraId="5A0E886E"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710.</w:t>
            </w:r>
          </w:p>
        </w:tc>
      </w:tr>
      <w:tr w:rsidR="004B2A02" w:rsidRPr="004B2A02" w14:paraId="532060C3" w14:textId="77777777" w:rsidTr="00816D52">
        <w:tc>
          <w:tcPr>
            <w:tcW w:w="1377" w:type="dxa"/>
          </w:tcPr>
          <w:p w14:paraId="381409B4" w14:textId="77777777" w:rsidR="00FB12FA" w:rsidRPr="004B2A02" w:rsidRDefault="00FB12FA" w:rsidP="00816D52">
            <w:pPr>
              <w:tabs>
                <w:tab w:val="left" w:pos="-1440"/>
                <w:tab w:val="left" w:pos="-720"/>
                <w:tab w:val="left" w:pos="1346"/>
              </w:tabs>
              <w:suppressAutoHyphens/>
              <w:rPr>
                <w:spacing w:val="-3"/>
              </w:rPr>
            </w:pPr>
            <w:r w:rsidRPr="004B2A02">
              <w:rPr>
                <w:spacing w:val="-3"/>
              </w:rPr>
              <w:t>10</w:t>
            </w:r>
          </w:p>
        </w:tc>
        <w:tc>
          <w:tcPr>
            <w:tcW w:w="1378" w:type="dxa"/>
          </w:tcPr>
          <w:p w14:paraId="73C51DEC"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120.</w:t>
            </w:r>
          </w:p>
        </w:tc>
        <w:tc>
          <w:tcPr>
            <w:tcW w:w="1377" w:type="dxa"/>
          </w:tcPr>
          <w:p w14:paraId="6C19D746"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2000.</w:t>
            </w:r>
          </w:p>
        </w:tc>
        <w:tc>
          <w:tcPr>
            <w:tcW w:w="1378" w:type="dxa"/>
          </w:tcPr>
          <w:p w14:paraId="3664920A"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62.</w:t>
            </w:r>
          </w:p>
        </w:tc>
        <w:tc>
          <w:tcPr>
            <w:tcW w:w="1378" w:type="dxa"/>
          </w:tcPr>
          <w:p w14:paraId="4B435BFB"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1100.</w:t>
            </w:r>
          </w:p>
        </w:tc>
        <w:tc>
          <w:tcPr>
            <w:tcW w:w="1377" w:type="dxa"/>
          </w:tcPr>
          <w:p w14:paraId="722C778F"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58.</w:t>
            </w:r>
          </w:p>
        </w:tc>
        <w:tc>
          <w:tcPr>
            <w:tcW w:w="1383" w:type="dxa"/>
          </w:tcPr>
          <w:p w14:paraId="2EF39ED0"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1000.</w:t>
            </w:r>
          </w:p>
        </w:tc>
      </w:tr>
      <w:tr w:rsidR="004B2A02" w:rsidRPr="004B2A02" w14:paraId="5C54C0E9" w14:textId="77777777" w:rsidTr="00816D52">
        <w:tc>
          <w:tcPr>
            <w:tcW w:w="1377" w:type="dxa"/>
          </w:tcPr>
          <w:p w14:paraId="1C2CF275" w14:textId="77777777" w:rsidR="00FB12FA" w:rsidRPr="004B2A02" w:rsidRDefault="00FB12FA" w:rsidP="00816D52">
            <w:pPr>
              <w:tabs>
                <w:tab w:val="left" w:pos="-1440"/>
                <w:tab w:val="left" w:pos="-720"/>
                <w:tab w:val="left" w:pos="1346"/>
              </w:tabs>
              <w:suppressAutoHyphens/>
              <w:rPr>
                <w:spacing w:val="-3"/>
              </w:rPr>
            </w:pPr>
            <w:r w:rsidRPr="004B2A02">
              <w:rPr>
                <w:spacing w:val="-3"/>
              </w:rPr>
              <w:t>12</w:t>
            </w:r>
          </w:p>
        </w:tc>
        <w:tc>
          <w:tcPr>
            <w:tcW w:w="1378" w:type="dxa"/>
          </w:tcPr>
          <w:p w14:paraId="035E2F46"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130.</w:t>
            </w:r>
          </w:p>
        </w:tc>
        <w:tc>
          <w:tcPr>
            <w:tcW w:w="1377" w:type="dxa"/>
          </w:tcPr>
          <w:p w14:paraId="4F484FD2"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2300.</w:t>
            </w:r>
          </w:p>
        </w:tc>
        <w:tc>
          <w:tcPr>
            <w:tcW w:w="1378" w:type="dxa"/>
          </w:tcPr>
          <w:p w14:paraId="242AF864"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77.</w:t>
            </w:r>
          </w:p>
        </w:tc>
        <w:tc>
          <w:tcPr>
            <w:tcW w:w="1378" w:type="dxa"/>
          </w:tcPr>
          <w:p w14:paraId="1F87EAA6"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1300.</w:t>
            </w:r>
          </w:p>
        </w:tc>
        <w:tc>
          <w:tcPr>
            <w:tcW w:w="1377" w:type="dxa"/>
          </w:tcPr>
          <w:p w14:paraId="3C419F5F"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72.</w:t>
            </w:r>
          </w:p>
        </w:tc>
        <w:tc>
          <w:tcPr>
            <w:tcW w:w="1383" w:type="dxa"/>
          </w:tcPr>
          <w:p w14:paraId="3C8BDAC6"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1300.</w:t>
            </w:r>
          </w:p>
        </w:tc>
      </w:tr>
      <w:tr w:rsidR="004B2A02" w:rsidRPr="004B2A02" w14:paraId="5525F286" w14:textId="77777777" w:rsidTr="00816D52">
        <w:tc>
          <w:tcPr>
            <w:tcW w:w="1377" w:type="dxa"/>
          </w:tcPr>
          <w:p w14:paraId="3A798276" w14:textId="77777777" w:rsidR="00FB12FA" w:rsidRPr="004B2A02" w:rsidRDefault="00FB12FA" w:rsidP="00816D52">
            <w:pPr>
              <w:tabs>
                <w:tab w:val="left" w:pos="-1440"/>
                <w:tab w:val="left" w:pos="-720"/>
                <w:tab w:val="left" w:pos="1346"/>
              </w:tabs>
              <w:suppressAutoHyphens/>
              <w:rPr>
                <w:spacing w:val="-3"/>
              </w:rPr>
            </w:pPr>
            <w:r w:rsidRPr="004B2A02">
              <w:rPr>
                <w:spacing w:val="-3"/>
              </w:rPr>
              <w:t>14</w:t>
            </w:r>
          </w:p>
        </w:tc>
        <w:tc>
          <w:tcPr>
            <w:tcW w:w="1378" w:type="dxa"/>
          </w:tcPr>
          <w:p w14:paraId="628EBE35"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150.</w:t>
            </w:r>
          </w:p>
        </w:tc>
        <w:tc>
          <w:tcPr>
            <w:tcW w:w="1377" w:type="dxa"/>
          </w:tcPr>
          <w:p w14:paraId="1923F330"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2600.</w:t>
            </w:r>
          </w:p>
        </w:tc>
        <w:tc>
          <w:tcPr>
            <w:tcW w:w="1378" w:type="dxa"/>
          </w:tcPr>
          <w:p w14:paraId="13353C8D"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91.</w:t>
            </w:r>
          </w:p>
        </w:tc>
        <w:tc>
          <w:tcPr>
            <w:tcW w:w="1378" w:type="dxa"/>
          </w:tcPr>
          <w:p w14:paraId="7C60A4F7"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1600.</w:t>
            </w:r>
          </w:p>
        </w:tc>
        <w:tc>
          <w:tcPr>
            <w:tcW w:w="1377" w:type="dxa"/>
          </w:tcPr>
          <w:p w14:paraId="22A59D54"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91.</w:t>
            </w:r>
          </w:p>
        </w:tc>
        <w:tc>
          <w:tcPr>
            <w:tcW w:w="1383" w:type="dxa"/>
          </w:tcPr>
          <w:p w14:paraId="46917442"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1600.</w:t>
            </w:r>
          </w:p>
        </w:tc>
      </w:tr>
      <w:tr w:rsidR="004B2A02" w:rsidRPr="004B2A02" w14:paraId="7AFB4DC7" w14:textId="77777777" w:rsidTr="00816D52">
        <w:tc>
          <w:tcPr>
            <w:tcW w:w="1377" w:type="dxa"/>
          </w:tcPr>
          <w:p w14:paraId="2BD5E3C2" w14:textId="77777777" w:rsidR="00FB12FA" w:rsidRPr="004B2A02" w:rsidRDefault="00FB12FA" w:rsidP="00816D52">
            <w:pPr>
              <w:tabs>
                <w:tab w:val="left" w:pos="-1440"/>
                <w:tab w:val="left" w:pos="-720"/>
                <w:tab w:val="left" w:pos="1346"/>
              </w:tabs>
              <w:suppressAutoHyphens/>
              <w:rPr>
                <w:spacing w:val="-3"/>
              </w:rPr>
            </w:pPr>
            <w:r w:rsidRPr="004B2A02">
              <w:rPr>
                <w:spacing w:val="-3"/>
              </w:rPr>
              <w:t>16</w:t>
            </w:r>
          </w:p>
        </w:tc>
        <w:tc>
          <w:tcPr>
            <w:tcW w:w="1378" w:type="dxa"/>
          </w:tcPr>
          <w:p w14:paraId="478F6497"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170.</w:t>
            </w:r>
          </w:p>
        </w:tc>
        <w:tc>
          <w:tcPr>
            <w:tcW w:w="1377" w:type="dxa"/>
          </w:tcPr>
          <w:p w14:paraId="6312C9E6"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2900.</w:t>
            </w:r>
          </w:p>
        </w:tc>
        <w:tc>
          <w:tcPr>
            <w:tcW w:w="1378" w:type="dxa"/>
          </w:tcPr>
          <w:p w14:paraId="62D85C9C"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120.</w:t>
            </w:r>
          </w:p>
        </w:tc>
        <w:tc>
          <w:tcPr>
            <w:tcW w:w="1378" w:type="dxa"/>
          </w:tcPr>
          <w:p w14:paraId="2165C7A2"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2000.</w:t>
            </w:r>
          </w:p>
        </w:tc>
        <w:tc>
          <w:tcPr>
            <w:tcW w:w="1377" w:type="dxa"/>
          </w:tcPr>
          <w:p w14:paraId="58A84819"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110.</w:t>
            </w:r>
          </w:p>
        </w:tc>
        <w:tc>
          <w:tcPr>
            <w:tcW w:w="1383" w:type="dxa"/>
          </w:tcPr>
          <w:p w14:paraId="4AE2D467"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1800.</w:t>
            </w:r>
          </w:p>
        </w:tc>
      </w:tr>
      <w:tr w:rsidR="004B2A02" w:rsidRPr="004B2A02" w14:paraId="522363F3" w14:textId="77777777" w:rsidTr="00816D52">
        <w:tc>
          <w:tcPr>
            <w:tcW w:w="1377" w:type="dxa"/>
          </w:tcPr>
          <w:p w14:paraId="15E3CDBF" w14:textId="77777777" w:rsidR="00FB12FA" w:rsidRPr="004B2A02" w:rsidRDefault="00FB12FA" w:rsidP="00816D52">
            <w:pPr>
              <w:tabs>
                <w:tab w:val="left" w:pos="-1440"/>
                <w:tab w:val="left" w:pos="-720"/>
                <w:tab w:val="left" w:pos="1346"/>
              </w:tabs>
              <w:suppressAutoHyphens/>
              <w:rPr>
                <w:spacing w:val="-3"/>
              </w:rPr>
            </w:pPr>
            <w:r w:rsidRPr="004B2A02">
              <w:rPr>
                <w:spacing w:val="-3"/>
              </w:rPr>
              <w:t>18</w:t>
            </w:r>
          </w:p>
        </w:tc>
        <w:tc>
          <w:tcPr>
            <w:tcW w:w="1378" w:type="dxa"/>
          </w:tcPr>
          <w:p w14:paraId="5F58D501"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190.</w:t>
            </w:r>
          </w:p>
        </w:tc>
        <w:tc>
          <w:tcPr>
            <w:tcW w:w="1377" w:type="dxa"/>
          </w:tcPr>
          <w:p w14:paraId="6DF05F2D"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3300.</w:t>
            </w:r>
          </w:p>
        </w:tc>
        <w:tc>
          <w:tcPr>
            <w:tcW w:w="1378" w:type="dxa"/>
          </w:tcPr>
          <w:p w14:paraId="39803D0E"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140.</w:t>
            </w:r>
          </w:p>
        </w:tc>
        <w:tc>
          <w:tcPr>
            <w:tcW w:w="1378" w:type="dxa"/>
          </w:tcPr>
          <w:p w14:paraId="07B317BC"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2500.</w:t>
            </w:r>
          </w:p>
        </w:tc>
        <w:tc>
          <w:tcPr>
            <w:tcW w:w="1377" w:type="dxa"/>
          </w:tcPr>
          <w:p w14:paraId="7CA22C02"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120.</w:t>
            </w:r>
          </w:p>
        </w:tc>
        <w:tc>
          <w:tcPr>
            <w:tcW w:w="1383" w:type="dxa"/>
          </w:tcPr>
          <w:p w14:paraId="747F4913"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2000.</w:t>
            </w:r>
          </w:p>
        </w:tc>
      </w:tr>
      <w:tr w:rsidR="004B2A02" w:rsidRPr="004B2A02" w14:paraId="21706C90" w14:textId="77777777" w:rsidTr="00816D52">
        <w:tc>
          <w:tcPr>
            <w:tcW w:w="1377" w:type="dxa"/>
          </w:tcPr>
          <w:p w14:paraId="32BE3978" w14:textId="77777777" w:rsidR="00FB12FA" w:rsidRPr="004B2A02" w:rsidRDefault="00FB12FA" w:rsidP="00816D52">
            <w:pPr>
              <w:tabs>
                <w:tab w:val="left" w:pos="-1440"/>
                <w:tab w:val="left" w:pos="-720"/>
                <w:tab w:val="left" w:pos="1346"/>
              </w:tabs>
              <w:suppressAutoHyphens/>
              <w:rPr>
                <w:spacing w:val="-3"/>
              </w:rPr>
            </w:pPr>
            <w:r w:rsidRPr="004B2A02">
              <w:rPr>
                <w:spacing w:val="-3"/>
              </w:rPr>
              <w:t>20</w:t>
            </w:r>
          </w:p>
        </w:tc>
        <w:tc>
          <w:tcPr>
            <w:tcW w:w="1378" w:type="dxa"/>
          </w:tcPr>
          <w:p w14:paraId="46AF826A"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210.</w:t>
            </w:r>
          </w:p>
        </w:tc>
        <w:tc>
          <w:tcPr>
            <w:tcW w:w="1377" w:type="dxa"/>
          </w:tcPr>
          <w:p w14:paraId="562B03D5"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3700.</w:t>
            </w:r>
          </w:p>
        </w:tc>
        <w:tc>
          <w:tcPr>
            <w:tcW w:w="1378" w:type="dxa"/>
          </w:tcPr>
          <w:p w14:paraId="4B3EEEBA"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180.</w:t>
            </w:r>
          </w:p>
        </w:tc>
        <w:tc>
          <w:tcPr>
            <w:tcW w:w="1378" w:type="dxa"/>
          </w:tcPr>
          <w:p w14:paraId="48592212"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3100.</w:t>
            </w:r>
          </w:p>
        </w:tc>
        <w:tc>
          <w:tcPr>
            <w:tcW w:w="1377" w:type="dxa"/>
          </w:tcPr>
          <w:p w14:paraId="1E7CF7D7"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130.</w:t>
            </w:r>
          </w:p>
        </w:tc>
        <w:tc>
          <w:tcPr>
            <w:tcW w:w="1383" w:type="dxa"/>
          </w:tcPr>
          <w:p w14:paraId="3B3CAAC7"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2300.</w:t>
            </w:r>
          </w:p>
        </w:tc>
      </w:tr>
      <w:tr w:rsidR="004B2A02" w:rsidRPr="004B2A02" w14:paraId="417E3E34" w14:textId="77777777" w:rsidTr="00816D52">
        <w:tc>
          <w:tcPr>
            <w:tcW w:w="1377" w:type="dxa"/>
          </w:tcPr>
          <w:p w14:paraId="710182BD" w14:textId="77777777" w:rsidR="00FB12FA" w:rsidRPr="004B2A02" w:rsidRDefault="00FB12FA" w:rsidP="00816D52">
            <w:pPr>
              <w:tabs>
                <w:tab w:val="left" w:pos="-1440"/>
                <w:tab w:val="left" w:pos="-720"/>
                <w:tab w:val="left" w:pos="1346"/>
              </w:tabs>
              <w:suppressAutoHyphens/>
              <w:rPr>
                <w:spacing w:val="-3"/>
              </w:rPr>
            </w:pPr>
            <w:r w:rsidRPr="004B2A02">
              <w:rPr>
                <w:spacing w:val="-3"/>
              </w:rPr>
              <w:t>22</w:t>
            </w:r>
          </w:p>
        </w:tc>
        <w:tc>
          <w:tcPr>
            <w:tcW w:w="1378" w:type="dxa"/>
          </w:tcPr>
          <w:p w14:paraId="62016FDD"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240.</w:t>
            </w:r>
          </w:p>
        </w:tc>
        <w:tc>
          <w:tcPr>
            <w:tcW w:w="1377" w:type="dxa"/>
          </w:tcPr>
          <w:p w14:paraId="6C2D5E01"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4200.</w:t>
            </w:r>
          </w:p>
        </w:tc>
        <w:tc>
          <w:tcPr>
            <w:tcW w:w="1378" w:type="dxa"/>
          </w:tcPr>
          <w:p w14:paraId="237C3BB5"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230.</w:t>
            </w:r>
          </w:p>
        </w:tc>
        <w:tc>
          <w:tcPr>
            <w:tcW w:w="1378" w:type="dxa"/>
          </w:tcPr>
          <w:p w14:paraId="700B6598"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3900.</w:t>
            </w:r>
          </w:p>
        </w:tc>
        <w:tc>
          <w:tcPr>
            <w:tcW w:w="1377" w:type="dxa"/>
          </w:tcPr>
          <w:p w14:paraId="00456611"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140.</w:t>
            </w:r>
          </w:p>
        </w:tc>
        <w:tc>
          <w:tcPr>
            <w:tcW w:w="1383" w:type="dxa"/>
          </w:tcPr>
          <w:p w14:paraId="016958BF"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2400.</w:t>
            </w:r>
          </w:p>
        </w:tc>
      </w:tr>
      <w:tr w:rsidR="004B2A02" w:rsidRPr="004B2A02" w14:paraId="1D124A18" w14:textId="77777777" w:rsidTr="00816D52">
        <w:tc>
          <w:tcPr>
            <w:tcW w:w="1377" w:type="dxa"/>
          </w:tcPr>
          <w:p w14:paraId="23251630" w14:textId="77777777" w:rsidR="00FB12FA" w:rsidRPr="004B2A02" w:rsidRDefault="00FB12FA" w:rsidP="00816D52">
            <w:pPr>
              <w:tabs>
                <w:tab w:val="left" w:pos="-1440"/>
                <w:tab w:val="left" w:pos="-720"/>
                <w:tab w:val="left" w:pos="1346"/>
              </w:tabs>
              <w:suppressAutoHyphens/>
              <w:rPr>
                <w:spacing w:val="-3"/>
              </w:rPr>
            </w:pPr>
            <w:r w:rsidRPr="004B2A02">
              <w:rPr>
                <w:spacing w:val="-3"/>
              </w:rPr>
              <w:t>24</w:t>
            </w:r>
          </w:p>
        </w:tc>
        <w:tc>
          <w:tcPr>
            <w:tcW w:w="1378" w:type="dxa"/>
          </w:tcPr>
          <w:p w14:paraId="60D0FE8F"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270.</w:t>
            </w:r>
          </w:p>
        </w:tc>
        <w:tc>
          <w:tcPr>
            <w:tcW w:w="1377" w:type="dxa"/>
          </w:tcPr>
          <w:p w14:paraId="4CC2ACF5"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4800.</w:t>
            </w:r>
          </w:p>
        </w:tc>
        <w:tc>
          <w:tcPr>
            <w:tcW w:w="1378" w:type="dxa"/>
          </w:tcPr>
          <w:p w14:paraId="63721A41"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290.</w:t>
            </w:r>
          </w:p>
        </w:tc>
        <w:tc>
          <w:tcPr>
            <w:tcW w:w="1378" w:type="dxa"/>
          </w:tcPr>
          <w:p w14:paraId="2B6614FE"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5000.</w:t>
            </w:r>
          </w:p>
        </w:tc>
        <w:tc>
          <w:tcPr>
            <w:tcW w:w="1377" w:type="dxa"/>
          </w:tcPr>
          <w:p w14:paraId="064024E6"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160.</w:t>
            </w:r>
          </w:p>
        </w:tc>
        <w:tc>
          <w:tcPr>
            <w:tcW w:w="1383" w:type="dxa"/>
          </w:tcPr>
          <w:p w14:paraId="65D4501D"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2800.</w:t>
            </w:r>
          </w:p>
        </w:tc>
      </w:tr>
      <w:tr w:rsidR="004B2A02" w:rsidRPr="004B2A02" w14:paraId="1F47F7FA" w14:textId="77777777" w:rsidTr="00816D52">
        <w:tc>
          <w:tcPr>
            <w:tcW w:w="1377" w:type="dxa"/>
          </w:tcPr>
          <w:p w14:paraId="61B14139" w14:textId="77777777" w:rsidR="00FB12FA" w:rsidRPr="004B2A02" w:rsidRDefault="00FB12FA" w:rsidP="00816D52">
            <w:pPr>
              <w:tabs>
                <w:tab w:val="left" w:pos="-1440"/>
                <w:tab w:val="left" w:pos="-720"/>
                <w:tab w:val="left" w:pos="1346"/>
              </w:tabs>
              <w:suppressAutoHyphens/>
              <w:rPr>
                <w:spacing w:val="-3"/>
              </w:rPr>
            </w:pPr>
            <w:r w:rsidRPr="004B2A02">
              <w:rPr>
                <w:spacing w:val="-3"/>
              </w:rPr>
              <w:t>26</w:t>
            </w:r>
          </w:p>
        </w:tc>
        <w:tc>
          <w:tcPr>
            <w:tcW w:w="1378" w:type="dxa"/>
          </w:tcPr>
          <w:p w14:paraId="682024FC"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310.</w:t>
            </w:r>
          </w:p>
        </w:tc>
        <w:tc>
          <w:tcPr>
            <w:tcW w:w="1377" w:type="dxa"/>
          </w:tcPr>
          <w:p w14:paraId="3437CC5C"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5400.</w:t>
            </w:r>
          </w:p>
        </w:tc>
        <w:tc>
          <w:tcPr>
            <w:tcW w:w="1378" w:type="dxa"/>
          </w:tcPr>
          <w:p w14:paraId="5BA7C614"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370.</w:t>
            </w:r>
          </w:p>
        </w:tc>
        <w:tc>
          <w:tcPr>
            <w:tcW w:w="1378" w:type="dxa"/>
          </w:tcPr>
          <w:p w14:paraId="4E66D33E"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6500.</w:t>
            </w:r>
          </w:p>
        </w:tc>
        <w:tc>
          <w:tcPr>
            <w:tcW w:w="1377" w:type="dxa"/>
          </w:tcPr>
          <w:p w14:paraId="59C2D387"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170.</w:t>
            </w:r>
          </w:p>
        </w:tc>
        <w:tc>
          <w:tcPr>
            <w:tcW w:w="1383" w:type="dxa"/>
          </w:tcPr>
          <w:p w14:paraId="2239D25D"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3000.</w:t>
            </w:r>
          </w:p>
        </w:tc>
      </w:tr>
      <w:tr w:rsidR="004B2A02" w:rsidRPr="004B2A02" w14:paraId="0647B806" w14:textId="77777777" w:rsidTr="00816D52">
        <w:tc>
          <w:tcPr>
            <w:tcW w:w="1377" w:type="dxa"/>
          </w:tcPr>
          <w:p w14:paraId="27010285" w14:textId="77777777" w:rsidR="00FB12FA" w:rsidRPr="004B2A02" w:rsidRDefault="00FB12FA" w:rsidP="00816D52">
            <w:pPr>
              <w:tabs>
                <w:tab w:val="left" w:pos="-1440"/>
                <w:tab w:val="left" w:pos="-720"/>
                <w:tab w:val="left" w:pos="1346"/>
              </w:tabs>
              <w:suppressAutoHyphens/>
              <w:rPr>
                <w:spacing w:val="-3"/>
              </w:rPr>
            </w:pPr>
            <w:r w:rsidRPr="004B2A02">
              <w:rPr>
                <w:spacing w:val="-3"/>
              </w:rPr>
              <w:t>28</w:t>
            </w:r>
          </w:p>
        </w:tc>
        <w:tc>
          <w:tcPr>
            <w:tcW w:w="1378" w:type="dxa"/>
          </w:tcPr>
          <w:p w14:paraId="6CCA73D7"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350.</w:t>
            </w:r>
          </w:p>
        </w:tc>
        <w:tc>
          <w:tcPr>
            <w:tcW w:w="1377" w:type="dxa"/>
          </w:tcPr>
          <w:p w14:paraId="2DCB02E8"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6000.</w:t>
            </w:r>
          </w:p>
        </w:tc>
        <w:tc>
          <w:tcPr>
            <w:tcW w:w="1378" w:type="dxa"/>
          </w:tcPr>
          <w:p w14:paraId="603B453D"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470.</w:t>
            </w:r>
          </w:p>
        </w:tc>
        <w:tc>
          <w:tcPr>
            <w:tcW w:w="1378" w:type="dxa"/>
          </w:tcPr>
          <w:p w14:paraId="5CDC0F86"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8100.</w:t>
            </w:r>
          </w:p>
        </w:tc>
        <w:tc>
          <w:tcPr>
            <w:tcW w:w="1377" w:type="dxa"/>
          </w:tcPr>
          <w:p w14:paraId="014C63C5"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190.</w:t>
            </w:r>
          </w:p>
        </w:tc>
        <w:tc>
          <w:tcPr>
            <w:tcW w:w="1383" w:type="dxa"/>
          </w:tcPr>
          <w:p w14:paraId="6A9C391B"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3400.</w:t>
            </w:r>
          </w:p>
        </w:tc>
      </w:tr>
      <w:tr w:rsidR="004B2A02" w:rsidRPr="004B2A02" w14:paraId="53E350CE" w14:textId="77777777" w:rsidTr="00816D52">
        <w:tc>
          <w:tcPr>
            <w:tcW w:w="1377" w:type="dxa"/>
          </w:tcPr>
          <w:p w14:paraId="086B7CC0" w14:textId="77777777" w:rsidR="00FB12FA" w:rsidRPr="004B2A02" w:rsidRDefault="00FB12FA" w:rsidP="00816D52">
            <w:pPr>
              <w:tabs>
                <w:tab w:val="left" w:pos="-1440"/>
                <w:tab w:val="left" w:pos="-720"/>
                <w:tab w:val="left" w:pos="1346"/>
              </w:tabs>
              <w:suppressAutoHyphens/>
              <w:rPr>
                <w:spacing w:val="-3"/>
              </w:rPr>
            </w:pPr>
            <w:r w:rsidRPr="004B2A02">
              <w:rPr>
                <w:spacing w:val="-3"/>
              </w:rPr>
              <w:t>30</w:t>
            </w:r>
          </w:p>
        </w:tc>
        <w:tc>
          <w:tcPr>
            <w:tcW w:w="1378" w:type="dxa"/>
          </w:tcPr>
          <w:p w14:paraId="1E9D7891"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390.</w:t>
            </w:r>
          </w:p>
        </w:tc>
        <w:tc>
          <w:tcPr>
            <w:tcW w:w="1377" w:type="dxa"/>
          </w:tcPr>
          <w:p w14:paraId="1A27099A"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6900.</w:t>
            </w:r>
          </w:p>
        </w:tc>
        <w:tc>
          <w:tcPr>
            <w:tcW w:w="1378" w:type="dxa"/>
          </w:tcPr>
          <w:p w14:paraId="66A811E4"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580.</w:t>
            </w:r>
          </w:p>
        </w:tc>
        <w:tc>
          <w:tcPr>
            <w:tcW w:w="1378" w:type="dxa"/>
          </w:tcPr>
          <w:p w14:paraId="58C33377"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10000.</w:t>
            </w:r>
          </w:p>
        </w:tc>
        <w:tc>
          <w:tcPr>
            <w:tcW w:w="1377" w:type="dxa"/>
          </w:tcPr>
          <w:p w14:paraId="539A3BB0"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210.</w:t>
            </w:r>
          </w:p>
        </w:tc>
        <w:tc>
          <w:tcPr>
            <w:tcW w:w="1383" w:type="dxa"/>
          </w:tcPr>
          <w:p w14:paraId="5EF0B883"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3700.</w:t>
            </w:r>
          </w:p>
        </w:tc>
      </w:tr>
      <w:tr w:rsidR="004B2A02" w:rsidRPr="004B2A02" w14:paraId="7CF1A1AD" w14:textId="77777777" w:rsidTr="00816D52">
        <w:tc>
          <w:tcPr>
            <w:tcW w:w="1377" w:type="dxa"/>
          </w:tcPr>
          <w:p w14:paraId="529FD929" w14:textId="77777777" w:rsidR="00FB12FA" w:rsidRPr="004B2A02" w:rsidRDefault="00FB12FA" w:rsidP="00816D52">
            <w:pPr>
              <w:tabs>
                <w:tab w:val="left" w:pos="-1440"/>
                <w:tab w:val="left" w:pos="-720"/>
                <w:tab w:val="left" w:pos="1346"/>
              </w:tabs>
              <w:suppressAutoHyphens/>
              <w:rPr>
                <w:spacing w:val="-3"/>
              </w:rPr>
            </w:pPr>
            <w:r w:rsidRPr="004B2A02">
              <w:rPr>
                <w:spacing w:val="-3"/>
              </w:rPr>
              <w:t>35</w:t>
            </w:r>
          </w:p>
        </w:tc>
        <w:tc>
          <w:tcPr>
            <w:tcW w:w="1378" w:type="dxa"/>
          </w:tcPr>
          <w:p w14:paraId="595ACA11"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530.</w:t>
            </w:r>
          </w:p>
        </w:tc>
        <w:tc>
          <w:tcPr>
            <w:tcW w:w="1377" w:type="dxa"/>
          </w:tcPr>
          <w:p w14:paraId="0B06D5A8"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9200.</w:t>
            </w:r>
          </w:p>
        </w:tc>
        <w:tc>
          <w:tcPr>
            <w:tcW w:w="1378" w:type="dxa"/>
          </w:tcPr>
          <w:p w14:paraId="203F3B97"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960.</w:t>
            </w:r>
          </w:p>
        </w:tc>
        <w:tc>
          <w:tcPr>
            <w:tcW w:w="1378" w:type="dxa"/>
          </w:tcPr>
          <w:p w14:paraId="34DDD41E"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17000.</w:t>
            </w:r>
          </w:p>
        </w:tc>
        <w:tc>
          <w:tcPr>
            <w:tcW w:w="1377" w:type="dxa"/>
          </w:tcPr>
          <w:p w14:paraId="3D1F4895"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260.</w:t>
            </w:r>
          </w:p>
        </w:tc>
        <w:tc>
          <w:tcPr>
            <w:tcW w:w="1383" w:type="dxa"/>
          </w:tcPr>
          <w:p w14:paraId="7430531E"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4600.</w:t>
            </w:r>
          </w:p>
        </w:tc>
      </w:tr>
      <w:tr w:rsidR="004B2A02" w:rsidRPr="004B2A02" w14:paraId="2F9EBD5C" w14:textId="77777777" w:rsidTr="00816D52">
        <w:tc>
          <w:tcPr>
            <w:tcW w:w="1377" w:type="dxa"/>
          </w:tcPr>
          <w:p w14:paraId="5CD46CBF" w14:textId="77777777" w:rsidR="00FB12FA" w:rsidRPr="004B2A02" w:rsidRDefault="00FB12FA" w:rsidP="00816D52">
            <w:pPr>
              <w:tabs>
                <w:tab w:val="left" w:pos="-1440"/>
                <w:tab w:val="left" w:pos="-720"/>
                <w:tab w:val="left" w:pos="1346"/>
              </w:tabs>
              <w:suppressAutoHyphens/>
              <w:rPr>
                <w:spacing w:val="-3"/>
              </w:rPr>
            </w:pPr>
            <w:r w:rsidRPr="004B2A02">
              <w:rPr>
                <w:spacing w:val="-3"/>
              </w:rPr>
              <w:t>40</w:t>
            </w:r>
          </w:p>
        </w:tc>
        <w:tc>
          <w:tcPr>
            <w:tcW w:w="1378" w:type="dxa"/>
          </w:tcPr>
          <w:p w14:paraId="5C5CC1D0"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620.</w:t>
            </w:r>
          </w:p>
        </w:tc>
        <w:tc>
          <w:tcPr>
            <w:tcW w:w="1377" w:type="dxa"/>
          </w:tcPr>
          <w:p w14:paraId="6D842E03"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11000.</w:t>
            </w:r>
          </w:p>
        </w:tc>
        <w:tc>
          <w:tcPr>
            <w:tcW w:w="1378" w:type="dxa"/>
          </w:tcPr>
          <w:p w14:paraId="02E6270C"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1400.</w:t>
            </w:r>
          </w:p>
        </w:tc>
        <w:tc>
          <w:tcPr>
            <w:tcW w:w="1378" w:type="dxa"/>
          </w:tcPr>
          <w:p w14:paraId="5274B7DF"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25000.</w:t>
            </w:r>
          </w:p>
        </w:tc>
        <w:tc>
          <w:tcPr>
            <w:tcW w:w="1377" w:type="dxa"/>
          </w:tcPr>
          <w:p w14:paraId="62BECEE9"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330.</w:t>
            </w:r>
          </w:p>
        </w:tc>
        <w:tc>
          <w:tcPr>
            <w:tcW w:w="1383" w:type="dxa"/>
          </w:tcPr>
          <w:p w14:paraId="4D14BCE0"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5700.</w:t>
            </w:r>
          </w:p>
        </w:tc>
      </w:tr>
      <w:tr w:rsidR="004B2A02" w:rsidRPr="004B2A02" w14:paraId="435A1BB6" w14:textId="77777777" w:rsidTr="00816D52">
        <w:tc>
          <w:tcPr>
            <w:tcW w:w="1377" w:type="dxa"/>
          </w:tcPr>
          <w:p w14:paraId="77D3400B" w14:textId="77777777" w:rsidR="00FB12FA" w:rsidRPr="004B2A02" w:rsidRDefault="00FB12FA" w:rsidP="00816D52">
            <w:pPr>
              <w:tabs>
                <w:tab w:val="left" w:pos="-1440"/>
                <w:tab w:val="left" w:pos="-720"/>
                <w:tab w:val="left" w:pos="1346"/>
              </w:tabs>
              <w:suppressAutoHyphens/>
              <w:rPr>
                <w:spacing w:val="-3"/>
              </w:rPr>
            </w:pPr>
            <w:r w:rsidRPr="004B2A02">
              <w:rPr>
                <w:spacing w:val="-3"/>
              </w:rPr>
              <w:t>45</w:t>
            </w:r>
          </w:p>
        </w:tc>
        <w:tc>
          <w:tcPr>
            <w:tcW w:w="1378" w:type="dxa"/>
          </w:tcPr>
          <w:p w14:paraId="7E4CED17"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820.</w:t>
            </w:r>
          </w:p>
        </w:tc>
        <w:tc>
          <w:tcPr>
            <w:tcW w:w="1377" w:type="dxa"/>
          </w:tcPr>
          <w:p w14:paraId="68307860"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14000.</w:t>
            </w:r>
          </w:p>
        </w:tc>
        <w:tc>
          <w:tcPr>
            <w:tcW w:w="1378" w:type="dxa"/>
          </w:tcPr>
          <w:p w14:paraId="2686DFCE"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2000.</w:t>
            </w:r>
          </w:p>
        </w:tc>
        <w:tc>
          <w:tcPr>
            <w:tcW w:w="1378" w:type="dxa"/>
          </w:tcPr>
          <w:p w14:paraId="1F44AF04"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35000.</w:t>
            </w:r>
          </w:p>
        </w:tc>
        <w:tc>
          <w:tcPr>
            <w:tcW w:w="1377" w:type="dxa"/>
          </w:tcPr>
          <w:p w14:paraId="28FAE361"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400.</w:t>
            </w:r>
          </w:p>
        </w:tc>
        <w:tc>
          <w:tcPr>
            <w:tcW w:w="1383" w:type="dxa"/>
          </w:tcPr>
          <w:p w14:paraId="3BF1B92F"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7000.</w:t>
            </w:r>
          </w:p>
        </w:tc>
      </w:tr>
      <w:tr w:rsidR="004B2A02" w:rsidRPr="004B2A02" w14:paraId="3FA92603" w14:textId="77777777" w:rsidTr="00816D52">
        <w:tc>
          <w:tcPr>
            <w:tcW w:w="1377" w:type="dxa"/>
          </w:tcPr>
          <w:p w14:paraId="72E5F493" w14:textId="77777777" w:rsidR="00FB12FA" w:rsidRPr="004B2A02" w:rsidRDefault="00FB12FA" w:rsidP="00816D52">
            <w:pPr>
              <w:tabs>
                <w:tab w:val="left" w:pos="-1440"/>
                <w:tab w:val="left" w:pos="-720"/>
                <w:tab w:val="left" w:pos="1346"/>
              </w:tabs>
              <w:suppressAutoHyphens/>
              <w:rPr>
                <w:spacing w:val="-3"/>
              </w:rPr>
            </w:pPr>
            <w:r w:rsidRPr="004B2A02">
              <w:rPr>
                <w:spacing w:val="-3"/>
              </w:rPr>
              <w:t>50</w:t>
            </w:r>
          </w:p>
        </w:tc>
        <w:tc>
          <w:tcPr>
            <w:tcW w:w="1378" w:type="dxa"/>
          </w:tcPr>
          <w:p w14:paraId="7AE494F9"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1100.</w:t>
            </w:r>
          </w:p>
        </w:tc>
        <w:tc>
          <w:tcPr>
            <w:tcW w:w="1377" w:type="dxa"/>
          </w:tcPr>
          <w:p w14:paraId="2E34121D"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18000.</w:t>
            </w:r>
          </w:p>
        </w:tc>
        <w:tc>
          <w:tcPr>
            <w:tcW w:w="1378" w:type="dxa"/>
          </w:tcPr>
          <w:p w14:paraId="1EA7AD8A"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2600.</w:t>
            </w:r>
          </w:p>
        </w:tc>
        <w:tc>
          <w:tcPr>
            <w:tcW w:w="1378" w:type="dxa"/>
          </w:tcPr>
          <w:p w14:paraId="21B95A28"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46000.</w:t>
            </w:r>
          </w:p>
        </w:tc>
        <w:tc>
          <w:tcPr>
            <w:tcW w:w="1377" w:type="dxa"/>
          </w:tcPr>
          <w:p w14:paraId="5EC46DE5"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480.</w:t>
            </w:r>
          </w:p>
        </w:tc>
        <w:tc>
          <w:tcPr>
            <w:tcW w:w="1383" w:type="dxa"/>
          </w:tcPr>
          <w:p w14:paraId="30B8E154"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8400.</w:t>
            </w:r>
          </w:p>
        </w:tc>
      </w:tr>
      <w:tr w:rsidR="004B2A02" w:rsidRPr="004B2A02" w14:paraId="2F3A92C4" w14:textId="77777777" w:rsidTr="00816D52">
        <w:tc>
          <w:tcPr>
            <w:tcW w:w="1377" w:type="dxa"/>
          </w:tcPr>
          <w:p w14:paraId="57241A67" w14:textId="77777777" w:rsidR="00FB12FA" w:rsidRPr="004B2A02" w:rsidRDefault="00FB12FA" w:rsidP="00816D52">
            <w:pPr>
              <w:tabs>
                <w:tab w:val="left" w:pos="-1440"/>
                <w:tab w:val="left" w:pos="-720"/>
                <w:tab w:val="left" w:pos="1346"/>
              </w:tabs>
              <w:suppressAutoHyphens/>
              <w:rPr>
                <w:spacing w:val="-3"/>
              </w:rPr>
            </w:pPr>
            <w:r w:rsidRPr="004B2A02">
              <w:rPr>
                <w:spacing w:val="-3"/>
              </w:rPr>
              <w:t>55</w:t>
            </w:r>
          </w:p>
        </w:tc>
        <w:tc>
          <w:tcPr>
            <w:tcW w:w="1378" w:type="dxa"/>
          </w:tcPr>
          <w:p w14:paraId="1F15CF0A"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1300.</w:t>
            </w:r>
          </w:p>
        </w:tc>
        <w:tc>
          <w:tcPr>
            <w:tcW w:w="1377" w:type="dxa"/>
          </w:tcPr>
          <w:p w14:paraId="22B48282"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23000.</w:t>
            </w:r>
          </w:p>
        </w:tc>
        <w:tc>
          <w:tcPr>
            <w:tcW w:w="1378" w:type="dxa"/>
          </w:tcPr>
          <w:p w14:paraId="01FF80D5"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3500.</w:t>
            </w:r>
          </w:p>
        </w:tc>
        <w:tc>
          <w:tcPr>
            <w:tcW w:w="1378" w:type="dxa"/>
          </w:tcPr>
          <w:p w14:paraId="41FE296B"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61000.</w:t>
            </w:r>
          </w:p>
        </w:tc>
        <w:tc>
          <w:tcPr>
            <w:tcW w:w="1377" w:type="dxa"/>
          </w:tcPr>
          <w:p w14:paraId="4E87D6FF"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620.</w:t>
            </w:r>
          </w:p>
        </w:tc>
        <w:tc>
          <w:tcPr>
            <w:tcW w:w="1383" w:type="dxa"/>
          </w:tcPr>
          <w:p w14:paraId="4C4FDF69"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11000.</w:t>
            </w:r>
          </w:p>
        </w:tc>
      </w:tr>
      <w:tr w:rsidR="004B2A02" w:rsidRPr="004B2A02" w14:paraId="77E756BD" w14:textId="77777777" w:rsidTr="00816D52">
        <w:tc>
          <w:tcPr>
            <w:tcW w:w="1377" w:type="dxa"/>
          </w:tcPr>
          <w:p w14:paraId="751D37F3" w14:textId="77777777" w:rsidR="00FB12FA" w:rsidRPr="004B2A02" w:rsidRDefault="00FB12FA" w:rsidP="00816D52">
            <w:pPr>
              <w:tabs>
                <w:tab w:val="left" w:pos="-1440"/>
                <w:tab w:val="left" w:pos="-720"/>
                <w:tab w:val="left" w:pos="1346"/>
              </w:tabs>
              <w:suppressAutoHyphens/>
              <w:rPr>
                <w:spacing w:val="-3"/>
              </w:rPr>
            </w:pPr>
            <w:r w:rsidRPr="004B2A02">
              <w:rPr>
                <w:spacing w:val="-3"/>
              </w:rPr>
              <w:t>60</w:t>
            </w:r>
          </w:p>
        </w:tc>
        <w:tc>
          <w:tcPr>
            <w:tcW w:w="1378" w:type="dxa"/>
          </w:tcPr>
          <w:p w14:paraId="7CF861CE"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1600.</w:t>
            </w:r>
          </w:p>
        </w:tc>
        <w:tc>
          <w:tcPr>
            <w:tcW w:w="1377" w:type="dxa"/>
          </w:tcPr>
          <w:p w14:paraId="5FCD17D7"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29000.</w:t>
            </w:r>
          </w:p>
        </w:tc>
        <w:tc>
          <w:tcPr>
            <w:tcW w:w="1378" w:type="dxa"/>
          </w:tcPr>
          <w:p w14:paraId="5A18849F"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4600.</w:t>
            </w:r>
          </w:p>
        </w:tc>
        <w:tc>
          <w:tcPr>
            <w:tcW w:w="1378" w:type="dxa"/>
          </w:tcPr>
          <w:p w14:paraId="79A4A8B7"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81000.</w:t>
            </w:r>
          </w:p>
        </w:tc>
        <w:tc>
          <w:tcPr>
            <w:tcW w:w="1377" w:type="dxa"/>
          </w:tcPr>
          <w:p w14:paraId="3CE97655"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770.</w:t>
            </w:r>
          </w:p>
        </w:tc>
        <w:tc>
          <w:tcPr>
            <w:tcW w:w="1383" w:type="dxa"/>
          </w:tcPr>
          <w:p w14:paraId="636D6C79"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13000.</w:t>
            </w:r>
          </w:p>
        </w:tc>
      </w:tr>
      <w:tr w:rsidR="004B2A02" w:rsidRPr="004B2A02" w14:paraId="49DB0975" w14:textId="77777777" w:rsidTr="00816D52">
        <w:tc>
          <w:tcPr>
            <w:tcW w:w="1377" w:type="dxa"/>
          </w:tcPr>
          <w:p w14:paraId="00F78960" w14:textId="77777777" w:rsidR="00FB12FA" w:rsidRPr="004B2A02" w:rsidRDefault="00FB12FA" w:rsidP="00816D52">
            <w:pPr>
              <w:tabs>
                <w:tab w:val="left" w:pos="-1440"/>
                <w:tab w:val="left" w:pos="-720"/>
                <w:tab w:val="left" w:pos="1346"/>
              </w:tabs>
              <w:suppressAutoHyphens/>
              <w:rPr>
                <w:spacing w:val="-3"/>
              </w:rPr>
            </w:pPr>
            <w:r w:rsidRPr="004B2A02">
              <w:rPr>
                <w:spacing w:val="-3"/>
              </w:rPr>
              <w:t>65</w:t>
            </w:r>
          </w:p>
        </w:tc>
        <w:tc>
          <w:tcPr>
            <w:tcW w:w="1378" w:type="dxa"/>
          </w:tcPr>
          <w:p w14:paraId="335DCCF7"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2000.</w:t>
            </w:r>
          </w:p>
        </w:tc>
        <w:tc>
          <w:tcPr>
            <w:tcW w:w="1377" w:type="dxa"/>
          </w:tcPr>
          <w:p w14:paraId="308CF633"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34000.</w:t>
            </w:r>
          </w:p>
        </w:tc>
        <w:tc>
          <w:tcPr>
            <w:tcW w:w="1378" w:type="dxa"/>
          </w:tcPr>
          <w:p w14:paraId="2ACDD909"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6200.</w:t>
            </w:r>
          </w:p>
        </w:tc>
        <w:tc>
          <w:tcPr>
            <w:tcW w:w="1378" w:type="dxa"/>
          </w:tcPr>
          <w:p w14:paraId="360BE994"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110000.</w:t>
            </w:r>
          </w:p>
        </w:tc>
        <w:tc>
          <w:tcPr>
            <w:tcW w:w="1377" w:type="dxa"/>
          </w:tcPr>
          <w:p w14:paraId="020C908C"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910.</w:t>
            </w:r>
          </w:p>
        </w:tc>
        <w:tc>
          <w:tcPr>
            <w:tcW w:w="1383" w:type="dxa"/>
          </w:tcPr>
          <w:p w14:paraId="37120874"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16000.</w:t>
            </w:r>
          </w:p>
        </w:tc>
      </w:tr>
      <w:tr w:rsidR="004B2A02" w:rsidRPr="004B2A02" w14:paraId="129E4E0F" w14:textId="77777777" w:rsidTr="00816D52">
        <w:tc>
          <w:tcPr>
            <w:tcW w:w="1377" w:type="dxa"/>
          </w:tcPr>
          <w:p w14:paraId="7306AAA3" w14:textId="77777777" w:rsidR="00FB12FA" w:rsidRPr="004B2A02" w:rsidRDefault="00FB12FA" w:rsidP="00816D52">
            <w:pPr>
              <w:tabs>
                <w:tab w:val="left" w:pos="-1440"/>
                <w:tab w:val="left" w:pos="-720"/>
                <w:tab w:val="left" w:pos="1346"/>
              </w:tabs>
              <w:suppressAutoHyphens/>
              <w:rPr>
                <w:spacing w:val="-3"/>
              </w:rPr>
            </w:pPr>
            <w:r w:rsidRPr="004B2A02">
              <w:rPr>
                <w:spacing w:val="-3"/>
              </w:rPr>
              <w:t>70</w:t>
            </w:r>
          </w:p>
        </w:tc>
        <w:tc>
          <w:tcPr>
            <w:tcW w:w="1378" w:type="dxa"/>
          </w:tcPr>
          <w:p w14:paraId="61CD26F3"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2300.</w:t>
            </w:r>
          </w:p>
        </w:tc>
        <w:tc>
          <w:tcPr>
            <w:tcW w:w="1377" w:type="dxa"/>
          </w:tcPr>
          <w:p w14:paraId="165C1C4F"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39000.</w:t>
            </w:r>
          </w:p>
        </w:tc>
        <w:tc>
          <w:tcPr>
            <w:tcW w:w="1378" w:type="dxa"/>
          </w:tcPr>
          <w:p w14:paraId="66B6C8FB"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7200.</w:t>
            </w:r>
          </w:p>
        </w:tc>
        <w:tc>
          <w:tcPr>
            <w:tcW w:w="1378" w:type="dxa"/>
          </w:tcPr>
          <w:p w14:paraId="0D492D90"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130000.</w:t>
            </w:r>
          </w:p>
        </w:tc>
        <w:tc>
          <w:tcPr>
            <w:tcW w:w="1377" w:type="dxa"/>
          </w:tcPr>
          <w:p w14:paraId="4B65A1C3"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1100.</w:t>
            </w:r>
          </w:p>
        </w:tc>
        <w:tc>
          <w:tcPr>
            <w:tcW w:w="1383" w:type="dxa"/>
          </w:tcPr>
          <w:p w14:paraId="14FB9560"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18000.</w:t>
            </w:r>
          </w:p>
        </w:tc>
      </w:tr>
      <w:tr w:rsidR="004B2A02" w:rsidRPr="004B2A02" w14:paraId="1C7D80C5" w14:textId="77777777" w:rsidTr="00816D52">
        <w:tc>
          <w:tcPr>
            <w:tcW w:w="1377" w:type="dxa"/>
          </w:tcPr>
          <w:p w14:paraId="5E25422E" w14:textId="77777777" w:rsidR="00FB12FA" w:rsidRPr="004B2A02" w:rsidRDefault="00FB12FA" w:rsidP="00816D52">
            <w:pPr>
              <w:tabs>
                <w:tab w:val="left" w:pos="-1440"/>
                <w:tab w:val="left" w:pos="-720"/>
                <w:tab w:val="left" w:pos="1346"/>
              </w:tabs>
              <w:suppressAutoHyphens/>
              <w:rPr>
                <w:spacing w:val="-3"/>
              </w:rPr>
            </w:pPr>
            <w:r w:rsidRPr="004B2A02">
              <w:rPr>
                <w:spacing w:val="-3"/>
              </w:rPr>
              <w:t>75</w:t>
            </w:r>
          </w:p>
        </w:tc>
        <w:tc>
          <w:tcPr>
            <w:tcW w:w="1378" w:type="dxa"/>
          </w:tcPr>
          <w:p w14:paraId="5668C968"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2500.</w:t>
            </w:r>
          </w:p>
        </w:tc>
        <w:tc>
          <w:tcPr>
            <w:tcW w:w="1377" w:type="dxa"/>
          </w:tcPr>
          <w:p w14:paraId="0D038DCD"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45000.</w:t>
            </w:r>
          </w:p>
        </w:tc>
        <w:tc>
          <w:tcPr>
            <w:tcW w:w="1378" w:type="dxa"/>
          </w:tcPr>
          <w:p w14:paraId="5C639DFB"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8600.</w:t>
            </w:r>
          </w:p>
        </w:tc>
        <w:tc>
          <w:tcPr>
            <w:tcW w:w="1378" w:type="dxa"/>
          </w:tcPr>
          <w:p w14:paraId="74B07BF9"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150000.</w:t>
            </w:r>
          </w:p>
        </w:tc>
        <w:tc>
          <w:tcPr>
            <w:tcW w:w="1377" w:type="dxa"/>
          </w:tcPr>
          <w:p w14:paraId="3190FED6"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1200.</w:t>
            </w:r>
          </w:p>
        </w:tc>
        <w:tc>
          <w:tcPr>
            <w:tcW w:w="1383" w:type="dxa"/>
          </w:tcPr>
          <w:p w14:paraId="228D297E"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20000.</w:t>
            </w:r>
          </w:p>
        </w:tc>
      </w:tr>
      <w:tr w:rsidR="004B2A02" w:rsidRPr="004B2A02" w14:paraId="3FECBF16" w14:textId="77777777" w:rsidTr="00816D52">
        <w:tc>
          <w:tcPr>
            <w:tcW w:w="1377" w:type="dxa"/>
          </w:tcPr>
          <w:p w14:paraId="15C1CFAC" w14:textId="77777777" w:rsidR="00FB12FA" w:rsidRPr="004B2A02" w:rsidRDefault="00FB12FA" w:rsidP="00816D52">
            <w:pPr>
              <w:tabs>
                <w:tab w:val="left" w:pos="-1440"/>
                <w:tab w:val="left" w:pos="-720"/>
                <w:tab w:val="left" w:pos="1346"/>
              </w:tabs>
              <w:suppressAutoHyphens/>
              <w:rPr>
                <w:spacing w:val="-3"/>
              </w:rPr>
            </w:pPr>
            <w:r w:rsidRPr="004B2A02">
              <w:rPr>
                <w:spacing w:val="-3"/>
              </w:rPr>
              <w:t>80</w:t>
            </w:r>
          </w:p>
        </w:tc>
        <w:tc>
          <w:tcPr>
            <w:tcW w:w="1378" w:type="dxa"/>
          </w:tcPr>
          <w:p w14:paraId="4748C59D"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2900.</w:t>
            </w:r>
          </w:p>
        </w:tc>
        <w:tc>
          <w:tcPr>
            <w:tcW w:w="1377" w:type="dxa"/>
          </w:tcPr>
          <w:p w14:paraId="4DD1E07E"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50000.</w:t>
            </w:r>
          </w:p>
        </w:tc>
        <w:tc>
          <w:tcPr>
            <w:tcW w:w="1378" w:type="dxa"/>
          </w:tcPr>
          <w:p w14:paraId="079E0E0E"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10000.</w:t>
            </w:r>
          </w:p>
        </w:tc>
        <w:tc>
          <w:tcPr>
            <w:tcW w:w="1378" w:type="dxa"/>
          </w:tcPr>
          <w:p w14:paraId="558DDF1D"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180000.</w:t>
            </w:r>
          </w:p>
        </w:tc>
        <w:tc>
          <w:tcPr>
            <w:tcW w:w="1377" w:type="dxa"/>
          </w:tcPr>
          <w:p w14:paraId="3EB545EF"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1300.</w:t>
            </w:r>
          </w:p>
        </w:tc>
        <w:tc>
          <w:tcPr>
            <w:tcW w:w="1383" w:type="dxa"/>
          </w:tcPr>
          <w:p w14:paraId="4B48B8F7"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23000.</w:t>
            </w:r>
          </w:p>
        </w:tc>
      </w:tr>
      <w:tr w:rsidR="004B2A02" w:rsidRPr="004B2A02" w14:paraId="42669E04" w14:textId="77777777" w:rsidTr="00816D52">
        <w:tc>
          <w:tcPr>
            <w:tcW w:w="1377" w:type="dxa"/>
          </w:tcPr>
          <w:p w14:paraId="786B8349" w14:textId="77777777" w:rsidR="00FB12FA" w:rsidRPr="004B2A02" w:rsidRDefault="00FB12FA" w:rsidP="00816D52">
            <w:pPr>
              <w:tabs>
                <w:tab w:val="left" w:pos="-1440"/>
                <w:tab w:val="left" w:pos="-720"/>
                <w:tab w:val="left" w:pos="1346"/>
              </w:tabs>
              <w:suppressAutoHyphens/>
              <w:rPr>
                <w:spacing w:val="-3"/>
              </w:rPr>
            </w:pPr>
            <w:r w:rsidRPr="004B2A02">
              <w:rPr>
                <w:spacing w:val="-3"/>
              </w:rPr>
              <w:t>85</w:t>
            </w:r>
          </w:p>
        </w:tc>
        <w:tc>
          <w:tcPr>
            <w:tcW w:w="1378" w:type="dxa"/>
          </w:tcPr>
          <w:p w14:paraId="4F986E9F"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3300.</w:t>
            </w:r>
          </w:p>
        </w:tc>
        <w:tc>
          <w:tcPr>
            <w:tcW w:w="1377" w:type="dxa"/>
          </w:tcPr>
          <w:p w14:paraId="25D8A134"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58000.</w:t>
            </w:r>
          </w:p>
        </w:tc>
        <w:tc>
          <w:tcPr>
            <w:tcW w:w="1378" w:type="dxa"/>
          </w:tcPr>
          <w:p w14:paraId="02AD20C2"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12000.</w:t>
            </w:r>
          </w:p>
        </w:tc>
        <w:tc>
          <w:tcPr>
            <w:tcW w:w="1378" w:type="dxa"/>
          </w:tcPr>
          <w:p w14:paraId="46CE7649"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220000.</w:t>
            </w:r>
          </w:p>
        </w:tc>
        <w:tc>
          <w:tcPr>
            <w:tcW w:w="1377" w:type="dxa"/>
          </w:tcPr>
          <w:p w14:paraId="799CB71E"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1400.</w:t>
            </w:r>
          </w:p>
        </w:tc>
        <w:tc>
          <w:tcPr>
            <w:tcW w:w="1383" w:type="dxa"/>
          </w:tcPr>
          <w:p w14:paraId="0C2A009F"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25000.</w:t>
            </w:r>
          </w:p>
        </w:tc>
      </w:tr>
      <w:tr w:rsidR="004B2A02" w:rsidRPr="004B2A02" w14:paraId="50932EFA" w14:textId="77777777" w:rsidTr="00816D52">
        <w:tc>
          <w:tcPr>
            <w:tcW w:w="1377" w:type="dxa"/>
          </w:tcPr>
          <w:p w14:paraId="75C8D984" w14:textId="77777777" w:rsidR="00FB12FA" w:rsidRPr="004B2A02" w:rsidRDefault="00FB12FA" w:rsidP="00816D52">
            <w:pPr>
              <w:tabs>
                <w:tab w:val="left" w:pos="-1440"/>
                <w:tab w:val="left" w:pos="-720"/>
                <w:tab w:val="left" w:pos="1346"/>
              </w:tabs>
              <w:suppressAutoHyphens/>
              <w:rPr>
                <w:spacing w:val="-3"/>
              </w:rPr>
            </w:pPr>
            <w:r w:rsidRPr="004B2A02">
              <w:rPr>
                <w:spacing w:val="-3"/>
              </w:rPr>
              <w:t>90</w:t>
            </w:r>
          </w:p>
        </w:tc>
        <w:tc>
          <w:tcPr>
            <w:tcW w:w="1378" w:type="dxa"/>
          </w:tcPr>
          <w:p w14:paraId="354D8388"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3700.</w:t>
            </w:r>
          </w:p>
        </w:tc>
        <w:tc>
          <w:tcPr>
            <w:tcW w:w="1377" w:type="dxa"/>
          </w:tcPr>
          <w:p w14:paraId="79BBC581"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66000.</w:t>
            </w:r>
          </w:p>
        </w:tc>
        <w:tc>
          <w:tcPr>
            <w:tcW w:w="1378" w:type="dxa"/>
          </w:tcPr>
          <w:p w14:paraId="3394E28C"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14000.</w:t>
            </w:r>
          </w:p>
        </w:tc>
        <w:tc>
          <w:tcPr>
            <w:tcW w:w="1378" w:type="dxa"/>
          </w:tcPr>
          <w:p w14:paraId="71C3D1EC"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250000.</w:t>
            </w:r>
          </w:p>
        </w:tc>
        <w:tc>
          <w:tcPr>
            <w:tcW w:w="1377" w:type="dxa"/>
          </w:tcPr>
          <w:p w14:paraId="00594C5D"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1600.</w:t>
            </w:r>
          </w:p>
        </w:tc>
        <w:tc>
          <w:tcPr>
            <w:tcW w:w="1383" w:type="dxa"/>
          </w:tcPr>
          <w:p w14:paraId="7CD3488C"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29000.</w:t>
            </w:r>
          </w:p>
        </w:tc>
      </w:tr>
      <w:tr w:rsidR="004B2A02" w:rsidRPr="004B2A02" w14:paraId="4E2DBC94" w14:textId="77777777" w:rsidTr="00816D52">
        <w:tc>
          <w:tcPr>
            <w:tcW w:w="1377" w:type="dxa"/>
          </w:tcPr>
          <w:p w14:paraId="397E084F" w14:textId="77777777" w:rsidR="00FB12FA" w:rsidRPr="004B2A02" w:rsidRDefault="00FB12FA" w:rsidP="00816D52">
            <w:pPr>
              <w:tabs>
                <w:tab w:val="left" w:pos="-1440"/>
                <w:tab w:val="left" w:pos="-720"/>
                <w:tab w:val="left" w:pos="1346"/>
              </w:tabs>
              <w:suppressAutoHyphens/>
              <w:rPr>
                <w:spacing w:val="-3"/>
              </w:rPr>
            </w:pPr>
            <w:r w:rsidRPr="004B2A02">
              <w:rPr>
                <w:spacing w:val="-3"/>
              </w:rPr>
              <w:t>95</w:t>
            </w:r>
          </w:p>
        </w:tc>
        <w:tc>
          <w:tcPr>
            <w:tcW w:w="1378" w:type="dxa"/>
          </w:tcPr>
          <w:p w14:paraId="33119039"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4200.</w:t>
            </w:r>
          </w:p>
        </w:tc>
        <w:tc>
          <w:tcPr>
            <w:tcW w:w="1377" w:type="dxa"/>
          </w:tcPr>
          <w:p w14:paraId="43D6A629"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74000.</w:t>
            </w:r>
          </w:p>
        </w:tc>
        <w:tc>
          <w:tcPr>
            <w:tcW w:w="1378" w:type="dxa"/>
          </w:tcPr>
          <w:p w14:paraId="1CB1495D"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17000.</w:t>
            </w:r>
          </w:p>
        </w:tc>
        <w:tc>
          <w:tcPr>
            <w:tcW w:w="1378" w:type="dxa"/>
          </w:tcPr>
          <w:p w14:paraId="58583FCA"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300000.</w:t>
            </w:r>
          </w:p>
        </w:tc>
        <w:tc>
          <w:tcPr>
            <w:tcW w:w="1377" w:type="dxa"/>
          </w:tcPr>
          <w:p w14:paraId="4C93FB67"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1800.</w:t>
            </w:r>
          </w:p>
        </w:tc>
        <w:tc>
          <w:tcPr>
            <w:tcW w:w="1383" w:type="dxa"/>
          </w:tcPr>
          <w:p w14:paraId="64208225"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32000.</w:t>
            </w:r>
          </w:p>
        </w:tc>
      </w:tr>
      <w:tr w:rsidR="004B2A02" w:rsidRPr="004B2A02" w14:paraId="650BABBB" w14:textId="77777777" w:rsidTr="00816D52">
        <w:tc>
          <w:tcPr>
            <w:tcW w:w="1377" w:type="dxa"/>
          </w:tcPr>
          <w:p w14:paraId="4BA84C43" w14:textId="77777777" w:rsidR="00FB12FA" w:rsidRPr="004B2A02" w:rsidRDefault="00FB12FA" w:rsidP="00816D52">
            <w:pPr>
              <w:tabs>
                <w:tab w:val="left" w:pos="-1440"/>
                <w:tab w:val="left" w:pos="-720"/>
                <w:tab w:val="left" w:pos="1346"/>
              </w:tabs>
              <w:suppressAutoHyphens/>
              <w:rPr>
                <w:spacing w:val="-3"/>
              </w:rPr>
            </w:pPr>
            <w:r w:rsidRPr="004B2A02">
              <w:rPr>
                <w:spacing w:val="-3"/>
              </w:rPr>
              <w:t>100</w:t>
            </w:r>
          </w:p>
        </w:tc>
        <w:tc>
          <w:tcPr>
            <w:tcW w:w="1378" w:type="dxa"/>
          </w:tcPr>
          <w:p w14:paraId="12827FA8"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4800.</w:t>
            </w:r>
          </w:p>
        </w:tc>
        <w:tc>
          <w:tcPr>
            <w:tcW w:w="1377" w:type="dxa"/>
          </w:tcPr>
          <w:p w14:paraId="3368174A"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84000.</w:t>
            </w:r>
          </w:p>
        </w:tc>
        <w:tc>
          <w:tcPr>
            <w:tcW w:w="1378" w:type="dxa"/>
          </w:tcPr>
          <w:p w14:paraId="3B5241C2"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21000.</w:t>
            </w:r>
          </w:p>
        </w:tc>
        <w:tc>
          <w:tcPr>
            <w:tcW w:w="1378" w:type="dxa"/>
          </w:tcPr>
          <w:p w14:paraId="5DB17B14"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360000.</w:t>
            </w:r>
          </w:p>
        </w:tc>
        <w:tc>
          <w:tcPr>
            <w:tcW w:w="1377" w:type="dxa"/>
          </w:tcPr>
          <w:p w14:paraId="7CCB92AB"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2000.</w:t>
            </w:r>
          </w:p>
        </w:tc>
        <w:tc>
          <w:tcPr>
            <w:tcW w:w="1383" w:type="dxa"/>
          </w:tcPr>
          <w:p w14:paraId="28C6933F"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35000.</w:t>
            </w:r>
          </w:p>
        </w:tc>
      </w:tr>
      <w:tr w:rsidR="004B2A02" w:rsidRPr="004B2A02" w14:paraId="0AFCAA94" w14:textId="77777777" w:rsidTr="00816D52">
        <w:tc>
          <w:tcPr>
            <w:tcW w:w="1377" w:type="dxa"/>
          </w:tcPr>
          <w:p w14:paraId="0BC80897" w14:textId="77777777" w:rsidR="00FB12FA" w:rsidRPr="004B2A02" w:rsidRDefault="00FB12FA" w:rsidP="00816D52">
            <w:pPr>
              <w:tabs>
                <w:tab w:val="left" w:pos="-1440"/>
                <w:tab w:val="left" w:pos="-720"/>
                <w:tab w:val="left" w:pos="1346"/>
              </w:tabs>
              <w:suppressAutoHyphens/>
              <w:rPr>
                <w:spacing w:val="-3"/>
              </w:rPr>
            </w:pPr>
            <w:r w:rsidRPr="004B2A02">
              <w:rPr>
                <w:spacing w:val="-3"/>
              </w:rPr>
              <w:t>105</w:t>
            </w:r>
          </w:p>
        </w:tc>
        <w:tc>
          <w:tcPr>
            <w:tcW w:w="1378" w:type="dxa"/>
          </w:tcPr>
          <w:p w14:paraId="13FE52AA"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5300.</w:t>
            </w:r>
          </w:p>
        </w:tc>
        <w:tc>
          <w:tcPr>
            <w:tcW w:w="1377" w:type="dxa"/>
          </w:tcPr>
          <w:p w14:paraId="1EB5F404"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92000.</w:t>
            </w:r>
          </w:p>
        </w:tc>
        <w:tc>
          <w:tcPr>
            <w:tcW w:w="1378" w:type="dxa"/>
          </w:tcPr>
          <w:p w14:paraId="455EF008"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24000.</w:t>
            </w:r>
          </w:p>
        </w:tc>
        <w:tc>
          <w:tcPr>
            <w:tcW w:w="1378" w:type="dxa"/>
          </w:tcPr>
          <w:p w14:paraId="662B2DAF"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430000.</w:t>
            </w:r>
          </w:p>
        </w:tc>
        <w:tc>
          <w:tcPr>
            <w:tcW w:w="1377" w:type="dxa"/>
          </w:tcPr>
          <w:p w14:paraId="2184770E"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2300.</w:t>
            </w:r>
          </w:p>
        </w:tc>
        <w:tc>
          <w:tcPr>
            <w:tcW w:w="1383" w:type="dxa"/>
          </w:tcPr>
          <w:p w14:paraId="71D81DD0"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39000.</w:t>
            </w:r>
          </w:p>
        </w:tc>
      </w:tr>
      <w:tr w:rsidR="004B2A02" w:rsidRPr="004B2A02" w14:paraId="7D576C1B" w14:textId="77777777" w:rsidTr="00816D52">
        <w:tc>
          <w:tcPr>
            <w:tcW w:w="1377" w:type="dxa"/>
          </w:tcPr>
          <w:p w14:paraId="1A28A68A" w14:textId="77777777" w:rsidR="00FB12FA" w:rsidRPr="004B2A02" w:rsidRDefault="00FB12FA" w:rsidP="00816D52">
            <w:pPr>
              <w:tabs>
                <w:tab w:val="left" w:pos="-1440"/>
                <w:tab w:val="left" w:pos="-720"/>
                <w:tab w:val="left" w:pos="1346"/>
              </w:tabs>
              <w:suppressAutoHyphens/>
              <w:rPr>
                <w:spacing w:val="-3"/>
              </w:rPr>
            </w:pPr>
            <w:r w:rsidRPr="004B2A02">
              <w:rPr>
                <w:spacing w:val="-3"/>
              </w:rPr>
              <w:t>110</w:t>
            </w:r>
          </w:p>
        </w:tc>
        <w:tc>
          <w:tcPr>
            <w:tcW w:w="1378" w:type="dxa"/>
          </w:tcPr>
          <w:p w14:paraId="2489CD82"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6200.</w:t>
            </w:r>
          </w:p>
        </w:tc>
        <w:tc>
          <w:tcPr>
            <w:tcW w:w="1377" w:type="dxa"/>
          </w:tcPr>
          <w:p w14:paraId="559DB1BE"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110000.</w:t>
            </w:r>
          </w:p>
        </w:tc>
        <w:tc>
          <w:tcPr>
            <w:tcW w:w="1378" w:type="dxa"/>
          </w:tcPr>
          <w:p w14:paraId="1DB8A4BC"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29000.</w:t>
            </w:r>
          </w:p>
        </w:tc>
        <w:tc>
          <w:tcPr>
            <w:tcW w:w="1378" w:type="dxa"/>
          </w:tcPr>
          <w:p w14:paraId="4F948A8D"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510000.</w:t>
            </w:r>
          </w:p>
        </w:tc>
        <w:tc>
          <w:tcPr>
            <w:tcW w:w="1377" w:type="dxa"/>
          </w:tcPr>
          <w:p w14:paraId="10941D4A"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2500.</w:t>
            </w:r>
          </w:p>
        </w:tc>
        <w:tc>
          <w:tcPr>
            <w:tcW w:w="1383" w:type="dxa"/>
          </w:tcPr>
          <w:p w14:paraId="1D346019"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45000.</w:t>
            </w:r>
          </w:p>
        </w:tc>
      </w:tr>
      <w:tr w:rsidR="004B2A02" w:rsidRPr="004B2A02" w14:paraId="7069E04F" w14:textId="77777777" w:rsidTr="00816D52">
        <w:tc>
          <w:tcPr>
            <w:tcW w:w="1377" w:type="dxa"/>
          </w:tcPr>
          <w:p w14:paraId="1DDB3D86" w14:textId="77777777" w:rsidR="00FB12FA" w:rsidRPr="004B2A02" w:rsidRDefault="00FB12FA" w:rsidP="00816D52">
            <w:pPr>
              <w:tabs>
                <w:tab w:val="left" w:pos="-1440"/>
                <w:tab w:val="left" w:pos="-720"/>
                <w:tab w:val="left" w:pos="1346"/>
              </w:tabs>
              <w:suppressAutoHyphens/>
              <w:rPr>
                <w:spacing w:val="-3"/>
              </w:rPr>
            </w:pPr>
            <w:r w:rsidRPr="004B2A02">
              <w:rPr>
                <w:spacing w:val="-3"/>
              </w:rPr>
              <w:t>115</w:t>
            </w:r>
          </w:p>
        </w:tc>
        <w:tc>
          <w:tcPr>
            <w:tcW w:w="1378" w:type="dxa"/>
          </w:tcPr>
          <w:p w14:paraId="7ED3FEF0"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7200.</w:t>
            </w:r>
          </w:p>
        </w:tc>
        <w:tc>
          <w:tcPr>
            <w:tcW w:w="1377" w:type="dxa"/>
          </w:tcPr>
          <w:p w14:paraId="25E84569"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130000.</w:t>
            </w:r>
          </w:p>
        </w:tc>
        <w:tc>
          <w:tcPr>
            <w:tcW w:w="1378" w:type="dxa"/>
          </w:tcPr>
          <w:p w14:paraId="5ABB8950"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35000.</w:t>
            </w:r>
          </w:p>
        </w:tc>
        <w:tc>
          <w:tcPr>
            <w:tcW w:w="1378" w:type="dxa"/>
          </w:tcPr>
          <w:p w14:paraId="678F966E"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610000.</w:t>
            </w:r>
          </w:p>
        </w:tc>
        <w:tc>
          <w:tcPr>
            <w:tcW w:w="1377" w:type="dxa"/>
          </w:tcPr>
          <w:p w14:paraId="0A8AE809"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2800.</w:t>
            </w:r>
          </w:p>
        </w:tc>
        <w:tc>
          <w:tcPr>
            <w:tcW w:w="1383" w:type="dxa"/>
          </w:tcPr>
          <w:p w14:paraId="0DF44E3B"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50000.</w:t>
            </w:r>
          </w:p>
        </w:tc>
      </w:tr>
      <w:tr w:rsidR="004B2A02" w:rsidRPr="004B2A02" w14:paraId="14F57117" w14:textId="77777777" w:rsidTr="00816D52">
        <w:tc>
          <w:tcPr>
            <w:tcW w:w="1377" w:type="dxa"/>
          </w:tcPr>
          <w:p w14:paraId="28CF1D5A" w14:textId="77777777" w:rsidR="00FB12FA" w:rsidRPr="004B2A02" w:rsidRDefault="00FB12FA" w:rsidP="00816D52">
            <w:pPr>
              <w:tabs>
                <w:tab w:val="left" w:pos="-1440"/>
                <w:tab w:val="left" w:pos="-720"/>
                <w:tab w:val="left" w:pos="1346"/>
              </w:tabs>
              <w:suppressAutoHyphens/>
              <w:rPr>
                <w:spacing w:val="-3"/>
              </w:rPr>
            </w:pPr>
            <w:r w:rsidRPr="004B2A02">
              <w:rPr>
                <w:spacing w:val="-3"/>
              </w:rPr>
              <w:t>120</w:t>
            </w:r>
          </w:p>
        </w:tc>
        <w:tc>
          <w:tcPr>
            <w:tcW w:w="1378" w:type="dxa"/>
          </w:tcPr>
          <w:p w14:paraId="2CA5D9D7" w14:textId="77777777"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8200.</w:t>
            </w:r>
          </w:p>
        </w:tc>
        <w:tc>
          <w:tcPr>
            <w:tcW w:w="1377" w:type="dxa"/>
          </w:tcPr>
          <w:p w14:paraId="71A2E644" w14:textId="77777777"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140000.</w:t>
            </w:r>
          </w:p>
        </w:tc>
        <w:tc>
          <w:tcPr>
            <w:tcW w:w="1378" w:type="dxa"/>
          </w:tcPr>
          <w:p w14:paraId="1168C4C1" w14:textId="77777777"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41000.</w:t>
            </w:r>
          </w:p>
        </w:tc>
        <w:tc>
          <w:tcPr>
            <w:tcW w:w="1378" w:type="dxa"/>
          </w:tcPr>
          <w:p w14:paraId="7B50D1F0" w14:textId="77777777"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720000.</w:t>
            </w:r>
          </w:p>
        </w:tc>
        <w:tc>
          <w:tcPr>
            <w:tcW w:w="1377" w:type="dxa"/>
          </w:tcPr>
          <w:p w14:paraId="6692DC5F" w14:textId="77777777"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3200.</w:t>
            </w:r>
          </w:p>
        </w:tc>
        <w:tc>
          <w:tcPr>
            <w:tcW w:w="1383" w:type="dxa"/>
          </w:tcPr>
          <w:p w14:paraId="2B1D0FD7" w14:textId="77777777"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56000.</w:t>
            </w:r>
          </w:p>
        </w:tc>
      </w:tr>
    </w:tbl>
    <w:p w14:paraId="27004BDC" w14:textId="77777777" w:rsidR="00FB12FA" w:rsidRPr="004B2A02" w:rsidRDefault="00FB12FA" w:rsidP="005C235F">
      <w:pPr>
        <w:suppressAutoHyphens/>
        <w:spacing w:before="240" w:after="240"/>
        <w:ind w:left="432"/>
      </w:pPr>
      <w:r w:rsidRPr="004B2A02">
        <w:t>(Source:  Amended at 37 Ill. Reg. 3249, effective March 4, 2013)</w:t>
      </w:r>
    </w:p>
    <w:p w14:paraId="516AFBDB" w14:textId="77777777" w:rsidR="00FB12FA" w:rsidRPr="004B2A02" w:rsidRDefault="00FB12FA" w:rsidP="005C235F">
      <w:pPr>
        <w:keepNext/>
        <w:keepLines/>
        <w:suppressAutoHyphens/>
        <w:spacing w:before="240" w:after="240"/>
        <w:outlineLvl w:val="3"/>
        <w:rPr>
          <w:b/>
          <w:spacing w:val="-3"/>
        </w:rPr>
      </w:pPr>
      <w:r w:rsidRPr="004B2A02">
        <w:rPr>
          <w:b/>
          <w:spacing w:val="-3"/>
        </w:rPr>
        <w:lastRenderedPageBreak/>
        <w:t>Section 726.APPENDIX D  Reference Air Concentrations</w:t>
      </w:r>
    </w:p>
    <w:p w14:paraId="104CDE99" w14:textId="77777777" w:rsidR="00FB12FA" w:rsidRPr="004B2A02" w:rsidRDefault="00FB12FA" w:rsidP="005C235F">
      <w:pPr>
        <w:suppressAutoHyphens/>
        <w:spacing w:before="240" w:after="240"/>
        <w:rPr>
          <w:spacing w:val="-3"/>
        </w:rPr>
      </w:pPr>
      <w:r w:rsidRPr="004B2A02">
        <w:rPr>
          <w:spacing w:val="-3"/>
        </w:rPr>
        <w:t>BOARD NOTE:  The RAC for other Appendix H to 35 Ill. Adm. Code 721 constituents not listed below or in Appendix E is 0.1</w:t>
      </w:r>
      <w:r w:rsidRPr="004B2A02">
        <w:t xml:space="preserve"> µg/m</w:t>
      </w:r>
      <w:r w:rsidRPr="004B2A02">
        <w:rPr>
          <w:vertAlign w:val="superscript"/>
        </w:rPr>
        <w:t>3</w:t>
      </w:r>
      <w:r w:rsidRPr="004B2A02">
        <w:rPr>
          <w:spacing w:val="-3"/>
        </w:rPr>
        <w:t>.</w:t>
      </w:r>
    </w:p>
    <w:tbl>
      <w:tblPr>
        <w:tblW w:w="0" w:type="auto"/>
        <w:tblLayout w:type="fixed"/>
        <w:tblCellMar>
          <w:left w:w="72" w:type="dxa"/>
          <w:right w:w="72" w:type="dxa"/>
        </w:tblCellMar>
        <w:tblLook w:val="0000" w:firstRow="0" w:lastRow="0" w:firstColumn="0" w:lastColumn="0" w:noHBand="0" w:noVBand="0"/>
      </w:tblPr>
      <w:tblGrid>
        <w:gridCol w:w="3168"/>
        <w:gridCol w:w="3168"/>
        <w:gridCol w:w="3168"/>
      </w:tblGrid>
      <w:tr w:rsidR="004B2A02" w:rsidRPr="004B2A02" w14:paraId="5DE3A294" w14:textId="77777777" w:rsidTr="00816D52">
        <w:tc>
          <w:tcPr>
            <w:tcW w:w="3168" w:type="dxa"/>
          </w:tcPr>
          <w:p w14:paraId="7004457B" w14:textId="77777777" w:rsidR="00FB12FA" w:rsidRPr="004B2A02" w:rsidRDefault="00FB12FA" w:rsidP="005C235F">
            <w:pPr>
              <w:keepNext/>
              <w:keepLines/>
              <w:suppressAutoHyphens/>
              <w:spacing w:after="240"/>
              <w:rPr>
                <w:spacing w:val="-2"/>
              </w:rPr>
            </w:pPr>
            <w:r w:rsidRPr="004B2A02">
              <w:rPr>
                <w:spacing w:val="-2"/>
              </w:rPr>
              <w:t>Constituent</w:t>
            </w:r>
          </w:p>
        </w:tc>
        <w:tc>
          <w:tcPr>
            <w:tcW w:w="3168" w:type="dxa"/>
          </w:tcPr>
          <w:p w14:paraId="6EEA7ED6" w14:textId="77777777" w:rsidR="00FB12FA" w:rsidRPr="004B2A02" w:rsidRDefault="00FB12FA" w:rsidP="005C235F">
            <w:pPr>
              <w:keepNext/>
              <w:keepLines/>
              <w:suppressAutoHyphens/>
              <w:spacing w:after="240"/>
              <w:rPr>
                <w:spacing w:val="-2"/>
              </w:rPr>
            </w:pPr>
            <w:r w:rsidRPr="004B2A02">
              <w:rPr>
                <w:spacing w:val="-2"/>
              </w:rPr>
              <w:t>CAS No.</w:t>
            </w:r>
          </w:p>
        </w:tc>
        <w:tc>
          <w:tcPr>
            <w:tcW w:w="3168" w:type="dxa"/>
          </w:tcPr>
          <w:p w14:paraId="3510BB06" w14:textId="77777777" w:rsidR="00FB12FA" w:rsidRPr="004B2A02" w:rsidRDefault="00FB12FA" w:rsidP="005C235F">
            <w:pPr>
              <w:keepNext/>
              <w:keepLines/>
              <w:suppressAutoHyphens/>
              <w:spacing w:after="240"/>
              <w:rPr>
                <w:spacing w:val="-2"/>
              </w:rPr>
            </w:pPr>
            <w:r w:rsidRPr="004B2A02">
              <w:rPr>
                <w:spacing w:val="-2"/>
              </w:rPr>
              <w:t>RAC</w:t>
            </w:r>
            <w:r w:rsidRPr="004B2A02">
              <w:t xml:space="preserve"> (µg/m</w:t>
            </w:r>
            <w:r w:rsidRPr="004B2A02">
              <w:rPr>
                <w:vertAlign w:val="superscript"/>
              </w:rPr>
              <w:t>3</w:t>
            </w:r>
            <w:r w:rsidRPr="004B2A02">
              <w:t>)</w:t>
            </w:r>
          </w:p>
        </w:tc>
      </w:tr>
      <w:tr w:rsidR="004B2A02" w:rsidRPr="004B2A02" w14:paraId="717598FD" w14:textId="77777777" w:rsidTr="00816D52">
        <w:tc>
          <w:tcPr>
            <w:tcW w:w="3168" w:type="dxa"/>
          </w:tcPr>
          <w:p w14:paraId="00E0F9F6" w14:textId="77777777" w:rsidR="00FB12FA" w:rsidRPr="004B2A02" w:rsidRDefault="00FB12FA" w:rsidP="00816D52">
            <w:pPr>
              <w:suppressAutoHyphens/>
              <w:rPr>
                <w:spacing w:val="-2"/>
              </w:rPr>
            </w:pPr>
            <w:r w:rsidRPr="004B2A02">
              <w:rPr>
                <w:spacing w:val="-2"/>
              </w:rPr>
              <w:t>Acetaldehyde</w:t>
            </w:r>
          </w:p>
        </w:tc>
        <w:tc>
          <w:tcPr>
            <w:tcW w:w="3168" w:type="dxa"/>
          </w:tcPr>
          <w:p w14:paraId="51E1FEF3" w14:textId="77777777" w:rsidR="00FB12FA" w:rsidRPr="004B2A02" w:rsidRDefault="00FB12FA" w:rsidP="00816D52">
            <w:pPr>
              <w:suppressAutoHyphens/>
              <w:rPr>
                <w:spacing w:val="-2"/>
              </w:rPr>
            </w:pPr>
            <w:r w:rsidRPr="004B2A02">
              <w:rPr>
                <w:spacing w:val="-2"/>
              </w:rPr>
              <w:t>75-07-0</w:t>
            </w:r>
          </w:p>
        </w:tc>
        <w:tc>
          <w:tcPr>
            <w:tcW w:w="3168" w:type="dxa"/>
          </w:tcPr>
          <w:p w14:paraId="65FE8D0A" w14:textId="77777777" w:rsidR="00FB12FA" w:rsidRPr="004B2A02" w:rsidRDefault="00FB12FA" w:rsidP="00816D52">
            <w:pPr>
              <w:suppressAutoHyphens/>
              <w:rPr>
                <w:spacing w:val="-2"/>
              </w:rPr>
            </w:pPr>
            <w:r w:rsidRPr="004B2A02">
              <w:rPr>
                <w:spacing w:val="-2"/>
              </w:rPr>
              <w:t>10</w:t>
            </w:r>
          </w:p>
        </w:tc>
      </w:tr>
      <w:tr w:rsidR="004B2A02" w:rsidRPr="004B2A02" w14:paraId="21CF2D7A" w14:textId="77777777" w:rsidTr="00816D52">
        <w:tc>
          <w:tcPr>
            <w:tcW w:w="3168" w:type="dxa"/>
          </w:tcPr>
          <w:p w14:paraId="477B1261" w14:textId="77777777" w:rsidR="00FB12FA" w:rsidRPr="004B2A02" w:rsidRDefault="00FB12FA" w:rsidP="00816D52">
            <w:pPr>
              <w:suppressAutoHyphens/>
              <w:rPr>
                <w:spacing w:val="-2"/>
              </w:rPr>
            </w:pPr>
            <w:r w:rsidRPr="004B2A02">
              <w:rPr>
                <w:spacing w:val="-2"/>
              </w:rPr>
              <w:t>Acetonitrile</w:t>
            </w:r>
          </w:p>
        </w:tc>
        <w:tc>
          <w:tcPr>
            <w:tcW w:w="3168" w:type="dxa"/>
          </w:tcPr>
          <w:p w14:paraId="577CDF70" w14:textId="77777777" w:rsidR="00FB12FA" w:rsidRPr="004B2A02" w:rsidRDefault="00FB12FA" w:rsidP="00816D52">
            <w:pPr>
              <w:suppressAutoHyphens/>
              <w:rPr>
                <w:spacing w:val="-2"/>
              </w:rPr>
            </w:pPr>
            <w:r w:rsidRPr="004B2A02">
              <w:rPr>
                <w:spacing w:val="-2"/>
              </w:rPr>
              <w:t>75-05-8</w:t>
            </w:r>
          </w:p>
        </w:tc>
        <w:tc>
          <w:tcPr>
            <w:tcW w:w="3168" w:type="dxa"/>
          </w:tcPr>
          <w:p w14:paraId="6C94C179" w14:textId="77777777" w:rsidR="00FB12FA" w:rsidRPr="004B2A02" w:rsidRDefault="00FB12FA" w:rsidP="00816D52">
            <w:pPr>
              <w:suppressAutoHyphens/>
              <w:rPr>
                <w:spacing w:val="-2"/>
              </w:rPr>
            </w:pPr>
            <w:r w:rsidRPr="004B2A02">
              <w:rPr>
                <w:spacing w:val="-2"/>
              </w:rPr>
              <w:t>10</w:t>
            </w:r>
          </w:p>
        </w:tc>
      </w:tr>
      <w:tr w:rsidR="004B2A02" w:rsidRPr="004B2A02" w14:paraId="5596234A" w14:textId="77777777" w:rsidTr="00816D52">
        <w:tc>
          <w:tcPr>
            <w:tcW w:w="3168" w:type="dxa"/>
          </w:tcPr>
          <w:p w14:paraId="2410782A" w14:textId="77777777" w:rsidR="00FB12FA" w:rsidRPr="004B2A02" w:rsidRDefault="00FB12FA" w:rsidP="00816D52">
            <w:pPr>
              <w:suppressAutoHyphens/>
              <w:rPr>
                <w:spacing w:val="-2"/>
              </w:rPr>
            </w:pPr>
            <w:r w:rsidRPr="004B2A02">
              <w:rPr>
                <w:spacing w:val="-2"/>
              </w:rPr>
              <w:t>Acetophenone</w:t>
            </w:r>
          </w:p>
        </w:tc>
        <w:tc>
          <w:tcPr>
            <w:tcW w:w="3168" w:type="dxa"/>
          </w:tcPr>
          <w:p w14:paraId="26DEAABE" w14:textId="77777777" w:rsidR="00FB12FA" w:rsidRPr="004B2A02" w:rsidRDefault="00FB12FA" w:rsidP="00816D52">
            <w:pPr>
              <w:suppressAutoHyphens/>
              <w:rPr>
                <w:spacing w:val="-2"/>
              </w:rPr>
            </w:pPr>
            <w:r w:rsidRPr="004B2A02">
              <w:rPr>
                <w:spacing w:val="-2"/>
              </w:rPr>
              <w:t>98-86-2</w:t>
            </w:r>
          </w:p>
        </w:tc>
        <w:tc>
          <w:tcPr>
            <w:tcW w:w="3168" w:type="dxa"/>
          </w:tcPr>
          <w:p w14:paraId="4748F970" w14:textId="77777777" w:rsidR="00FB12FA" w:rsidRPr="004B2A02" w:rsidRDefault="00FB12FA" w:rsidP="00816D52">
            <w:pPr>
              <w:suppressAutoHyphens/>
              <w:rPr>
                <w:spacing w:val="-2"/>
              </w:rPr>
            </w:pPr>
            <w:r w:rsidRPr="004B2A02">
              <w:rPr>
                <w:spacing w:val="-2"/>
              </w:rPr>
              <w:t>100</w:t>
            </w:r>
          </w:p>
        </w:tc>
      </w:tr>
      <w:tr w:rsidR="004B2A02" w:rsidRPr="004B2A02" w14:paraId="505EA996" w14:textId="77777777" w:rsidTr="00816D52">
        <w:tc>
          <w:tcPr>
            <w:tcW w:w="3168" w:type="dxa"/>
          </w:tcPr>
          <w:p w14:paraId="7BD4B368" w14:textId="77777777" w:rsidR="00FB12FA" w:rsidRPr="004B2A02" w:rsidRDefault="00FB12FA" w:rsidP="00816D52">
            <w:pPr>
              <w:suppressAutoHyphens/>
              <w:rPr>
                <w:spacing w:val="-2"/>
              </w:rPr>
            </w:pPr>
            <w:r w:rsidRPr="004B2A02">
              <w:rPr>
                <w:spacing w:val="-2"/>
              </w:rPr>
              <w:t>Acrolein</w:t>
            </w:r>
          </w:p>
        </w:tc>
        <w:tc>
          <w:tcPr>
            <w:tcW w:w="3168" w:type="dxa"/>
          </w:tcPr>
          <w:p w14:paraId="29F3A1B5" w14:textId="77777777" w:rsidR="00FB12FA" w:rsidRPr="004B2A02" w:rsidRDefault="00FB12FA" w:rsidP="00816D52">
            <w:pPr>
              <w:suppressAutoHyphens/>
              <w:rPr>
                <w:spacing w:val="-2"/>
              </w:rPr>
            </w:pPr>
            <w:r w:rsidRPr="004B2A02">
              <w:rPr>
                <w:spacing w:val="-2"/>
              </w:rPr>
              <w:t>107-02-8</w:t>
            </w:r>
          </w:p>
        </w:tc>
        <w:tc>
          <w:tcPr>
            <w:tcW w:w="3168" w:type="dxa"/>
          </w:tcPr>
          <w:p w14:paraId="028F593A" w14:textId="77777777" w:rsidR="00FB12FA" w:rsidRPr="004B2A02" w:rsidRDefault="00FB12FA" w:rsidP="00816D52">
            <w:pPr>
              <w:suppressAutoHyphens/>
              <w:rPr>
                <w:spacing w:val="-2"/>
              </w:rPr>
            </w:pPr>
            <w:r w:rsidRPr="004B2A02">
              <w:rPr>
                <w:spacing w:val="-2"/>
              </w:rPr>
              <w:t>20</w:t>
            </w:r>
          </w:p>
        </w:tc>
      </w:tr>
      <w:tr w:rsidR="004B2A02" w:rsidRPr="004B2A02" w14:paraId="2C6EE8D5" w14:textId="77777777" w:rsidTr="00816D52">
        <w:tc>
          <w:tcPr>
            <w:tcW w:w="3168" w:type="dxa"/>
          </w:tcPr>
          <w:p w14:paraId="5A9CBD14" w14:textId="77777777" w:rsidR="00FB12FA" w:rsidRPr="004B2A02" w:rsidRDefault="00FB12FA" w:rsidP="00816D52">
            <w:pPr>
              <w:suppressAutoHyphens/>
              <w:rPr>
                <w:spacing w:val="-2"/>
              </w:rPr>
            </w:pPr>
            <w:r w:rsidRPr="004B2A02">
              <w:rPr>
                <w:spacing w:val="-2"/>
              </w:rPr>
              <w:t>Aldicarb</w:t>
            </w:r>
          </w:p>
        </w:tc>
        <w:tc>
          <w:tcPr>
            <w:tcW w:w="3168" w:type="dxa"/>
          </w:tcPr>
          <w:p w14:paraId="4A0E9416" w14:textId="77777777" w:rsidR="00FB12FA" w:rsidRPr="004B2A02" w:rsidRDefault="00FB12FA" w:rsidP="00816D52">
            <w:pPr>
              <w:suppressAutoHyphens/>
              <w:rPr>
                <w:spacing w:val="-2"/>
              </w:rPr>
            </w:pPr>
            <w:r w:rsidRPr="004B2A02">
              <w:rPr>
                <w:spacing w:val="-2"/>
              </w:rPr>
              <w:t>116-06-3</w:t>
            </w:r>
          </w:p>
        </w:tc>
        <w:tc>
          <w:tcPr>
            <w:tcW w:w="3168" w:type="dxa"/>
          </w:tcPr>
          <w:p w14:paraId="2C53F872" w14:textId="77777777" w:rsidR="00FB12FA" w:rsidRPr="004B2A02" w:rsidRDefault="00FB12FA" w:rsidP="00816D52">
            <w:pPr>
              <w:suppressAutoHyphens/>
              <w:rPr>
                <w:spacing w:val="-2"/>
              </w:rPr>
            </w:pPr>
            <w:r w:rsidRPr="004B2A02">
              <w:rPr>
                <w:spacing w:val="-2"/>
              </w:rPr>
              <w:t>1</w:t>
            </w:r>
          </w:p>
        </w:tc>
      </w:tr>
      <w:tr w:rsidR="004B2A02" w:rsidRPr="004B2A02" w14:paraId="306ED21A" w14:textId="77777777" w:rsidTr="00816D52">
        <w:tc>
          <w:tcPr>
            <w:tcW w:w="3168" w:type="dxa"/>
          </w:tcPr>
          <w:p w14:paraId="35E70ECB" w14:textId="77777777" w:rsidR="00FB12FA" w:rsidRPr="004B2A02" w:rsidRDefault="00FB12FA" w:rsidP="00816D52">
            <w:pPr>
              <w:suppressAutoHyphens/>
              <w:rPr>
                <w:spacing w:val="-2"/>
              </w:rPr>
            </w:pPr>
            <w:r w:rsidRPr="004B2A02">
              <w:rPr>
                <w:spacing w:val="-2"/>
              </w:rPr>
              <w:t>Aluminum Phosphide</w:t>
            </w:r>
          </w:p>
        </w:tc>
        <w:tc>
          <w:tcPr>
            <w:tcW w:w="3168" w:type="dxa"/>
          </w:tcPr>
          <w:p w14:paraId="7C2F4C4C" w14:textId="77777777" w:rsidR="00FB12FA" w:rsidRPr="004B2A02" w:rsidRDefault="00FB12FA" w:rsidP="00816D52">
            <w:pPr>
              <w:suppressAutoHyphens/>
              <w:rPr>
                <w:spacing w:val="-2"/>
              </w:rPr>
            </w:pPr>
            <w:r w:rsidRPr="004B2A02">
              <w:rPr>
                <w:spacing w:val="-2"/>
              </w:rPr>
              <w:t>20859-73-8</w:t>
            </w:r>
          </w:p>
        </w:tc>
        <w:tc>
          <w:tcPr>
            <w:tcW w:w="3168" w:type="dxa"/>
          </w:tcPr>
          <w:p w14:paraId="3D8EF58C" w14:textId="77777777" w:rsidR="00FB12FA" w:rsidRPr="004B2A02" w:rsidRDefault="00FB12FA" w:rsidP="00816D52">
            <w:pPr>
              <w:suppressAutoHyphens/>
              <w:rPr>
                <w:spacing w:val="-2"/>
              </w:rPr>
            </w:pPr>
            <w:r w:rsidRPr="004B2A02">
              <w:rPr>
                <w:spacing w:val="-2"/>
              </w:rPr>
              <w:t>0.3</w:t>
            </w:r>
          </w:p>
        </w:tc>
      </w:tr>
      <w:tr w:rsidR="004B2A02" w:rsidRPr="004B2A02" w14:paraId="5C83691F" w14:textId="77777777" w:rsidTr="00816D52">
        <w:tc>
          <w:tcPr>
            <w:tcW w:w="3168" w:type="dxa"/>
          </w:tcPr>
          <w:p w14:paraId="267F0BE9" w14:textId="77777777" w:rsidR="00FB12FA" w:rsidRPr="004B2A02" w:rsidRDefault="00FB12FA" w:rsidP="00816D52">
            <w:pPr>
              <w:suppressAutoHyphens/>
              <w:rPr>
                <w:spacing w:val="-2"/>
              </w:rPr>
            </w:pPr>
            <w:r w:rsidRPr="004B2A02">
              <w:rPr>
                <w:spacing w:val="-2"/>
              </w:rPr>
              <w:t>Allyl Alcohol</w:t>
            </w:r>
          </w:p>
        </w:tc>
        <w:tc>
          <w:tcPr>
            <w:tcW w:w="3168" w:type="dxa"/>
          </w:tcPr>
          <w:p w14:paraId="72F8A2AA" w14:textId="77777777" w:rsidR="00FB12FA" w:rsidRPr="004B2A02" w:rsidRDefault="00FB12FA" w:rsidP="00816D52">
            <w:pPr>
              <w:suppressAutoHyphens/>
              <w:rPr>
                <w:spacing w:val="-2"/>
              </w:rPr>
            </w:pPr>
            <w:r w:rsidRPr="004B2A02">
              <w:rPr>
                <w:spacing w:val="-2"/>
              </w:rPr>
              <w:t>107-18-6</w:t>
            </w:r>
          </w:p>
        </w:tc>
        <w:tc>
          <w:tcPr>
            <w:tcW w:w="3168" w:type="dxa"/>
          </w:tcPr>
          <w:p w14:paraId="4785365D" w14:textId="77777777" w:rsidR="00FB12FA" w:rsidRPr="004B2A02" w:rsidRDefault="00FB12FA" w:rsidP="00816D52">
            <w:pPr>
              <w:suppressAutoHyphens/>
              <w:rPr>
                <w:spacing w:val="-2"/>
              </w:rPr>
            </w:pPr>
            <w:r w:rsidRPr="004B2A02">
              <w:rPr>
                <w:spacing w:val="-2"/>
              </w:rPr>
              <w:t>5</w:t>
            </w:r>
          </w:p>
        </w:tc>
      </w:tr>
      <w:tr w:rsidR="004B2A02" w:rsidRPr="004B2A02" w14:paraId="4EDE1BB4" w14:textId="77777777" w:rsidTr="00816D52">
        <w:tc>
          <w:tcPr>
            <w:tcW w:w="3168" w:type="dxa"/>
          </w:tcPr>
          <w:p w14:paraId="3864B436" w14:textId="77777777" w:rsidR="00FB12FA" w:rsidRPr="004B2A02" w:rsidRDefault="00FB12FA" w:rsidP="00816D52">
            <w:pPr>
              <w:suppressAutoHyphens/>
              <w:rPr>
                <w:spacing w:val="-2"/>
              </w:rPr>
            </w:pPr>
            <w:r w:rsidRPr="004B2A02">
              <w:rPr>
                <w:spacing w:val="-2"/>
              </w:rPr>
              <w:t>Antimony</w:t>
            </w:r>
          </w:p>
        </w:tc>
        <w:tc>
          <w:tcPr>
            <w:tcW w:w="3168" w:type="dxa"/>
          </w:tcPr>
          <w:p w14:paraId="0A624F51" w14:textId="77777777" w:rsidR="00FB12FA" w:rsidRPr="004B2A02" w:rsidRDefault="00FB12FA" w:rsidP="00816D52">
            <w:pPr>
              <w:suppressAutoHyphens/>
              <w:rPr>
                <w:spacing w:val="-2"/>
              </w:rPr>
            </w:pPr>
            <w:r w:rsidRPr="004B2A02">
              <w:rPr>
                <w:spacing w:val="-2"/>
              </w:rPr>
              <w:t>7440-36-0</w:t>
            </w:r>
          </w:p>
        </w:tc>
        <w:tc>
          <w:tcPr>
            <w:tcW w:w="3168" w:type="dxa"/>
          </w:tcPr>
          <w:p w14:paraId="788985C7" w14:textId="77777777" w:rsidR="00FB12FA" w:rsidRPr="004B2A02" w:rsidRDefault="00FB12FA" w:rsidP="00816D52">
            <w:pPr>
              <w:suppressAutoHyphens/>
              <w:rPr>
                <w:spacing w:val="-2"/>
              </w:rPr>
            </w:pPr>
            <w:r w:rsidRPr="004B2A02">
              <w:rPr>
                <w:spacing w:val="-2"/>
              </w:rPr>
              <w:t>0.3</w:t>
            </w:r>
          </w:p>
        </w:tc>
      </w:tr>
      <w:tr w:rsidR="004B2A02" w:rsidRPr="004B2A02" w14:paraId="4D4C3448" w14:textId="77777777" w:rsidTr="00816D52">
        <w:tc>
          <w:tcPr>
            <w:tcW w:w="3168" w:type="dxa"/>
          </w:tcPr>
          <w:p w14:paraId="39D99E56" w14:textId="77777777" w:rsidR="00FB12FA" w:rsidRPr="004B2A02" w:rsidRDefault="00FB12FA" w:rsidP="00816D52">
            <w:pPr>
              <w:suppressAutoHyphens/>
              <w:rPr>
                <w:spacing w:val="-2"/>
              </w:rPr>
            </w:pPr>
            <w:r w:rsidRPr="004B2A02">
              <w:rPr>
                <w:spacing w:val="-2"/>
              </w:rPr>
              <w:t>Barium</w:t>
            </w:r>
          </w:p>
        </w:tc>
        <w:tc>
          <w:tcPr>
            <w:tcW w:w="3168" w:type="dxa"/>
          </w:tcPr>
          <w:p w14:paraId="6C9C09D4" w14:textId="77777777" w:rsidR="00FB12FA" w:rsidRPr="004B2A02" w:rsidRDefault="00FB12FA" w:rsidP="00816D52">
            <w:pPr>
              <w:suppressAutoHyphens/>
              <w:rPr>
                <w:spacing w:val="-2"/>
              </w:rPr>
            </w:pPr>
            <w:r w:rsidRPr="004B2A02">
              <w:rPr>
                <w:spacing w:val="-2"/>
              </w:rPr>
              <w:t>7440-39-3</w:t>
            </w:r>
          </w:p>
        </w:tc>
        <w:tc>
          <w:tcPr>
            <w:tcW w:w="3168" w:type="dxa"/>
          </w:tcPr>
          <w:p w14:paraId="3931F9E2" w14:textId="77777777" w:rsidR="00FB12FA" w:rsidRPr="004B2A02" w:rsidRDefault="00FB12FA" w:rsidP="00816D52">
            <w:pPr>
              <w:suppressAutoHyphens/>
              <w:rPr>
                <w:spacing w:val="-2"/>
              </w:rPr>
            </w:pPr>
            <w:r w:rsidRPr="004B2A02">
              <w:rPr>
                <w:spacing w:val="-2"/>
              </w:rPr>
              <w:t>50</w:t>
            </w:r>
          </w:p>
        </w:tc>
      </w:tr>
      <w:tr w:rsidR="004B2A02" w:rsidRPr="004B2A02" w14:paraId="19CF487D" w14:textId="77777777" w:rsidTr="00816D52">
        <w:tc>
          <w:tcPr>
            <w:tcW w:w="3168" w:type="dxa"/>
          </w:tcPr>
          <w:p w14:paraId="7F7E9E8C" w14:textId="77777777" w:rsidR="00FB12FA" w:rsidRPr="004B2A02" w:rsidRDefault="00FB12FA" w:rsidP="00816D52">
            <w:pPr>
              <w:suppressAutoHyphens/>
              <w:rPr>
                <w:spacing w:val="-2"/>
              </w:rPr>
            </w:pPr>
            <w:r w:rsidRPr="004B2A02">
              <w:rPr>
                <w:spacing w:val="-2"/>
              </w:rPr>
              <w:t>Barium Cyanide</w:t>
            </w:r>
          </w:p>
        </w:tc>
        <w:tc>
          <w:tcPr>
            <w:tcW w:w="3168" w:type="dxa"/>
          </w:tcPr>
          <w:p w14:paraId="37954C62" w14:textId="77777777" w:rsidR="00FB12FA" w:rsidRPr="004B2A02" w:rsidRDefault="00FB12FA" w:rsidP="00816D52">
            <w:pPr>
              <w:suppressAutoHyphens/>
              <w:rPr>
                <w:spacing w:val="-2"/>
              </w:rPr>
            </w:pPr>
            <w:r w:rsidRPr="004B2A02">
              <w:rPr>
                <w:spacing w:val="-2"/>
              </w:rPr>
              <w:t>542-62-1</w:t>
            </w:r>
          </w:p>
        </w:tc>
        <w:tc>
          <w:tcPr>
            <w:tcW w:w="3168" w:type="dxa"/>
          </w:tcPr>
          <w:p w14:paraId="75A01840" w14:textId="77777777" w:rsidR="00FB12FA" w:rsidRPr="004B2A02" w:rsidRDefault="00FB12FA" w:rsidP="00816D52">
            <w:pPr>
              <w:suppressAutoHyphens/>
              <w:rPr>
                <w:spacing w:val="-2"/>
              </w:rPr>
            </w:pPr>
            <w:r w:rsidRPr="004B2A02">
              <w:rPr>
                <w:spacing w:val="-2"/>
              </w:rPr>
              <w:t>50</w:t>
            </w:r>
          </w:p>
        </w:tc>
      </w:tr>
      <w:tr w:rsidR="004B2A02" w:rsidRPr="004B2A02" w14:paraId="42363B7D" w14:textId="77777777" w:rsidTr="00816D52">
        <w:tc>
          <w:tcPr>
            <w:tcW w:w="3168" w:type="dxa"/>
          </w:tcPr>
          <w:p w14:paraId="401C92FD" w14:textId="77777777" w:rsidR="00FB12FA" w:rsidRPr="004B2A02" w:rsidRDefault="00FB12FA" w:rsidP="00816D52">
            <w:pPr>
              <w:suppressAutoHyphens/>
              <w:rPr>
                <w:spacing w:val="-2"/>
              </w:rPr>
            </w:pPr>
            <w:r w:rsidRPr="004B2A02">
              <w:rPr>
                <w:spacing w:val="-2"/>
              </w:rPr>
              <w:t>Bromomethane</w:t>
            </w:r>
          </w:p>
        </w:tc>
        <w:tc>
          <w:tcPr>
            <w:tcW w:w="3168" w:type="dxa"/>
          </w:tcPr>
          <w:p w14:paraId="233FDADD" w14:textId="77777777" w:rsidR="00FB12FA" w:rsidRPr="004B2A02" w:rsidRDefault="00FB12FA" w:rsidP="00816D52">
            <w:pPr>
              <w:suppressAutoHyphens/>
              <w:rPr>
                <w:spacing w:val="-2"/>
              </w:rPr>
            </w:pPr>
            <w:r w:rsidRPr="004B2A02">
              <w:rPr>
                <w:spacing w:val="-2"/>
              </w:rPr>
              <w:t>74-83-9</w:t>
            </w:r>
          </w:p>
        </w:tc>
        <w:tc>
          <w:tcPr>
            <w:tcW w:w="3168" w:type="dxa"/>
          </w:tcPr>
          <w:p w14:paraId="63BC19CA" w14:textId="77777777" w:rsidR="00FB12FA" w:rsidRPr="004B2A02" w:rsidRDefault="00FB12FA" w:rsidP="00816D52">
            <w:pPr>
              <w:suppressAutoHyphens/>
              <w:rPr>
                <w:spacing w:val="-2"/>
              </w:rPr>
            </w:pPr>
            <w:r w:rsidRPr="004B2A02">
              <w:rPr>
                <w:spacing w:val="-2"/>
              </w:rPr>
              <w:t>0.8</w:t>
            </w:r>
          </w:p>
        </w:tc>
      </w:tr>
      <w:tr w:rsidR="004B2A02" w:rsidRPr="004B2A02" w14:paraId="7C297B06" w14:textId="77777777" w:rsidTr="00816D52">
        <w:tc>
          <w:tcPr>
            <w:tcW w:w="3168" w:type="dxa"/>
          </w:tcPr>
          <w:p w14:paraId="359513D6" w14:textId="77777777" w:rsidR="00FB12FA" w:rsidRPr="004B2A02" w:rsidRDefault="00FB12FA" w:rsidP="00816D52">
            <w:pPr>
              <w:suppressAutoHyphens/>
              <w:rPr>
                <w:spacing w:val="-2"/>
              </w:rPr>
            </w:pPr>
            <w:r w:rsidRPr="004B2A02">
              <w:rPr>
                <w:spacing w:val="-2"/>
              </w:rPr>
              <w:t>Calcium Cyanide</w:t>
            </w:r>
          </w:p>
        </w:tc>
        <w:tc>
          <w:tcPr>
            <w:tcW w:w="3168" w:type="dxa"/>
          </w:tcPr>
          <w:p w14:paraId="3326C206" w14:textId="77777777" w:rsidR="00FB12FA" w:rsidRPr="004B2A02" w:rsidRDefault="00FB12FA" w:rsidP="00816D52">
            <w:pPr>
              <w:suppressAutoHyphens/>
              <w:rPr>
                <w:spacing w:val="-2"/>
              </w:rPr>
            </w:pPr>
            <w:r w:rsidRPr="004B2A02">
              <w:rPr>
                <w:spacing w:val="-2"/>
              </w:rPr>
              <w:t>592-01-8</w:t>
            </w:r>
          </w:p>
        </w:tc>
        <w:tc>
          <w:tcPr>
            <w:tcW w:w="3168" w:type="dxa"/>
          </w:tcPr>
          <w:p w14:paraId="70EE2C61" w14:textId="77777777" w:rsidR="00FB12FA" w:rsidRPr="004B2A02" w:rsidRDefault="00FB12FA" w:rsidP="00816D52">
            <w:pPr>
              <w:suppressAutoHyphens/>
              <w:rPr>
                <w:spacing w:val="-2"/>
              </w:rPr>
            </w:pPr>
            <w:r w:rsidRPr="004B2A02">
              <w:rPr>
                <w:spacing w:val="-2"/>
              </w:rPr>
              <w:t>30</w:t>
            </w:r>
          </w:p>
        </w:tc>
      </w:tr>
      <w:tr w:rsidR="004B2A02" w:rsidRPr="004B2A02" w14:paraId="067C308E" w14:textId="77777777" w:rsidTr="00816D52">
        <w:tc>
          <w:tcPr>
            <w:tcW w:w="3168" w:type="dxa"/>
          </w:tcPr>
          <w:p w14:paraId="5E6183B3" w14:textId="77777777" w:rsidR="00FB12FA" w:rsidRPr="004B2A02" w:rsidRDefault="00FB12FA" w:rsidP="00816D52">
            <w:pPr>
              <w:suppressAutoHyphens/>
              <w:rPr>
                <w:spacing w:val="-2"/>
              </w:rPr>
            </w:pPr>
            <w:r w:rsidRPr="004B2A02">
              <w:rPr>
                <w:spacing w:val="-2"/>
              </w:rPr>
              <w:t>Carbon Disulfide</w:t>
            </w:r>
          </w:p>
        </w:tc>
        <w:tc>
          <w:tcPr>
            <w:tcW w:w="3168" w:type="dxa"/>
          </w:tcPr>
          <w:p w14:paraId="5E0640DE" w14:textId="77777777" w:rsidR="00FB12FA" w:rsidRPr="004B2A02" w:rsidRDefault="00FB12FA" w:rsidP="00816D52">
            <w:pPr>
              <w:suppressAutoHyphens/>
              <w:rPr>
                <w:spacing w:val="-2"/>
              </w:rPr>
            </w:pPr>
            <w:r w:rsidRPr="004B2A02">
              <w:rPr>
                <w:spacing w:val="-2"/>
              </w:rPr>
              <w:t>75-15-0</w:t>
            </w:r>
          </w:p>
        </w:tc>
        <w:tc>
          <w:tcPr>
            <w:tcW w:w="3168" w:type="dxa"/>
          </w:tcPr>
          <w:p w14:paraId="30F3727F" w14:textId="77777777" w:rsidR="00FB12FA" w:rsidRPr="004B2A02" w:rsidRDefault="00FB12FA" w:rsidP="00816D52">
            <w:pPr>
              <w:suppressAutoHyphens/>
              <w:rPr>
                <w:spacing w:val="-2"/>
              </w:rPr>
            </w:pPr>
            <w:r w:rsidRPr="004B2A02">
              <w:rPr>
                <w:spacing w:val="-2"/>
              </w:rPr>
              <w:t>200</w:t>
            </w:r>
          </w:p>
        </w:tc>
      </w:tr>
      <w:tr w:rsidR="004B2A02" w:rsidRPr="004B2A02" w14:paraId="60AC02BF" w14:textId="77777777" w:rsidTr="00816D52">
        <w:tc>
          <w:tcPr>
            <w:tcW w:w="3168" w:type="dxa"/>
          </w:tcPr>
          <w:p w14:paraId="655F76D3" w14:textId="77777777" w:rsidR="00FB12FA" w:rsidRPr="004B2A02" w:rsidRDefault="00FB12FA" w:rsidP="00816D52">
            <w:pPr>
              <w:suppressAutoHyphens/>
              <w:rPr>
                <w:spacing w:val="-2"/>
              </w:rPr>
            </w:pPr>
            <w:r w:rsidRPr="004B2A02">
              <w:rPr>
                <w:spacing w:val="-2"/>
              </w:rPr>
              <w:t>Chloral</w:t>
            </w:r>
          </w:p>
        </w:tc>
        <w:tc>
          <w:tcPr>
            <w:tcW w:w="3168" w:type="dxa"/>
          </w:tcPr>
          <w:p w14:paraId="1A5E622F" w14:textId="77777777" w:rsidR="00FB12FA" w:rsidRPr="004B2A02" w:rsidRDefault="00FB12FA" w:rsidP="00816D52">
            <w:pPr>
              <w:suppressAutoHyphens/>
              <w:rPr>
                <w:spacing w:val="-2"/>
              </w:rPr>
            </w:pPr>
            <w:r w:rsidRPr="004B2A02">
              <w:rPr>
                <w:spacing w:val="-2"/>
              </w:rPr>
              <w:t>75-87-6</w:t>
            </w:r>
          </w:p>
        </w:tc>
        <w:tc>
          <w:tcPr>
            <w:tcW w:w="3168" w:type="dxa"/>
          </w:tcPr>
          <w:p w14:paraId="31E95D46" w14:textId="77777777" w:rsidR="00FB12FA" w:rsidRPr="004B2A02" w:rsidRDefault="00FB12FA" w:rsidP="00816D52">
            <w:pPr>
              <w:suppressAutoHyphens/>
              <w:rPr>
                <w:spacing w:val="-2"/>
              </w:rPr>
            </w:pPr>
            <w:r w:rsidRPr="004B2A02">
              <w:rPr>
                <w:spacing w:val="-2"/>
              </w:rPr>
              <w:t>2</w:t>
            </w:r>
          </w:p>
        </w:tc>
      </w:tr>
      <w:tr w:rsidR="004B2A02" w:rsidRPr="004B2A02" w14:paraId="3D6AF2A5" w14:textId="77777777" w:rsidTr="00816D52">
        <w:tc>
          <w:tcPr>
            <w:tcW w:w="3168" w:type="dxa"/>
          </w:tcPr>
          <w:p w14:paraId="41F23BB1" w14:textId="77777777" w:rsidR="00FB12FA" w:rsidRPr="004B2A02" w:rsidRDefault="00FB12FA" w:rsidP="00816D52">
            <w:pPr>
              <w:suppressAutoHyphens/>
              <w:rPr>
                <w:spacing w:val="-2"/>
              </w:rPr>
            </w:pPr>
            <w:r w:rsidRPr="004B2A02">
              <w:rPr>
                <w:spacing w:val="-2"/>
              </w:rPr>
              <w:t>Chlorine (free)</w:t>
            </w:r>
          </w:p>
        </w:tc>
        <w:tc>
          <w:tcPr>
            <w:tcW w:w="3168" w:type="dxa"/>
          </w:tcPr>
          <w:p w14:paraId="04E8DB22" w14:textId="77777777" w:rsidR="00FB12FA" w:rsidRPr="004B2A02" w:rsidRDefault="00FB12FA" w:rsidP="00816D52">
            <w:pPr>
              <w:suppressAutoHyphens/>
              <w:jc w:val="both"/>
              <w:rPr>
                <w:spacing w:val="-2"/>
              </w:rPr>
            </w:pPr>
          </w:p>
        </w:tc>
        <w:tc>
          <w:tcPr>
            <w:tcW w:w="3168" w:type="dxa"/>
          </w:tcPr>
          <w:p w14:paraId="742B550E" w14:textId="77777777" w:rsidR="00FB12FA" w:rsidRPr="004B2A02" w:rsidRDefault="00FB12FA" w:rsidP="00816D52">
            <w:pPr>
              <w:suppressAutoHyphens/>
              <w:rPr>
                <w:spacing w:val="-2"/>
              </w:rPr>
            </w:pPr>
            <w:r w:rsidRPr="004B2A02">
              <w:rPr>
                <w:spacing w:val="-2"/>
              </w:rPr>
              <w:t>0.4</w:t>
            </w:r>
          </w:p>
        </w:tc>
      </w:tr>
      <w:tr w:rsidR="004B2A02" w:rsidRPr="004B2A02" w14:paraId="0CD4EBAE" w14:textId="77777777" w:rsidTr="00816D52">
        <w:tc>
          <w:tcPr>
            <w:tcW w:w="3168" w:type="dxa"/>
          </w:tcPr>
          <w:p w14:paraId="4AEB87D2" w14:textId="77777777" w:rsidR="00FB12FA" w:rsidRPr="004B2A02" w:rsidRDefault="00FB12FA" w:rsidP="00816D52">
            <w:pPr>
              <w:suppressAutoHyphens/>
              <w:rPr>
                <w:spacing w:val="-2"/>
              </w:rPr>
            </w:pPr>
            <w:r w:rsidRPr="004B2A02">
              <w:rPr>
                <w:spacing w:val="-2"/>
              </w:rPr>
              <w:t>2-Chloro-1,3-butadiene</w:t>
            </w:r>
          </w:p>
        </w:tc>
        <w:tc>
          <w:tcPr>
            <w:tcW w:w="3168" w:type="dxa"/>
          </w:tcPr>
          <w:p w14:paraId="48C66200" w14:textId="77777777" w:rsidR="00FB12FA" w:rsidRPr="004B2A02" w:rsidRDefault="00FB12FA" w:rsidP="00816D52">
            <w:pPr>
              <w:suppressAutoHyphens/>
              <w:rPr>
                <w:spacing w:val="-2"/>
              </w:rPr>
            </w:pPr>
            <w:r w:rsidRPr="004B2A02">
              <w:rPr>
                <w:spacing w:val="-2"/>
              </w:rPr>
              <w:t>126-99-8</w:t>
            </w:r>
          </w:p>
        </w:tc>
        <w:tc>
          <w:tcPr>
            <w:tcW w:w="3168" w:type="dxa"/>
          </w:tcPr>
          <w:p w14:paraId="7DAA6440" w14:textId="77777777" w:rsidR="00FB12FA" w:rsidRPr="004B2A02" w:rsidRDefault="00FB12FA" w:rsidP="00816D52">
            <w:pPr>
              <w:suppressAutoHyphens/>
              <w:rPr>
                <w:spacing w:val="-2"/>
              </w:rPr>
            </w:pPr>
            <w:r w:rsidRPr="004B2A02">
              <w:rPr>
                <w:spacing w:val="-2"/>
              </w:rPr>
              <w:t>3</w:t>
            </w:r>
          </w:p>
        </w:tc>
      </w:tr>
      <w:tr w:rsidR="004B2A02" w:rsidRPr="004B2A02" w14:paraId="67DF5AE9" w14:textId="77777777" w:rsidTr="00816D52">
        <w:tc>
          <w:tcPr>
            <w:tcW w:w="3168" w:type="dxa"/>
          </w:tcPr>
          <w:p w14:paraId="5F623293" w14:textId="77777777" w:rsidR="00FB12FA" w:rsidRPr="004B2A02" w:rsidRDefault="00FB12FA" w:rsidP="00816D52">
            <w:pPr>
              <w:suppressAutoHyphens/>
              <w:rPr>
                <w:spacing w:val="-2"/>
              </w:rPr>
            </w:pPr>
            <w:r w:rsidRPr="004B2A02">
              <w:rPr>
                <w:spacing w:val="-2"/>
              </w:rPr>
              <w:t>Chromium III</w:t>
            </w:r>
          </w:p>
        </w:tc>
        <w:tc>
          <w:tcPr>
            <w:tcW w:w="3168" w:type="dxa"/>
          </w:tcPr>
          <w:p w14:paraId="553B0C5D" w14:textId="77777777" w:rsidR="00FB12FA" w:rsidRPr="004B2A02" w:rsidRDefault="00FB12FA" w:rsidP="00816D52">
            <w:pPr>
              <w:suppressAutoHyphens/>
              <w:rPr>
                <w:spacing w:val="-2"/>
              </w:rPr>
            </w:pPr>
            <w:r w:rsidRPr="004B2A02">
              <w:rPr>
                <w:spacing w:val="-2"/>
              </w:rPr>
              <w:t>16065-83-1</w:t>
            </w:r>
          </w:p>
        </w:tc>
        <w:tc>
          <w:tcPr>
            <w:tcW w:w="3168" w:type="dxa"/>
          </w:tcPr>
          <w:p w14:paraId="55563941" w14:textId="77777777" w:rsidR="00FB12FA" w:rsidRPr="004B2A02" w:rsidRDefault="00FB12FA" w:rsidP="00816D52">
            <w:pPr>
              <w:suppressAutoHyphens/>
              <w:rPr>
                <w:spacing w:val="-2"/>
              </w:rPr>
            </w:pPr>
            <w:r w:rsidRPr="004B2A02">
              <w:rPr>
                <w:spacing w:val="-2"/>
              </w:rPr>
              <w:t>1000</w:t>
            </w:r>
          </w:p>
        </w:tc>
      </w:tr>
      <w:tr w:rsidR="004B2A02" w:rsidRPr="004B2A02" w14:paraId="6D2C835B" w14:textId="77777777" w:rsidTr="00816D52">
        <w:tc>
          <w:tcPr>
            <w:tcW w:w="3168" w:type="dxa"/>
          </w:tcPr>
          <w:p w14:paraId="7EAF96D9" w14:textId="77777777" w:rsidR="00FB12FA" w:rsidRPr="004B2A02" w:rsidRDefault="00FB12FA" w:rsidP="00816D52">
            <w:pPr>
              <w:suppressAutoHyphens/>
              <w:rPr>
                <w:spacing w:val="-2"/>
              </w:rPr>
            </w:pPr>
            <w:r w:rsidRPr="004B2A02">
              <w:rPr>
                <w:spacing w:val="-2"/>
              </w:rPr>
              <w:t>Copper Cyanide</w:t>
            </w:r>
          </w:p>
        </w:tc>
        <w:tc>
          <w:tcPr>
            <w:tcW w:w="3168" w:type="dxa"/>
          </w:tcPr>
          <w:p w14:paraId="313B0CDA" w14:textId="77777777" w:rsidR="00FB12FA" w:rsidRPr="004B2A02" w:rsidRDefault="00FB12FA" w:rsidP="00816D52">
            <w:pPr>
              <w:suppressAutoHyphens/>
              <w:rPr>
                <w:spacing w:val="-2"/>
              </w:rPr>
            </w:pPr>
            <w:r w:rsidRPr="004B2A02">
              <w:rPr>
                <w:spacing w:val="-2"/>
              </w:rPr>
              <w:t>544-92-3</w:t>
            </w:r>
          </w:p>
        </w:tc>
        <w:tc>
          <w:tcPr>
            <w:tcW w:w="3168" w:type="dxa"/>
          </w:tcPr>
          <w:p w14:paraId="4168D126" w14:textId="77777777" w:rsidR="00FB12FA" w:rsidRPr="004B2A02" w:rsidRDefault="00FB12FA" w:rsidP="00816D52">
            <w:pPr>
              <w:suppressAutoHyphens/>
              <w:rPr>
                <w:spacing w:val="-2"/>
              </w:rPr>
            </w:pPr>
            <w:r w:rsidRPr="004B2A02">
              <w:rPr>
                <w:spacing w:val="-2"/>
              </w:rPr>
              <w:t>5</w:t>
            </w:r>
          </w:p>
        </w:tc>
      </w:tr>
      <w:tr w:rsidR="004B2A02" w:rsidRPr="004B2A02" w14:paraId="276BE810" w14:textId="77777777" w:rsidTr="00816D52">
        <w:tc>
          <w:tcPr>
            <w:tcW w:w="3168" w:type="dxa"/>
          </w:tcPr>
          <w:p w14:paraId="5FB8311E" w14:textId="77777777" w:rsidR="00FB12FA" w:rsidRPr="004B2A02" w:rsidRDefault="00FB12FA" w:rsidP="00816D52">
            <w:pPr>
              <w:suppressAutoHyphens/>
              <w:rPr>
                <w:spacing w:val="-2"/>
              </w:rPr>
            </w:pPr>
            <w:r w:rsidRPr="004B2A02">
              <w:rPr>
                <w:spacing w:val="-2"/>
              </w:rPr>
              <w:t>Cresols</w:t>
            </w:r>
          </w:p>
        </w:tc>
        <w:tc>
          <w:tcPr>
            <w:tcW w:w="3168" w:type="dxa"/>
          </w:tcPr>
          <w:p w14:paraId="38413DDD" w14:textId="77777777" w:rsidR="00FB12FA" w:rsidRPr="004B2A02" w:rsidRDefault="00FB12FA" w:rsidP="00816D52">
            <w:pPr>
              <w:suppressAutoHyphens/>
              <w:rPr>
                <w:spacing w:val="-2"/>
              </w:rPr>
            </w:pPr>
            <w:r w:rsidRPr="004B2A02">
              <w:rPr>
                <w:spacing w:val="-2"/>
              </w:rPr>
              <w:t>1319-77-3</w:t>
            </w:r>
          </w:p>
        </w:tc>
        <w:tc>
          <w:tcPr>
            <w:tcW w:w="3168" w:type="dxa"/>
          </w:tcPr>
          <w:p w14:paraId="39EF2BB1" w14:textId="77777777" w:rsidR="00FB12FA" w:rsidRPr="004B2A02" w:rsidRDefault="00FB12FA" w:rsidP="00816D52">
            <w:pPr>
              <w:suppressAutoHyphens/>
              <w:rPr>
                <w:spacing w:val="-2"/>
              </w:rPr>
            </w:pPr>
            <w:r w:rsidRPr="004B2A02">
              <w:rPr>
                <w:spacing w:val="-2"/>
              </w:rPr>
              <w:t>50</w:t>
            </w:r>
          </w:p>
        </w:tc>
      </w:tr>
      <w:tr w:rsidR="004B2A02" w:rsidRPr="004B2A02" w14:paraId="2026D950" w14:textId="77777777" w:rsidTr="00816D52">
        <w:tc>
          <w:tcPr>
            <w:tcW w:w="3168" w:type="dxa"/>
          </w:tcPr>
          <w:p w14:paraId="71B28194" w14:textId="77777777" w:rsidR="00FB12FA" w:rsidRPr="004B2A02" w:rsidRDefault="00FB12FA" w:rsidP="00816D52">
            <w:pPr>
              <w:suppressAutoHyphens/>
              <w:rPr>
                <w:spacing w:val="-2"/>
              </w:rPr>
            </w:pPr>
            <w:r w:rsidRPr="004B2A02">
              <w:rPr>
                <w:spacing w:val="-2"/>
              </w:rPr>
              <w:t>Cumene</w:t>
            </w:r>
          </w:p>
        </w:tc>
        <w:tc>
          <w:tcPr>
            <w:tcW w:w="3168" w:type="dxa"/>
          </w:tcPr>
          <w:p w14:paraId="68220DD0" w14:textId="77777777" w:rsidR="00FB12FA" w:rsidRPr="004B2A02" w:rsidRDefault="00FB12FA" w:rsidP="00816D52">
            <w:pPr>
              <w:suppressAutoHyphens/>
              <w:rPr>
                <w:spacing w:val="-2"/>
              </w:rPr>
            </w:pPr>
            <w:r w:rsidRPr="004B2A02">
              <w:rPr>
                <w:spacing w:val="-2"/>
              </w:rPr>
              <w:t>98-82-8</w:t>
            </w:r>
          </w:p>
        </w:tc>
        <w:tc>
          <w:tcPr>
            <w:tcW w:w="3168" w:type="dxa"/>
          </w:tcPr>
          <w:p w14:paraId="7D78D8EC" w14:textId="77777777" w:rsidR="00FB12FA" w:rsidRPr="004B2A02" w:rsidRDefault="00FB12FA" w:rsidP="00816D52">
            <w:pPr>
              <w:suppressAutoHyphens/>
              <w:rPr>
                <w:spacing w:val="-2"/>
              </w:rPr>
            </w:pPr>
            <w:r w:rsidRPr="004B2A02">
              <w:rPr>
                <w:spacing w:val="-2"/>
              </w:rPr>
              <w:t>1</w:t>
            </w:r>
          </w:p>
        </w:tc>
      </w:tr>
      <w:tr w:rsidR="004B2A02" w:rsidRPr="004B2A02" w14:paraId="60626350" w14:textId="77777777" w:rsidTr="00816D52">
        <w:tc>
          <w:tcPr>
            <w:tcW w:w="3168" w:type="dxa"/>
          </w:tcPr>
          <w:p w14:paraId="0D6B840B" w14:textId="77777777" w:rsidR="00FB12FA" w:rsidRPr="004B2A02" w:rsidRDefault="00FB12FA" w:rsidP="00816D52">
            <w:pPr>
              <w:suppressAutoHyphens/>
              <w:rPr>
                <w:spacing w:val="-2"/>
              </w:rPr>
            </w:pPr>
            <w:r w:rsidRPr="004B2A02">
              <w:rPr>
                <w:spacing w:val="-2"/>
              </w:rPr>
              <w:t>Cyanide (free)</w:t>
            </w:r>
          </w:p>
        </w:tc>
        <w:tc>
          <w:tcPr>
            <w:tcW w:w="3168" w:type="dxa"/>
          </w:tcPr>
          <w:p w14:paraId="70B55363" w14:textId="77777777" w:rsidR="00FB12FA" w:rsidRPr="004B2A02" w:rsidRDefault="00FB12FA" w:rsidP="00816D52">
            <w:pPr>
              <w:suppressAutoHyphens/>
              <w:rPr>
                <w:spacing w:val="-2"/>
              </w:rPr>
            </w:pPr>
            <w:r w:rsidRPr="004B2A02">
              <w:rPr>
                <w:spacing w:val="-2"/>
              </w:rPr>
              <w:t>57-12-15</w:t>
            </w:r>
          </w:p>
        </w:tc>
        <w:tc>
          <w:tcPr>
            <w:tcW w:w="3168" w:type="dxa"/>
          </w:tcPr>
          <w:p w14:paraId="774D0269" w14:textId="77777777" w:rsidR="00FB12FA" w:rsidRPr="004B2A02" w:rsidRDefault="00FB12FA" w:rsidP="00816D52">
            <w:pPr>
              <w:suppressAutoHyphens/>
              <w:rPr>
                <w:spacing w:val="-2"/>
              </w:rPr>
            </w:pPr>
            <w:r w:rsidRPr="004B2A02">
              <w:rPr>
                <w:spacing w:val="-2"/>
              </w:rPr>
              <w:t>20</w:t>
            </w:r>
          </w:p>
        </w:tc>
      </w:tr>
      <w:tr w:rsidR="004B2A02" w:rsidRPr="004B2A02" w14:paraId="2DAB5CD6" w14:textId="77777777" w:rsidTr="00816D52">
        <w:tc>
          <w:tcPr>
            <w:tcW w:w="3168" w:type="dxa"/>
          </w:tcPr>
          <w:p w14:paraId="3988E6EE" w14:textId="77777777" w:rsidR="00FB12FA" w:rsidRPr="004B2A02" w:rsidRDefault="00FB12FA" w:rsidP="00816D52">
            <w:pPr>
              <w:suppressAutoHyphens/>
              <w:rPr>
                <w:spacing w:val="-2"/>
              </w:rPr>
            </w:pPr>
            <w:r w:rsidRPr="004B2A02">
              <w:rPr>
                <w:spacing w:val="-2"/>
              </w:rPr>
              <w:t>Cyanogen</w:t>
            </w:r>
          </w:p>
        </w:tc>
        <w:tc>
          <w:tcPr>
            <w:tcW w:w="3168" w:type="dxa"/>
          </w:tcPr>
          <w:p w14:paraId="540FFD65" w14:textId="77777777" w:rsidR="00FB12FA" w:rsidRPr="004B2A02" w:rsidRDefault="00FB12FA" w:rsidP="00816D52">
            <w:pPr>
              <w:suppressAutoHyphens/>
              <w:rPr>
                <w:spacing w:val="-2"/>
              </w:rPr>
            </w:pPr>
            <w:r w:rsidRPr="004B2A02">
              <w:rPr>
                <w:spacing w:val="-2"/>
              </w:rPr>
              <w:t>460-19-5</w:t>
            </w:r>
          </w:p>
        </w:tc>
        <w:tc>
          <w:tcPr>
            <w:tcW w:w="3168" w:type="dxa"/>
          </w:tcPr>
          <w:p w14:paraId="0478E9BB" w14:textId="77777777" w:rsidR="00FB12FA" w:rsidRPr="004B2A02" w:rsidRDefault="00FB12FA" w:rsidP="00816D52">
            <w:pPr>
              <w:suppressAutoHyphens/>
              <w:rPr>
                <w:spacing w:val="-2"/>
              </w:rPr>
            </w:pPr>
            <w:r w:rsidRPr="004B2A02">
              <w:rPr>
                <w:spacing w:val="-2"/>
              </w:rPr>
              <w:t>30</w:t>
            </w:r>
          </w:p>
        </w:tc>
      </w:tr>
      <w:tr w:rsidR="004B2A02" w:rsidRPr="004B2A02" w14:paraId="2AA6F6AC" w14:textId="77777777" w:rsidTr="00816D52">
        <w:tc>
          <w:tcPr>
            <w:tcW w:w="3168" w:type="dxa"/>
          </w:tcPr>
          <w:p w14:paraId="22155689" w14:textId="77777777" w:rsidR="00FB12FA" w:rsidRPr="004B2A02" w:rsidRDefault="00FB12FA" w:rsidP="00816D52">
            <w:pPr>
              <w:suppressAutoHyphens/>
              <w:rPr>
                <w:spacing w:val="-2"/>
              </w:rPr>
            </w:pPr>
            <w:r w:rsidRPr="004B2A02">
              <w:rPr>
                <w:spacing w:val="-2"/>
              </w:rPr>
              <w:t>Cyanogen Bromide</w:t>
            </w:r>
          </w:p>
        </w:tc>
        <w:tc>
          <w:tcPr>
            <w:tcW w:w="3168" w:type="dxa"/>
          </w:tcPr>
          <w:p w14:paraId="27A5829D" w14:textId="77777777" w:rsidR="00FB12FA" w:rsidRPr="004B2A02" w:rsidRDefault="00FB12FA" w:rsidP="00816D52">
            <w:pPr>
              <w:suppressAutoHyphens/>
              <w:rPr>
                <w:spacing w:val="-2"/>
              </w:rPr>
            </w:pPr>
            <w:r w:rsidRPr="004B2A02">
              <w:rPr>
                <w:spacing w:val="-2"/>
              </w:rPr>
              <w:t>506-68-3</w:t>
            </w:r>
          </w:p>
        </w:tc>
        <w:tc>
          <w:tcPr>
            <w:tcW w:w="3168" w:type="dxa"/>
          </w:tcPr>
          <w:p w14:paraId="13908765" w14:textId="77777777" w:rsidR="00FB12FA" w:rsidRPr="004B2A02" w:rsidRDefault="00FB12FA" w:rsidP="00816D52">
            <w:pPr>
              <w:suppressAutoHyphens/>
              <w:rPr>
                <w:spacing w:val="-2"/>
              </w:rPr>
            </w:pPr>
            <w:r w:rsidRPr="004B2A02">
              <w:rPr>
                <w:spacing w:val="-2"/>
              </w:rPr>
              <w:t>80</w:t>
            </w:r>
          </w:p>
        </w:tc>
      </w:tr>
      <w:tr w:rsidR="004B2A02" w:rsidRPr="004B2A02" w14:paraId="485BE2C8" w14:textId="77777777" w:rsidTr="00816D52">
        <w:tc>
          <w:tcPr>
            <w:tcW w:w="3168" w:type="dxa"/>
          </w:tcPr>
          <w:p w14:paraId="6251FB2D" w14:textId="77777777" w:rsidR="00FB12FA" w:rsidRPr="004B2A02" w:rsidRDefault="00FB12FA" w:rsidP="00816D52">
            <w:pPr>
              <w:suppressAutoHyphens/>
              <w:rPr>
                <w:spacing w:val="-2"/>
              </w:rPr>
            </w:pPr>
            <w:r w:rsidRPr="004B2A02">
              <w:rPr>
                <w:spacing w:val="-2"/>
              </w:rPr>
              <w:t>Di-n-butyl Phthalate</w:t>
            </w:r>
          </w:p>
        </w:tc>
        <w:tc>
          <w:tcPr>
            <w:tcW w:w="3168" w:type="dxa"/>
          </w:tcPr>
          <w:p w14:paraId="7E1DCD41" w14:textId="77777777" w:rsidR="00FB12FA" w:rsidRPr="004B2A02" w:rsidRDefault="00FB12FA" w:rsidP="00816D52">
            <w:pPr>
              <w:suppressAutoHyphens/>
              <w:rPr>
                <w:spacing w:val="-2"/>
              </w:rPr>
            </w:pPr>
            <w:r w:rsidRPr="004B2A02">
              <w:rPr>
                <w:spacing w:val="-2"/>
              </w:rPr>
              <w:t>84-74-2</w:t>
            </w:r>
          </w:p>
        </w:tc>
        <w:tc>
          <w:tcPr>
            <w:tcW w:w="3168" w:type="dxa"/>
          </w:tcPr>
          <w:p w14:paraId="585823A2" w14:textId="77777777" w:rsidR="00FB12FA" w:rsidRPr="004B2A02" w:rsidRDefault="00FB12FA" w:rsidP="00816D52">
            <w:pPr>
              <w:suppressAutoHyphens/>
              <w:rPr>
                <w:spacing w:val="-2"/>
              </w:rPr>
            </w:pPr>
            <w:r w:rsidRPr="004B2A02">
              <w:rPr>
                <w:spacing w:val="-2"/>
              </w:rPr>
              <w:t>100</w:t>
            </w:r>
          </w:p>
        </w:tc>
      </w:tr>
      <w:tr w:rsidR="004B2A02" w:rsidRPr="004B2A02" w14:paraId="62B41FD0" w14:textId="77777777" w:rsidTr="00816D52">
        <w:tc>
          <w:tcPr>
            <w:tcW w:w="3168" w:type="dxa"/>
          </w:tcPr>
          <w:p w14:paraId="0817DFD6" w14:textId="77777777" w:rsidR="00FB12FA" w:rsidRPr="004B2A02" w:rsidRDefault="00FB12FA" w:rsidP="00816D52">
            <w:pPr>
              <w:suppressAutoHyphens/>
              <w:rPr>
                <w:spacing w:val="-2"/>
              </w:rPr>
            </w:pPr>
            <w:r w:rsidRPr="004B2A02">
              <w:rPr>
                <w:spacing w:val="-2"/>
              </w:rPr>
              <w:t>o-Dichlorobenzene</w:t>
            </w:r>
          </w:p>
        </w:tc>
        <w:tc>
          <w:tcPr>
            <w:tcW w:w="3168" w:type="dxa"/>
          </w:tcPr>
          <w:p w14:paraId="16F2CBAB" w14:textId="77777777" w:rsidR="00FB12FA" w:rsidRPr="004B2A02" w:rsidRDefault="00FB12FA" w:rsidP="00816D52">
            <w:pPr>
              <w:suppressAutoHyphens/>
              <w:rPr>
                <w:spacing w:val="-2"/>
              </w:rPr>
            </w:pPr>
            <w:r w:rsidRPr="004B2A02">
              <w:rPr>
                <w:spacing w:val="-2"/>
              </w:rPr>
              <w:t>95-50-1</w:t>
            </w:r>
          </w:p>
        </w:tc>
        <w:tc>
          <w:tcPr>
            <w:tcW w:w="3168" w:type="dxa"/>
          </w:tcPr>
          <w:p w14:paraId="7B7C1810" w14:textId="77777777" w:rsidR="00FB12FA" w:rsidRPr="004B2A02" w:rsidRDefault="00FB12FA" w:rsidP="00816D52">
            <w:pPr>
              <w:suppressAutoHyphens/>
              <w:rPr>
                <w:spacing w:val="-2"/>
              </w:rPr>
            </w:pPr>
            <w:r w:rsidRPr="004B2A02">
              <w:rPr>
                <w:spacing w:val="-2"/>
              </w:rPr>
              <w:t>10</w:t>
            </w:r>
          </w:p>
        </w:tc>
      </w:tr>
      <w:tr w:rsidR="004B2A02" w:rsidRPr="004B2A02" w14:paraId="7254ED05" w14:textId="77777777" w:rsidTr="00816D52">
        <w:tc>
          <w:tcPr>
            <w:tcW w:w="3168" w:type="dxa"/>
          </w:tcPr>
          <w:p w14:paraId="33354E19" w14:textId="77777777" w:rsidR="00FB12FA" w:rsidRPr="004B2A02" w:rsidRDefault="00FB12FA" w:rsidP="00816D52">
            <w:pPr>
              <w:suppressAutoHyphens/>
              <w:rPr>
                <w:spacing w:val="-2"/>
              </w:rPr>
            </w:pPr>
            <w:r w:rsidRPr="004B2A02">
              <w:rPr>
                <w:spacing w:val="-2"/>
              </w:rPr>
              <w:t>p-Dichlorobenzene</w:t>
            </w:r>
          </w:p>
        </w:tc>
        <w:tc>
          <w:tcPr>
            <w:tcW w:w="3168" w:type="dxa"/>
          </w:tcPr>
          <w:p w14:paraId="1F01DF43" w14:textId="77777777" w:rsidR="00FB12FA" w:rsidRPr="004B2A02" w:rsidRDefault="00FB12FA" w:rsidP="00816D52">
            <w:pPr>
              <w:suppressAutoHyphens/>
              <w:rPr>
                <w:spacing w:val="-2"/>
              </w:rPr>
            </w:pPr>
            <w:r w:rsidRPr="004B2A02">
              <w:rPr>
                <w:spacing w:val="-2"/>
              </w:rPr>
              <w:t>106-46-7</w:t>
            </w:r>
          </w:p>
        </w:tc>
        <w:tc>
          <w:tcPr>
            <w:tcW w:w="3168" w:type="dxa"/>
          </w:tcPr>
          <w:p w14:paraId="25DEE070" w14:textId="77777777" w:rsidR="00FB12FA" w:rsidRPr="004B2A02" w:rsidRDefault="00FB12FA" w:rsidP="00816D52">
            <w:pPr>
              <w:suppressAutoHyphens/>
              <w:rPr>
                <w:spacing w:val="-2"/>
              </w:rPr>
            </w:pPr>
            <w:r w:rsidRPr="004B2A02">
              <w:rPr>
                <w:spacing w:val="-2"/>
              </w:rPr>
              <w:t>10</w:t>
            </w:r>
          </w:p>
        </w:tc>
      </w:tr>
      <w:tr w:rsidR="004B2A02" w:rsidRPr="004B2A02" w14:paraId="6814A6E6" w14:textId="77777777" w:rsidTr="00816D52">
        <w:tc>
          <w:tcPr>
            <w:tcW w:w="3168" w:type="dxa"/>
          </w:tcPr>
          <w:p w14:paraId="3F15CBD5" w14:textId="77777777" w:rsidR="00FB12FA" w:rsidRPr="004B2A02" w:rsidRDefault="00FB12FA" w:rsidP="00816D52">
            <w:pPr>
              <w:suppressAutoHyphens/>
              <w:rPr>
                <w:spacing w:val="-2"/>
              </w:rPr>
            </w:pPr>
            <w:r w:rsidRPr="004B2A02">
              <w:rPr>
                <w:spacing w:val="-2"/>
              </w:rPr>
              <w:t>Dichlorodifluoromethane</w:t>
            </w:r>
          </w:p>
        </w:tc>
        <w:tc>
          <w:tcPr>
            <w:tcW w:w="3168" w:type="dxa"/>
          </w:tcPr>
          <w:p w14:paraId="42397D53" w14:textId="77777777" w:rsidR="00FB12FA" w:rsidRPr="004B2A02" w:rsidRDefault="00FB12FA" w:rsidP="00816D52">
            <w:pPr>
              <w:suppressAutoHyphens/>
              <w:rPr>
                <w:spacing w:val="-2"/>
              </w:rPr>
            </w:pPr>
            <w:r w:rsidRPr="004B2A02">
              <w:rPr>
                <w:spacing w:val="-2"/>
              </w:rPr>
              <w:t>75-71-8</w:t>
            </w:r>
          </w:p>
        </w:tc>
        <w:tc>
          <w:tcPr>
            <w:tcW w:w="3168" w:type="dxa"/>
          </w:tcPr>
          <w:p w14:paraId="3289B5EA" w14:textId="77777777" w:rsidR="00FB12FA" w:rsidRPr="004B2A02" w:rsidRDefault="00FB12FA" w:rsidP="00816D52">
            <w:pPr>
              <w:suppressAutoHyphens/>
              <w:rPr>
                <w:spacing w:val="-2"/>
              </w:rPr>
            </w:pPr>
            <w:r w:rsidRPr="004B2A02">
              <w:rPr>
                <w:spacing w:val="-2"/>
              </w:rPr>
              <w:t>200</w:t>
            </w:r>
          </w:p>
        </w:tc>
      </w:tr>
      <w:tr w:rsidR="004B2A02" w:rsidRPr="004B2A02" w14:paraId="7484435F" w14:textId="77777777" w:rsidTr="00816D52">
        <w:tc>
          <w:tcPr>
            <w:tcW w:w="3168" w:type="dxa"/>
          </w:tcPr>
          <w:p w14:paraId="7B53BE09" w14:textId="77777777" w:rsidR="00FB12FA" w:rsidRPr="004B2A02" w:rsidRDefault="00FB12FA" w:rsidP="00816D52">
            <w:pPr>
              <w:suppressAutoHyphens/>
              <w:rPr>
                <w:spacing w:val="-2"/>
              </w:rPr>
            </w:pPr>
            <w:r w:rsidRPr="004B2A02">
              <w:rPr>
                <w:spacing w:val="-2"/>
              </w:rPr>
              <w:t>2,4-Dichlorophenol</w:t>
            </w:r>
          </w:p>
        </w:tc>
        <w:tc>
          <w:tcPr>
            <w:tcW w:w="3168" w:type="dxa"/>
          </w:tcPr>
          <w:p w14:paraId="56AE6278" w14:textId="77777777" w:rsidR="00FB12FA" w:rsidRPr="004B2A02" w:rsidRDefault="00FB12FA" w:rsidP="00816D52">
            <w:pPr>
              <w:suppressAutoHyphens/>
              <w:rPr>
                <w:spacing w:val="-2"/>
              </w:rPr>
            </w:pPr>
            <w:r w:rsidRPr="004B2A02">
              <w:rPr>
                <w:spacing w:val="-2"/>
              </w:rPr>
              <w:t>120-83-2</w:t>
            </w:r>
          </w:p>
        </w:tc>
        <w:tc>
          <w:tcPr>
            <w:tcW w:w="3168" w:type="dxa"/>
          </w:tcPr>
          <w:p w14:paraId="7B047187" w14:textId="77777777" w:rsidR="00FB12FA" w:rsidRPr="004B2A02" w:rsidRDefault="00FB12FA" w:rsidP="00816D52">
            <w:pPr>
              <w:suppressAutoHyphens/>
              <w:rPr>
                <w:spacing w:val="-2"/>
              </w:rPr>
            </w:pPr>
            <w:r w:rsidRPr="004B2A02">
              <w:rPr>
                <w:spacing w:val="-2"/>
              </w:rPr>
              <w:t>3</w:t>
            </w:r>
          </w:p>
        </w:tc>
      </w:tr>
      <w:tr w:rsidR="004B2A02" w:rsidRPr="004B2A02" w14:paraId="4ECCFE71" w14:textId="77777777" w:rsidTr="00816D52">
        <w:tc>
          <w:tcPr>
            <w:tcW w:w="3168" w:type="dxa"/>
          </w:tcPr>
          <w:p w14:paraId="1119931E" w14:textId="77777777" w:rsidR="00FB12FA" w:rsidRPr="004B2A02" w:rsidRDefault="00FB12FA" w:rsidP="00816D52">
            <w:pPr>
              <w:suppressAutoHyphens/>
              <w:rPr>
                <w:spacing w:val="-2"/>
              </w:rPr>
            </w:pPr>
            <w:r w:rsidRPr="004B2A02">
              <w:rPr>
                <w:spacing w:val="-2"/>
              </w:rPr>
              <w:t>Diethyl Phthalate</w:t>
            </w:r>
          </w:p>
        </w:tc>
        <w:tc>
          <w:tcPr>
            <w:tcW w:w="3168" w:type="dxa"/>
          </w:tcPr>
          <w:p w14:paraId="1D2DA644" w14:textId="77777777" w:rsidR="00FB12FA" w:rsidRPr="004B2A02" w:rsidRDefault="00FB12FA" w:rsidP="00816D52">
            <w:pPr>
              <w:suppressAutoHyphens/>
              <w:rPr>
                <w:spacing w:val="-2"/>
              </w:rPr>
            </w:pPr>
            <w:r w:rsidRPr="004B2A02">
              <w:rPr>
                <w:spacing w:val="-2"/>
              </w:rPr>
              <w:t>84-66-2</w:t>
            </w:r>
          </w:p>
        </w:tc>
        <w:tc>
          <w:tcPr>
            <w:tcW w:w="3168" w:type="dxa"/>
          </w:tcPr>
          <w:p w14:paraId="7B50334D" w14:textId="77777777" w:rsidR="00FB12FA" w:rsidRPr="004B2A02" w:rsidRDefault="00FB12FA" w:rsidP="00816D52">
            <w:pPr>
              <w:suppressAutoHyphens/>
              <w:rPr>
                <w:spacing w:val="-2"/>
              </w:rPr>
            </w:pPr>
            <w:r w:rsidRPr="004B2A02">
              <w:rPr>
                <w:spacing w:val="-2"/>
              </w:rPr>
              <w:t>800</w:t>
            </w:r>
          </w:p>
        </w:tc>
      </w:tr>
      <w:tr w:rsidR="004B2A02" w:rsidRPr="004B2A02" w14:paraId="76026D63" w14:textId="77777777" w:rsidTr="00816D52">
        <w:tc>
          <w:tcPr>
            <w:tcW w:w="3168" w:type="dxa"/>
          </w:tcPr>
          <w:p w14:paraId="294A1D6D" w14:textId="77777777" w:rsidR="00FB12FA" w:rsidRPr="004B2A02" w:rsidRDefault="00FB12FA" w:rsidP="00816D52">
            <w:pPr>
              <w:suppressAutoHyphens/>
              <w:rPr>
                <w:spacing w:val="-2"/>
              </w:rPr>
            </w:pPr>
            <w:r w:rsidRPr="004B2A02">
              <w:rPr>
                <w:spacing w:val="-2"/>
              </w:rPr>
              <w:t>Dimethoate</w:t>
            </w:r>
          </w:p>
        </w:tc>
        <w:tc>
          <w:tcPr>
            <w:tcW w:w="3168" w:type="dxa"/>
          </w:tcPr>
          <w:p w14:paraId="1B57B96A" w14:textId="77777777" w:rsidR="00FB12FA" w:rsidRPr="004B2A02" w:rsidRDefault="00FB12FA" w:rsidP="00816D52">
            <w:pPr>
              <w:suppressAutoHyphens/>
              <w:rPr>
                <w:spacing w:val="-2"/>
              </w:rPr>
            </w:pPr>
            <w:r w:rsidRPr="004B2A02">
              <w:rPr>
                <w:spacing w:val="-2"/>
              </w:rPr>
              <w:t>60-51-5</w:t>
            </w:r>
          </w:p>
        </w:tc>
        <w:tc>
          <w:tcPr>
            <w:tcW w:w="3168" w:type="dxa"/>
          </w:tcPr>
          <w:p w14:paraId="0F70D0AE" w14:textId="77777777" w:rsidR="00FB12FA" w:rsidRPr="004B2A02" w:rsidRDefault="00FB12FA" w:rsidP="00816D52">
            <w:pPr>
              <w:suppressAutoHyphens/>
              <w:rPr>
                <w:spacing w:val="-2"/>
              </w:rPr>
            </w:pPr>
            <w:r w:rsidRPr="004B2A02">
              <w:rPr>
                <w:spacing w:val="-2"/>
              </w:rPr>
              <w:t>0.8</w:t>
            </w:r>
          </w:p>
        </w:tc>
      </w:tr>
      <w:tr w:rsidR="004B2A02" w:rsidRPr="004B2A02" w14:paraId="5DC33715" w14:textId="77777777" w:rsidTr="00816D52">
        <w:tc>
          <w:tcPr>
            <w:tcW w:w="3168" w:type="dxa"/>
          </w:tcPr>
          <w:p w14:paraId="562B686C" w14:textId="77777777" w:rsidR="00FB12FA" w:rsidRPr="004B2A02" w:rsidRDefault="00FB12FA" w:rsidP="00816D52">
            <w:pPr>
              <w:suppressAutoHyphens/>
              <w:rPr>
                <w:spacing w:val="-2"/>
              </w:rPr>
            </w:pPr>
            <w:r w:rsidRPr="004B2A02">
              <w:rPr>
                <w:spacing w:val="-2"/>
              </w:rPr>
              <w:t>2,4-Dinitrophenol</w:t>
            </w:r>
          </w:p>
        </w:tc>
        <w:tc>
          <w:tcPr>
            <w:tcW w:w="3168" w:type="dxa"/>
          </w:tcPr>
          <w:p w14:paraId="5A51E202" w14:textId="77777777" w:rsidR="00FB12FA" w:rsidRPr="004B2A02" w:rsidRDefault="00FB12FA" w:rsidP="00816D52">
            <w:pPr>
              <w:suppressAutoHyphens/>
              <w:rPr>
                <w:spacing w:val="-2"/>
              </w:rPr>
            </w:pPr>
            <w:r w:rsidRPr="004B2A02">
              <w:rPr>
                <w:spacing w:val="-2"/>
              </w:rPr>
              <w:t>51-28-5</w:t>
            </w:r>
          </w:p>
        </w:tc>
        <w:tc>
          <w:tcPr>
            <w:tcW w:w="3168" w:type="dxa"/>
          </w:tcPr>
          <w:p w14:paraId="12583A5A" w14:textId="77777777" w:rsidR="00FB12FA" w:rsidRPr="004B2A02" w:rsidRDefault="00FB12FA" w:rsidP="00816D52">
            <w:pPr>
              <w:suppressAutoHyphens/>
              <w:rPr>
                <w:spacing w:val="-2"/>
              </w:rPr>
            </w:pPr>
            <w:r w:rsidRPr="004B2A02">
              <w:rPr>
                <w:spacing w:val="-2"/>
              </w:rPr>
              <w:t>2</w:t>
            </w:r>
          </w:p>
        </w:tc>
      </w:tr>
      <w:tr w:rsidR="004B2A02" w:rsidRPr="004B2A02" w14:paraId="62E08602" w14:textId="77777777" w:rsidTr="00816D52">
        <w:tc>
          <w:tcPr>
            <w:tcW w:w="3168" w:type="dxa"/>
          </w:tcPr>
          <w:p w14:paraId="2524F6CC" w14:textId="77777777" w:rsidR="00FB12FA" w:rsidRPr="004B2A02" w:rsidRDefault="00FB12FA" w:rsidP="00816D52">
            <w:pPr>
              <w:suppressAutoHyphens/>
              <w:rPr>
                <w:spacing w:val="-2"/>
              </w:rPr>
            </w:pPr>
            <w:r w:rsidRPr="004B2A02">
              <w:rPr>
                <w:spacing w:val="-2"/>
              </w:rPr>
              <w:t>Dinoseb</w:t>
            </w:r>
          </w:p>
        </w:tc>
        <w:tc>
          <w:tcPr>
            <w:tcW w:w="3168" w:type="dxa"/>
          </w:tcPr>
          <w:p w14:paraId="161CC59B" w14:textId="77777777" w:rsidR="00FB12FA" w:rsidRPr="004B2A02" w:rsidRDefault="00FB12FA" w:rsidP="00816D52">
            <w:pPr>
              <w:suppressAutoHyphens/>
              <w:rPr>
                <w:spacing w:val="-2"/>
              </w:rPr>
            </w:pPr>
            <w:r w:rsidRPr="004B2A02">
              <w:rPr>
                <w:spacing w:val="-2"/>
              </w:rPr>
              <w:t>88-85-7</w:t>
            </w:r>
          </w:p>
        </w:tc>
        <w:tc>
          <w:tcPr>
            <w:tcW w:w="3168" w:type="dxa"/>
          </w:tcPr>
          <w:p w14:paraId="68D58873" w14:textId="77777777" w:rsidR="00FB12FA" w:rsidRPr="004B2A02" w:rsidRDefault="00FB12FA" w:rsidP="00816D52">
            <w:pPr>
              <w:suppressAutoHyphens/>
              <w:rPr>
                <w:spacing w:val="-2"/>
              </w:rPr>
            </w:pPr>
            <w:r w:rsidRPr="004B2A02">
              <w:rPr>
                <w:spacing w:val="-2"/>
              </w:rPr>
              <w:t>0.9</w:t>
            </w:r>
          </w:p>
        </w:tc>
      </w:tr>
      <w:tr w:rsidR="004B2A02" w:rsidRPr="004B2A02" w14:paraId="6543A804" w14:textId="77777777" w:rsidTr="00816D52">
        <w:tc>
          <w:tcPr>
            <w:tcW w:w="3168" w:type="dxa"/>
          </w:tcPr>
          <w:p w14:paraId="5A81D996" w14:textId="77777777" w:rsidR="00FB12FA" w:rsidRPr="004B2A02" w:rsidRDefault="00FB12FA" w:rsidP="00816D52">
            <w:pPr>
              <w:suppressAutoHyphens/>
              <w:rPr>
                <w:spacing w:val="-2"/>
              </w:rPr>
            </w:pPr>
            <w:r w:rsidRPr="004B2A02">
              <w:rPr>
                <w:spacing w:val="-2"/>
              </w:rPr>
              <w:t>Diphenylamine</w:t>
            </w:r>
          </w:p>
        </w:tc>
        <w:tc>
          <w:tcPr>
            <w:tcW w:w="3168" w:type="dxa"/>
          </w:tcPr>
          <w:p w14:paraId="428527AF" w14:textId="77777777" w:rsidR="00FB12FA" w:rsidRPr="004B2A02" w:rsidRDefault="00FB12FA" w:rsidP="00816D52">
            <w:pPr>
              <w:suppressAutoHyphens/>
              <w:rPr>
                <w:spacing w:val="-2"/>
              </w:rPr>
            </w:pPr>
            <w:r w:rsidRPr="004B2A02">
              <w:rPr>
                <w:spacing w:val="-2"/>
              </w:rPr>
              <w:t>122-39-4</w:t>
            </w:r>
          </w:p>
        </w:tc>
        <w:tc>
          <w:tcPr>
            <w:tcW w:w="3168" w:type="dxa"/>
          </w:tcPr>
          <w:p w14:paraId="09503666" w14:textId="77777777" w:rsidR="00FB12FA" w:rsidRPr="004B2A02" w:rsidRDefault="00FB12FA" w:rsidP="00816D52">
            <w:pPr>
              <w:suppressAutoHyphens/>
              <w:rPr>
                <w:spacing w:val="-2"/>
              </w:rPr>
            </w:pPr>
            <w:r w:rsidRPr="004B2A02">
              <w:rPr>
                <w:spacing w:val="-2"/>
              </w:rPr>
              <w:t>20</w:t>
            </w:r>
          </w:p>
        </w:tc>
      </w:tr>
      <w:tr w:rsidR="004B2A02" w:rsidRPr="004B2A02" w14:paraId="7DCC7E04" w14:textId="77777777" w:rsidTr="00816D52">
        <w:tc>
          <w:tcPr>
            <w:tcW w:w="3168" w:type="dxa"/>
          </w:tcPr>
          <w:p w14:paraId="6F918DCC" w14:textId="77777777" w:rsidR="00FB12FA" w:rsidRPr="004B2A02" w:rsidRDefault="00FB12FA" w:rsidP="00816D52">
            <w:pPr>
              <w:suppressAutoHyphens/>
              <w:rPr>
                <w:spacing w:val="-2"/>
              </w:rPr>
            </w:pPr>
            <w:r w:rsidRPr="004B2A02">
              <w:rPr>
                <w:spacing w:val="-2"/>
              </w:rPr>
              <w:t>Endosulfan</w:t>
            </w:r>
          </w:p>
        </w:tc>
        <w:tc>
          <w:tcPr>
            <w:tcW w:w="3168" w:type="dxa"/>
          </w:tcPr>
          <w:p w14:paraId="3DF9BDFA" w14:textId="77777777" w:rsidR="00FB12FA" w:rsidRPr="004B2A02" w:rsidRDefault="00FB12FA" w:rsidP="00816D52">
            <w:pPr>
              <w:suppressAutoHyphens/>
              <w:rPr>
                <w:spacing w:val="-2"/>
              </w:rPr>
            </w:pPr>
            <w:r w:rsidRPr="004B2A02">
              <w:rPr>
                <w:spacing w:val="-2"/>
              </w:rPr>
              <w:t>115-29-1</w:t>
            </w:r>
          </w:p>
        </w:tc>
        <w:tc>
          <w:tcPr>
            <w:tcW w:w="3168" w:type="dxa"/>
          </w:tcPr>
          <w:p w14:paraId="30F9E4D5" w14:textId="77777777" w:rsidR="00FB12FA" w:rsidRPr="004B2A02" w:rsidRDefault="00FB12FA" w:rsidP="00816D52">
            <w:pPr>
              <w:suppressAutoHyphens/>
              <w:rPr>
                <w:spacing w:val="-2"/>
              </w:rPr>
            </w:pPr>
            <w:r w:rsidRPr="004B2A02">
              <w:rPr>
                <w:spacing w:val="-2"/>
              </w:rPr>
              <w:t>0.05</w:t>
            </w:r>
          </w:p>
        </w:tc>
      </w:tr>
      <w:tr w:rsidR="004B2A02" w:rsidRPr="004B2A02" w14:paraId="3137F45D" w14:textId="77777777" w:rsidTr="00816D52">
        <w:tc>
          <w:tcPr>
            <w:tcW w:w="3168" w:type="dxa"/>
          </w:tcPr>
          <w:p w14:paraId="290B59F6" w14:textId="77777777" w:rsidR="00FB12FA" w:rsidRPr="004B2A02" w:rsidRDefault="00FB12FA" w:rsidP="00816D52">
            <w:pPr>
              <w:suppressAutoHyphens/>
              <w:rPr>
                <w:spacing w:val="-2"/>
              </w:rPr>
            </w:pPr>
            <w:r w:rsidRPr="004B2A02">
              <w:rPr>
                <w:spacing w:val="-2"/>
              </w:rPr>
              <w:t>Endrin</w:t>
            </w:r>
          </w:p>
        </w:tc>
        <w:tc>
          <w:tcPr>
            <w:tcW w:w="3168" w:type="dxa"/>
          </w:tcPr>
          <w:p w14:paraId="33870B9C" w14:textId="77777777" w:rsidR="00FB12FA" w:rsidRPr="004B2A02" w:rsidRDefault="00FB12FA" w:rsidP="00816D52">
            <w:pPr>
              <w:suppressAutoHyphens/>
              <w:rPr>
                <w:spacing w:val="-2"/>
              </w:rPr>
            </w:pPr>
            <w:r w:rsidRPr="004B2A02">
              <w:rPr>
                <w:spacing w:val="-2"/>
              </w:rPr>
              <w:t>72-20-8</w:t>
            </w:r>
          </w:p>
        </w:tc>
        <w:tc>
          <w:tcPr>
            <w:tcW w:w="3168" w:type="dxa"/>
          </w:tcPr>
          <w:p w14:paraId="5ED51FF5" w14:textId="77777777" w:rsidR="00FB12FA" w:rsidRPr="004B2A02" w:rsidRDefault="00FB12FA" w:rsidP="00816D52">
            <w:pPr>
              <w:suppressAutoHyphens/>
              <w:rPr>
                <w:spacing w:val="-2"/>
              </w:rPr>
            </w:pPr>
            <w:r w:rsidRPr="004B2A02">
              <w:rPr>
                <w:spacing w:val="-2"/>
              </w:rPr>
              <w:t>0.3</w:t>
            </w:r>
          </w:p>
        </w:tc>
      </w:tr>
      <w:tr w:rsidR="004B2A02" w:rsidRPr="004B2A02" w14:paraId="28D14856" w14:textId="77777777" w:rsidTr="00816D52">
        <w:tc>
          <w:tcPr>
            <w:tcW w:w="3168" w:type="dxa"/>
          </w:tcPr>
          <w:p w14:paraId="4AA65F03" w14:textId="77777777" w:rsidR="00FB12FA" w:rsidRPr="004B2A02" w:rsidRDefault="00FB12FA" w:rsidP="00816D52">
            <w:pPr>
              <w:suppressAutoHyphens/>
              <w:rPr>
                <w:spacing w:val="-2"/>
              </w:rPr>
            </w:pPr>
            <w:r w:rsidRPr="004B2A02">
              <w:rPr>
                <w:spacing w:val="-2"/>
              </w:rPr>
              <w:t>Fluorine</w:t>
            </w:r>
          </w:p>
        </w:tc>
        <w:tc>
          <w:tcPr>
            <w:tcW w:w="3168" w:type="dxa"/>
          </w:tcPr>
          <w:p w14:paraId="6B97DE03" w14:textId="77777777" w:rsidR="00FB12FA" w:rsidRPr="004B2A02" w:rsidRDefault="00FB12FA" w:rsidP="00816D52">
            <w:pPr>
              <w:suppressAutoHyphens/>
              <w:rPr>
                <w:spacing w:val="-2"/>
              </w:rPr>
            </w:pPr>
            <w:r w:rsidRPr="004B2A02">
              <w:rPr>
                <w:spacing w:val="-2"/>
              </w:rPr>
              <w:t>7782-41-4</w:t>
            </w:r>
          </w:p>
        </w:tc>
        <w:tc>
          <w:tcPr>
            <w:tcW w:w="3168" w:type="dxa"/>
          </w:tcPr>
          <w:p w14:paraId="3C2D16D2" w14:textId="77777777" w:rsidR="00FB12FA" w:rsidRPr="004B2A02" w:rsidRDefault="00FB12FA" w:rsidP="00816D52">
            <w:pPr>
              <w:suppressAutoHyphens/>
              <w:rPr>
                <w:spacing w:val="-2"/>
              </w:rPr>
            </w:pPr>
            <w:r w:rsidRPr="004B2A02">
              <w:rPr>
                <w:spacing w:val="-2"/>
              </w:rPr>
              <w:t>50</w:t>
            </w:r>
          </w:p>
        </w:tc>
      </w:tr>
      <w:tr w:rsidR="004B2A02" w:rsidRPr="004B2A02" w14:paraId="25BF6223" w14:textId="77777777" w:rsidTr="00816D52">
        <w:tc>
          <w:tcPr>
            <w:tcW w:w="3168" w:type="dxa"/>
          </w:tcPr>
          <w:p w14:paraId="7FD0E11B" w14:textId="77777777" w:rsidR="00FB12FA" w:rsidRPr="004B2A02" w:rsidRDefault="00FB12FA" w:rsidP="00816D52">
            <w:pPr>
              <w:suppressAutoHyphens/>
              <w:rPr>
                <w:spacing w:val="-2"/>
              </w:rPr>
            </w:pPr>
            <w:r w:rsidRPr="004B2A02">
              <w:rPr>
                <w:spacing w:val="-2"/>
              </w:rPr>
              <w:t>Formic Acid</w:t>
            </w:r>
          </w:p>
        </w:tc>
        <w:tc>
          <w:tcPr>
            <w:tcW w:w="3168" w:type="dxa"/>
          </w:tcPr>
          <w:p w14:paraId="0B58CF29" w14:textId="77777777" w:rsidR="00FB12FA" w:rsidRPr="004B2A02" w:rsidRDefault="00FB12FA" w:rsidP="00816D52">
            <w:pPr>
              <w:suppressAutoHyphens/>
              <w:rPr>
                <w:spacing w:val="-2"/>
              </w:rPr>
            </w:pPr>
            <w:r w:rsidRPr="004B2A02">
              <w:rPr>
                <w:spacing w:val="-2"/>
              </w:rPr>
              <w:t>64-18-6</w:t>
            </w:r>
          </w:p>
        </w:tc>
        <w:tc>
          <w:tcPr>
            <w:tcW w:w="3168" w:type="dxa"/>
          </w:tcPr>
          <w:p w14:paraId="690FFF3B" w14:textId="77777777" w:rsidR="00FB12FA" w:rsidRPr="004B2A02" w:rsidRDefault="00FB12FA" w:rsidP="00816D52">
            <w:pPr>
              <w:suppressAutoHyphens/>
              <w:rPr>
                <w:spacing w:val="-2"/>
              </w:rPr>
            </w:pPr>
            <w:r w:rsidRPr="004B2A02">
              <w:rPr>
                <w:spacing w:val="-2"/>
              </w:rPr>
              <w:t>2000</w:t>
            </w:r>
          </w:p>
        </w:tc>
      </w:tr>
      <w:tr w:rsidR="004B2A02" w:rsidRPr="004B2A02" w14:paraId="726BE91C" w14:textId="77777777" w:rsidTr="00816D52">
        <w:tc>
          <w:tcPr>
            <w:tcW w:w="3168" w:type="dxa"/>
          </w:tcPr>
          <w:p w14:paraId="3A249B2D" w14:textId="77777777" w:rsidR="00FB12FA" w:rsidRPr="004B2A02" w:rsidRDefault="00FB12FA" w:rsidP="00816D52">
            <w:pPr>
              <w:suppressAutoHyphens/>
              <w:rPr>
                <w:spacing w:val="-2"/>
              </w:rPr>
            </w:pPr>
            <w:r w:rsidRPr="004B2A02">
              <w:rPr>
                <w:spacing w:val="-2"/>
              </w:rPr>
              <w:t>Glycidylaldehyde</w:t>
            </w:r>
          </w:p>
        </w:tc>
        <w:tc>
          <w:tcPr>
            <w:tcW w:w="3168" w:type="dxa"/>
          </w:tcPr>
          <w:p w14:paraId="2961EB9C" w14:textId="77777777" w:rsidR="00FB12FA" w:rsidRPr="004B2A02" w:rsidRDefault="00FB12FA" w:rsidP="00816D52">
            <w:pPr>
              <w:suppressAutoHyphens/>
              <w:rPr>
                <w:spacing w:val="-2"/>
              </w:rPr>
            </w:pPr>
            <w:r w:rsidRPr="004B2A02">
              <w:rPr>
                <w:spacing w:val="-2"/>
              </w:rPr>
              <w:t>765-34-4</w:t>
            </w:r>
          </w:p>
        </w:tc>
        <w:tc>
          <w:tcPr>
            <w:tcW w:w="3168" w:type="dxa"/>
          </w:tcPr>
          <w:p w14:paraId="2C98867B" w14:textId="77777777" w:rsidR="00FB12FA" w:rsidRPr="004B2A02" w:rsidRDefault="00FB12FA" w:rsidP="00816D52">
            <w:pPr>
              <w:suppressAutoHyphens/>
              <w:rPr>
                <w:spacing w:val="-2"/>
              </w:rPr>
            </w:pPr>
            <w:r w:rsidRPr="004B2A02">
              <w:rPr>
                <w:spacing w:val="-2"/>
              </w:rPr>
              <w:t>0.3</w:t>
            </w:r>
          </w:p>
        </w:tc>
      </w:tr>
      <w:tr w:rsidR="004B2A02" w:rsidRPr="004B2A02" w14:paraId="6A384EEF" w14:textId="77777777" w:rsidTr="00816D52">
        <w:tc>
          <w:tcPr>
            <w:tcW w:w="3168" w:type="dxa"/>
          </w:tcPr>
          <w:p w14:paraId="30DABB81" w14:textId="77777777" w:rsidR="00FB12FA" w:rsidRPr="004B2A02" w:rsidRDefault="00FB12FA" w:rsidP="00816D52">
            <w:pPr>
              <w:suppressAutoHyphens/>
              <w:rPr>
                <w:spacing w:val="-2"/>
              </w:rPr>
            </w:pPr>
            <w:r w:rsidRPr="004B2A02">
              <w:rPr>
                <w:spacing w:val="-2"/>
              </w:rPr>
              <w:lastRenderedPageBreak/>
              <w:t>Hexachlorocyclopentadiene</w:t>
            </w:r>
          </w:p>
        </w:tc>
        <w:tc>
          <w:tcPr>
            <w:tcW w:w="3168" w:type="dxa"/>
          </w:tcPr>
          <w:p w14:paraId="5257FFBB" w14:textId="77777777" w:rsidR="00FB12FA" w:rsidRPr="004B2A02" w:rsidRDefault="00FB12FA" w:rsidP="00816D52">
            <w:pPr>
              <w:suppressAutoHyphens/>
              <w:rPr>
                <w:spacing w:val="-2"/>
              </w:rPr>
            </w:pPr>
            <w:r w:rsidRPr="004B2A02">
              <w:rPr>
                <w:spacing w:val="-2"/>
              </w:rPr>
              <w:t>77-47-4</w:t>
            </w:r>
          </w:p>
        </w:tc>
        <w:tc>
          <w:tcPr>
            <w:tcW w:w="3168" w:type="dxa"/>
          </w:tcPr>
          <w:p w14:paraId="14FA87CC" w14:textId="77777777" w:rsidR="00FB12FA" w:rsidRPr="004B2A02" w:rsidRDefault="00FB12FA" w:rsidP="00816D52">
            <w:pPr>
              <w:suppressAutoHyphens/>
              <w:rPr>
                <w:spacing w:val="-2"/>
              </w:rPr>
            </w:pPr>
            <w:r w:rsidRPr="004B2A02">
              <w:rPr>
                <w:spacing w:val="-2"/>
              </w:rPr>
              <w:t>5</w:t>
            </w:r>
          </w:p>
        </w:tc>
      </w:tr>
      <w:tr w:rsidR="004B2A02" w:rsidRPr="004B2A02" w14:paraId="5CA7F10A" w14:textId="77777777" w:rsidTr="00816D52">
        <w:tc>
          <w:tcPr>
            <w:tcW w:w="3168" w:type="dxa"/>
          </w:tcPr>
          <w:p w14:paraId="0D391F03" w14:textId="77777777" w:rsidR="00FB12FA" w:rsidRPr="004B2A02" w:rsidRDefault="00FB12FA" w:rsidP="00816D52">
            <w:pPr>
              <w:suppressAutoHyphens/>
              <w:rPr>
                <w:spacing w:val="-2"/>
              </w:rPr>
            </w:pPr>
            <w:r w:rsidRPr="004B2A02">
              <w:rPr>
                <w:spacing w:val="-2"/>
              </w:rPr>
              <w:t>Hexachlorophene</w:t>
            </w:r>
          </w:p>
        </w:tc>
        <w:tc>
          <w:tcPr>
            <w:tcW w:w="3168" w:type="dxa"/>
          </w:tcPr>
          <w:p w14:paraId="6367770D" w14:textId="77777777" w:rsidR="00FB12FA" w:rsidRPr="004B2A02" w:rsidRDefault="00FB12FA" w:rsidP="00816D52">
            <w:pPr>
              <w:suppressAutoHyphens/>
              <w:rPr>
                <w:spacing w:val="-2"/>
              </w:rPr>
            </w:pPr>
            <w:r w:rsidRPr="004B2A02">
              <w:rPr>
                <w:spacing w:val="-2"/>
              </w:rPr>
              <w:t>70-30-4</w:t>
            </w:r>
          </w:p>
        </w:tc>
        <w:tc>
          <w:tcPr>
            <w:tcW w:w="3168" w:type="dxa"/>
          </w:tcPr>
          <w:p w14:paraId="134F1A12" w14:textId="77777777" w:rsidR="00FB12FA" w:rsidRPr="004B2A02" w:rsidRDefault="00FB12FA" w:rsidP="00816D52">
            <w:pPr>
              <w:suppressAutoHyphens/>
              <w:rPr>
                <w:spacing w:val="-2"/>
              </w:rPr>
            </w:pPr>
            <w:r w:rsidRPr="004B2A02">
              <w:rPr>
                <w:spacing w:val="-2"/>
              </w:rPr>
              <w:t>0.3</w:t>
            </w:r>
          </w:p>
        </w:tc>
      </w:tr>
      <w:tr w:rsidR="004B2A02" w:rsidRPr="004B2A02" w14:paraId="559E4335" w14:textId="77777777" w:rsidTr="00816D52">
        <w:tc>
          <w:tcPr>
            <w:tcW w:w="3168" w:type="dxa"/>
          </w:tcPr>
          <w:p w14:paraId="31D6F7EE" w14:textId="77777777" w:rsidR="00FB12FA" w:rsidRPr="004B2A02" w:rsidRDefault="00FB12FA" w:rsidP="00816D52">
            <w:pPr>
              <w:suppressAutoHyphens/>
              <w:rPr>
                <w:spacing w:val="-2"/>
              </w:rPr>
            </w:pPr>
            <w:r w:rsidRPr="004B2A02">
              <w:rPr>
                <w:spacing w:val="-2"/>
              </w:rPr>
              <w:t>Hydrocyanic Acid</w:t>
            </w:r>
          </w:p>
        </w:tc>
        <w:tc>
          <w:tcPr>
            <w:tcW w:w="3168" w:type="dxa"/>
          </w:tcPr>
          <w:p w14:paraId="1EF24380" w14:textId="77777777" w:rsidR="00FB12FA" w:rsidRPr="004B2A02" w:rsidRDefault="00FB12FA" w:rsidP="00816D52">
            <w:pPr>
              <w:suppressAutoHyphens/>
              <w:rPr>
                <w:spacing w:val="-2"/>
              </w:rPr>
            </w:pPr>
            <w:r w:rsidRPr="004B2A02">
              <w:rPr>
                <w:spacing w:val="-2"/>
              </w:rPr>
              <w:t>74-90-8</w:t>
            </w:r>
          </w:p>
        </w:tc>
        <w:tc>
          <w:tcPr>
            <w:tcW w:w="3168" w:type="dxa"/>
          </w:tcPr>
          <w:p w14:paraId="4F143767" w14:textId="77777777" w:rsidR="00FB12FA" w:rsidRPr="004B2A02" w:rsidRDefault="00FB12FA" w:rsidP="00816D52">
            <w:pPr>
              <w:suppressAutoHyphens/>
              <w:rPr>
                <w:spacing w:val="-2"/>
              </w:rPr>
            </w:pPr>
            <w:r w:rsidRPr="004B2A02">
              <w:rPr>
                <w:spacing w:val="-2"/>
              </w:rPr>
              <w:t>20</w:t>
            </w:r>
          </w:p>
        </w:tc>
      </w:tr>
      <w:tr w:rsidR="004B2A02" w:rsidRPr="004B2A02" w14:paraId="3074CF6A" w14:textId="77777777" w:rsidTr="00816D52">
        <w:tc>
          <w:tcPr>
            <w:tcW w:w="3168" w:type="dxa"/>
          </w:tcPr>
          <w:p w14:paraId="33852B76" w14:textId="77777777" w:rsidR="00FB12FA" w:rsidRPr="004B2A02" w:rsidRDefault="00FB12FA" w:rsidP="00816D52">
            <w:pPr>
              <w:suppressAutoHyphens/>
              <w:rPr>
                <w:spacing w:val="-2"/>
              </w:rPr>
            </w:pPr>
            <w:r w:rsidRPr="004B2A02">
              <w:rPr>
                <w:spacing w:val="-2"/>
              </w:rPr>
              <w:t>Hydrogen Chloride</w:t>
            </w:r>
          </w:p>
        </w:tc>
        <w:tc>
          <w:tcPr>
            <w:tcW w:w="3168" w:type="dxa"/>
          </w:tcPr>
          <w:p w14:paraId="16E1143A" w14:textId="77777777" w:rsidR="00FB12FA" w:rsidRPr="004B2A02" w:rsidRDefault="00FB12FA" w:rsidP="00816D52">
            <w:pPr>
              <w:suppressAutoHyphens/>
              <w:rPr>
                <w:spacing w:val="-2"/>
              </w:rPr>
            </w:pPr>
            <w:r w:rsidRPr="004B2A02">
              <w:rPr>
                <w:spacing w:val="-2"/>
              </w:rPr>
              <w:t>7647-01-1</w:t>
            </w:r>
          </w:p>
        </w:tc>
        <w:tc>
          <w:tcPr>
            <w:tcW w:w="3168" w:type="dxa"/>
          </w:tcPr>
          <w:p w14:paraId="53D1BE0D" w14:textId="77777777" w:rsidR="00FB12FA" w:rsidRPr="004B2A02" w:rsidRDefault="00FB12FA" w:rsidP="00816D52">
            <w:pPr>
              <w:suppressAutoHyphens/>
              <w:rPr>
                <w:spacing w:val="-2"/>
              </w:rPr>
            </w:pPr>
            <w:r w:rsidRPr="004B2A02">
              <w:rPr>
                <w:spacing w:val="-2"/>
              </w:rPr>
              <w:t>7</w:t>
            </w:r>
          </w:p>
        </w:tc>
      </w:tr>
      <w:tr w:rsidR="004B2A02" w:rsidRPr="004B2A02" w14:paraId="3408D0EA" w14:textId="77777777" w:rsidTr="00816D52">
        <w:tc>
          <w:tcPr>
            <w:tcW w:w="3168" w:type="dxa"/>
          </w:tcPr>
          <w:p w14:paraId="0C45F56B" w14:textId="77777777" w:rsidR="00FB12FA" w:rsidRPr="004B2A02" w:rsidRDefault="00FB12FA" w:rsidP="00816D52">
            <w:pPr>
              <w:suppressAutoHyphens/>
              <w:rPr>
                <w:spacing w:val="-2"/>
              </w:rPr>
            </w:pPr>
            <w:r w:rsidRPr="004B2A02">
              <w:rPr>
                <w:spacing w:val="-2"/>
              </w:rPr>
              <w:t>Hydrogen Sulfide</w:t>
            </w:r>
          </w:p>
        </w:tc>
        <w:tc>
          <w:tcPr>
            <w:tcW w:w="3168" w:type="dxa"/>
          </w:tcPr>
          <w:p w14:paraId="72E4D087" w14:textId="77777777" w:rsidR="00FB12FA" w:rsidRPr="004B2A02" w:rsidRDefault="00FB12FA" w:rsidP="00816D52">
            <w:pPr>
              <w:suppressAutoHyphens/>
              <w:rPr>
                <w:spacing w:val="-2"/>
              </w:rPr>
            </w:pPr>
            <w:r w:rsidRPr="004B2A02">
              <w:rPr>
                <w:spacing w:val="-2"/>
              </w:rPr>
              <w:t>7783-06-4</w:t>
            </w:r>
          </w:p>
        </w:tc>
        <w:tc>
          <w:tcPr>
            <w:tcW w:w="3168" w:type="dxa"/>
          </w:tcPr>
          <w:p w14:paraId="4F20AFE5" w14:textId="77777777" w:rsidR="00FB12FA" w:rsidRPr="004B2A02" w:rsidRDefault="00FB12FA" w:rsidP="00816D52">
            <w:pPr>
              <w:suppressAutoHyphens/>
              <w:rPr>
                <w:spacing w:val="-2"/>
              </w:rPr>
            </w:pPr>
            <w:r w:rsidRPr="004B2A02">
              <w:rPr>
                <w:spacing w:val="-2"/>
              </w:rPr>
              <w:t>3</w:t>
            </w:r>
          </w:p>
        </w:tc>
      </w:tr>
      <w:tr w:rsidR="004B2A02" w:rsidRPr="004B2A02" w14:paraId="2B40AC38" w14:textId="77777777" w:rsidTr="00816D52">
        <w:tc>
          <w:tcPr>
            <w:tcW w:w="3168" w:type="dxa"/>
          </w:tcPr>
          <w:p w14:paraId="514369FD" w14:textId="77777777" w:rsidR="00FB12FA" w:rsidRPr="004B2A02" w:rsidRDefault="00FB12FA" w:rsidP="00816D52">
            <w:pPr>
              <w:suppressAutoHyphens/>
              <w:rPr>
                <w:spacing w:val="-2"/>
              </w:rPr>
            </w:pPr>
            <w:r w:rsidRPr="004B2A02">
              <w:rPr>
                <w:spacing w:val="-2"/>
              </w:rPr>
              <w:t>Isobutyl Alcohol</w:t>
            </w:r>
          </w:p>
        </w:tc>
        <w:tc>
          <w:tcPr>
            <w:tcW w:w="3168" w:type="dxa"/>
          </w:tcPr>
          <w:p w14:paraId="2245E59B" w14:textId="77777777" w:rsidR="00FB12FA" w:rsidRPr="004B2A02" w:rsidRDefault="00FB12FA" w:rsidP="00816D52">
            <w:pPr>
              <w:suppressAutoHyphens/>
              <w:rPr>
                <w:spacing w:val="-2"/>
              </w:rPr>
            </w:pPr>
            <w:r w:rsidRPr="004B2A02">
              <w:rPr>
                <w:spacing w:val="-2"/>
              </w:rPr>
              <w:t>78-83-1</w:t>
            </w:r>
          </w:p>
        </w:tc>
        <w:tc>
          <w:tcPr>
            <w:tcW w:w="3168" w:type="dxa"/>
          </w:tcPr>
          <w:p w14:paraId="6E8624DA" w14:textId="77777777" w:rsidR="00FB12FA" w:rsidRPr="004B2A02" w:rsidRDefault="00FB12FA" w:rsidP="00816D52">
            <w:pPr>
              <w:suppressAutoHyphens/>
              <w:rPr>
                <w:spacing w:val="-2"/>
              </w:rPr>
            </w:pPr>
            <w:r w:rsidRPr="004B2A02">
              <w:rPr>
                <w:spacing w:val="-2"/>
              </w:rPr>
              <w:t>300</w:t>
            </w:r>
          </w:p>
        </w:tc>
      </w:tr>
      <w:tr w:rsidR="004B2A02" w:rsidRPr="004B2A02" w14:paraId="0F6D4C75" w14:textId="77777777" w:rsidTr="00816D52">
        <w:tc>
          <w:tcPr>
            <w:tcW w:w="3168" w:type="dxa"/>
          </w:tcPr>
          <w:p w14:paraId="6B1B9EE8" w14:textId="77777777" w:rsidR="00FB12FA" w:rsidRPr="004B2A02" w:rsidRDefault="00FB12FA" w:rsidP="00816D52">
            <w:pPr>
              <w:suppressAutoHyphens/>
              <w:rPr>
                <w:spacing w:val="-2"/>
              </w:rPr>
            </w:pPr>
            <w:r w:rsidRPr="004B2A02">
              <w:rPr>
                <w:spacing w:val="-2"/>
              </w:rPr>
              <w:t>Lead</w:t>
            </w:r>
          </w:p>
        </w:tc>
        <w:tc>
          <w:tcPr>
            <w:tcW w:w="3168" w:type="dxa"/>
          </w:tcPr>
          <w:p w14:paraId="1DAC1DD3" w14:textId="77777777" w:rsidR="00FB12FA" w:rsidRPr="004B2A02" w:rsidRDefault="00FB12FA" w:rsidP="00816D52">
            <w:pPr>
              <w:suppressAutoHyphens/>
              <w:rPr>
                <w:spacing w:val="-2"/>
              </w:rPr>
            </w:pPr>
            <w:r w:rsidRPr="004B2A02">
              <w:rPr>
                <w:spacing w:val="-2"/>
              </w:rPr>
              <w:t>7439-92-1</w:t>
            </w:r>
          </w:p>
        </w:tc>
        <w:tc>
          <w:tcPr>
            <w:tcW w:w="3168" w:type="dxa"/>
          </w:tcPr>
          <w:p w14:paraId="6F00DEB9" w14:textId="77777777" w:rsidR="00FB12FA" w:rsidRPr="004B2A02" w:rsidRDefault="00FB12FA" w:rsidP="00816D52">
            <w:pPr>
              <w:suppressAutoHyphens/>
              <w:rPr>
                <w:spacing w:val="-2"/>
              </w:rPr>
            </w:pPr>
            <w:r w:rsidRPr="004B2A02">
              <w:rPr>
                <w:spacing w:val="-2"/>
              </w:rPr>
              <w:t>0.09</w:t>
            </w:r>
          </w:p>
        </w:tc>
      </w:tr>
      <w:tr w:rsidR="004B2A02" w:rsidRPr="004B2A02" w14:paraId="2D4BFA4A" w14:textId="77777777" w:rsidTr="00816D52">
        <w:tc>
          <w:tcPr>
            <w:tcW w:w="3168" w:type="dxa"/>
          </w:tcPr>
          <w:p w14:paraId="6F1AD1AF" w14:textId="77777777" w:rsidR="00FB12FA" w:rsidRPr="004B2A02" w:rsidRDefault="00FB12FA" w:rsidP="00816D52">
            <w:pPr>
              <w:suppressAutoHyphens/>
              <w:rPr>
                <w:spacing w:val="-2"/>
              </w:rPr>
            </w:pPr>
            <w:r w:rsidRPr="004B2A02">
              <w:rPr>
                <w:spacing w:val="-2"/>
              </w:rPr>
              <w:t>Maleic Anhydride</w:t>
            </w:r>
          </w:p>
        </w:tc>
        <w:tc>
          <w:tcPr>
            <w:tcW w:w="3168" w:type="dxa"/>
          </w:tcPr>
          <w:p w14:paraId="72EB14B7" w14:textId="77777777" w:rsidR="00FB12FA" w:rsidRPr="004B2A02" w:rsidRDefault="00FB12FA" w:rsidP="00816D52">
            <w:pPr>
              <w:suppressAutoHyphens/>
              <w:rPr>
                <w:spacing w:val="-2"/>
              </w:rPr>
            </w:pPr>
            <w:r w:rsidRPr="004B2A02">
              <w:rPr>
                <w:spacing w:val="-2"/>
              </w:rPr>
              <w:t>108-31-6</w:t>
            </w:r>
          </w:p>
        </w:tc>
        <w:tc>
          <w:tcPr>
            <w:tcW w:w="3168" w:type="dxa"/>
          </w:tcPr>
          <w:p w14:paraId="3F86B148" w14:textId="77777777" w:rsidR="00FB12FA" w:rsidRPr="004B2A02" w:rsidRDefault="00FB12FA" w:rsidP="00816D52">
            <w:pPr>
              <w:suppressAutoHyphens/>
              <w:rPr>
                <w:spacing w:val="-2"/>
              </w:rPr>
            </w:pPr>
            <w:r w:rsidRPr="004B2A02">
              <w:rPr>
                <w:spacing w:val="-2"/>
              </w:rPr>
              <w:t>100</w:t>
            </w:r>
          </w:p>
        </w:tc>
      </w:tr>
      <w:tr w:rsidR="004B2A02" w:rsidRPr="004B2A02" w14:paraId="6692F9A3" w14:textId="77777777" w:rsidTr="00816D52">
        <w:tc>
          <w:tcPr>
            <w:tcW w:w="3168" w:type="dxa"/>
          </w:tcPr>
          <w:p w14:paraId="56CDA845" w14:textId="77777777" w:rsidR="00FB12FA" w:rsidRPr="004B2A02" w:rsidRDefault="00FB12FA" w:rsidP="00816D52">
            <w:pPr>
              <w:suppressAutoHyphens/>
              <w:rPr>
                <w:spacing w:val="-2"/>
              </w:rPr>
            </w:pPr>
            <w:r w:rsidRPr="004B2A02">
              <w:rPr>
                <w:spacing w:val="-2"/>
              </w:rPr>
              <w:t>Mercury</w:t>
            </w:r>
          </w:p>
        </w:tc>
        <w:tc>
          <w:tcPr>
            <w:tcW w:w="3168" w:type="dxa"/>
          </w:tcPr>
          <w:p w14:paraId="2ABD5288" w14:textId="77777777" w:rsidR="00FB12FA" w:rsidRPr="004B2A02" w:rsidRDefault="00FB12FA" w:rsidP="00816D52">
            <w:pPr>
              <w:suppressAutoHyphens/>
              <w:rPr>
                <w:spacing w:val="-2"/>
              </w:rPr>
            </w:pPr>
            <w:r w:rsidRPr="004B2A02">
              <w:rPr>
                <w:spacing w:val="-2"/>
              </w:rPr>
              <w:t>7439-97-6</w:t>
            </w:r>
          </w:p>
        </w:tc>
        <w:tc>
          <w:tcPr>
            <w:tcW w:w="3168" w:type="dxa"/>
          </w:tcPr>
          <w:p w14:paraId="3C1401B9" w14:textId="77777777" w:rsidR="00FB12FA" w:rsidRPr="004B2A02" w:rsidRDefault="00FB12FA" w:rsidP="00816D52">
            <w:pPr>
              <w:suppressAutoHyphens/>
              <w:rPr>
                <w:spacing w:val="-2"/>
              </w:rPr>
            </w:pPr>
            <w:r w:rsidRPr="004B2A02">
              <w:rPr>
                <w:spacing w:val="-2"/>
              </w:rPr>
              <w:t>0.3</w:t>
            </w:r>
          </w:p>
        </w:tc>
      </w:tr>
      <w:tr w:rsidR="004B2A02" w:rsidRPr="004B2A02" w14:paraId="74CACBB9" w14:textId="77777777" w:rsidTr="00816D52">
        <w:tc>
          <w:tcPr>
            <w:tcW w:w="3168" w:type="dxa"/>
          </w:tcPr>
          <w:p w14:paraId="2F7FBD7B" w14:textId="77777777" w:rsidR="00FB12FA" w:rsidRPr="004B2A02" w:rsidRDefault="00FB12FA" w:rsidP="00816D52">
            <w:pPr>
              <w:suppressAutoHyphens/>
              <w:rPr>
                <w:spacing w:val="-2"/>
              </w:rPr>
            </w:pPr>
            <w:r w:rsidRPr="004B2A02">
              <w:rPr>
                <w:spacing w:val="-2"/>
              </w:rPr>
              <w:t>Methacrylonitrile</w:t>
            </w:r>
          </w:p>
        </w:tc>
        <w:tc>
          <w:tcPr>
            <w:tcW w:w="3168" w:type="dxa"/>
          </w:tcPr>
          <w:p w14:paraId="5294D44D" w14:textId="77777777" w:rsidR="00FB12FA" w:rsidRPr="004B2A02" w:rsidRDefault="00FB12FA" w:rsidP="00816D52">
            <w:pPr>
              <w:suppressAutoHyphens/>
              <w:rPr>
                <w:spacing w:val="-2"/>
              </w:rPr>
            </w:pPr>
            <w:r w:rsidRPr="004B2A02">
              <w:rPr>
                <w:spacing w:val="-2"/>
              </w:rPr>
              <w:t>126-98-7</w:t>
            </w:r>
          </w:p>
        </w:tc>
        <w:tc>
          <w:tcPr>
            <w:tcW w:w="3168" w:type="dxa"/>
          </w:tcPr>
          <w:p w14:paraId="32A165CA" w14:textId="77777777" w:rsidR="00FB12FA" w:rsidRPr="004B2A02" w:rsidRDefault="00FB12FA" w:rsidP="00816D52">
            <w:pPr>
              <w:suppressAutoHyphens/>
              <w:rPr>
                <w:spacing w:val="-2"/>
              </w:rPr>
            </w:pPr>
            <w:r w:rsidRPr="004B2A02">
              <w:rPr>
                <w:spacing w:val="-2"/>
              </w:rPr>
              <w:t>0.1</w:t>
            </w:r>
          </w:p>
        </w:tc>
      </w:tr>
      <w:tr w:rsidR="004B2A02" w:rsidRPr="004B2A02" w14:paraId="5E2995DF" w14:textId="77777777" w:rsidTr="00816D52">
        <w:tc>
          <w:tcPr>
            <w:tcW w:w="3168" w:type="dxa"/>
          </w:tcPr>
          <w:p w14:paraId="22F67424" w14:textId="77777777" w:rsidR="00FB12FA" w:rsidRPr="004B2A02" w:rsidRDefault="00FB12FA" w:rsidP="00816D52">
            <w:pPr>
              <w:suppressAutoHyphens/>
              <w:rPr>
                <w:spacing w:val="-2"/>
              </w:rPr>
            </w:pPr>
            <w:r w:rsidRPr="004B2A02">
              <w:rPr>
                <w:spacing w:val="-2"/>
              </w:rPr>
              <w:t>Methomyl</w:t>
            </w:r>
          </w:p>
        </w:tc>
        <w:tc>
          <w:tcPr>
            <w:tcW w:w="3168" w:type="dxa"/>
          </w:tcPr>
          <w:p w14:paraId="63D24D56" w14:textId="77777777" w:rsidR="00FB12FA" w:rsidRPr="004B2A02" w:rsidRDefault="00FB12FA" w:rsidP="00816D52">
            <w:pPr>
              <w:suppressAutoHyphens/>
              <w:rPr>
                <w:spacing w:val="-2"/>
              </w:rPr>
            </w:pPr>
            <w:r w:rsidRPr="004B2A02">
              <w:rPr>
                <w:spacing w:val="-2"/>
              </w:rPr>
              <w:t>16752-77-5</w:t>
            </w:r>
          </w:p>
        </w:tc>
        <w:tc>
          <w:tcPr>
            <w:tcW w:w="3168" w:type="dxa"/>
          </w:tcPr>
          <w:p w14:paraId="15EDC84B" w14:textId="77777777" w:rsidR="00FB12FA" w:rsidRPr="004B2A02" w:rsidRDefault="00FB12FA" w:rsidP="00816D52">
            <w:pPr>
              <w:suppressAutoHyphens/>
              <w:rPr>
                <w:spacing w:val="-2"/>
              </w:rPr>
            </w:pPr>
            <w:r w:rsidRPr="004B2A02">
              <w:rPr>
                <w:spacing w:val="-2"/>
              </w:rPr>
              <w:t>20</w:t>
            </w:r>
          </w:p>
        </w:tc>
      </w:tr>
      <w:tr w:rsidR="004B2A02" w:rsidRPr="004B2A02" w14:paraId="0C7F5496" w14:textId="77777777" w:rsidTr="00816D52">
        <w:tc>
          <w:tcPr>
            <w:tcW w:w="3168" w:type="dxa"/>
          </w:tcPr>
          <w:p w14:paraId="7C6787CA" w14:textId="77777777" w:rsidR="00FB12FA" w:rsidRPr="004B2A02" w:rsidRDefault="00FB12FA" w:rsidP="00816D52">
            <w:pPr>
              <w:suppressAutoHyphens/>
              <w:rPr>
                <w:spacing w:val="-2"/>
              </w:rPr>
            </w:pPr>
            <w:r w:rsidRPr="004B2A02">
              <w:rPr>
                <w:spacing w:val="-2"/>
              </w:rPr>
              <w:t>Methoxychlor</w:t>
            </w:r>
          </w:p>
        </w:tc>
        <w:tc>
          <w:tcPr>
            <w:tcW w:w="3168" w:type="dxa"/>
          </w:tcPr>
          <w:p w14:paraId="2AD15349" w14:textId="77777777" w:rsidR="00FB12FA" w:rsidRPr="004B2A02" w:rsidRDefault="00FB12FA" w:rsidP="00816D52">
            <w:pPr>
              <w:suppressAutoHyphens/>
              <w:rPr>
                <w:spacing w:val="-2"/>
              </w:rPr>
            </w:pPr>
            <w:r w:rsidRPr="004B2A02">
              <w:rPr>
                <w:spacing w:val="-2"/>
              </w:rPr>
              <w:t>72-43-5</w:t>
            </w:r>
          </w:p>
        </w:tc>
        <w:tc>
          <w:tcPr>
            <w:tcW w:w="3168" w:type="dxa"/>
          </w:tcPr>
          <w:p w14:paraId="3B74D795" w14:textId="77777777" w:rsidR="00FB12FA" w:rsidRPr="004B2A02" w:rsidRDefault="00FB12FA" w:rsidP="00816D52">
            <w:pPr>
              <w:suppressAutoHyphens/>
              <w:rPr>
                <w:spacing w:val="-2"/>
              </w:rPr>
            </w:pPr>
            <w:r w:rsidRPr="004B2A02">
              <w:rPr>
                <w:spacing w:val="-2"/>
              </w:rPr>
              <w:t>50</w:t>
            </w:r>
          </w:p>
        </w:tc>
      </w:tr>
      <w:tr w:rsidR="004B2A02" w:rsidRPr="004B2A02" w14:paraId="68FD0F5C" w14:textId="77777777" w:rsidTr="00816D52">
        <w:tc>
          <w:tcPr>
            <w:tcW w:w="3168" w:type="dxa"/>
          </w:tcPr>
          <w:p w14:paraId="0BDCAFB9" w14:textId="77777777" w:rsidR="00FB12FA" w:rsidRPr="004B2A02" w:rsidRDefault="00FB12FA" w:rsidP="00816D52">
            <w:pPr>
              <w:suppressAutoHyphens/>
              <w:rPr>
                <w:spacing w:val="-2"/>
              </w:rPr>
            </w:pPr>
            <w:r w:rsidRPr="004B2A02">
              <w:rPr>
                <w:spacing w:val="-2"/>
              </w:rPr>
              <w:t>Methyl Chlorocarbonate</w:t>
            </w:r>
          </w:p>
        </w:tc>
        <w:tc>
          <w:tcPr>
            <w:tcW w:w="3168" w:type="dxa"/>
          </w:tcPr>
          <w:p w14:paraId="2C4E0CA6" w14:textId="77777777" w:rsidR="00FB12FA" w:rsidRPr="004B2A02" w:rsidRDefault="00FB12FA" w:rsidP="00816D52">
            <w:pPr>
              <w:suppressAutoHyphens/>
              <w:rPr>
                <w:spacing w:val="-2"/>
              </w:rPr>
            </w:pPr>
            <w:r w:rsidRPr="004B2A02">
              <w:rPr>
                <w:spacing w:val="-2"/>
              </w:rPr>
              <w:t>79-22-1</w:t>
            </w:r>
          </w:p>
        </w:tc>
        <w:tc>
          <w:tcPr>
            <w:tcW w:w="3168" w:type="dxa"/>
          </w:tcPr>
          <w:p w14:paraId="4947F7DF" w14:textId="77777777" w:rsidR="00FB12FA" w:rsidRPr="004B2A02" w:rsidRDefault="00FB12FA" w:rsidP="00816D52">
            <w:pPr>
              <w:suppressAutoHyphens/>
              <w:rPr>
                <w:spacing w:val="-2"/>
              </w:rPr>
            </w:pPr>
            <w:r w:rsidRPr="004B2A02">
              <w:rPr>
                <w:spacing w:val="-2"/>
              </w:rPr>
              <w:t>1000</w:t>
            </w:r>
          </w:p>
        </w:tc>
      </w:tr>
      <w:tr w:rsidR="004B2A02" w:rsidRPr="004B2A02" w14:paraId="56200B0E" w14:textId="77777777" w:rsidTr="00816D52">
        <w:tc>
          <w:tcPr>
            <w:tcW w:w="3168" w:type="dxa"/>
          </w:tcPr>
          <w:p w14:paraId="4F432519" w14:textId="77777777" w:rsidR="00FB12FA" w:rsidRPr="004B2A02" w:rsidRDefault="00FB12FA" w:rsidP="00816D52">
            <w:pPr>
              <w:suppressAutoHyphens/>
              <w:rPr>
                <w:spacing w:val="-2"/>
              </w:rPr>
            </w:pPr>
            <w:r w:rsidRPr="004B2A02">
              <w:rPr>
                <w:spacing w:val="-2"/>
              </w:rPr>
              <w:t>Methyl Ethyl Ketone</w:t>
            </w:r>
          </w:p>
        </w:tc>
        <w:tc>
          <w:tcPr>
            <w:tcW w:w="3168" w:type="dxa"/>
          </w:tcPr>
          <w:p w14:paraId="5DF30067" w14:textId="77777777" w:rsidR="00FB12FA" w:rsidRPr="004B2A02" w:rsidRDefault="00FB12FA" w:rsidP="00816D52">
            <w:pPr>
              <w:suppressAutoHyphens/>
              <w:rPr>
                <w:spacing w:val="-2"/>
              </w:rPr>
            </w:pPr>
            <w:r w:rsidRPr="004B2A02">
              <w:rPr>
                <w:spacing w:val="-2"/>
              </w:rPr>
              <w:t>78-93-3</w:t>
            </w:r>
          </w:p>
        </w:tc>
        <w:tc>
          <w:tcPr>
            <w:tcW w:w="3168" w:type="dxa"/>
          </w:tcPr>
          <w:p w14:paraId="4E6364D4" w14:textId="77777777" w:rsidR="00FB12FA" w:rsidRPr="004B2A02" w:rsidRDefault="00FB12FA" w:rsidP="00816D52">
            <w:pPr>
              <w:suppressAutoHyphens/>
              <w:rPr>
                <w:spacing w:val="-2"/>
              </w:rPr>
            </w:pPr>
            <w:r w:rsidRPr="004B2A02">
              <w:rPr>
                <w:spacing w:val="-2"/>
              </w:rPr>
              <w:t>80</w:t>
            </w:r>
          </w:p>
        </w:tc>
      </w:tr>
      <w:tr w:rsidR="004B2A02" w:rsidRPr="004B2A02" w14:paraId="78EF6CAC" w14:textId="77777777" w:rsidTr="00816D52">
        <w:tc>
          <w:tcPr>
            <w:tcW w:w="3168" w:type="dxa"/>
          </w:tcPr>
          <w:p w14:paraId="26550376" w14:textId="77777777" w:rsidR="00FB12FA" w:rsidRPr="004B2A02" w:rsidRDefault="00FB12FA" w:rsidP="00816D52">
            <w:pPr>
              <w:suppressAutoHyphens/>
              <w:rPr>
                <w:spacing w:val="-2"/>
              </w:rPr>
            </w:pPr>
            <w:r w:rsidRPr="004B2A02">
              <w:rPr>
                <w:spacing w:val="-2"/>
              </w:rPr>
              <w:t>Methyl Parathion</w:t>
            </w:r>
          </w:p>
        </w:tc>
        <w:tc>
          <w:tcPr>
            <w:tcW w:w="3168" w:type="dxa"/>
          </w:tcPr>
          <w:p w14:paraId="26728482" w14:textId="77777777" w:rsidR="00FB12FA" w:rsidRPr="004B2A02" w:rsidRDefault="00FB12FA" w:rsidP="00816D52">
            <w:pPr>
              <w:suppressAutoHyphens/>
              <w:rPr>
                <w:spacing w:val="-2"/>
              </w:rPr>
            </w:pPr>
            <w:r w:rsidRPr="004B2A02">
              <w:rPr>
                <w:spacing w:val="-2"/>
              </w:rPr>
              <w:t>298-00-0</w:t>
            </w:r>
          </w:p>
        </w:tc>
        <w:tc>
          <w:tcPr>
            <w:tcW w:w="3168" w:type="dxa"/>
          </w:tcPr>
          <w:p w14:paraId="12524360" w14:textId="77777777" w:rsidR="00FB12FA" w:rsidRPr="004B2A02" w:rsidRDefault="00FB12FA" w:rsidP="00816D52">
            <w:pPr>
              <w:suppressAutoHyphens/>
              <w:rPr>
                <w:spacing w:val="-2"/>
              </w:rPr>
            </w:pPr>
            <w:r w:rsidRPr="004B2A02">
              <w:rPr>
                <w:spacing w:val="-2"/>
              </w:rPr>
              <w:t>0.3</w:t>
            </w:r>
          </w:p>
        </w:tc>
      </w:tr>
      <w:tr w:rsidR="004B2A02" w:rsidRPr="004B2A02" w14:paraId="2BAAA2BF" w14:textId="77777777" w:rsidTr="00816D52">
        <w:tc>
          <w:tcPr>
            <w:tcW w:w="3168" w:type="dxa"/>
          </w:tcPr>
          <w:p w14:paraId="14290889" w14:textId="77777777" w:rsidR="00FB12FA" w:rsidRPr="004B2A02" w:rsidRDefault="00FB12FA" w:rsidP="00816D52">
            <w:pPr>
              <w:suppressAutoHyphens/>
              <w:rPr>
                <w:spacing w:val="-2"/>
              </w:rPr>
            </w:pPr>
            <w:r w:rsidRPr="004B2A02">
              <w:rPr>
                <w:spacing w:val="-2"/>
              </w:rPr>
              <w:t>Nickel Cyanide</w:t>
            </w:r>
          </w:p>
        </w:tc>
        <w:tc>
          <w:tcPr>
            <w:tcW w:w="3168" w:type="dxa"/>
          </w:tcPr>
          <w:p w14:paraId="0539219A" w14:textId="77777777" w:rsidR="00FB12FA" w:rsidRPr="004B2A02" w:rsidRDefault="00FB12FA" w:rsidP="00816D52">
            <w:pPr>
              <w:suppressAutoHyphens/>
              <w:rPr>
                <w:spacing w:val="-2"/>
              </w:rPr>
            </w:pPr>
            <w:r w:rsidRPr="004B2A02">
              <w:rPr>
                <w:spacing w:val="-2"/>
              </w:rPr>
              <w:t>557-19-7</w:t>
            </w:r>
          </w:p>
        </w:tc>
        <w:tc>
          <w:tcPr>
            <w:tcW w:w="3168" w:type="dxa"/>
          </w:tcPr>
          <w:p w14:paraId="7BCABC67" w14:textId="77777777" w:rsidR="00FB12FA" w:rsidRPr="004B2A02" w:rsidRDefault="00FB12FA" w:rsidP="00816D52">
            <w:pPr>
              <w:suppressAutoHyphens/>
              <w:rPr>
                <w:spacing w:val="-2"/>
              </w:rPr>
            </w:pPr>
            <w:r w:rsidRPr="004B2A02">
              <w:rPr>
                <w:spacing w:val="-2"/>
              </w:rPr>
              <w:t>20</w:t>
            </w:r>
          </w:p>
        </w:tc>
      </w:tr>
      <w:tr w:rsidR="004B2A02" w:rsidRPr="004B2A02" w14:paraId="0E497635" w14:textId="77777777" w:rsidTr="00816D52">
        <w:tc>
          <w:tcPr>
            <w:tcW w:w="3168" w:type="dxa"/>
          </w:tcPr>
          <w:p w14:paraId="4C323F72" w14:textId="77777777" w:rsidR="00FB12FA" w:rsidRPr="004B2A02" w:rsidRDefault="00FB12FA" w:rsidP="00816D52">
            <w:pPr>
              <w:suppressAutoHyphens/>
              <w:rPr>
                <w:spacing w:val="-2"/>
              </w:rPr>
            </w:pPr>
            <w:r w:rsidRPr="004B2A02">
              <w:rPr>
                <w:spacing w:val="-2"/>
              </w:rPr>
              <w:t>Nitric Oxide</w:t>
            </w:r>
          </w:p>
        </w:tc>
        <w:tc>
          <w:tcPr>
            <w:tcW w:w="3168" w:type="dxa"/>
          </w:tcPr>
          <w:p w14:paraId="3EB8CBE2" w14:textId="77777777" w:rsidR="00FB12FA" w:rsidRPr="004B2A02" w:rsidRDefault="00FB12FA" w:rsidP="00816D52">
            <w:pPr>
              <w:suppressAutoHyphens/>
              <w:rPr>
                <w:spacing w:val="-2"/>
              </w:rPr>
            </w:pPr>
            <w:r w:rsidRPr="004B2A02">
              <w:rPr>
                <w:spacing w:val="-2"/>
              </w:rPr>
              <w:t>10102-43-9</w:t>
            </w:r>
          </w:p>
        </w:tc>
        <w:tc>
          <w:tcPr>
            <w:tcW w:w="3168" w:type="dxa"/>
          </w:tcPr>
          <w:p w14:paraId="52728447" w14:textId="77777777" w:rsidR="00FB12FA" w:rsidRPr="004B2A02" w:rsidRDefault="00FB12FA" w:rsidP="00816D52">
            <w:pPr>
              <w:suppressAutoHyphens/>
              <w:rPr>
                <w:spacing w:val="-2"/>
              </w:rPr>
            </w:pPr>
            <w:r w:rsidRPr="004B2A02">
              <w:rPr>
                <w:spacing w:val="-2"/>
              </w:rPr>
              <w:t>100</w:t>
            </w:r>
          </w:p>
        </w:tc>
      </w:tr>
      <w:tr w:rsidR="004B2A02" w:rsidRPr="004B2A02" w14:paraId="2095938B" w14:textId="77777777" w:rsidTr="00816D52">
        <w:tc>
          <w:tcPr>
            <w:tcW w:w="3168" w:type="dxa"/>
          </w:tcPr>
          <w:p w14:paraId="33487DA3" w14:textId="77777777" w:rsidR="00FB12FA" w:rsidRPr="004B2A02" w:rsidRDefault="00FB12FA" w:rsidP="00816D52">
            <w:pPr>
              <w:suppressAutoHyphens/>
              <w:rPr>
                <w:spacing w:val="-2"/>
              </w:rPr>
            </w:pPr>
            <w:r w:rsidRPr="004B2A02">
              <w:rPr>
                <w:spacing w:val="-2"/>
              </w:rPr>
              <w:t>Nitrobenzene</w:t>
            </w:r>
          </w:p>
        </w:tc>
        <w:tc>
          <w:tcPr>
            <w:tcW w:w="3168" w:type="dxa"/>
          </w:tcPr>
          <w:p w14:paraId="7F089A65" w14:textId="77777777" w:rsidR="00FB12FA" w:rsidRPr="004B2A02" w:rsidRDefault="00FB12FA" w:rsidP="00816D52">
            <w:pPr>
              <w:suppressAutoHyphens/>
              <w:rPr>
                <w:spacing w:val="-2"/>
              </w:rPr>
            </w:pPr>
            <w:r w:rsidRPr="004B2A02">
              <w:rPr>
                <w:spacing w:val="-2"/>
              </w:rPr>
              <w:t>98-95-3</w:t>
            </w:r>
          </w:p>
        </w:tc>
        <w:tc>
          <w:tcPr>
            <w:tcW w:w="3168" w:type="dxa"/>
          </w:tcPr>
          <w:p w14:paraId="08182023" w14:textId="77777777" w:rsidR="00FB12FA" w:rsidRPr="004B2A02" w:rsidRDefault="00FB12FA" w:rsidP="00816D52">
            <w:pPr>
              <w:suppressAutoHyphens/>
              <w:rPr>
                <w:spacing w:val="-2"/>
              </w:rPr>
            </w:pPr>
            <w:r w:rsidRPr="004B2A02">
              <w:rPr>
                <w:spacing w:val="-2"/>
              </w:rPr>
              <w:t>0.8</w:t>
            </w:r>
          </w:p>
        </w:tc>
      </w:tr>
      <w:tr w:rsidR="004B2A02" w:rsidRPr="004B2A02" w14:paraId="56318458" w14:textId="77777777" w:rsidTr="00816D52">
        <w:tc>
          <w:tcPr>
            <w:tcW w:w="3168" w:type="dxa"/>
          </w:tcPr>
          <w:p w14:paraId="2549F126" w14:textId="77777777" w:rsidR="00FB12FA" w:rsidRPr="004B2A02" w:rsidRDefault="00FB12FA" w:rsidP="00816D52">
            <w:pPr>
              <w:suppressAutoHyphens/>
              <w:rPr>
                <w:spacing w:val="-2"/>
              </w:rPr>
            </w:pPr>
            <w:r w:rsidRPr="004B2A02">
              <w:rPr>
                <w:spacing w:val="-2"/>
              </w:rPr>
              <w:t>Pentachlorobenzene</w:t>
            </w:r>
          </w:p>
        </w:tc>
        <w:tc>
          <w:tcPr>
            <w:tcW w:w="3168" w:type="dxa"/>
          </w:tcPr>
          <w:p w14:paraId="20B4F461" w14:textId="77777777" w:rsidR="00FB12FA" w:rsidRPr="004B2A02" w:rsidRDefault="00FB12FA" w:rsidP="00816D52">
            <w:pPr>
              <w:suppressAutoHyphens/>
              <w:rPr>
                <w:spacing w:val="-2"/>
              </w:rPr>
            </w:pPr>
            <w:r w:rsidRPr="004B2A02">
              <w:rPr>
                <w:spacing w:val="-2"/>
              </w:rPr>
              <w:t>608-93-5</w:t>
            </w:r>
          </w:p>
        </w:tc>
        <w:tc>
          <w:tcPr>
            <w:tcW w:w="3168" w:type="dxa"/>
          </w:tcPr>
          <w:p w14:paraId="59100235" w14:textId="77777777" w:rsidR="00FB12FA" w:rsidRPr="004B2A02" w:rsidRDefault="00FB12FA" w:rsidP="00816D52">
            <w:pPr>
              <w:suppressAutoHyphens/>
              <w:rPr>
                <w:spacing w:val="-2"/>
              </w:rPr>
            </w:pPr>
            <w:r w:rsidRPr="004B2A02">
              <w:rPr>
                <w:spacing w:val="-2"/>
              </w:rPr>
              <w:t>0.8</w:t>
            </w:r>
          </w:p>
        </w:tc>
      </w:tr>
      <w:tr w:rsidR="004B2A02" w:rsidRPr="004B2A02" w14:paraId="1806359B" w14:textId="77777777" w:rsidTr="00816D52">
        <w:tc>
          <w:tcPr>
            <w:tcW w:w="3168" w:type="dxa"/>
          </w:tcPr>
          <w:p w14:paraId="44AEFCAF" w14:textId="77777777" w:rsidR="00FB12FA" w:rsidRPr="004B2A02" w:rsidRDefault="00FB12FA" w:rsidP="00816D52">
            <w:pPr>
              <w:suppressAutoHyphens/>
              <w:rPr>
                <w:spacing w:val="-2"/>
              </w:rPr>
            </w:pPr>
            <w:r w:rsidRPr="004B2A02">
              <w:rPr>
                <w:spacing w:val="-2"/>
              </w:rPr>
              <w:t>Pentachlorophenol</w:t>
            </w:r>
          </w:p>
        </w:tc>
        <w:tc>
          <w:tcPr>
            <w:tcW w:w="3168" w:type="dxa"/>
          </w:tcPr>
          <w:p w14:paraId="0820A1D1" w14:textId="77777777" w:rsidR="00FB12FA" w:rsidRPr="004B2A02" w:rsidRDefault="00FB12FA" w:rsidP="00816D52">
            <w:pPr>
              <w:suppressAutoHyphens/>
              <w:rPr>
                <w:spacing w:val="-2"/>
              </w:rPr>
            </w:pPr>
            <w:r w:rsidRPr="004B2A02">
              <w:rPr>
                <w:spacing w:val="-2"/>
              </w:rPr>
              <w:t>87-86-5</w:t>
            </w:r>
          </w:p>
        </w:tc>
        <w:tc>
          <w:tcPr>
            <w:tcW w:w="3168" w:type="dxa"/>
          </w:tcPr>
          <w:p w14:paraId="66EC730A" w14:textId="77777777" w:rsidR="00FB12FA" w:rsidRPr="004B2A02" w:rsidRDefault="00FB12FA" w:rsidP="00816D52">
            <w:pPr>
              <w:suppressAutoHyphens/>
              <w:rPr>
                <w:spacing w:val="-2"/>
              </w:rPr>
            </w:pPr>
            <w:r w:rsidRPr="004B2A02">
              <w:rPr>
                <w:spacing w:val="-2"/>
              </w:rPr>
              <w:t>30</w:t>
            </w:r>
          </w:p>
        </w:tc>
      </w:tr>
      <w:tr w:rsidR="004B2A02" w:rsidRPr="004B2A02" w14:paraId="2532BE8B" w14:textId="77777777" w:rsidTr="00816D52">
        <w:tc>
          <w:tcPr>
            <w:tcW w:w="3168" w:type="dxa"/>
          </w:tcPr>
          <w:p w14:paraId="41432F29" w14:textId="77777777" w:rsidR="00FB12FA" w:rsidRPr="004B2A02" w:rsidRDefault="00FB12FA" w:rsidP="00816D52">
            <w:pPr>
              <w:suppressAutoHyphens/>
              <w:rPr>
                <w:spacing w:val="-2"/>
              </w:rPr>
            </w:pPr>
            <w:r w:rsidRPr="004B2A02">
              <w:rPr>
                <w:spacing w:val="-2"/>
              </w:rPr>
              <w:t>Phenol</w:t>
            </w:r>
          </w:p>
        </w:tc>
        <w:tc>
          <w:tcPr>
            <w:tcW w:w="3168" w:type="dxa"/>
          </w:tcPr>
          <w:p w14:paraId="4975060B" w14:textId="77777777" w:rsidR="00FB12FA" w:rsidRPr="004B2A02" w:rsidRDefault="00FB12FA" w:rsidP="00816D52">
            <w:pPr>
              <w:suppressAutoHyphens/>
              <w:rPr>
                <w:spacing w:val="-2"/>
              </w:rPr>
            </w:pPr>
            <w:r w:rsidRPr="004B2A02">
              <w:rPr>
                <w:spacing w:val="-2"/>
              </w:rPr>
              <w:t>108-95-2</w:t>
            </w:r>
          </w:p>
        </w:tc>
        <w:tc>
          <w:tcPr>
            <w:tcW w:w="3168" w:type="dxa"/>
          </w:tcPr>
          <w:p w14:paraId="2975BF25" w14:textId="77777777" w:rsidR="00FB12FA" w:rsidRPr="004B2A02" w:rsidRDefault="00FB12FA" w:rsidP="00816D52">
            <w:pPr>
              <w:suppressAutoHyphens/>
              <w:rPr>
                <w:spacing w:val="-2"/>
              </w:rPr>
            </w:pPr>
            <w:r w:rsidRPr="004B2A02">
              <w:rPr>
                <w:spacing w:val="-2"/>
              </w:rPr>
              <w:t>30</w:t>
            </w:r>
          </w:p>
        </w:tc>
      </w:tr>
      <w:tr w:rsidR="004B2A02" w:rsidRPr="004B2A02" w14:paraId="7CB16B82" w14:textId="77777777" w:rsidTr="00816D52">
        <w:tc>
          <w:tcPr>
            <w:tcW w:w="3168" w:type="dxa"/>
          </w:tcPr>
          <w:p w14:paraId="26C494A4" w14:textId="77777777" w:rsidR="00FB12FA" w:rsidRPr="004B2A02" w:rsidRDefault="00FB12FA" w:rsidP="00816D52">
            <w:pPr>
              <w:suppressAutoHyphens/>
              <w:rPr>
                <w:spacing w:val="-2"/>
              </w:rPr>
            </w:pPr>
            <w:r w:rsidRPr="004B2A02">
              <w:rPr>
                <w:spacing w:val="-2"/>
              </w:rPr>
              <w:t>M-Phenylenediamine</w:t>
            </w:r>
          </w:p>
        </w:tc>
        <w:tc>
          <w:tcPr>
            <w:tcW w:w="3168" w:type="dxa"/>
          </w:tcPr>
          <w:p w14:paraId="5E872F9E" w14:textId="77777777" w:rsidR="00FB12FA" w:rsidRPr="004B2A02" w:rsidRDefault="00FB12FA" w:rsidP="00816D52">
            <w:pPr>
              <w:suppressAutoHyphens/>
              <w:rPr>
                <w:spacing w:val="-2"/>
              </w:rPr>
            </w:pPr>
            <w:r w:rsidRPr="004B2A02">
              <w:rPr>
                <w:spacing w:val="-2"/>
              </w:rPr>
              <w:t>108-45-2</w:t>
            </w:r>
          </w:p>
        </w:tc>
        <w:tc>
          <w:tcPr>
            <w:tcW w:w="3168" w:type="dxa"/>
          </w:tcPr>
          <w:p w14:paraId="033AAAA7" w14:textId="77777777" w:rsidR="00FB12FA" w:rsidRPr="004B2A02" w:rsidRDefault="00FB12FA" w:rsidP="00816D52">
            <w:pPr>
              <w:suppressAutoHyphens/>
              <w:rPr>
                <w:spacing w:val="-2"/>
              </w:rPr>
            </w:pPr>
            <w:r w:rsidRPr="004B2A02">
              <w:rPr>
                <w:spacing w:val="-2"/>
              </w:rPr>
              <w:t>5</w:t>
            </w:r>
          </w:p>
        </w:tc>
      </w:tr>
      <w:tr w:rsidR="004B2A02" w:rsidRPr="004B2A02" w14:paraId="528A2E76" w14:textId="77777777" w:rsidTr="00816D52">
        <w:tc>
          <w:tcPr>
            <w:tcW w:w="3168" w:type="dxa"/>
          </w:tcPr>
          <w:p w14:paraId="3D7645D4" w14:textId="77777777" w:rsidR="00FB12FA" w:rsidRPr="004B2A02" w:rsidRDefault="00FB12FA" w:rsidP="00816D52">
            <w:pPr>
              <w:suppressAutoHyphens/>
              <w:rPr>
                <w:spacing w:val="-2"/>
              </w:rPr>
            </w:pPr>
            <w:r w:rsidRPr="004B2A02">
              <w:rPr>
                <w:spacing w:val="-2"/>
              </w:rPr>
              <w:t>Phenylmercuric Acetate</w:t>
            </w:r>
          </w:p>
        </w:tc>
        <w:tc>
          <w:tcPr>
            <w:tcW w:w="3168" w:type="dxa"/>
          </w:tcPr>
          <w:p w14:paraId="7D619A46" w14:textId="77777777" w:rsidR="00FB12FA" w:rsidRPr="004B2A02" w:rsidRDefault="00FB12FA" w:rsidP="00816D52">
            <w:pPr>
              <w:suppressAutoHyphens/>
              <w:rPr>
                <w:spacing w:val="-2"/>
              </w:rPr>
            </w:pPr>
            <w:r w:rsidRPr="004B2A02">
              <w:rPr>
                <w:spacing w:val="-2"/>
              </w:rPr>
              <w:t>62-38-4</w:t>
            </w:r>
          </w:p>
        </w:tc>
        <w:tc>
          <w:tcPr>
            <w:tcW w:w="3168" w:type="dxa"/>
          </w:tcPr>
          <w:p w14:paraId="24685B7A" w14:textId="77777777" w:rsidR="00FB12FA" w:rsidRPr="004B2A02" w:rsidRDefault="00FB12FA" w:rsidP="00816D52">
            <w:pPr>
              <w:suppressAutoHyphens/>
              <w:rPr>
                <w:spacing w:val="-2"/>
              </w:rPr>
            </w:pPr>
            <w:r w:rsidRPr="004B2A02">
              <w:rPr>
                <w:spacing w:val="-2"/>
              </w:rPr>
              <w:t>0.075</w:t>
            </w:r>
          </w:p>
        </w:tc>
      </w:tr>
      <w:tr w:rsidR="004B2A02" w:rsidRPr="004B2A02" w14:paraId="3FEFA6E3" w14:textId="77777777" w:rsidTr="00816D52">
        <w:tc>
          <w:tcPr>
            <w:tcW w:w="3168" w:type="dxa"/>
          </w:tcPr>
          <w:p w14:paraId="1A25483A" w14:textId="77777777" w:rsidR="00FB12FA" w:rsidRPr="004B2A02" w:rsidRDefault="00FB12FA" w:rsidP="00816D52">
            <w:pPr>
              <w:suppressAutoHyphens/>
              <w:rPr>
                <w:spacing w:val="-2"/>
              </w:rPr>
            </w:pPr>
            <w:r w:rsidRPr="004B2A02">
              <w:rPr>
                <w:spacing w:val="-2"/>
              </w:rPr>
              <w:t>Phosphine</w:t>
            </w:r>
          </w:p>
        </w:tc>
        <w:tc>
          <w:tcPr>
            <w:tcW w:w="3168" w:type="dxa"/>
          </w:tcPr>
          <w:p w14:paraId="23508701" w14:textId="77777777" w:rsidR="00FB12FA" w:rsidRPr="004B2A02" w:rsidRDefault="00FB12FA" w:rsidP="00816D52">
            <w:pPr>
              <w:suppressAutoHyphens/>
              <w:rPr>
                <w:spacing w:val="-2"/>
              </w:rPr>
            </w:pPr>
            <w:r w:rsidRPr="004B2A02">
              <w:rPr>
                <w:spacing w:val="-2"/>
              </w:rPr>
              <w:t>7803-51-2</w:t>
            </w:r>
          </w:p>
        </w:tc>
        <w:tc>
          <w:tcPr>
            <w:tcW w:w="3168" w:type="dxa"/>
          </w:tcPr>
          <w:p w14:paraId="6357F219" w14:textId="77777777" w:rsidR="00FB12FA" w:rsidRPr="004B2A02" w:rsidRDefault="00FB12FA" w:rsidP="00816D52">
            <w:pPr>
              <w:suppressAutoHyphens/>
              <w:rPr>
                <w:spacing w:val="-2"/>
              </w:rPr>
            </w:pPr>
            <w:r w:rsidRPr="004B2A02">
              <w:rPr>
                <w:spacing w:val="-2"/>
              </w:rPr>
              <w:t>0.3</w:t>
            </w:r>
          </w:p>
        </w:tc>
      </w:tr>
      <w:tr w:rsidR="004B2A02" w:rsidRPr="004B2A02" w14:paraId="119EF67E" w14:textId="77777777" w:rsidTr="00816D52">
        <w:tc>
          <w:tcPr>
            <w:tcW w:w="3168" w:type="dxa"/>
          </w:tcPr>
          <w:p w14:paraId="67E22B54" w14:textId="77777777" w:rsidR="00FB12FA" w:rsidRPr="004B2A02" w:rsidRDefault="00FB12FA" w:rsidP="00816D52">
            <w:pPr>
              <w:suppressAutoHyphens/>
              <w:rPr>
                <w:spacing w:val="-2"/>
              </w:rPr>
            </w:pPr>
            <w:r w:rsidRPr="004B2A02">
              <w:rPr>
                <w:spacing w:val="-2"/>
              </w:rPr>
              <w:t>Phthalic Anhydride</w:t>
            </w:r>
          </w:p>
        </w:tc>
        <w:tc>
          <w:tcPr>
            <w:tcW w:w="3168" w:type="dxa"/>
          </w:tcPr>
          <w:p w14:paraId="6AA51FB0" w14:textId="77777777" w:rsidR="00FB12FA" w:rsidRPr="004B2A02" w:rsidRDefault="00FB12FA" w:rsidP="00816D52">
            <w:pPr>
              <w:suppressAutoHyphens/>
              <w:rPr>
                <w:spacing w:val="-2"/>
              </w:rPr>
            </w:pPr>
            <w:r w:rsidRPr="004B2A02">
              <w:rPr>
                <w:spacing w:val="-2"/>
              </w:rPr>
              <w:t>85-44-9</w:t>
            </w:r>
          </w:p>
        </w:tc>
        <w:tc>
          <w:tcPr>
            <w:tcW w:w="3168" w:type="dxa"/>
          </w:tcPr>
          <w:p w14:paraId="5BBD8B89" w14:textId="77777777" w:rsidR="00FB12FA" w:rsidRPr="004B2A02" w:rsidRDefault="00FB12FA" w:rsidP="00816D52">
            <w:pPr>
              <w:suppressAutoHyphens/>
              <w:rPr>
                <w:spacing w:val="-2"/>
              </w:rPr>
            </w:pPr>
            <w:r w:rsidRPr="004B2A02">
              <w:rPr>
                <w:spacing w:val="-2"/>
              </w:rPr>
              <w:t>2000</w:t>
            </w:r>
          </w:p>
        </w:tc>
      </w:tr>
      <w:tr w:rsidR="004B2A02" w:rsidRPr="004B2A02" w14:paraId="005E19CF" w14:textId="77777777" w:rsidTr="00816D52">
        <w:tc>
          <w:tcPr>
            <w:tcW w:w="3168" w:type="dxa"/>
          </w:tcPr>
          <w:p w14:paraId="1A62EC95" w14:textId="77777777" w:rsidR="00FB12FA" w:rsidRPr="004B2A02" w:rsidRDefault="00FB12FA" w:rsidP="00816D52">
            <w:pPr>
              <w:suppressAutoHyphens/>
              <w:rPr>
                <w:spacing w:val="-2"/>
              </w:rPr>
            </w:pPr>
            <w:r w:rsidRPr="004B2A02">
              <w:rPr>
                <w:spacing w:val="-2"/>
              </w:rPr>
              <w:t>Potassium Cyanide</w:t>
            </w:r>
          </w:p>
        </w:tc>
        <w:tc>
          <w:tcPr>
            <w:tcW w:w="3168" w:type="dxa"/>
          </w:tcPr>
          <w:p w14:paraId="601ADB6E" w14:textId="77777777" w:rsidR="00FB12FA" w:rsidRPr="004B2A02" w:rsidRDefault="00FB12FA" w:rsidP="00816D52">
            <w:pPr>
              <w:suppressAutoHyphens/>
              <w:rPr>
                <w:spacing w:val="-2"/>
              </w:rPr>
            </w:pPr>
            <w:r w:rsidRPr="004B2A02">
              <w:rPr>
                <w:spacing w:val="-2"/>
              </w:rPr>
              <w:t>151-50-8</w:t>
            </w:r>
          </w:p>
        </w:tc>
        <w:tc>
          <w:tcPr>
            <w:tcW w:w="3168" w:type="dxa"/>
          </w:tcPr>
          <w:p w14:paraId="0160F9DC" w14:textId="77777777" w:rsidR="00FB12FA" w:rsidRPr="004B2A02" w:rsidRDefault="00FB12FA" w:rsidP="00816D52">
            <w:pPr>
              <w:suppressAutoHyphens/>
              <w:rPr>
                <w:spacing w:val="-2"/>
              </w:rPr>
            </w:pPr>
            <w:r w:rsidRPr="004B2A02">
              <w:rPr>
                <w:spacing w:val="-2"/>
              </w:rPr>
              <w:t>50</w:t>
            </w:r>
          </w:p>
        </w:tc>
      </w:tr>
      <w:tr w:rsidR="004B2A02" w:rsidRPr="004B2A02" w14:paraId="70E07470" w14:textId="77777777" w:rsidTr="00816D52">
        <w:tc>
          <w:tcPr>
            <w:tcW w:w="3168" w:type="dxa"/>
          </w:tcPr>
          <w:p w14:paraId="3510C61C" w14:textId="77777777" w:rsidR="00FB12FA" w:rsidRPr="004B2A02" w:rsidRDefault="00FB12FA" w:rsidP="00816D52">
            <w:pPr>
              <w:suppressAutoHyphens/>
              <w:rPr>
                <w:spacing w:val="-2"/>
              </w:rPr>
            </w:pPr>
            <w:r w:rsidRPr="004B2A02">
              <w:rPr>
                <w:spacing w:val="-2"/>
              </w:rPr>
              <w:t>Potassium Silver Cyanide</w:t>
            </w:r>
          </w:p>
        </w:tc>
        <w:tc>
          <w:tcPr>
            <w:tcW w:w="3168" w:type="dxa"/>
          </w:tcPr>
          <w:p w14:paraId="5F8CF014" w14:textId="77777777" w:rsidR="00FB12FA" w:rsidRPr="004B2A02" w:rsidRDefault="00FB12FA" w:rsidP="00816D52">
            <w:pPr>
              <w:suppressAutoHyphens/>
              <w:rPr>
                <w:spacing w:val="-2"/>
              </w:rPr>
            </w:pPr>
            <w:r w:rsidRPr="004B2A02">
              <w:rPr>
                <w:spacing w:val="-2"/>
              </w:rPr>
              <w:t>506-61-6</w:t>
            </w:r>
          </w:p>
        </w:tc>
        <w:tc>
          <w:tcPr>
            <w:tcW w:w="3168" w:type="dxa"/>
          </w:tcPr>
          <w:p w14:paraId="3CE323C8" w14:textId="77777777" w:rsidR="00FB12FA" w:rsidRPr="004B2A02" w:rsidRDefault="00FB12FA" w:rsidP="00816D52">
            <w:pPr>
              <w:suppressAutoHyphens/>
              <w:rPr>
                <w:spacing w:val="-2"/>
              </w:rPr>
            </w:pPr>
            <w:r w:rsidRPr="004B2A02">
              <w:rPr>
                <w:spacing w:val="-2"/>
              </w:rPr>
              <w:t>200</w:t>
            </w:r>
          </w:p>
        </w:tc>
      </w:tr>
      <w:tr w:rsidR="004B2A02" w:rsidRPr="004B2A02" w14:paraId="1E138B75" w14:textId="77777777" w:rsidTr="00816D52">
        <w:tc>
          <w:tcPr>
            <w:tcW w:w="3168" w:type="dxa"/>
          </w:tcPr>
          <w:p w14:paraId="6DDFE326" w14:textId="77777777" w:rsidR="00FB12FA" w:rsidRPr="004B2A02" w:rsidRDefault="00FB12FA" w:rsidP="00816D52">
            <w:pPr>
              <w:suppressAutoHyphens/>
              <w:rPr>
                <w:spacing w:val="-2"/>
              </w:rPr>
            </w:pPr>
            <w:r w:rsidRPr="004B2A02">
              <w:rPr>
                <w:spacing w:val="-2"/>
              </w:rPr>
              <w:t>Pyridine</w:t>
            </w:r>
          </w:p>
        </w:tc>
        <w:tc>
          <w:tcPr>
            <w:tcW w:w="3168" w:type="dxa"/>
          </w:tcPr>
          <w:p w14:paraId="411A0963" w14:textId="77777777" w:rsidR="00FB12FA" w:rsidRPr="004B2A02" w:rsidRDefault="00FB12FA" w:rsidP="00816D52">
            <w:pPr>
              <w:suppressAutoHyphens/>
              <w:rPr>
                <w:spacing w:val="-2"/>
              </w:rPr>
            </w:pPr>
            <w:r w:rsidRPr="004B2A02">
              <w:rPr>
                <w:spacing w:val="-2"/>
              </w:rPr>
              <w:t>110-86-1</w:t>
            </w:r>
          </w:p>
        </w:tc>
        <w:tc>
          <w:tcPr>
            <w:tcW w:w="3168" w:type="dxa"/>
          </w:tcPr>
          <w:p w14:paraId="1EE6FA0D" w14:textId="77777777" w:rsidR="00FB12FA" w:rsidRPr="004B2A02" w:rsidRDefault="00FB12FA" w:rsidP="00816D52">
            <w:pPr>
              <w:suppressAutoHyphens/>
              <w:rPr>
                <w:spacing w:val="-2"/>
              </w:rPr>
            </w:pPr>
            <w:r w:rsidRPr="004B2A02">
              <w:rPr>
                <w:spacing w:val="-2"/>
              </w:rPr>
              <w:t>1</w:t>
            </w:r>
          </w:p>
        </w:tc>
      </w:tr>
      <w:tr w:rsidR="004B2A02" w:rsidRPr="004B2A02" w14:paraId="12F3EAE9" w14:textId="77777777" w:rsidTr="00816D52">
        <w:tc>
          <w:tcPr>
            <w:tcW w:w="3168" w:type="dxa"/>
          </w:tcPr>
          <w:p w14:paraId="6ED9CCF6" w14:textId="77777777" w:rsidR="00FB12FA" w:rsidRPr="004B2A02" w:rsidRDefault="00FB12FA" w:rsidP="00816D52">
            <w:pPr>
              <w:suppressAutoHyphens/>
              <w:rPr>
                <w:spacing w:val="-2"/>
              </w:rPr>
            </w:pPr>
            <w:r w:rsidRPr="004B2A02">
              <w:rPr>
                <w:spacing w:val="-2"/>
              </w:rPr>
              <w:t>Selenious Acid</w:t>
            </w:r>
          </w:p>
        </w:tc>
        <w:tc>
          <w:tcPr>
            <w:tcW w:w="3168" w:type="dxa"/>
          </w:tcPr>
          <w:p w14:paraId="3498E1D1" w14:textId="77777777" w:rsidR="00FB12FA" w:rsidRPr="004B2A02" w:rsidRDefault="00FB12FA" w:rsidP="00816D52">
            <w:pPr>
              <w:suppressAutoHyphens/>
              <w:rPr>
                <w:spacing w:val="-2"/>
              </w:rPr>
            </w:pPr>
            <w:r w:rsidRPr="004B2A02">
              <w:rPr>
                <w:spacing w:val="-2"/>
              </w:rPr>
              <w:t>7783-60-8</w:t>
            </w:r>
          </w:p>
        </w:tc>
        <w:tc>
          <w:tcPr>
            <w:tcW w:w="3168" w:type="dxa"/>
          </w:tcPr>
          <w:p w14:paraId="681BF0DB" w14:textId="77777777" w:rsidR="00FB12FA" w:rsidRPr="004B2A02" w:rsidRDefault="00FB12FA" w:rsidP="00816D52">
            <w:pPr>
              <w:suppressAutoHyphens/>
              <w:rPr>
                <w:spacing w:val="-2"/>
              </w:rPr>
            </w:pPr>
            <w:r w:rsidRPr="004B2A02">
              <w:rPr>
                <w:spacing w:val="-2"/>
              </w:rPr>
              <w:t>3</w:t>
            </w:r>
          </w:p>
        </w:tc>
      </w:tr>
      <w:tr w:rsidR="004B2A02" w:rsidRPr="004B2A02" w14:paraId="427E9C5B" w14:textId="77777777" w:rsidTr="00816D52">
        <w:tc>
          <w:tcPr>
            <w:tcW w:w="3168" w:type="dxa"/>
          </w:tcPr>
          <w:p w14:paraId="3287AEF5" w14:textId="77777777" w:rsidR="00FB12FA" w:rsidRPr="004B2A02" w:rsidRDefault="00FB12FA" w:rsidP="00816D52">
            <w:pPr>
              <w:suppressAutoHyphens/>
              <w:rPr>
                <w:spacing w:val="-2"/>
              </w:rPr>
            </w:pPr>
            <w:r w:rsidRPr="004B2A02">
              <w:rPr>
                <w:spacing w:val="-2"/>
              </w:rPr>
              <w:t>Selenourea</w:t>
            </w:r>
          </w:p>
        </w:tc>
        <w:tc>
          <w:tcPr>
            <w:tcW w:w="3168" w:type="dxa"/>
          </w:tcPr>
          <w:p w14:paraId="1A4FBD54" w14:textId="77777777" w:rsidR="00FB12FA" w:rsidRPr="004B2A02" w:rsidRDefault="00FB12FA" w:rsidP="00816D52">
            <w:pPr>
              <w:suppressAutoHyphens/>
              <w:rPr>
                <w:spacing w:val="-2"/>
              </w:rPr>
            </w:pPr>
            <w:r w:rsidRPr="004B2A02">
              <w:rPr>
                <w:spacing w:val="-2"/>
              </w:rPr>
              <w:t>630-10-4</w:t>
            </w:r>
          </w:p>
        </w:tc>
        <w:tc>
          <w:tcPr>
            <w:tcW w:w="3168" w:type="dxa"/>
          </w:tcPr>
          <w:p w14:paraId="001F0E92" w14:textId="77777777" w:rsidR="00FB12FA" w:rsidRPr="004B2A02" w:rsidRDefault="00FB12FA" w:rsidP="00816D52">
            <w:pPr>
              <w:suppressAutoHyphens/>
              <w:rPr>
                <w:spacing w:val="-2"/>
              </w:rPr>
            </w:pPr>
            <w:r w:rsidRPr="004B2A02">
              <w:rPr>
                <w:spacing w:val="-2"/>
              </w:rPr>
              <w:t>5</w:t>
            </w:r>
          </w:p>
        </w:tc>
      </w:tr>
      <w:tr w:rsidR="004B2A02" w:rsidRPr="004B2A02" w14:paraId="22E90ACF" w14:textId="77777777" w:rsidTr="00816D52">
        <w:tc>
          <w:tcPr>
            <w:tcW w:w="3168" w:type="dxa"/>
          </w:tcPr>
          <w:p w14:paraId="0E411413" w14:textId="77777777" w:rsidR="00FB12FA" w:rsidRPr="004B2A02" w:rsidRDefault="00FB12FA" w:rsidP="00816D52">
            <w:pPr>
              <w:suppressAutoHyphens/>
              <w:rPr>
                <w:spacing w:val="-2"/>
              </w:rPr>
            </w:pPr>
            <w:r w:rsidRPr="004B2A02">
              <w:rPr>
                <w:spacing w:val="-2"/>
              </w:rPr>
              <w:t>Silver</w:t>
            </w:r>
          </w:p>
        </w:tc>
        <w:tc>
          <w:tcPr>
            <w:tcW w:w="3168" w:type="dxa"/>
          </w:tcPr>
          <w:p w14:paraId="71ABC390" w14:textId="77777777" w:rsidR="00FB12FA" w:rsidRPr="004B2A02" w:rsidRDefault="00FB12FA" w:rsidP="00816D52">
            <w:pPr>
              <w:suppressAutoHyphens/>
              <w:rPr>
                <w:spacing w:val="-2"/>
              </w:rPr>
            </w:pPr>
            <w:r w:rsidRPr="004B2A02">
              <w:rPr>
                <w:spacing w:val="-2"/>
              </w:rPr>
              <w:t>7440-22-4</w:t>
            </w:r>
          </w:p>
        </w:tc>
        <w:tc>
          <w:tcPr>
            <w:tcW w:w="3168" w:type="dxa"/>
          </w:tcPr>
          <w:p w14:paraId="657A6106" w14:textId="77777777" w:rsidR="00FB12FA" w:rsidRPr="004B2A02" w:rsidRDefault="00FB12FA" w:rsidP="00816D52">
            <w:pPr>
              <w:suppressAutoHyphens/>
              <w:rPr>
                <w:spacing w:val="-2"/>
              </w:rPr>
            </w:pPr>
            <w:r w:rsidRPr="004B2A02">
              <w:rPr>
                <w:spacing w:val="-2"/>
              </w:rPr>
              <w:t>3</w:t>
            </w:r>
          </w:p>
        </w:tc>
      </w:tr>
      <w:tr w:rsidR="004B2A02" w:rsidRPr="004B2A02" w14:paraId="3D12AEAD" w14:textId="77777777" w:rsidTr="00816D52">
        <w:tc>
          <w:tcPr>
            <w:tcW w:w="3168" w:type="dxa"/>
          </w:tcPr>
          <w:p w14:paraId="615062B1" w14:textId="77777777" w:rsidR="00FB12FA" w:rsidRPr="004B2A02" w:rsidRDefault="00FB12FA" w:rsidP="00816D52">
            <w:pPr>
              <w:suppressAutoHyphens/>
              <w:rPr>
                <w:spacing w:val="-2"/>
              </w:rPr>
            </w:pPr>
            <w:r w:rsidRPr="004B2A02">
              <w:rPr>
                <w:spacing w:val="-2"/>
              </w:rPr>
              <w:t>Silver Cyanide</w:t>
            </w:r>
          </w:p>
        </w:tc>
        <w:tc>
          <w:tcPr>
            <w:tcW w:w="3168" w:type="dxa"/>
          </w:tcPr>
          <w:p w14:paraId="63E702AE" w14:textId="77777777" w:rsidR="00FB12FA" w:rsidRPr="004B2A02" w:rsidRDefault="00FB12FA" w:rsidP="00816D52">
            <w:pPr>
              <w:suppressAutoHyphens/>
              <w:rPr>
                <w:spacing w:val="-2"/>
              </w:rPr>
            </w:pPr>
            <w:r w:rsidRPr="004B2A02">
              <w:rPr>
                <w:spacing w:val="-2"/>
              </w:rPr>
              <w:t>506-64-9</w:t>
            </w:r>
          </w:p>
        </w:tc>
        <w:tc>
          <w:tcPr>
            <w:tcW w:w="3168" w:type="dxa"/>
          </w:tcPr>
          <w:p w14:paraId="305EBA02" w14:textId="77777777" w:rsidR="00FB12FA" w:rsidRPr="004B2A02" w:rsidRDefault="00FB12FA" w:rsidP="00816D52">
            <w:pPr>
              <w:suppressAutoHyphens/>
              <w:rPr>
                <w:spacing w:val="-2"/>
              </w:rPr>
            </w:pPr>
            <w:r w:rsidRPr="004B2A02">
              <w:rPr>
                <w:spacing w:val="-2"/>
              </w:rPr>
              <w:t>100</w:t>
            </w:r>
          </w:p>
        </w:tc>
      </w:tr>
      <w:tr w:rsidR="004B2A02" w:rsidRPr="004B2A02" w14:paraId="0C90475F" w14:textId="77777777" w:rsidTr="00816D52">
        <w:tc>
          <w:tcPr>
            <w:tcW w:w="3168" w:type="dxa"/>
          </w:tcPr>
          <w:p w14:paraId="10C3F56C" w14:textId="77777777" w:rsidR="00FB12FA" w:rsidRPr="004B2A02" w:rsidRDefault="00FB12FA" w:rsidP="00816D52">
            <w:pPr>
              <w:suppressAutoHyphens/>
              <w:rPr>
                <w:spacing w:val="-2"/>
              </w:rPr>
            </w:pPr>
            <w:r w:rsidRPr="004B2A02">
              <w:rPr>
                <w:spacing w:val="-2"/>
              </w:rPr>
              <w:t>Sodium Cyanide</w:t>
            </w:r>
          </w:p>
        </w:tc>
        <w:tc>
          <w:tcPr>
            <w:tcW w:w="3168" w:type="dxa"/>
          </w:tcPr>
          <w:p w14:paraId="48AAEA27" w14:textId="77777777" w:rsidR="00FB12FA" w:rsidRPr="004B2A02" w:rsidRDefault="00FB12FA" w:rsidP="00816D52">
            <w:pPr>
              <w:suppressAutoHyphens/>
              <w:rPr>
                <w:spacing w:val="-2"/>
              </w:rPr>
            </w:pPr>
            <w:r w:rsidRPr="004B2A02">
              <w:rPr>
                <w:spacing w:val="-2"/>
              </w:rPr>
              <w:t>143-33-9</w:t>
            </w:r>
          </w:p>
        </w:tc>
        <w:tc>
          <w:tcPr>
            <w:tcW w:w="3168" w:type="dxa"/>
          </w:tcPr>
          <w:p w14:paraId="5FE5C3AA" w14:textId="77777777" w:rsidR="00FB12FA" w:rsidRPr="004B2A02" w:rsidRDefault="00FB12FA" w:rsidP="00816D52">
            <w:pPr>
              <w:suppressAutoHyphens/>
              <w:rPr>
                <w:spacing w:val="-2"/>
              </w:rPr>
            </w:pPr>
            <w:r w:rsidRPr="004B2A02">
              <w:rPr>
                <w:spacing w:val="-2"/>
              </w:rPr>
              <w:t>30</w:t>
            </w:r>
          </w:p>
        </w:tc>
      </w:tr>
      <w:tr w:rsidR="004B2A02" w:rsidRPr="004B2A02" w14:paraId="4C0DB24D" w14:textId="77777777" w:rsidTr="00816D52">
        <w:tc>
          <w:tcPr>
            <w:tcW w:w="3168" w:type="dxa"/>
          </w:tcPr>
          <w:p w14:paraId="160ECF98" w14:textId="77777777" w:rsidR="00FB12FA" w:rsidRPr="004B2A02" w:rsidRDefault="00FB12FA" w:rsidP="00816D52">
            <w:pPr>
              <w:suppressAutoHyphens/>
              <w:rPr>
                <w:spacing w:val="-2"/>
              </w:rPr>
            </w:pPr>
            <w:r w:rsidRPr="004B2A02">
              <w:rPr>
                <w:spacing w:val="-2"/>
              </w:rPr>
              <w:t>Strychnine</w:t>
            </w:r>
          </w:p>
        </w:tc>
        <w:tc>
          <w:tcPr>
            <w:tcW w:w="3168" w:type="dxa"/>
          </w:tcPr>
          <w:p w14:paraId="513ECA04" w14:textId="77777777" w:rsidR="00FB12FA" w:rsidRPr="004B2A02" w:rsidRDefault="00FB12FA" w:rsidP="00816D52">
            <w:pPr>
              <w:suppressAutoHyphens/>
              <w:rPr>
                <w:spacing w:val="-2"/>
              </w:rPr>
            </w:pPr>
            <w:r w:rsidRPr="004B2A02">
              <w:rPr>
                <w:spacing w:val="-2"/>
              </w:rPr>
              <w:t>57-24-9</w:t>
            </w:r>
          </w:p>
        </w:tc>
        <w:tc>
          <w:tcPr>
            <w:tcW w:w="3168" w:type="dxa"/>
          </w:tcPr>
          <w:p w14:paraId="70D8E673" w14:textId="77777777" w:rsidR="00FB12FA" w:rsidRPr="004B2A02" w:rsidRDefault="00FB12FA" w:rsidP="00816D52">
            <w:pPr>
              <w:suppressAutoHyphens/>
              <w:rPr>
                <w:spacing w:val="-2"/>
              </w:rPr>
            </w:pPr>
            <w:r w:rsidRPr="004B2A02">
              <w:rPr>
                <w:spacing w:val="-2"/>
              </w:rPr>
              <w:t>0.3</w:t>
            </w:r>
          </w:p>
        </w:tc>
      </w:tr>
      <w:tr w:rsidR="004B2A02" w:rsidRPr="004B2A02" w14:paraId="5D7CA937" w14:textId="77777777" w:rsidTr="00816D52">
        <w:tc>
          <w:tcPr>
            <w:tcW w:w="3168" w:type="dxa"/>
          </w:tcPr>
          <w:p w14:paraId="447E1CCC" w14:textId="77777777" w:rsidR="00FB12FA" w:rsidRPr="004B2A02" w:rsidRDefault="00FB12FA" w:rsidP="00816D52">
            <w:pPr>
              <w:suppressAutoHyphens/>
              <w:rPr>
                <w:spacing w:val="-2"/>
              </w:rPr>
            </w:pPr>
            <w:r w:rsidRPr="004B2A02">
              <w:rPr>
                <w:spacing w:val="-2"/>
              </w:rPr>
              <w:t>1,2,4,5-Tetrachlorobenzene</w:t>
            </w:r>
          </w:p>
        </w:tc>
        <w:tc>
          <w:tcPr>
            <w:tcW w:w="3168" w:type="dxa"/>
          </w:tcPr>
          <w:p w14:paraId="35239C5F" w14:textId="77777777" w:rsidR="00FB12FA" w:rsidRPr="004B2A02" w:rsidRDefault="00FB12FA" w:rsidP="00816D52">
            <w:pPr>
              <w:suppressAutoHyphens/>
              <w:rPr>
                <w:spacing w:val="-2"/>
              </w:rPr>
            </w:pPr>
            <w:r w:rsidRPr="004B2A02">
              <w:rPr>
                <w:spacing w:val="-2"/>
              </w:rPr>
              <w:t>95-94-3</w:t>
            </w:r>
          </w:p>
        </w:tc>
        <w:tc>
          <w:tcPr>
            <w:tcW w:w="3168" w:type="dxa"/>
          </w:tcPr>
          <w:p w14:paraId="3232AF52" w14:textId="77777777" w:rsidR="00FB12FA" w:rsidRPr="004B2A02" w:rsidRDefault="00FB12FA" w:rsidP="00816D52">
            <w:pPr>
              <w:suppressAutoHyphens/>
              <w:rPr>
                <w:spacing w:val="-2"/>
              </w:rPr>
            </w:pPr>
            <w:r w:rsidRPr="004B2A02">
              <w:rPr>
                <w:spacing w:val="-2"/>
              </w:rPr>
              <w:t>0.3</w:t>
            </w:r>
          </w:p>
        </w:tc>
      </w:tr>
      <w:tr w:rsidR="004B2A02" w:rsidRPr="004B2A02" w14:paraId="3AC99817" w14:textId="77777777" w:rsidTr="00816D52">
        <w:tc>
          <w:tcPr>
            <w:tcW w:w="3168" w:type="dxa"/>
          </w:tcPr>
          <w:p w14:paraId="12748750" w14:textId="77777777" w:rsidR="00FB12FA" w:rsidRPr="004B2A02" w:rsidRDefault="00FB12FA" w:rsidP="00816D52">
            <w:pPr>
              <w:suppressAutoHyphens/>
              <w:rPr>
                <w:spacing w:val="-2"/>
              </w:rPr>
            </w:pPr>
            <w:r w:rsidRPr="004B2A02">
              <w:rPr>
                <w:spacing w:val="-2"/>
              </w:rPr>
              <w:t>2,3,4,6-Tetrachlorophenol</w:t>
            </w:r>
          </w:p>
        </w:tc>
        <w:tc>
          <w:tcPr>
            <w:tcW w:w="3168" w:type="dxa"/>
          </w:tcPr>
          <w:p w14:paraId="1B77C3DC" w14:textId="77777777" w:rsidR="00FB12FA" w:rsidRPr="004B2A02" w:rsidRDefault="00FB12FA" w:rsidP="00816D52">
            <w:pPr>
              <w:suppressAutoHyphens/>
              <w:rPr>
                <w:spacing w:val="-2"/>
              </w:rPr>
            </w:pPr>
            <w:r w:rsidRPr="004B2A02">
              <w:rPr>
                <w:spacing w:val="-2"/>
              </w:rPr>
              <w:t>58-90-2</w:t>
            </w:r>
          </w:p>
        </w:tc>
        <w:tc>
          <w:tcPr>
            <w:tcW w:w="3168" w:type="dxa"/>
          </w:tcPr>
          <w:p w14:paraId="5CA18073" w14:textId="77777777" w:rsidR="00FB12FA" w:rsidRPr="004B2A02" w:rsidRDefault="00FB12FA" w:rsidP="00816D52">
            <w:pPr>
              <w:suppressAutoHyphens/>
              <w:rPr>
                <w:spacing w:val="-2"/>
              </w:rPr>
            </w:pPr>
            <w:r w:rsidRPr="004B2A02">
              <w:rPr>
                <w:spacing w:val="-2"/>
              </w:rPr>
              <w:t>30</w:t>
            </w:r>
          </w:p>
        </w:tc>
      </w:tr>
      <w:tr w:rsidR="004B2A02" w:rsidRPr="004B2A02" w14:paraId="6795C9DD" w14:textId="77777777" w:rsidTr="00816D52">
        <w:tc>
          <w:tcPr>
            <w:tcW w:w="3168" w:type="dxa"/>
          </w:tcPr>
          <w:p w14:paraId="62DC7BCD" w14:textId="77777777" w:rsidR="00FB12FA" w:rsidRPr="004B2A02" w:rsidRDefault="00FB12FA" w:rsidP="00816D52">
            <w:pPr>
              <w:suppressAutoHyphens/>
              <w:rPr>
                <w:spacing w:val="-2"/>
              </w:rPr>
            </w:pPr>
            <w:r w:rsidRPr="004B2A02">
              <w:rPr>
                <w:spacing w:val="-2"/>
              </w:rPr>
              <w:t>Tetraethyl Lead</w:t>
            </w:r>
          </w:p>
        </w:tc>
        <w:tc>
          <w:tcPr>
            <w:tcW w:w="3168" w:type="dxa"/>
          </w:tcPr>
          <w:p w14:paraId="3F865252" w14:textId="77777777" w:rsidR="00FB12FA" w:rsidRPr="004B2A02" w:rsidRDefault="00FB12FA" w:rsidP="00816D52">
            <w:pPr>
              <w:suppressAutoHyphens/>
              <w:rPr>
                <w:spacing w:val="-2"/>
              </w:rPr>
            </w:pPr>
            <w:r w:rsidRPr="004B2A02">
              <w:rPr>
                <w:spacing w:val="-2"/>
              </w:rPr>
              <w:t>78-00-2</w:t>
            </w:r>
          </w:p>
        </w:tc>
        <w:tc>
          <w:tcPr>
            <w:tcW w:w="3168" w:type="dxa"/>
          </w:tcPr>
          <w:p w14:paraId="1F10EE61" w14:textId="77777777" w:rsidR="00FB12FA" w:rsidRPr="004B2A02" w:rsidRDefault="00FB12FA" w:rsidP="00816D52">
            <w:pPr>
              <w:suppressAutoHyphens/>
              <w:rPr>
                <w:spacing w:val="-2"/>
              </w:rPr>
            </w:pPr>
            <w:r w:rsidRPr="004B2A02">
              <w:rPr>
                <w:spacing w:val="-2"/>
              </w:rPr>
              <w:t>0.0001</w:t>
            </w:r>
          </w:p>
        </w:tc>
      </w:tr>
      <w:tr w:rsidR="004B2A02" w:rsidRPr="004B2A02" w14:paraId="46FC8BDC" w14:textId="77777777" w:rsidTr="00816D52">
        <w:tc>
          <w:tcPr>
            <w:tcW w:w="3168" w:type="dxa"/>
          </w:tcPr>
          <w:p w14:paraId="786E2030" w14:textId="77777777" w:rsidR="00FB12FA" w:rsidRPr="004B2A02" w:rsidRDefault="00FB12FA" w:rsidP="00816D52">
            <w:pPr>
              <w:suppressAutoHyphens/>
              <w:rPr>
                <w:spacing w:val="-2"/>
              </w:rPr>
            </w:pPr>
            <w:r w:rsidRPr="004B2A02">
              <w:rPr>
                <w:spacing w:val="-2"/>
              </w:rPr>
              <w:t>Tetrahydrofuran</w:t>
            </w:r>
          </w:p>
        </w:tc>
        <w:tc>
          <w:tcPr>
            <w:tcW w:w="3168" w:type="dxa"/>
          </w:tcPr>
          <w:p w14:paraId="33D5C9C6" w14:textId="77777777" w:rsidR="00FB12FA" w:rsidRPr="004B2A02" w:rsidRDefault="00FB12FA" w:rsidP="00816D52">
            <w:pPr>
              <w:suppressAutoHyphens/>
              <w:rPr>
                <w:spacing w:val="-2"/>
              </w:rPr>
            </w:pPr>
            <w:r w:rsidRPr="004B2A02">
              <w:rPr>
                <w:spacing w:val="-2"/>
              </w:rPr>
              <w:t>109-99-9</w:t>
            </w:r>
          </w:p>
        </w:tc>
        <w:tc>
          <w:tcPr>
            <w:tcW w:w="3168" w:type="dxa"/>
          </w:tcPr>
          <w:p w14:paraId="2BAA7FFB" w14:textId="77777777" w:rsidR="00FB12FA" w:rsidRPr="004B2A02" w:rsidRDefault="00FB12FA" w:rsidP="00816D52">
            <w:pPr>
              <w:suppressAutoHyphens/>
              <w:rPr>
                <w:spacing w:val="-2"/>
              </w:rPr>
            </w:pPr>
            <w:r w:rsidRPr="004B2A02">
              <w:rPr>
                <w:spacing w:val="-2"/>
              </w:rPr>
              <w:t>10</w:t>
            </w:r>
          </w:p>
        </w:tc>
      </w:tr>
      <w:tr w:rsidR="004B2A02" w:rsidRPr="004B2A02" w14:paraId="258776DC" w14:textId="77777777" w:rsidTr="00816D52">
        <w:tc>
          <w:tcPr>
            <w:tcW w:w="3168" w:type="dxa"/>
          </w:tcPr>
          <w:p w14:paraId="618E624B" w14:textId="77777777" w:rsidR="00FB12FA" w:rsidRPr="004B2A02" w:rsidRDefault="00FB12FA" w:rsidP="00816D52">
            <w:pPr>
              <w:suppressAutoHyphens/>
              <w:rPr>
                <w:spacing w:val="-2"/>
              </w:rPr>
            </w:pPr>
            <w:r w:rsidRPr="004B2A02">
              <w:rPr>
                <w:spacing w:val="-2"/>
              </w:rPr>
              <w:t>Thallic Oxide</w:t>
            </w:r>
          </w:p>
        </w:tc>
        <w:tc>
          <w:tcPr>
            <w:tcW w:w="3168" w:type="dxa"/>
          </w:tcPr>
          <w:p w14:paraId="2E5DBC40" w14:textId="77777777" w:rsidR="00FB12FA" w:rsidRPr="004B2A02" w:rsidRDefault="00FB12FA" w:rsidP="00816D52">
            <w:pPr>
              <w:suppressAutoHyphens/>
              <w:rPr>
                <w:spacing w:val="-2"/>
              </w:rPr>
            </w:pPr>
            <w:r w:rsidRPr="004B2A02">
              <w:rPr>
                <w:spacing w:val="-2"/>
              </w:rPr>
              <w:t>1314-32-5</w:t>
            </w:r>
          </w:p>
        </w:tc>
        <w:tc>
          <w:tcPr>
            <w:tcW w:w="3168" w:type="dxa"/>
          </w:tcPr>
          <w:p w14:paraId="5D0BB765" w14:textId="77777777" w:rsidR="00FB12FA" w:rsidRPr="004B2A02" w:rsidRDefault="00FB12FA" w:rsidP="00816D52">
            <w:pPr>
              <w:suppressAutoHyphens/>
              <w:rPr>
                <w:spacing w:val="-2"/>
              </w:rPr>
            </w:pPr>
            <w:r w:rsidRPr="004B2A02">
              <w:rPr>
                <w:spacing w:val="-2"/>
              </w:rPr>
              <w:t>0.3</w:t>
            </w:r>
          </w:p>
        </w:tc>
      </w:tr>
      <w:tr w:rsidR="004B2A02" w:rsidRPr="004B2A02" w14:paraId="7E5D0A68" w14:textId="77777777" w:rsidTr="00816D52">
        <w:tc>
          <w:tcPr>
            <w:tcW w:w="3168" w:type="dxa"/>
          </w:tcPr>
          <w:p w14:paraId="58E78F3E" w14:textId="77777777" w:rsidR="00FB12FA" w:rsidRPr="004B2A02" w:rsidRDefault="00FB12FA" w:rsidP="00816D52">
            <w:pPr>
              <w:suppressAutoHyphens/>
              <w:rPr>
                <w:spacing w:val="-2"/>
              </w:rPr>
            </w:pPr>
            <w:r w:rsidRPr="004B2A02">
              <w:rPr>
                <w:spacing w:val="-2"/>
              </w:rPr>
              <w:t>Thallium</w:t>
            </w:r>
          </w:p>
        </w:tc>
        <w:tc>
          <w:tcPr>
            <w:tcW w:w="3168" w:type="dxa"/>
          </w:tcPr>
          <w:p w14:paraId="466F15A4" w14:textId="77777777" w:rsidR="00FB12FA" w:rsidRPr="004B2A02" w:rsidRDefault="00FB12FA" w:rsidP="00816D52">
            <w:pPr>
              <w:suppressAutoHyphens/>
              <w:rPr>
                <w:spacing w:val="-2"/>
              </w:rPr>
            </w:pPr>
            <w:r w:rsidRPr="004B2A02">
              <w:rPr>
                <w:spacing w:val="-2"/>
              </w:rPr>
              <w:t>7440-28-0</w:t>
            </w:r>
          </w:p>
        </w:tc>
        <w:tc>
          <w:tcPr>
            <w:tcW w:w="3168" w:type="dxa"/>
          </w:tcPr>
          <w:p w14:paraId="2E9DFF6F" w14:textId="77777777" w:rsidR="00FB12FA" w:rsidRPr="004B2A02" w:rsidRDefault="00FB12FA" w:rsidP="00816D52">
            <w:pPr>
              <w:suppressAutoHyphens/>
              <w:rPr>
                <w:spacing w:val="-2"/>
              </w:rPr>
            </w:pPr>
            <w:r w:rsidRPr="004B2A02">
              <w:rPr>
                <w:spacing w:val="-2"/>
              </w:rPr>
              <w:t>0.5</w:t>
            </w:r>
          </w:p>
        </w:tc>
      </w:tr>
      <w:tr w:rsidR="004B2A02" w:rsidRPr="004B2A02" w14:paraId="6E6206AA" w14:textId="77777777" w:rsidTr="00816D52">
        <w:tc>
          <w:tcPr>
            <w:tcW w:w="3168" w:type="dxa"/>
          </w:tcPr>
          <w:p w14:paraId="526523C1" w14:textId="77777777" w:rsidR="00FB12FA" w:rsidRPr="004B2A02" w:rsidRDefault="00FB12FA" w:rsidP="00816D52">
            <w:pPr>
              <w:suppressAutoHyphens/>
              <w:rPr>
                <w:spacing w:val="-2"/>
              </w:rPr>
            </w:pPr>
            <w:r w:rsidRPr="004B2A02">
              <w:rPr>
                <w:spacing w:val="-2"/>
              </w:rPr>
              <w:t>Thallium (I) Acetate</w:t>
            </w:r>
          </w:p>
        </w:tc>
        <w:tc>
          <w:tcPr>
            <w:tcW w:w="3168" w:type="dxa"/>
          </w:tcPr>
          <w:p w14:paraId="0D197337" w14:textId="77777777" w:rsidR="00FB12FA" w:rsidRPr="004B2A02" w:rsidRDefault="00FB12FA" w:rsidP="00816D52">
            <w:pPr>
              <w:suppressAutoHyphens/>
              <w:rPr>
                <w:spacing w:val="-2"/>
              </w:rPr>
            </w:pPr>
            <w:r w:rsidRPr="004B2A02">
              <w:rPr>
                <w:spacing w:val="-2"/>
              </w:rPr>
              <w:t>563-68-8</w:t>
            </w:r>
          </w:p>
        </w:tc>
        <w:tc>
          <w:tcPr>
            <w:tcW w:w="3168" w:type="dxa"/>
          </w:tcPr>
          <w:p w14:paraId="2465BF20" w14:textId="77777777" w:rsidR="00FB12FA" w:rsidRPr="004B2A02" w:rsidRDefault="00FB12FA" w:rsidP="00816D52">
            <w:pPr>
              <w:suppressAutoHyphens/>
              <w:rPr>
                <w:spacing w:val="-2"/>
              </w:rPr>
            </w:pPr>
            <w:r w:rsidRPr="004B2A02">
              <w:rPr>
                <w:spacing w:val="-2"/>
              </w:rPr>
              <w:t>0.5</w:t>
            </w:r>
          </w:p>
        </w:tc>
      </w:tr>
      <w:tr w:rsidR="004B2A02" w:rsidRPr="004B2A02" w14:paraId="5F9DBBC6" w14:textId="77777777" w:rsidTr="00816D52">
        <w:tc>
          <w:tcPr>
            <w:tcW w:w="3168" w:type="dxa"/>
          </w:tcPr>
          <w:p w14:paraId="41A69202" w14:textId="77777777" w:rsidR="00FB12FA" w:rsidRPr="004B2A02" w:rsidRDefault="00FB12FA" w:rsidP="00816D52">
            <w:pPr>
              <w:suppressAutoHyphens/>
              <w:rPr>
                <w:spacing w:val="-2"/>
              </w:rPr>
            </w:pPr>
            <w:r w:rsidRPr="004B2A02">
              <w:rPr>
                <w:spacing w:val="-2"/>
              </w:rPr>
              <w:t xml:space="preserve">Thallium (I) Carbonate </w:t>
            </w:r>
          </w:p>
        </w:tc>
        <w:tc>
          <w:tcPr>
            <w:tcW w:w="3168" w:type="dxa"/>
          </w:tcPr>
          <w:p w14:paraId="2E3C2015" w14:textId="77777777" w:rsidR="00FB12FA" w:rsidRPr="004B2A02" w:rsidRDefault="00FB12FA" w:rsidP="00816D52">
            <w:pPr>
              <w:suppressAutoHyphens/>
              <w:rPr>
                <w:spacing w:val="-2"/>
              </w:rPr>
            </w:pPr>
            <w:r w:rsidRPr="004B2A02">
              <w:rPr>
                <w:spacing w:val="-2"/>
              </w:rPr>
              <w:t>6533-73-9</w:t>
            </w:r>
          </w:p>
        </w:tc>
        <w:tc>
          <w:tcPr>
            <w:tcW w:w="3168" w:type="dxa"/>
          </w:tcPr>
          <w:p w14:paraId="53A798CC" w14:textId="77777777" w:rsidR="00FB12FA" w:rsidRPr="004B2A02" w:rsidRDefault="00FB12FA" w:rsidP="00816D52">
            <w:pPr>
              <w:suppressAutoHyphens/>
              <w:rPr>
                <w:spacing w:val="-2"/>
              </w:rPr>
            </w:pPr>
            <w:r w:rsidRPr="004B2A02">
              <w:rPr>
                <w:spacing w:val="-2"/>
              </w:rPr>
              <w:t>0.3</w:t>
            </w:r>
          </w:p>
        </w:tc>
      </w:tr>
      <w:tr w:rsidR="004B2A02" w:rsidRPr="004B2A02" w14:paraId="18A9746E" w14:textId="77777777" w:rsidTr="00816D52">
        <w:tc>
          <w:tcPr>
            <w:tcW w:w="3168" w:type="dxa"/>
          </w:tcPr>
          <w:p w14:paraId="413989D3" w14:textId="77777777" w:rsidR="00FB12FA" w:rsidRPr="004B2A02" w:rsidRDefault="00FB12FA" w:rsidP="00816D52">
            <w:pPr>
              <w:suppressAutoHyphens/>
              <w:rPr>
                <w:spacing w:val="-2"/>
              </w:rPr>
            </w:pPr>
            <w:r w:rsidRPr="004B2A02">
              <w:rPr>
                <w:spacing w:val="-2"/>
              </w:rPr>
              <w:t>Thallium (I) Chloride</w:t>
            </w:r>
          </w:p>
        </w:tc>
        <w:tc>
          <w:tcPr>
            <w:tcW w:w="3168" w:type="dxa"/>
          </w:tcPr>
          <w:p w14:paraId="576936E6" w14:textId="77777777" w:rsidR="00FB12FA" w:rsidRPr="004B2A02" w:rsidRDefault="00FB12FA" w:rsidP="00816D52">
            <w:pPr>
              <w:suppressAutoHyphens/>
              <w:rPr>
                <w:spacing w:val="-2"/>
              </w:rPr>
            </w:pPr>
            <w:r w:rsidRPr="004B2A02">
              <w:rPr>
                <w:spacing w:val="-2"/>
              </w:rPr>
              <w:t>7791-12-0</w:t>
            </w:r>
          </w:p>
        </w:tc>
        <w:tc>
          <w:tcPr>
            <w:tcW w:w="3168" w:type="dxa"/>
          </w:tcPr>
          <w:p w14:paraId="7A6BE7D3" w14:textId="77777777" w:rsidR="00FB12FA" w:rsidRPr="004B2A02" w:rsidRDefault="00FB12FA" w:rsidP="00816D52">
            <w:pPr>
              <w:suppressAutoHyphens/>
              <w:rPr>
                <w:spacing w:val="-2"/>
              </w:rPr>
            </w:pPr>
            <w:r w:rsidRPr="004B2A02">
              <w:rPr>
                <w:spacing w:val="-2"/>
              </w:rPr>
              <w:t>0.3</w:t>
            </w:r>
          </w:p>
        </w:tc>
      </w:tr>
      <w:tr w:rsidR="004B2A02" w:rsidRPr="004B2A02" w14:paraId="45B0AC29" w14:textId="77777777" w:rsidTr="00816D52">
        <w:tc>
          <w:tcPr>
            <w:tcW w:w="3168" w:type="dxa"/>
          </w:tcPr>
          <w:p w14:paraId="37E44D4B" w14:textId="77777777" w:rsidR="00FB12FA" w:rsidRPr="004B2A02" w:rsidRDefault="00FB12FA" w:rsidP="00816D52">
            <w:pPr>
              <w:suppressAutoHyphens/>
              <w:rPr>
                <w:spacing w:val="-2"/>
              </w:rPr>
            </w:pPr>
            <w:r w:rsidRPr="004B2A02">
              <w:rPr>
                <w:spacing w:val="-2"/>
              </w:rPr>
              <w:t>Thallium (I) Nitrate</w:t>
            </w:r>
          </w:p>
        </w:tc>
        <w:tc>
          <w:tcPr>
            <w:tcW w:w="3168" w:type="dxa"/>
          </w:tcPr>
          <w:p w14:paraId="4C760BF7" w14:textId="77777777" w:rsidR="00FB12FA" w:rsidRPr="004B2A02" w:rsidRDefault="00FB12FA" w:rsidP="00816D52">
            <w:pPr>
              <w:suppressAutoHyphens/>
              <w:rPr>
                <w:spacing w:val="-2"/>
              </w:rPr>
            </w:pPr>
            <w:r w:rsidRPr="004B2A02">
              <w:rPr>
                <w:spacing w:val="-2"/>
              </w:rPr>
              <w:t>10102-45-1</w:t>
            </w:r>
          </w:p>
        </w:tc>
        <w:tc>
          <w:tcPr>
            <w:tcW w:w="3168" w:type="dxa"/>
          </w:tcPr>
          <w:p w14:paraId="67B5D4C6" w14:textId="77777777" w:rsidR="00FB12FA" w:rsidRPr="004B2A02" w:rsidRDefault="00FB12FA" w:rsidP="00816D52">
            <w:pPr>
              <w:suppressAutoHyphens/>
              <w:rPr>
                <w:spacing w:val="-2"/>
              </w:rPr>
            </w:pPr>
            <w:r w:rsidRPr="004B2A02">
              <w:rPr>
                <w:spacing w:val="-2"/>
              </w:rPr>
              <w:t>0.5</w:t>
            </w:r>
          </w:p>
        </w:tc>
      </w:tr>
      <w:tr w:rsidR="004B2A02" w:rsidRPr="004B2A02" w14:paraId="026531E7" w14:textId="77777777" w:rsidTr="00816D52">
        <w:tc>
          <w:tcPr>
            <w:tcW w:w="3168" w:type="dxa"/>
          </w:tcPr>
          <w:p w14:paraId="25C980E1" w14:textId="77777777" w:rsidR="00FB12FA" w:rsidRPr="004B2A02" w:rsidRDefault="00FB12FA" w:rsidP="00816D52">
            <w:pPr>
              <w:suppressAutoHyphens/>
              <w:rPr>
                <w:spacing w:val="-2"/>
              </w:rPr>
            </w:pPr>
            <w:r w:rsidRPr="004B2A02">
              <w:rPr>
                <w:spacing w:val="-2"/>
              </w:rPr>
              <w:lastRenderedPageBreak/>
              <w:t>Thallium Selenite</w:t>
            </w:r>
          </w:p>
        </w:tc>
        <w:tc>
          <w:tcPr>
            <w:tcW w:w="3168" w:type="dxa"/>
          </w:tcPr>
          <w:p w14:paraId="3E62055D" w14:textId="77777777" w:rsidR="00FB12FA" w:rsidRPr="004B2A02" w:rsidRDefault="00FB12FA" w:rsidP="00816D52">
            <w:pPr>
              <w:suppressAutoHyphens/>
              <w:rPr>
                <w:spacing w:val="-2"/>
              </w:rPr>
            </w:pPr>
            <w:r w:rsidRPr="004B2A02">
              <w:rPr>
                <w:spacing w:val="-2"/>
              </w:rPr>
              <w:t>12039-52-0</w:t>
            </w:r>
          </w:p>
        </w:tc>
        <w:tc>
          <w:tcPr>
            <w:tcW w:w="3168" w:type="dxa"/>
          </w:tcPr>
          <w:p w14:paraId="5174A184" w14:textId="77777777" w:rsidR="00FB12FA" w:rsidRPr="004B2A02" w:rsidRDefault="00FB12FA" w:rsidP="00816D52">
            <w:pPr>
              <w:suppressAutoHyphens/>
              <w:rPr>
                <w:spacing w:val="-2"/>
              </w:rPr>
            </w:pPr>
            <w:r w:rsidRPr="004B2A02">
              <w:rPr>
                <w:spacing w:val="-2"/>
              </w:rPr>
              <w:t>0.5</w:t>
            </w:r>
          </w:p>
        </w:tc>
      </w:tr>
      <w:tr w:rsidR="004B2A02" w:rsidRPr="004B2A02" w14:paraId="28D1FEB1" w14:textId="77777777" w:rsidTr="00816D52">
        <w:tc>
          <w:tcPr>
            <w:tcW w:w="3168" w:type="dxa"/>
          </w:tcPr>
          <w:p w14:paraId="7F382270" w14:textId="77777777" w:rsidR="00FB12FA" w:rsidRPr="004B2A02" w:rsidRDefault="00FB12FA" w:rsidP="00816D52">
            <w:pPr>
              <w:suppressAutoHyphens/>
              <w:rPr>
                <w:spacing w:val="-2"/>
              </w:rPr>
            </w:pPr>
            <w:r w:rsidRPr="004B2A02">
              <w:rPr>
                <w:spacing w:val="-2"/>
              </w:rPr>
              <w:t>Thallium (I) Sulfate</w:t>
            </w:r>
          </w:p>
        </w:tc>
        <w:tc>
          <w:tcPr>
            <w:tcW w:w="3168" w:type="dxa"/>
          </w:tcPr>
          <w:p w14:paraId="278E1362" w14:textId="77777777" w:rsidR="00FB12FA" w:rsidRPr="004B2A02" w:rsidRDefault="00FB12FA" w:rsidP="00816D52">
            <w:pPr>
              <w:suppressAutoHyphens/>
              <w:rPr>
                <w:spacing w:val="-2"/>
              </w:rPr>
            </w:pPr>
            <w:r w:rsidRPr="004B2A02">
              <w:rPr>
                <w:spacing w:val="-2"/>
              </w:rPr>
              <w:t>7446-18-6</w:t>
            </w:r>
          </w:p>
        </w:tc>
        <w:tc>
          <w:tcPr>
            <w:tcW w:w="3168" w:type="dxa"/>
          </w:tcPr>
          <w:p w14:paraId="108A685A" w14:textId="77777777" w:rsidR="00FB12FA" w:rsidRPr="004B2A02" w:rsidRDefault="00FB12FA" w:rsidP="00816D52">
            <w:pPr>
              <w:suppressAutoHyphens/>
              <w:rPr>
                <w:spacing w:val="-2"/>
              </w:rPr>
            </w:pPr>
            <w:r w:rsidRPr="004B2A02">
              <w:rPr>
                <w:spacing w:val="-2"/>
              </w:rPr>
              <w:t>0.075</w:t>
            </w:r>
          </w:p>
        </w:tc>
      </w:tr>
      <w:tr w:rsidR="004B2A02" w:rsidRPr="004B2A02" w14:paraId="6AC2CFB8" w14:textId="77777777" w:rsidTr="00816D52">
        <w:tc>
          <w:tcPr>
            <w:tcW w:w="3168" w:type="dxa"/>
          </w:tcPr>
          <w:p w14:paraId="1B249668" w14:textId="77777777" w:rsidR="00FB12FA" w:rsidRPr="004B2A02" w:rsidRDefault="00FB12FA" w:rsidP="00816D52">
            <w:pPr>
              <w:suppressAutoHyphens/>
              <w:rPr>
                <w:spacing w:val="-2"/>
              </w:rPr>
            </w:pPr>
            <w:r w:rsidRPr="004B2A02">
              <w:rPr>
                <w:spacing w:val="-2"/>
              </w:rPr>
              <w:t>Thiram</w:t>
            </w:r>
          </w:p>
        </w:tc>
        <w:tc>
          <w:tcPr>
            <w:tcW w:w="3168" w:type="dxa"/>
          </w:tcPr>
          <w:p w14:paraId="65AADFE8" w14:textId="77777777" w:rsidR="00FB12FA" w:rsidRPr="004B2A02" w:rsidRDefault="00FB12FA" w:rsidP="00816D52">
            <w:pPr>
              <w:suppressAutoHyphens/>
              <w:rPr>
                <w:spacing w:val="-2"/>
              </w:rPr>
            </w:pPr>
            <w:r w:rsidRPr="004B2A02">
              <w:rPr>
                <w:spacing w:val="-2"/>
              </w:rPr>
              <w:t>137-26-8</w:t>
            </w:r>
          </w:p>
        </w:tc>
        <w:tc>
          <w:tcPr>
            <w:tcW w:w="3168" w:type="dxa"/>
          </w:tcPr>
          <w:p w14:paraId="675CB619" w14:textId="77777777" w:rsidR="00FB12FA" w:rsidRPr="004B2A02" w:rsidRDefault="00FB12FA" w:rsidP="00816D52">
            <w:pPr>
              <w:suppressAutoHyphens/>
              <w:rPr>
                <w:spacing w:val="-2"/>
              </w:rPr>
            </w:pPr>
            <w:r w:rsidRPr="004B2A02">
              <w:rPr>
                <w:spacing w:val="-2"/>
              </w:rPr>
              <w:t>5</w:t>
            </w:r>
          </w:p>
        </w:tc>
      </w:tr>
      <w:tr w:rsidR="004B2A02" w:rsidRPr="004B2A02" w14:paraId="265B1082" w14:textId="77777777" w:rsidTr="00816D52">
        <w:tc>
          <w:tcPr>
            <w:tcW w:w="3168" w:type="dxa"/>
          </w:tcPr>
          <w:p w14:paraId="4EA7C299" w14:textId="77777777" w:rsidR="00FB12FA" w:rsidRPr="004B2A02" w:rsidRDefault="00FB12FA" w:rsidP="00816D52">
            <w:pPr>
              <w:suppressAutoHyphens/>
              <w:rPr>
                <w:spacing w:val="-2"/>
              </w:rPr>
            </w:pPr>
            <w:r w:rsidRPr="004B2A02">
              <w:rPr>
                <w:spacing w:val="-2"/>
              </w:rPr>
              <w:t>Toluene</w:t>
            </w:r>
          </w:p>
        </w:tc>
        <w:tc>
          <w:tcPr>
            <w:tcW w:w="3168" w:type="dxa"/>
          </w:tcPr>
          <w:p w14:paraId="14E151FC" w14:textId="77777777" w:rsidR="00FB12FA" w:rsidRPr="004B2A02" w:rsidRDefault="00FB12FA" w:rsidP="00816D52">
            <w:pPr>
              <w:suppressAutoHyphens/>
              <w:rPr>
                <w:spacing w:val="-2"/>
              </w:rPr>
            </w:pPr>
            <w:r w:rsidRPr="004B2A02">
              <w:rPr>
                <w:spacing w:val="-2"/>
              </w:rPr>
              <w:t>108-88-3</w:t>
            </w:r>
          </w:p>
        </w:tc>
        <w:tc>
          <w:tcPr>
            <w:tcW w:w="3168" w:type="dxa"/>
          </w:tcPr>
          <w:p w14:paraId="2312E154" w14:textId="77777777" w:rsidR="00FB12FA" w:rsidRPr="004B2A02" w:rsidRDefault="00FB12FA" w:rsidP="00816D52">
            <w:pPr>
              <w:suppressAutoHyphens/>
              <w:rPr>
                <w:spacing w:val="-2"/>
              </w:rPr>
            </w:pPr>
            <w:r w:rsidRPr="004B2A02">
              <w:rPr>
                <w:spacing w:val="-2"/>
              </w:rPr>
              <w:t>300</w:t>
            </w:r>
          </w:p>
        </w:tc>
      </w:tr>
      <w:tr w:rsidR="004B2A02" w:rsidRPr="004B2A02" w14:paraId="09000DEE" w14:textId="77777777" w:rsidTr="00816D52">
        <w:tc>
          <w:tcPr>
            <w:tcW w:w="3168" w:type="dxa"/>
          </w:tcPr>
          <w:p w14:paraId="0E951F86" w14:textId="77777777" w:rsidR="00FB12FA" w:rsidRPr="004B2A02" w:rsidRDefault="00FB12FA" w:rsidP="00816D52">
            <w:pPr>
              <w:suppressAutoHyphens/>
              <w:rPr>
                <w:spacing w:val="-2"/>
              </w:rPr>
            </w:pPr>
            <w:r w:rsidRPr="004B2A02">
              <w:rPr>
                <w:spacing w:val="-2"/>
              </w:rPr>
              <w:t>1,2,4-Trichlorobenzene</w:t>
            </w:r>
          </w:p>
        </w:tc>
        <w:tc>
          <w:tcPr>
            <w:tcW w:w="3168" w:type="dxa"/>
          </w:tcPr>
          <w:p w14:paraId="09E7186C" w14:textId="77777777" w:rsidR="00FB12FA" w:rsidRPr="004B2A02" w:rsidRDefault="00FB12FA" w:rsidP="00816D52">
            <w:pPr>
              <w:suppressAutoHyphens/>
              <w:rPr>
                <w:spacing w:val="-2"/>
              </w:rPr>
            </w:pPr>
            <w:r w:rsidRPr="004B2A02">
              <w:rPr>
                <w:spacing w:val="-2"/>
              </w:rPr>
              <w:t>120-82-1</w:t>
            </w:r>
          </w:p>
        </w:tc>
        <w:tc>
          <w:tcPr>
            <w:tcW w:w="3168" w:type="dxa"/>
          </w:tcPr>
          <w:p w14:paraId="01A09851" w14:textId="77777777" w:rsidR="00FB12FA" w:rsidRPr="004B2A02" w:rsidRDefault="00FB12FA" w:rsidP="00816D52">
            <w:pPr>
              <w:suppressAutoHyphens/>
              <w:rPr>
                <w:spacing w:val="-2"/>
              </w:rPr>
            </w:pPr>
            <w:r w:rsidRPr="004B2A02">
              <w:rPr>
                <w:spacing w:val="-2"/>
              </w:rPr>
              <w:t>20</w:t>
            </w:r>
          </w:p>
        </w:tc>
      </w:tr>
      <w:tr w:rsidR="004B2A02" w:rsidRPr="004B2A02" w14:paraId="40CB88EC" w14:textId="77777777" w:rsidTr="00816D52">
        <w:tc>
          <w:tcPr>
            <w:tcW w:w="3168" w:type="dxa"/>
          </w:tcPr>
          <w:p w14:paraId="62232745" w14:textId="77777777" w:rsidR="00FB12FA" w:rsidRPr="004B2A02" w:rsidRDefault="00FB12FA" w:rsidP="00816D52">
            <w:pPr>
              <w:suppressAutoHyphens/>
              <w:rPr>
                <w:spacing w:val="-2"/>
              </w:rPr>
            </w:pPr>
            <w:r w:rsidRPr="004B2A02">
              <w:rPr>
                <w:spacing w:val="-2"/>
              </w:rPr>
              <w:t>Trichloromonofluoromethane</w:t>
            </w:r>
          </w:p>
        </w:tc>
        <w:tc>
          <w:tcPr>
            <w:tcW w:w="3168" w:type="dxa"/>
          </w:tcPr>
          <w:p w14:paraId="79A6762A" w14:textId="77777777" w:rsidR="00FB12FA" w:rsidRPr="004B2A02" w:rsidRDefault="00FB12FA" w:rsidP="00816D52">
            <w:pPr>
              <w:suppressAutoHyphens/>
              <w:rPr>
                <w:spacing w:val="-2"/>
              </w:rPr>
            </w:pPr>
            <w:r w:rsidRPr="004B2A02">
              <w:rPr>
                <w:spacing w:val="-2"/>
              </w:rPr>
              <w:t>75-69-4</w:t>
            </w:r>
          </w:p>
        </w:tc>
        <w:tc>
          <w:tcPr>
            <w:tcW w:w="3168" w:type="dxa"/>
          </w:tcPr>
          <w:p w14:paraId="02102797" w14:textId="77777777" w:rsidR="00FB12FA" w:rsidRPr="004B2A02" w:rsidRDefault="00FB12FA" w:rsidP="00816D52">
            <w:pPr>
              <w:suppressAutoHyphens/>
              <w:rPr>
                <w:spacing w:val="-2"/>
              </w:rPr>
            </w:pPr>
            <w:r w:rsidRPr="004B2A02">
              <w:rPr>
                <w:spacing w:val="-2"/>
              </w:rPr>
              <w:t>300</w:t>
            </w:r>
          </w:p>
        </w:tc>
      </w:tr>
      <w:tr w:rsidR="004B2A02" w:rsidRPr="004B2A02" w14:paraId="02AF21C3" w14:textId="77777777" w:rsidTr="00816D52">
        <w:tc>
          <w:tcPr>
            <w:tcW w:w="3168" w:type="dxa"/>
          </w:tcPr>
          <w:p w14:paraId="5B50A0FF" w14:textId="77777777" w:rsidR="00FB12FA" w:rsidRPr="004B2A02" w:rsidRDefault="00FB12FA" w:rsidP="00816D52">
            <w:pPr>
              <w:suppressAutoHyphens/>
              <w:rPr>
                <w:spacing w:val="-2"/>
              </w:rPr>
            </w:pPr>
            <w:r w:rsidRPr="004B2A02">
              <w:rPr>
                <w:spacing w:val="-2"/>
              </w:rPr>
              <w:t>2,4,5-Trichlorophenol</w:t>
            </w:r>
          </w:p>
        </w:tc>
        <w:tc>
          <w:tcPr>
            <w:tcW w:w="3168" w:type="dxa"/>
          </w:tcPr>
          <w:p w14:paraId="3F3D509F" w14:textId="77777777" w:rsidR="00FB12FA" w:rsidRPr="004B2A02" w:rsidRDefault="00FB12FA" w:rsidP="00816D52">
            <w:pPr>
              <w:suppressAutoHyphens/>
              <w:rPr>
                <w:spacing w:val="-2"/>
              </w:rPr>
            </w:pPr>
            <w:r w:rsidRPr="004B2A02">
              <w:rPr>
                <w:spacing w:val="-2"/>
              </w:rPr>
              <w:t>95-95-4</w:t>
            </w:r>
          </w:p>
        </w:tc>
        <w:tc>
          <w:tcPr>
            <w:tcW w:w="3168" w:type="dxa"/>
          </w:tcPr>
          <w:p w14:paraId="2E4AB283" w14:textId="77777777" w:rsidR="00FB12FA" w:rsidRPr="004B2A02" w:rsidRDefault="00FB12FA" w:rsidP="00816D52">
            <w:pPr>
              <w:suppressAutoHyphens/>
              <w:rPr>
                <w:spacing w:val="-2"/>
              </w:rPr>
            </w:pPr>
            <w:r w:rsidRPr="004B2A02">
              <w:rPr>
                <w:spacing w:val="-2"/>
              </w:rPr>
              <w:t>100</w:t>
            </w:r>
          </w:p>
        </w:tc>
      </w:tr>
      <w:tr w:rsidR="004B2A02" w:rsidRPr="004B2A02" w14:paraId="3CCA5EB8" w14:textId="77777777" w:rsidTr="00816D52">
        <w:tc>
          <w:tcPr>
            <w:tcW w:w="3168" w:type="dxa"/>
          </w:tcPr>
          <w:p w14:paraId="13AEE4F9" w14:textId="77777777" w:rsidR="00FB12FA" w:rsidRPr="004B2A02" w:rsidRDefault="00FB12FA" w:rsidP="00816D52">
            <w:pPr>
              <w:suppressAutoHyphens/>
              <w:rPr>
                <w:spacing w:val="-2"/>
              </w:rPr>
            </w:pPr>
            <w:r w:rsidRPr="004B2A02">
              <w:rPr>
                <w:spacing w:val="-2"/>
              </w:rPr>
              <w:t>Vanadium Pentoxide</w:t>
            </w:r>
          </w:p>
        </w:tc>
        <w:tc>
          <w:tcPr>
            <w:tcW w:w="3168" w:type="dxa"/>
          </w:tcPr>
          <w:p w14:paraId="3792E19A" w14:textId="77777777" w:rsidR="00FB12FA" w:rsidRPr="004B2A02" w:rsidRDefault="00FB12FA" w:rsidP="00816D52">
            <w:pPr>
              <w:suppressAutoHyphens/>
              <w:rPr>
                <w:spacing w:val="-2"/>
              </w:rPr>
            </w:pPr>
            <w:r w:rsidRPr="004B2A02">
              <w:rPr>
                <w:spacing w:val="-2"/>
              </w:rPr>
              <w:t>1314-62-1</w:t>
            </w:r>
          </w:p>
        </w:tc>
        <w:tc>
          <w:tcPr>
            <w:tcW w:w="3168" w:type="dxa"/>
          </w:tcPr>
          <w:p w14:paraId="18E5A3D2" w14:textId="77777777" w:rsidR="00FB12FA" w:rsidRPr="004B2A02" w:rsidRDefault="00FB12FA" w:rsidP="00816D52">
            <w:pPr>
              <w:suppressAutoHyphens/>
              <w:rPr>
                <w:spacing w:val="-2"/>
              </w:rPr>
            </w:pPr>
            <w:r w:rsidRPr="004B2A02">
              <w:rPr>
                <w:spacing w:val="-2"/>
              </w:rPr>
              <w:t>20</w:t>
            </w:r>
          </w:p>
        </w:tc>
      </w:tr>
      <w:tr w:rsidR="004B2A02" w:rsidRPr="004B2A02" w14:paraId="63DE5EC9" w14:textId="77777777" w:rsidTr="00816D52">
        <w:tc>
          <w:tcPr>
            <w:tcW w:w="3168" w:type="dxa"/>
          </w:tcPr>
          <w:p w14:paraId="3AA091DC" w14:textId="77777777" w:rsidR="00FB12FA" w:rsidRPr="004B2A02" w:rsidRDefault="00FB12FA" w:rsidP="00816D52">
            <w:pPr>
              <w:suppressAutoHyphens/>
              <w:rPr>
                <w:spacing w:val="-2"/>
              </w:rPr>
            </w:pPr>
            <w:r w:rsidRPr="004B2A02">
              <w:rPr>
                <w:spacing w:val="-2"/>
              </w:rPr>
              <w:t>Warfarin</w:t>
            </w:r>
          </w:p>
        </w:tc>
        <w:tc>
          <w:tcPr>
            <w:tcW w:w="3168" w:type="dxa"/>
          </w:tcPr>
          <w:p w14:paraId="3D0876AB" w14:textId="77777777" w:rsidR="00FB12FA" w:rsidRPr="004B2A02" w:rsidRDefault="00FB12FA" w:rsidP="00816D52">
            <w:pPr>
              <w:suppressAutoHyphens/>
              <w:rPr>
                <w:spacing w:val="-2"/>
              </w:rPr>
            </w:pPr>
            <w:r w:rsidRPr="004B2A02">
              <w:rPr>
                <w:spacing w:val="-2"/>
              </w:rPr>
              <w:t>81-81-2</w:t>
            </w:r>
          </w:p>
        </w:tc>
        <w:tc>
          <w:tcPr>
            <w:tcW w:w="3168" w:type="dxa"/>
          </w:tcPr>
          <w:p w14:paraId="08BD5E7C" w14:textId="77777777" w:rsidR="00FB12FA" w:rsidRPr="004B2A02" w:rsidRDefault="00FB12FA" w:rsidP="00816D52">
            <w:pPr>
              <w:suppressAutoHyphens/>
              <w:rPr>
                <w:spacing w:val="-2"/>
              </w:rPr>
            </w:pPr>
            <w:r w:rsidRPr="004B2A02">
              <w:rPr>
                <w:spacing w:val="-2"/>
              </w:rPr>
              <w:t>0.3</w:t>
            </w:r>
          </w:p>
        </w:tc>
      </w:tr>
      <w:tr w:rsidR="004B2A02" w:rsidRPr="004B2A02" w14:paraId="5B33C89B" w14:textId="77777777" w:rsidTr="00816D52">
        <w:tc>
          <w:tcPr>
            <w:tcW w:w="3168" w:type="dxa"/>
          </w:tcPr>
          <w:p w14:paraId="64E73782" w14:textId="77777777" w:rsidR="00FB12FA" w:rsidRPr="004B2A02" w:rsidRDefault="00FB12FA" w:rsidP="00816D52">
            <w:pPr>
              <w:suppressAutoHyphens/>
              <w:rPr>
                <w:spacing w:val="-2"/>
              </w:rPr>
            </w:pPr>
            <w:r w:rsidRPr="004B2A02">
              <w:rPr>
                <w:spacing w:val="-2"/>
              </w:rPr>
              <w:t>Xylenes</w:t>
            </w:r>
          </w:p>
        </w:tc>
        <w:tc>
          <w:tcPr>
            <w:tcW w:w="3168" w:type="dxa"/>
          </w:tcPr>
          <w:p w14:paraId="1549650C" w14:textId="77777777" w:rsidR="00FB12FA" w:rsidRPr="004B2A02" w:rsidRDefault="00FB12FA" w:rsidP="00816D52">
            <w:pPr>
              <w:suppressAutoHyphens/>
              <w:rPr>
                <w:spacing w:val="-2"/>
              </w:rPr>
            </w:pPr>
            <w:r w:rsidRPr="004B2A02">
              <w:rPr>
                <w:spacing w:val="-2"/>
              </w:rPr>
              <w:t>1330-20-7</w:t>
            </w:r>
          </w:p>
        </w:tc>
        <w:tc>
          <w:tcPr>
            <w:tcW w:w="3168" w:type="dxa"/>
          </w:tcPr>
          <w:p w14:paraId="3BB649A3" w14:textId="77777777" w:rsidR="00FB12FA" w:rsidRPr="004B2A02" w:rsidRDefault="00FB12FA" w:rsidP="00816D52">
            <w:pPr>
              <w:suppressAutoHyphens/>
              <w:rPr>
                <w:spacing w:val="-2"/>
              </w:rPr>
            </w:pPr>
            <w:r w:rsidRPr="004B2A02">
              <w:rPr>
                <w:spacing w:val="-2"/>
              </w:rPr>
              <w:t>80</w:t>
            </w:r>
          </w:p>
        </w:tc>
      </w:tr>
      <w:tr w:rsidR="004B2A02" w:rsidRPr="004B2A02" w14:paraId="1493B507" w14:textId="77777777" w:rsidTr="00816D52">
        <w:tc>
          <w:tcPr>
            <w:tcW w:w="3168" w:type="dxa"/>
          </w:tcPr>
          <w:p w14:paraId="6CA3CCB4" w14:textId="77777777" w:rsidR="00FB12FA" w:rsidRPr="004B2A02" w:rsidRDefault="00FB12FA" w:rsidP="00816D52">
            <w:pPr>
              <w:suppressAutoHyphens/>
              <w:rPr>
                <w:spacing w:val="-2"/>
              </w:rPr>
            </w:pPr>
            <w:r w:rsidRPr="004B2A02">
              <w:rPr>
                <w:spacing w:val="-2"/>
              </w:rPr>
              <w:t>Zinc Cyanide</w:t>
            </w:r>
          </w:p>
        </w:tc>
        <w:tc>
          <w:tcPr>
            <w:tcW w:w="3168" w:type="dxa"/>
          </w:tcPr>
          <w:p w14:paraId="62F112E5" w14:textId="77777777" w:rsidR="00FB12FA" w:rsidRPr="004B2A02" w:rsidRDefault="00FB12FA" w:rsidP="00816D52">
            <w:pPr>
              <w:suppressAutoHyphens/>
              <w:rPr>
                <w:spacing w:val="-2"/>
              </w:rPr>
            </w:pPr>
            <w:r w:rsidRPr="004B2A02">
              <w:rPr>
                <w:spacing w:val="-2"/>
              </w:rPr>
              <w:t>557-21-1</w:t>
            </w:r>
          </w:p>
        </w:tc>
        <w:tc>
          <w:tcPr>
            <w:tcW w:w="3168" w:type="dxa"/>
          </w:tcPr>
          <w:p w14:paraId="556EBE9F" w14:textId="77777777" w:rsidR="00FB12FA" w:rsidRPr="004B2A02" w:rsidRDefault="00FB12FA" w:rsidP="00816D52">
            <w:pPr>
              <w:suppressAutoHyphens/>
              <w:rPr>
                <w:spacing w:val="-2"/>
              </w:rPr>
            </w:pPr>
            <w:r w:rsidRPr="004B2A02">
              <w:rPr>
                <w:spacing w:val="-2"/>
              </w:rPr>
              <w:t>50</w:t>
            </w:r>
          </w:p>
        </w:tc>
      </w:tr>
      <w:tr w:rsidR="004B2A02" w:rsidRPr="004B2A02" w14:paraId="085CECE7" w14:textId="77777777" w:rsidTr="00816D52">
        <w:tc>
          <w:tcPr>
            <w:tcW w:w="3168" w:type="dxa"/>
          </w:tcPr>
          <w:p w14:paraId="01948A2A" w14:textId="77777777" w:rsidR="00FB12FA" w:rsidRPr="004B2A02" w:rsidRDefault="00FB12FA" w:rsidP="00816D52">
            <w:pPr>
              <w:suppressAutoHyphens/>
              <w:rPr>
                <w:spacing w:val="-2"/>
              </w:rPr>
            </w:pPr>
            <w:r w:rsidRPr="004B2A02">
              <w:rPr>
                <w:spacing w:val="-2"/>
              </w:rPr>
              <w:t>Zinc Phosphide</w:t>
            </w:r>
          </w:p>
        </w:tc>
        <w:tc>
          <w:tcPr>
            <w:tcW w:w="3168" w:type="dxa"/>
          </w:tcPr>
          <w:p w14:paraId="3A851EB6" w14:textId="77777777" w:rsidR="00FB12FA" w:rsidRPr="004B2A02" w:rsidRDefault="00FB12FA" w:rsidP="00816D52">
            <w:pPr>
              <w:suppressAutoHyphens/>
              <w:rPr>
                <w:spacing w:val="-2"/>
              </w:rPr>
            </w:pPr>
            <w:r w:rsidRPr="004B2A02">
              <w:rPr>
                <w:spacing w:val="-2"/>
              </w:rPr>
              <w:t>1314-84-7</w:t>
            </w:r>
          </w:p>
        </w:tc>
        <w:tc>
          <w:tcPr>
            <w:tcW w:w="3168" w:type="dxa"/>
          </w:tcPr>
          <w:p w14:paraId="1FF80177" w14:textId="77777777" w:rsidR="00FB12FA" w:rsidRPr="004B2A02" w:rsidRDefault="00FB12FA" w:rsidP="00816D52">
            <w:pPr>
              <w:suppressAutoHyphens/>
              <w:rPr>
                <w:spacing w:val="-2"/>
              </w:rPr>
            </w:pPr>
            <w:r w:rsidRPr="004B2A02">
              <w:rPr>
                <w:spacing w:val="-2"/>
              </w:rPr>
              <w:t>0.3</w:t>
            </w:r>
          </w:p>
        </w:tc>
      </w:tr>
    </w:tbl>
    <w:p w14:paraId="6FF91602" w14:textId="77777777" w:rsidR="00FB12FA" w:rsidRPr="004B2A02" w:rsidRDefault="00FB12FA" w:rsidP="000E79FF">
      <w:pPr>
        <w:suppressAutoHyphens/>
        <w:spacing w:before="240"/>
        <w:ind w:left="432"/>
      </w:pPr>
      <w:r w:rsidRPr="004B2A02">
        <w:t>(Source:  Amended at 37 Ill. Reg. 3249, effective March 4, 2013)</w:t>
      </w:r>
    </w:p>
    <w:p w14:paraId="41CE3E7E" w14:textId="77777777" w:rsidR="005C235F" w:rsidRPr="004B2A02" w:rsidRDefault="005C235F" w:rsidP="005C235F">
      <w:pPr>
        <w:keepNext/>
        <w:keepLines/>
        <w:suppressAutoHyphens/>
        <w:spacing w:before="240" w:after="240"/>
        <w:outlineLvl w:val="3"/>
        <w:rPr>
          <w:b/>
          <w:spacing w:val="-2"/>
        </w:rPr>
      </w:pPr>
      <w:r w:rsidRPr="004B2A02">
        <w:rPr>
          <w:b/>
          <w:spacing w:val="-2"/>
        </w:rPr>
        <w:t xml:space="preserve">Section </w:t>
      </w:r>
      <w:r w:rsidRPr="004B2A02">
        <w:rPr>
          <w:b/>
          <w:spacing w:val="-3"/>
        </w:rPr>
        <w:t xml:space="preserve">726.APPENDIX </w:t>
      </w:r>
      <w:r w:rsidRPr="004B2A02">
        <w:rPr>
          <w:b/>
          <w:spacing w:val="-2"/>
        </w:rPr>
        <w:t>E  Risk-Specific Doses</w:t>
      </w:r>
    </w:p>
    <w:p w14:paraId="204033AE" w14:textId="77777777" w:rsidR="005C235F" w:rsidRPr="004B2A02" w:rsidRDefault="005C235F" w:rsidP="005C235F">
      <w:pPr>
        <w:keepNext/>
        <w:keepLines/>
        <w:suppressAutoHyphens/>
        <w:spacing w:before="240" w:after="240"/>
        <w:rPr>
          <w:spacing w:val="-2"/>
        </w:rPr>
      </w:pPr>
      <w:r w:rsidRPr="004B2A02">
        <w:rPr>
          <w:spacing w:val="-2"/>
        </w:rPr>
        <w:t>BOARD NOTE:  These are risk specific doses (RSDs) based on a risk of 1 in 10,000</w:t>
      </w:r>
      <w:r w:rsidRPr="004B2A02">
        <w:t xml:space="preserve"> (1</w:t>
      </w:r>
      <w:r w:rsidRPr="004B2A02">
        <w:sym w:font="Symbol" w:char="F0B4"/>
      </w:r>
      <w:r w:rsidRPr="004B2A02">
        <w:t>10</w:t>
      </w:r>
      <w:r w:rsidRPr="004B2A02">
        <w:rPr>
          <w:vertAlign w:val="superscript"/>
        </w:rPr>
        <w:t>-5</w:t>
      </w:r>
      <w:r w:rsidRPr="004B2A02">
        <w:t>)</w:t>
      </w:r>
      <w:r w:rsidRPr="004B2A02">
        <w:rPr>
          <w:spacing w:val="-2"/>
        </w:rPr>
        <w:t>.</w:t>
      </w:r>
    </w:p>
    <w:tbl>
      <w:tblPr>
        <w:tblW w:w="0" w:type="auto"/>
        <w:tblLayout w:type="fixed"/>
        <w:tblCellMar>
          <w:left w:w="72" w:type="dxa"/>
          <w:right w:w="72" w:type="dxa"/>
        </w:tblCellMar>
        <w:tblLook w:val="04A0" w:firstRow="1" w:lastRow="0" w:firstColumn="1" w:lastColumn="0" w:noHBand="0" w:noVBand="1"/>
      </w:tblPr>
      <w:tblGrid>
        <w:gridCol w:w="4176"/>
        <w:gridCol w:w="1584"/>
        <w:gridCol w:w="1872"/>
        <w:gridCol w:w="1728"/>
      </w:tblGrid>
      <w:tr w:rsidR="004B2A02" w:rsidRPr="004B2A02" w14:paraId="4477227F" w14:textId="77777777" w:rsidTr="005C235F">
        <w:tc>
          <w:tcPr>
            <w:tcW w:w="4176" w:type="dxa"/>
            <w:hideMark/>
          </w:tcPr>
          <w:p w14:paraId="5A0B4DC3" w14:textId="77777777" w:rsidR="005C235F" w:rsidRPr="004B2A02" w:rsidRDefault="005C235F">
            <w:pPr>
              <w:keepNext/>
              <w:keepLines/>
              <w:suppressAutoHyphens/>
              <w:spacing w:after="240"/>
              <w:rPr>
                <w:spacing w:val="-2"/>
              </w:rPr>
            </w:pPr>
            <w:r w:rsidRPr="004B2A02">
              <w:rPr>
                <w:spacing w:val="-2"/>
              </w:rPr>
              <w:t>Constituent</w:t>
            </w:r>
          </w:p>
        </w:tc>
        <w:tc>
          <w:tcPr>
            <w:tcW w:w="1584" w:type="dxa"/>
            <w:hideMark/>
          </w:tcPr>
          <w:p w14:paraId="7EB30A7A" w14:textId="77777777" w:rsidR="005C235F" w:rsidRPr="004B2A02" w:rsidRDefault="005C235F">
            <w:pPr>
              <w:keepNext/>
              <w:keepLines/>
              <w:suppressAutoHyphens/>
              <w:spacing w:after="240"/>
              <w:rPr>
                <w:spacing w:val="-2"/>
              </w:rPr>
            </w:pPr>
            <w:r w:rsidRPr="004B2A02">
              <w:rPr>
                <w:spacing w:val="-2"/>
              </w:rPr>
              <w:t>CAS No.</w:t>
            </w:r>
          </w:p>
        </w:tc>
        <w:tc>
          <w:tcPr>
            <w:tcW w:w="1872" w:type="dxa"/>
            <w:hideMark/>
          </w:tcPr>
          <w:p w14:paraId="35A5E5F4" w14:textId="77777777" w:rsidR="005C235F" w:rsidRPr="004B2A02" w:rsidRDefault="005C235F">
            <w:pPr>
              <w:keepNext/>
              <w:keepLines/>
              <w:suppressAutoHyphens/>
              <w:spacing w:after="240"/>
              <w:rPr>
                <w:spacing w:val="-2"/>
              </w:rPr>
            </w:pPr>
            <w:r w:rsidRPr="004B2A02">
              <w:rPr>
                <w:spacing w:val="-2"/>
              </w:rPr>
              <w:t>Unit risk</w:t>
            </w:r>
            <w:r w:rsidRPr="004B2A02">
              <w:t xml:space="preserve"> (m</w:t>
            </w:r>
            <w:r w:rsidRPr="004B2A02">
              <w:rPr>
                <w:vertAlign w:val="superscript"/>
              </w:rPr>
              <w:t>3</w:t>
            </w:r>
            <w:r w:rsidRPr="004B2A02">
              <w:t>/µg)</w:t>
            </w:r>
          </w:p>
        </w:tc>
        <w:tc>
          <w:tcPr>
            <w:tcW w:w="1728" w:type="dxa"/>
            <w:hideMark/>
          </w:tcPr>
          <w:p w14:paraId="38739064" w14:textId="77777777" w:rsidR="005C235F" w:rsidRPr="004B2A02" w:rsidRDefault="005C235F">
            <w:pPr>
              <w:keepNext/>
              <w:keepLines/>
              <w:suppressAutoHyphens/>
              <w:spacing w:after="240"/>
              <w:rPr>
                <w:spacing w:val="-2"/>
              </w:rPr>
            </w:pPr>
            <w:r w:rsidRPr="004B2A02">
              <w:rPr>
                <w:spacing w:val="-2"/>
              </w:rPr>
              <w:t xml:space="preserve">RSD </w:t>
            </w:r>
            <w:r w:rsidRPr="004B2A02">
              <w:t>(µg/m</w:t>
            </w:r>
            <w:r w:rsidRPr="004B2A02">
              <w:rPr>
                <w:vertAlign w:val="superscript"/>
              </w:rPr>
              <w:t>3</w:t>
            </w:r>
            <w:r w:rsidRPr="004B2A02">
              <w:t>)</w:t>
            </w:r>
          </w:p>
        </w:tc>
      </w:tr>
      <w:tr w:rsidR="004B2A02" w:rsidRPr="004B2A02" w14:paraId="40591066" w14:textId="77777777" w:rsidTr="005C235F">
        <w:tc>
          <w:tcPr>
            <w:tcW w:w="4176" w:type="dxa"/>
            <w:hideMark/>
          </w:tcPr>
          <w:p w14:paraId="297337A2" w14:textId="77777777" w:rsidR="005C235F" w:rsidRPr="004B2A02" w:rsidRDefault="005C235F">
            <w:pPr>
              <w:suppressAutoHyphens/>
              <w:rPr>
                <w:spacing w:val="-2"/>
              </w:rPr>
            </w:pPr>
            <w:r w:rsidRPr="004B2A02">
              <w:rPr>
                <w:spacing w:val="-2"/>
              </w:rPr>
              <w:t>Acrylamide</w:t>
            </w:r>
          </w:p>
        </w:tc>
        <w:tc>
          <w:tcPr>
            <w:tcW w:w="1584" w:type="dxa"/>
            <w:hideMark/>
          </w:tcPr>
          <w:p w14:paraId="4429FEFE" w14:textId="77777777" w:rsidR="005C235F" w:rsidRPr="004B2A02" w:rsidRDefault="005C235F">
            <w:pPr>
              <w:suppressAutoHyphens/>
              <w:rPr>
                <w:spacing w:val="-2"/>
              </w:rPr>
            </w:pPr>
            <w:r w:rsidRPr="004B2A02">
              <w:rPr>
                <w:spacing w:val="-2"/>
              </w:rPr>
              <w:t>79-06-1</w:t>
            </w:r>
          </w:p>
        </w:tc>
        <w:tc>
          <w:tcPr>
            <w:tcW w:w="1872" w:type="dxa"/>
            <w:hideMark/>
          </w:tcPr>
          <w:p w14:paraId="1A283882" w14:textId="77777777" w:rsidR="005C235F" w:rsidRPr="004B2A02" w:rsidRDefault="005C235F">
            <w:pPr>
              <w:suppressAutoHyphens/>
              <w:rPr>
                <w:spacing w:val="-2"/>
              </w:rPr>
            </w:pPr>
            <w:r w:rsidRPr="004B2A02">
              <w:rPr>
                <w:spacing w:val="-2"/>
              </w:rPr>
              <w:t>0.0013</w:t>
            </w:r>
          </w:p>
        </w:tc>
        <w:tc>
          <w:tcPr>
            <w:tcW w:w="1728" w:type="dxa"/>
            <w:hideMark/>
          </w:tcPr>
          <w:p w14:paraId="140C8BBA" w14:textId="77777777" w:rsidR="005C235F" w:rsidRPr="004B2A02" w:rsidRDefault="005C235F">
            <w:pPr>
              <w:suppressAutoHyphens/>
              <w:rPr>
                <w:spacing w:val="-2"/>
              </w:rPr>
            </w:pPr>
            <w:r w:rsidRPr="004B2A02">
              <w:rPr>
                <w:spacing w:val="-2"/>
              </w:rPr>
              <w:t>0.0077</w:t>
            </w:r>
          </w:p>
        </w:tc>
      </w:tr>
      <w:tr w:rsidR="004B2A02" w:rsidRPr="004B2A02" w14:paraId="7070BA2B" w14:textId="77777777" w:rsidTr="005C235F">
        <w:tc>
          <w:tcPr>
            <w:tcW w:w="4176" w:type="dxa"/>
            <w:hideMark/>
          </w:tcPr>
          <w:p w14:paraId="33D6EAE1" w14:textId="77777777" w:rsidR="005C235F" w:rsidRPr="004B2A02" w:rsidRDefault="005C235F">
            <w:pPr>
              <w:suppressAutoHyphens/>
              <w:rPr>
                <w:spacing w:val="-2"/>
              </w:rPr>
            </w:pPr>
            <w:r w:rsidRPr="004B2A02">
              <w:rPr>
                <w:spacing w:val="-2"/>
              </w:rPr>
              <w:t>Acrylonitrile</w:t>
            </w:r>
          </w:p>
        </w:tc>
        <w:tc>
          <w:tcPr>
            <w:tcW w:w="1584" w:type="dxa"/>
            <w:hideMark/>
          </w:tcPr>
          <w:p w14:paraId="56FD7AB3" w14:textId="77777777" w:rsidR="005C235F" w:rsidRPr="004B2A02" w:rsidRDefault="005C235F">
            <w:pPr>
              <w:suppressAutoHyphens/>
              <w:rPr>
                <w:spacing w:val="-2"/>
              </w:rPr>
            </w:pPr>
            <w:r w:rsidRPr="004B2A02">
              <w:rPr>
                <w:spacing w:val="-2"/>
              </w:rPr>
              <w:t>107-13-1</w:t>
            </w:r>
          </w:p>
        </w:tc>
        <w:tc>
          <w:tcPr>
            <w:tcW w:w="1872" w:type="dxa"/>
            <w:hideMark/>
          </w:tcPr>
          <w:p w14:paraId="5559115F" w14:textId="77777777" w:rsidR="005C235F" w:rsidRPr="004B2A02" w:rsidRDefault="005C235F">
            <w:pPr>
              <w:suppressAutoHyphens/>
              <w:rPr>
                <w:spacing w:val="-2"/>
              </w:rPr>
            </w:pPr>
            <w:r w:rsidRPr="004B2A02">
              <w:rPr>
                <w:spacing w:val="-2"/>
              </w:rPr>
              <w:t>0.000068</w:t>
            </w:r>
          </w:p>
        </w:tc>
        <w:tc>
          <w:tcPr>
            <w:tcW w:w="1728" w:type="dxa"/>
            <w:hideMark/>
          </w:tcPr>
          <w:p w14:paraId="54FC5C60" w14:textId="77777777" w:rsidR="005C235F" w:rsidRPr="004B2A02" w:rsidRDefault="005C235F">
            <w:pPr>
              <w:suppressAutoHyphens/>
              <w:rPr>
                <w:spacing w:val="-2"/>
              </w:rPr>
            </w:pPr>
            <w:r w:rsidRPr="004B2A02">
              <w:rPr>
                <w:spacing w:val="-2"/>
              </w:rPr>
              <w:t>0.15</w:t>
            </w:r>
          </w:p>
        </w:tc>
      </w:tr>
      <w:tr w:rsidR="004B2A02" w:rsidRPr="004B2A02" w14:paraId="3D4FBFD4" w14:textId="77777777" w:rsidTr="005C235F">
        <w:tc>
          <w:tcPr>
            <w:tcW w:w="4176" w:type="dxa"/>
            <w:hideMark/>
          </w:tcPr>
          <w:p w14:paraId="2FA30805" w14:textId="77777777" w:rsidR="005C235F" w:rsidRPr="004B2A02" w:rsidRDefault="005C235F">
            <w:pPr>
              <w:suppressAutoHyphens/>
              <w:rPr>
                <w:spacing w:val="-2"/>
              </w:rPr>
            </w:pPr>
            <w:r w:rsidRPr="004B2A02">
              <w:rPr>
                <w:spacing w:val="-2"/>
              </w:rPr>
              <w:t>Aldrin</w:t>
            </w:r>
          </w:p>
        </w:tc>
        <w:tc>
          <w:tcPr>
            <w:tcW w:w="1584" w:type="dxa"/>
            <w:hideMark/>
          </w:tcPr>
          <w:p w14:paraId="1C778029" w14:textId="77777777" w:rsidR="005C235F" w:rsidRPr="004B2A02" w:rsidRDefault="005C235F">
            <w:pPr>
              <w:suppressAutoHyphens/>
              <w:rPr>
                <w:spacing w:val="-2"/>
              </w:rPr>
            </w:pPr>
            <w:r w:rsidRPr="004B2A02">
              <w:rPr>
                <w:spacing w:val="-2"/>
              </w:rPr>
              <w:t>309-00-2</w:t>
            </w:r>
          </w:p>
        </w:tc>
        <w:tc>
          <w:tcPr>
            <w:tcW w:w="1872" w:type="dxa"/>
            <w:hideMark/>
          </w:tcPr>
          <w:p w14:paraId="2F7C5E4A" w14:textId="77777777" w:rsidR="005C235F" w:rsidRPr="004B2A02" w:rsidRDefault="005C235F">
            <w:pPr>
              <w:suppressAutoHyphens/>
              <w:rPr>
                <w:spacing w:val="-2"/>
              </w:rPr>
            </w:pPr>
            <w:r w:rsidRPr="004B2A02">
              <w:rPr>
                <w:spacing w:val="-2"/>
              </w:rPr>
              <w:t>0.0049</w:t>
            </w:r>
          </w:p>
        </w:tc>
        <w:tc>
          <w:tcPr>
            <w:tcW w:w="1728" w:type="dxa"/>
            <w:hideMark/>
          </w:tcPr>
          <w:p w14:paraId="513A1BF7" w14:textId="77777777" w:rsidR="005C235F" w:rsidRPr="004B2A02" w:rsidRDefault="005C235F">
            <w:pPr>
              <w:suppressAutoHyphens/>
              <w:rPr>
                <w:spacing w:val="-2"/>
              </w:rPr>
            </w:pPr>
            <w:r w:rsidRPr="004B2A02">
              <w:rPr>
                <w:spacing w:val="-2"/>
              </w:rPr>
              <w:t>0.0020</w:t>
            </w:r>
          </w:p>
        </w:tc>
      </w:tr>
      <w:tr w:rsidR="004B2A02" w:rsidRPr="004B2A02" w14:paraId="2EBF1B20" w14:textId="77777777" w:rsidTr="005C235F">
        <w:tc>
          <w:tcPr>
            <w:tcW w:w="4176" w:type="dxa"/>
            <w:hideMark/>
          </w:tcPr>
          <w:p w14:paraId="377EED7A" w14:textId="77777777" w:rsidR="005C235F" w:rsidRPr="004B2A02" w:rsidRDefault="005C235F">
            <w:pPr>
              <w:suppressAutoHyphens/>
              <w:rPr>
                <w:spacing w:val="-2"/>
              </w:rPr>
            </w:pPr>
            <w:r w:rsidRPr="004B2A02">
              <w:rPr>
                <w:spacing w:val="-2"/>
              </w:rPr>
              <w:t>Aniline</w:t>
            </w:r>
          </w:p>
        </w:tc>
        <w:tc>
          <w:tcPr>
            <w:tcW w:w="1584" w:type="dxa"/>
            <w:hideMark/>
          </w:tcPr>
          <w:p w14:paraId="1B692369" w14:textId="77777777" w:rsidR="005C235F" w:rsidRPr="004B2A02" w:rsidRDefault="005C235F">
            <w:pPr>
              <w:suppressAutoHyphens/>
              <w:rPr>
                <w:spacing w:val="-2"/>
              </w:rPr>
            </w:pPr>
            <w:r w:rsidRPr="004B2A02">
              <w:rPr>
                <w:spacing w:val="-2"/>
              </w:rPr>
              <w:t>62-53-3</w:t>
            </w:r>
          </w:p>
        </w:tc>
        <w:tc>
          <w:tcPr>
            <w:tcW w:w="1872" w:type="dxa"/>
            <w:hideMark/>
          </w:tcPr>
          <w:p w14:paraId="2B802E90" w14:textId="77777777" w:rsidR="005C235F" w:rsidRPr="004B2A02" w:rsidRDefault="005C235F">
            <w:pPr>
              <w:suppressAutoHyphens/>
              <w:rPr>
                <w:spacing w:val="-2"/>
              </w:rPr>
            </w:pPr>
            <w:r w:rsidRPr="004B2A02">
              <w:rPr>
                <w:spacing w:val="-2"/>
              </w:rPr>
              <w:t>0.0000074</w:t>
            </w:r>
          </w:p>
        </w:tc>
        <w:tc>
          <w:tcPr>
            <w:tcW w:w="1728" w:type="dxa"/>
            <w:hideMark/>
          </w:tcPr>
          <w:p w14:paraId="6F8725B9" w14:textId="77777777" w:rsidR="005C235F" w:rsidRPr="004B2A02" w:rsidRDefault="005C235F">
            <w:pPr>
              <w:suppressAutoHyphens/>
              <w:rPr>
                <w:spacing w:val="-2"/>
              </w:rPr>
            </w:pPr>
            <w:r w:rsidRPr="004B2A02">
              <w:rPr>
                <w:spacing w:val="-2"/>
              </w:rPr>
              <w:t>1.4</w:t>
            </w:r>
          </w:p>
        </w:tc>
      </w:tr>
      <w:tr w:rsidR="004B2A02" w:rsidRPr="004B2A02" w14:paraId="358C8E52" w14:textId="77777777" w:rsidTr="005C235F">
        <w:tc>
          <w:tcPr>
            <w:tcW w:w="4176" w:type="dxa"/>
            <w:hideMark/>
          </w:tcPr>
          <w:p w14:paraId="74806A45" w14:textId="77777777" w:rsidR="005C235F" w:rsidRPr="004B2A02" w:rsidRDefault="005C235F">
            <w:pPr>
              <w:suppressAutoHyphens/>
              <w:rPr>
                <w:spacing w:val="-2"/>
              </w:rPr>
            </w:pPr>
            <w:r w:rsidRPr="004B2A02">
              <w:rPr>
                <w:spacing w:val="-2"/>
              </w:rPr>
              <w:t>Arsenic</w:t>
            </w:r>
          </w:p>
        </w:tc>
        <w:tc>
          <w:tcPr>
            <w:tcW w:w="1584" w:type="dxa"/>
            <w:hideMark/>
          </w:tcPr>
          <w:p w14:paraId="7D79DC7D" w14:textId="77777777" w:rsidR="005C235F" w:rsidRPr="004B2A02" w:rsidRDefault="005C235F">
            <w:pPr>
              <w:suppressAutoHyphens/>
              <w:rPr>
                <w:spacing w:val="-2"/>
              </w:rPr>
            </w:pPr>
            <w:r w:rsidRPr="004B2A02">
              <w:rPr>
                <w:spacing w:val="-2"/>
              </w:rPr>
              <w:t>7440-38-2</w:t>
            </w:r>
          </w:p>
        </w:tc>
        <w:tc>
          <w:tcPr>
            <w:tcW w:w="1872" w:type="dxa"/>
            <w:hideMark/>
          </w:tcPr>
          <w:p w14:paraId="470C9854" w14:textId="77777777" w:rsidR="005C235F" w:rsidRPr="004B2A02" w:rsidRDefault="005C235F">
            <w:pPr>
              <w:suppressAutoHyphens/>
              <w:rPr>
                <w:spacing w:val="-2"/>
              </w:rPr>
            </w:pPr>
            <w:r w:rsidRPr="004B2A02">
              <w:rPr>
                <w:spacing w:val="-2"/>
              </w:rPr>
              <w:t>0.0043</w:t>
            </w:r>
          </w:p>
        </w:tc>
        <w:tc>
          <w:tcPr>
            <w:tcW w:w="1728" w:type="dxa"/>
            <w:hideMark/>
          </w:tcPr>
          <w:p w14:paraId="493C9E2A" w14:textId="77777777" w:rsidR="005C235F" w:rsidRPr="004B2A02" w:rsidRDefault="005C235F">
            <w:pPr>
              <w:suppressAutoHyphens/>
              <w:rPr>
                <w:spacing w:val="-2"/>
              </w:rPr>
            </w:pPr>
            <w:r w:rsidRPr="004B2A02">
              <w:rPr>
                <w:spacing w:val="-2"/>
              </w:rPr>
              <w:t>0.0023</w:t>
            </w:r>
          </w:p>
        </w:tc>
      </w:tr>
      <w:tr w:rsidR="004B2A02" w:rsidRPr="004B2A02" w14:paraId="33CD33FF" w14:textId="77777777" w:rsidTr="005C235F">
        <w:tc>
          <w:tcPr>
            <w:tcW w:w="4176" w:type="dxa"/>
            <w:hideMark/>
          </w:tcPr>
          <w:p w14:paraId="6C3CAA31" w14:textId="77777777" w:rsidR="005C235F" w:rsidRPr="004B2A02" w:rsidRDefault="005C235F">
            <w:pPr>
              <w:suppressAutoHyphens/>
              <w:rPr>
                <w:spacing w:val="-2"/>
              </w:rPr>
            </w:pPr>
            <w:r w:rsidRPr="004B2A02">
              <w:rPr>
                <w:spacing w:val="-2"/>
              </w:rPr>
              <w:t>Benz(a)</w:t>
            </w:r>
            <w:r w:rsidRPr="004B2A02">
              <w:rPr>
                <w:spacing w:val="-2"/>
              </w:rPr>
              <w:softHyphen/>
              <w:t>anthracene</w:t>
            </w:r>
          </w:p>
        </w:tc>
        <w:tc>
          <w:tcPr>
            <w:tcW w:w="1584" w:type="dxa"/>
            <w:hideMark/>
          </w:tcPr>
          <w:p w14:paraId="6E5A01CC" w14:textId="77777777" w:rsidR="005C235F" w:rsidRPr="004B2A02" w:rsidRDefault="005C235F">
            <w:pPr>
              <w:suppressAutoHyphens/>
              <w:rPr>
                <w:spacing w:val="-2"/>
              </w:rPr>
            </w:pPr>
            <w:r w:rsidRPr="004B2A02">
              <w:rPr>
                <w:spacing w:val="-2"/>
              </w:rPr>
              <w:t>56-55-3</w:t>
            </w:r>
          </w:p>
        </w:tc>
        <w:tc>
          <w:tcPr>
            <w:tcW w:w="1872" w:type="dxa"/>
            <w:hideMark/>
          </w:tcPr>
          <w:p w14:paraId="0E03F3D0" w14:textId="77777777" w:rsidR="005C235F" w:rsidRPr="004B2A02" w:rsidRDefault="005C235F">
            <w:pPr>
              <w:suppressAutoHyphens/>
              <w:rPr>
                <w:spacing w:val="-2"/>
              </w:rPr>
            </w:pPr>
            <w:r w:rsidRPr="004B2A02">
              <w:rPr>
                <w:spacing w:val="-2"/>
              </w:rPr>
              <w:t>0.00089</w:t>
            </w:r>
          </w:p>
        </w:tc>
        <w:tc>
          <w:tcPr>
            <w:tcW w:w="1728" w:type="dxa"/>
            <w:hideMark/>
          </w:tcPr>
          <w:p w14:paraId="48AD1A0D" w14:textId="77777777" w:rsidR="005C235F" w:rsidRPr="004B2A02" w:rsidRDefault="005C235F">
            <w:pPr>
              <w:suppressAutoHyphens/>
              <w:rPr>
                <w:spacing w:val="-2"/>
              </w:rPr>
            </w:pPr>
            <w:r w:rsidRPr="004B2A02">
              <w:rPr>
                <w:spacing w:val="-2"/>
              </w:rPr>
              <w:t>0.011</w:t>
            </w:r>
          </w:p>
        </w:tc>
      </w:tr>
      <w:tr w:rsidR="004B2A02" w:rsidRPr="004B2A02" w14:paraId="41DDC682" w14:textId="77777777" w:rsidTr="005C235F">
        <w:tc>
          <w:tcPr>
            <w:tcW w:w="4176" w:type="dxa"/>
            <w:hideMark/>
          </w:tcPr>
          <w:p w14:paraId="62509E38" w14:textId="77777777" w:rsidR="005C235F" w:rsidRPr="004B2A02" w:rsidRDefault="005C235F">
            <w:pPr>
              <w:suppressAutoHyphens/>
              <w:rPr>
                <w:spacing w:val="-2"/>
              </w:rPr>
            </w:pPr>
            <w:r w:rsidRPr="004B2A02">
              <w:rPr>
                <w:spacing w:val="-2"/>
              </w:rPr>
              <w:t>Benzene</w:t>
            </w:r>
          </w:p>
        </w:tc>
        <w:tc>
          <w:tcPr>
            <w:tcW w:w="1584" w:type="dxa"/>
            <w:hideMark/>
          </w:tcPr>
          <w:p w14:paraId="49D2A95A" w14:textId="77777777" w:rsidR="005C235F" w:rsidRPr="004B2A02" w:rsidRDefault="005C235F">
            <w:pPr>
              <w:suppressAutoHyphens/>
              <w:rPr>
                <w:spacing w:val="-2"/>
              </w:rPr>
            </w:pPr>
            <w:r w:rsidRPr="004B2A02">
              <w:rPr>
                <w:spacing w:val="-2"/>
              </w:rPr>
              <w:t>71-43-2</w:t>
            </w:r>
          </w:p>
        </w:tc>
        <w:tc>
          <w:tcPr>
            <w:tcW w:w="1872" w:type="dxa"/>
            <w:hideMark/>
          </w:tcPr>
          <w:p w14:paraId="31B7C7D3" w14:textId="77777777" w:rsidR="005C235F" w:rsidRPr="004B2A02" w:rsidRDefault="005C235F">
            <w:pPr>
              <w:suppressAutoHyphens/>
              <w:rPr>
                <w:spacing w:val="-2"/>
              </w:rPr>
            </w:pPr>
            <w:r w:rsidRPr="004B2A02">
              <w:rPr>
                <w:spacing w:val="-2"/>
              </w:rPr>
              <w:t>0.0000083</w:t>
            </w:r>
          </w:p>
        </w:tc>
        <w:tc>
          <w:tcPr>
            <w:tcW w:w="1728" w:type="dxa"/>
            <w:hideMark/>
          </w:tcPr>
          <w:p w14:paraId="7279B33B" w14:textId="77777777" w:rsidR="005C235F" w:rsidRPr="004B2A02" w:rsidRDefault="005C235F">
            <w:pPr>
              <w:suppressAutoHyphens/>
              <w:rPr>
                <w:spacing w:val="-2"/>
              </w:rPr>
            </w:pPr>
            <w:r w:rsidRPr="004B2A02">
              <w:rPr>
                <w:spacing w:val="-2"/>
              </w:rPr>
              <w:t>1.2</w:t>
            </w:r>
          </w:p>
        </w:tc>
      </w:tr>
      <w:tr w:rsidR="004B2A02" w:rsidRPr="004B2A02" w14:paraId="73105545" w14:textId="77777777" w:rsidTr="005C235F">
        <w:tc>
          <w:tcPr>
            <w:tcW w:w="4176" w:type="dxa"/>
            <w:hideMark/>
          </w:tcPr>
          <w:p w14:paraId="74154E9A" w14:textId="77777777" w:rsidR="005C235F" w:rsidRPr="004B2A02" w:rsidRDefault="005C235F">
            <w:pPr>
              <w:suppressAutoHyphens/>
              <w:rPr>
                <w:spacing w:val="-2"/>
              </w:rPr>
            </w:pPr>
            <w:r w:rsidRPr="004B2A02">
              <w:rPr>
                <w:spacing w:val="-2"/>
              </w:rPr>
              <w:t>Benzidine</w:t>
            </w:r>
          </w:p>
        </w:tc>
        <w:tc>
          <w:tcPr>
            <w:tcW w:w="1584" w:type="dxa"/>
            <w:hideMark/>
          </w:tcPr>
          <w:p w14:paraId="707560EE" w14:textId="77777777" w:rsidR="005C235F" w:rsidRPr="004B2A02" w:rsidRDefault="005C235F">
            <w:pPr>
              <w:suppressAutoHyphens/>
              <w:rPr>
                <w:spacing w:val="-2"/>
              </w:rPr>
            </w:pPr>
            <w:r w:rsidRPr="004B2A02">
              <w:rPr>
                <w:spacing w:val="-2"/>
              </w:rPr>
              <w:t>92-87-5</w:t>
            </w:r>
          </w:p>
        </w:tc>
        <w:tc>
          <w:tcPr>
            <w:tcW w:w="1872" w:type="dxa"/>
            <w:hideMark/>
          </w:tcPr>
          <w:p w14:paraId="62147562" w14:textId="77777777" w:rsidR="005C235F" w:rsidRPr="004B2A02" w:rsidRDefault="005C235F">
            <w:pPr>
              <w:suppressAutoHyphens/>
              <w:rPr>
                <w:spacing w:val="-2"/>
              </w:rPr>
            </w:pPr>
            <w:r w:rsidRPr="004B2A02">
              <w:rPr>
                <w:spacing w:val="-2"/>
              </w:rPr>
              <w:t>0.067</w:t>
            </w:r>
          </w:p>
        </w:tc>
        <w:tc>
          <w:tcPr>
            <w:tcW w:w="1728" w:type="dxa"/>
            <w:hideMark/>
          </w:tcPr>
          <w:p w14:paraId="45E8123C" w14:textId="77777777" w:rsidR="005C235F" w:rsidRPr="004B2A02" w:rsidRDefault="005C235F">
            <w:pPr>
              <w:suppressAutoHyphens/>
              <w:rPr>
                <w:spacing w:val="-2"/>
              </w:rPr>
            </w:pPr>
            <w:r w:rsidRPr="004B2A02">
              <w:rPr>
                <w:spacing w:val="-2"/>
              </w:rPr>
              <w:t>0.00015</w:t>
            </w:r>
          </w:p>
        </w:tc>
      </w:tr>
      <w:tr w:rsidR="004B2A02" w:rsidRPr="004B2A02" w14:paraId="04673D8D" w14:textId="77777777" w:rsidTr="005C235F">
        <w:tc>
          <w:tcPr>
            <w:tcW w:w="4176" w:type="dxa"/>
            <w:hideMark/>
          </w:tcPr>
          <w:p w14:paraId="54A43139" w14:textId="77777777" w:rsidR="005C235F" w:rsidRPr="004B2A02" w:rsidRDefault="005C235F">
            <w:pPr>
              <w:suppressAutoHyphens/>
              <w:rPr>
                <w:spacing w:val="-2"/>
              </w:rPr>
            </w:pPr>
            <w:r w:rsidRPr="004B2A02">
              <w:rPr>
                <w:spacing w:val="-2"/>
              </w:rPr>
              <w:t>Benzo(a)pyrene</w:t>
            </w:r>
          </w:p>
        </w:tc>
        <w:tc>
          <w:tcPr>
            <w:tcW w:w="1584" w:type="dxa"/>
            <w:hideMark/>
          </w:tcPr>
          <w:p w14:paraId="3A014CF8" w14:textId="77777777" w:rsidR="005C235F" w:rsidRPr="004B2A02" w:rsidRDefault="005C235F">
            <w:pPr>
              <w:suppressAutoHyphens/>
              <w:rPr>
                <w:spacing w:val="-2"/>
              </w:rPr>
            </w:pPr>
            <w:r w:rsidRPr="004B2A02">
              <w:rPr>
                <w:spacing w:val="-2"/>
              </w:rPr>
              <w:t>50-32-8</w:t>
            </w:r>
          </w:p>
        </w:tc>
        <w:tc>
          <w:tcPr>
            <w:tcW w:w="1872" w:type="dxa"/>
            <w:hideMark/>
          </w:tcPr>
          <w:p w14:paraId="5EF2AA32" w14:textId="77777777" w:rsidR="005C235F" w:rsidRPr="004B2A02" w:rsidRDefault="005C235F">
            <w:pPr>
              <w:suppressAutoHyphens/>
              <w:rPr>
                <w:spacing w:val="-2"/>
              </w:rPr>
            </w:pPr>
            <w:r w:rsidRPr="004B2A02">
              <w:rPr>
                <w:spacing w:val="-2"/>
              </w:rPr>
              <w:t>0.0033</w:t>
            </w:r>
          </w:p>
        </w:tc>
        <w:tc>
          <w:tcPr>
            <w:tcW w:w="1728" w:type="dxa"/>
            <w:hideMark/>
          </w:tcPr>
          <w:p w14:paraId="1E7833C8" w14:textId="77777777" w:rsidR="005C235F" w:rsidRPr="004B2A02" w:rsidRDefault="005C235F">
            <w:pPr>
              <w:suppressAutoHyphens/>
              <w:rPr>
                <w:spacing w:val="-2"/>
              </w:rPr>
            </w:pPr>
            <w:r w:rsidRPr="004B2A02">
              <w:rPr>
                <w:spacing w:val="-2"/>
              </w:rPr>
              <w:t>0.0030</w:t>
            </w:r>
          </w:p>
        </w:tc>
      </w:tr>
      <w:tr w:rsidR="004B2A02" w:rsidRPr="004B2A02" w14:paraId="6D159779" w14:textId="77777777" w:rsidTr="005C235F">
        <w:tc>
          <w:tcPr>
            <w:tcW w:w="4176" w:type="dxa"/>
            <w:hideMark/>
          </w:tcPr>
          <w:p w14:paraId="07B0FF0D" w14:textId="77777777" w:rsidR="005C235F" w:rsidRPr="004B2A02" w:rsidRDefault="005C235F">
            <w:pPr>
              <w:suppressAutoHyphens/>
              <w:rPr>
                <w:spacing w:val="-2"/>
              </w:rPr>
            </w:pPr>
            <w:r w:rsidRPr="004B2A02">
              <w:rPr>
                <w:spacing w:val="-2"/>
              </w:rPr>
              <w:t>Beryllium</w:t>
            </w:r>
          </w:p>
        </w:tc>
        <w:tc>
          <w:tcPr>
            <w:tcW w:w="1584" w:type="dxa"/>
            <w:hideMark/>
          </w:tcPr>
          <w:p w14:paraId="2C354B5F" w14:textId="77777777" w:rsidR="005C235F" w:rsidRPr="004B2A02" w:rsidRDefault="005C235F">
            <w:pPr>
              <w:suppressAutoHyphens/>
              <w:rPr>
                <w:spacing w:val="-2"/>
              </w:rPr>
            </w:pPr>
            <w:r w:rsidRPr="004B2A02">
              <w:rPr>
                <w:spacing w:val="-2"/>
              </w:rPr>
              <w:t>7440-41-7</w:t>
            </w:r>
          </w:p>
        </w:tc>
        <w:tc>
          <w:tcPr>
            <w:tcW w:w="1872" w:type="dxa"/>
            <w:hideMark/>
          </w:tcPr>
          <w:p w14:paraId="13995774" w14:textId="77777777" w:rsidR="005C235F" w:rsidRPr="004B2A02" w:rsidRDefault="005C235F">
            <w:pPr>
              <w:suppressAutoHyphens/>
              <w:rPr>
                <w:spacing w:val="-2"/>
              </w:rPr>
            </w:pPr>
            <w:r w:rsidRPr="004B2A02">
              <w:rPr>
                <w:spacing w:val="-2"/>
              </w:rPr>
              <w:t>0.0024</w:t>
            </w:r>
          </w:p>
        </w:tc>
        <w:tc>
          <w:tcPr>
            <w:tcW w:w="1728" w:type="dxa"/>
            <w:hideMark/>
          </w:tcPr>
          <w:p w14:paraId="7CBCABBE" w14:textId="77777777" w:rsidR="005C235F" w:rsidRPr="004B2A02" w:rsidRDefault="005C235F">
            <w:pPr>
              <w:suppressAutoHyphens/>
              <w:rPr>
                <w:spacing w:val="-2"/>
              </w:rPr>
            </w:pPr>
            <w:r w:rsidRPr="004B2A02">
              <w:rPr>
                <w:spacing w:val="-2"/>
              </w:rPr>
              <w:t>0.0042</w:t>
            </w:r>
          </w:p>
        </w:tc>
      </w:tr>
      <w:tr w:rsidR="004B2A02" w:rsidRPr="004B2A02" w14:paraId="0BC56F1A" w14:textId="77777777" w:rsidTr="005C235F">
        <w:tc>
          <w:tcPr>
            <w:tcW w:w="4176" w:type="dxa"/>
            <w:hideMark/>
          </w:tcPr>
          <w:p w14:paraId="7060FC1C" w14:textId="77777777" w:rsidR="005C235F" w:rsidRPr="004B2A02" w:rsidRDefault="005C235F">
            <w:pPr>
              <w:suppressAutoHyphens/>
              <w:rPr>
                <w:spacing w:val="-2"/>
              </w:rPr>
            </w:pPr>
            <w:r w:rsidRPr="004B2A02">
              <w:rPr>
                <w:spacing w:val="-2"/>
              </w:rPr>
              <w:t>Bis(2-chloro</w:t>
            </w:r>
            <w:r w:rsidRPr="004B2A02">
              <w:rPr>
                <w:spacing w:val="-2"/>
              </w:rPr>
              <w:softHyphen/>
              <w:t>ethyl)</w:t>
            </w:r>
            <w:r w:rsidRPr="004B2A02">
              <w:rPr>
                <w:spacing w:val="-2"/>
              </w:rPr>
              <w:softHyphen/>
              <w:t>ether</w:t>
            </w:r>
          </w:p>
        </w:tc>
        <w:tc>
          <w:tcPr>
            <w:tcW w:w="1584" w:type="dxa"/>
            <w:hideMark/>
          </w:tcPr>
          <w:p w14:paraId="53B4A173" w14:textId="77777777" w:rsidR="005C235F" w:rsidRPr="004B2A02" w:rsidRDefault="005C235F">
            <w:pPr>
              <w:suppressAutoHyphens/>
              <w:rPr>
                <w:spacing w:val="-2"/>
              </w:rPr>
            </w:pPr>
            <w:r w:rsidRPr="004B2A02">
              <w:rPr>
                <w:spacing w:val="-2"/>
              </w:rPr>
              <w:t>111-44-4</w:t>
            </w:r>
          </w:p>
        </w:tc>
        <w:tc>
          <w:tcPr>
            <w:tcW w:w="1872" w:type="dxa"/>
            <w:hideMark/>
          </w:tcPr>
          <w:p w14:paraId="53A2AC8A" w14:textId="77777777" w:rsidR="005C235F" w:rsidRPr="004B2A02" w:rsidRDefault="005C235F">
            <w:pPr>
              <w:suppressAutoHyphens/>
              <w:rPr>
                <w:spacing w:val="-2"/>
              </w:rPr>
            </w:pPr>
            <w:r w:rsidRPr="004B2A02">
              <w:rPr>
                <w:spacing w:val="-2"/>
              </w:rPr>
              <w:t>0.00033</w:t>
            </w:r>
          </w:p>
        </w:tc>
        <w:tc>
          <w:tcPr>
            <w:tcW w:w="1728" w:type="dxa"/>
            <w:hideMark/>
          </w:tcPr>
          <w:p w14:paraId="22C21C53" w14:textId="77777777" w:rsidR="005C235F" w:rsidRPr="004B2A02" w:rsidRDefault="005C235F">
            <w:pPr>
              <w:suppressAutoHyphens/>
              <w:rPr>
                <w:spacing w:val="-2"/>
              </w:rPr>
            </w:pPr>
            <w:r w:rsidRPr="004B2A02">
              <w:rPr>
                <w:spacing w:val="-2"/>
              </w:rPr>
              <w:t>0.030</w:t>
            </w:r>
          </w:p>
        </w:tc>
      </w:tr>
      <w:tr w:rsidR="004B2A02" w:rsidRPr="004B2A02" w14:paraId="71B4ADC2" w14:textId="77777777" w:rsidTr="005C235F">
        <w:tc>
          <w:tcPr>
            <w:tcW w:w="4176" w:type="dxa"/>
            <w:hideMark/>
          </w:tcPr>
          <w:p w14:paraId="3043EED8" w14:textId="77777777" w:rsidR="005C235F" w:rsidRPr="004B2A02" w:rsidRDefault="005C235F">
            <w:pPr>
              <w:suppressAutoHyphens/>
              <w:rPr>
                <w:spacing w:val="-2"/>
              </w:rPr>
            </w:pPr>
            <w:r w:rsidRPr="004B2A02">
              <w:rPr>
                <w:spacing w:val="-2"/>
              </w:rPr>
              <w:t>Bis(chloro</w:t>
            </w:r>
            <w:r w:rsidRPr="004B2A02">
              <w:rPr>
                <w:spacing w:val="-2"/>
              </w:rPr>
              <w:softHyphen/>
              <w:t>methyl)</w:t>
            </w:r>
            <w:r w:rsidRPr="004B2A02">
              <w:rPr>
                <w:spacing w:val="-2"/>
              </w:rPr>
              <w:softHyphen/>
              <w:t>ether</w:t>
            </w:r>
          </w:p>
        </w:tc>
        <w:tc>
          <w:tcPr>
            <w:tcW w:w="1584" w:type="dxa"/>
            <w:hideMark/>
          </w:tcPr>
          <w:p w14:paraId="392EA95D" w14:textId="77777777" w:rsidR="005C235F" w:rsidRPr="004B2A02" w:rsidRDefault="005C235F">
            <w:pPr>
              <w:suppressAutoHyphens/>
              <w:rPr>
                <w:spacing w:val="-2"/>
              </w:rPr>
            </w:pPr>
            <w:r w:rsidRPr="004B2A02">
              <w:rPr>
                <w:spacing w:val="-2"/>
              </w:rPr>
              <w:t>542-88-1</w:t>
            </w:r>
          </w:p>
        </w:tc>
        <w:tc>
          <w:tcPr>
            <w:tcW w:w="1872" w:type="dxa"/>
            <w:hideMark/>
          </w:tcPr>
          <w:p w14:paraId="4E2426E8" w14:textId="77777777" w:rsidR="005C235F" w:rsidRPr="004B2A02" w:rsidRDefault="005C235F">
            <w:pPr>
              <w:suppressAutoHyphens/>
              <w:rPr>
                <w:spacing w:val="-2"/>
              </w:rPr>
            </w:pPr>
            <w:r w:rsidRPr="004B2A02">
              <w:rPr>
                <w:spacing w:val="-2"/>
              </w:rPr>
              <w:t>0.062</w:t>
            </w:r>
          </w:p>
        </w:tc>
        <w:tc>
          <w:tcPr>
            <w:tcW w:w="1728" w:type="dxa"/>
            <w:hideMark/>
          </w:tcPr>
          <w:p w14:paraId="5BF56F1E" w14:textId="77777777" w:rsidR="005C235F" w:rsidRPr="004B2A02" w:rsidRDefault="005C235F">
            <w:pPr>
              <w:suppressAutoHyphens/>
              <w:rPr>
                <w:spacing w:val="-2"/>
              </w:rPr>
            </w:pPr>
            <w:r w:rsidRPr="004B2A02">
              <w:rPr>
                <w:spacing w:val="-2"/>
              </w:rPr>
              <w:t>0.00016</w:t>
            </w:r>
          </w:p>
        </w:tc>
      </w:tr>
      <w:tr w:rsidR="004B2A02" w:rsidRPr="004B2A02" w14:paraId="2D491DBB" w14:textId="77777777" w:rsidTr="005C235F">
        <w:tc>
          <w:tcPr>
            <w:tcW w:w="4176" w:type="dxa"/>
            <w:hideMark/>
          </w:tcPr>
          <w:p w14:paraId="3B7ADFD7" w14:textId="77777777" w:rsidR="005C235F" w:rsidRPr="004B2A02" w:rsidRDefault="005C235F">
            <w:pPr>
              <w:suppressAutoHyphens/>
              <w:rPr>
                <w:spacing w:val="-2"/>
              </w:rPr>
            </w:pPr>
            <w:r w:rsidRPr="004B2A02">
              <w:rPr>
                <w:spacing w:val="-2"/>
              </w:rPr>
              <w:t>Bis(2-ethyl</w:t>
            </w:r>
            <w:r w:rsidRPr="004B2A02">
              <w:rPr>
                <w:spacing w:val="-2"/>
              </w:rPr>
              <w:softHyphen/>
              <w:t>hexyl)-phthalate</w:t>
            </w:r>
          </w:p>
        </w:tc>
        <w:tc>
          <w:tcPr>
            <w:tcW w:w="1584" w:type="dxa"/>
            <w:hideMark/>
          </w:tcPr>
          <w:p w14:paraId="73EA1863" w14:textId="77777777" w:rsidR="005C235F" w:rsidRPr="004B2A02" w:rsidRDefault="005C235F">
            <w:pPr>
              <w:suppressAutoHyphens/>
              <w:rPr>
                <w:spacing w:val="-2"/>
              </w:rPr>
            </w:pPr>
            <w:r w:rsidRPr="004B2A02">
              <w:rPr>
                <w:spacing w:val="-2"/>
              </w:rPr>
              <w:t>117-81-7</w:t>
            </w:r>
          </w:p>
        </w:tc>
        <w:tc>
          <w:tcPr>
            <w:tcW w:w="1872" w:type="dxa"/>
            <w:hideMark/>
          </w:tcPr>
          <w:p w14:paraId="76B693A2" w14:textId="77777777" w:rsidR="005C235F" w:rsidRPr="004B2A02" w:rsidRDefault="005C235F">
            <w:pPr>
              <w:suppressAutoHyphens/>
              <w:rPr>
                <w:spacing w:val="-2"/>
              </w:rPr>
            </w:pPr>
            <w:r w:rsidRPr="004B2A02">
              <w:rPr>
                <w:spacing w:val="-2"/>
              </w:rPr>
              <w:t>0.00000024</w:t>
            </w:r>
          </w:p>
        </w:tc>
        <w:tc>
          <w:tcPr>
            <w:tcW w:w="1728" w:type="dxa"/>
            <w:hideMark/>
          </w:tcPr>
          <w:p w14:paraId="554AAFDA" w14:textId="77777777" w:rsidR="005C235F" w:rsidRPr="004B2A02" w:rsidRDefault="005C235F">
            <w:pPr>
              <w:suppressAutoHyphens/>
              <w:rPr>
                <w:spacing w:val="-2"/>
              </w:rPr>
            </w:pPr>
            <w:r w:rsidRPr="004B2A02">
              <w:rPr>
                <w:spacing w:val="-2"/>
              </w:rPr>
              <w:t>42.</w:t>
            </w:r>
          </w:p>
        </w:tc>
      </w:tr>
      <w:tr w:rsidR="004B2A02" w:rsidRPr="004B2A02" w14:paraId="1527AE3B" w14:textId="77777777" w:rsidTr="005C235F">
        <w:tc>
          <w:tcPr>
            <w:tcW w:w="4176" w:type="dxa"/>
            <w:hideMark/>
          </w:tcPr>
          <w:p w14:paraId="6906591C" w14:textId="77777777" w:rsidR="005C235F" w:rsidRPr="004B2A02" w:rsidRDefault="005C235F">
            <w:pPr>
              <w:suppressAutoHyphens/>
              <w:rPr>
                <w:spacing w:val="-2"/>
              </w:rPr>
            </w:pPr>
            <w:r w:rsidRPr="004B2A02">
              <w:rPr>
                <w:spacing w:val="-2"/>
              </w:rPr>
              <w:t>1,3-Butadiene</w:t>
            </w:r>
          </w:p>
        </w:tc>
        <w:tc>
          <w:tcPr>
            <w:tcW w:w="1584" w:type="dxa"/>
            <w:hideMark/>
          </w:tcPr>
          <w:p w14:paraId="339580A2" w14:textId="77777777" w:rsidR="005C235F" w:rsidRPr="004B2A02" w:rsidRDefault="005C235F">
            <w:pPr>
              <w:suppressAutoHyphens/>
              <w:rPr>
                <w:spacing w:val="-2"/>
              </w:rPr>
            </w:pPr>
            <w:r w:rsidRPr="004B2A02">
              <w:rPr>
                <w:spacing w:val="-2"/>
              </w:rPr>
              <w:t>106-99-0</w:t>
            </w:r>
          </w:p>
        </w:tc>
        <w:tc>
          <w:tcPr>
            <w:tcW w:w="1872" w:type="dxa"/>
            <w:hideMark/>
          </w:tcPr>
          <w:p w14:paraId="09748B31" w14:textId="77777777" w:rsidR="005C235F" w:rsidRPr="004B2A02" w:rsidRDefault="005C235F">
            <w:pPr>
              <w:suppressAutoHyphens/>
              <w:rPr>
                <w:spacing w:val="-2"/>
              </w:rPr>
            </w:pPr>
            <w:r w:rsidRPr="004B2A02">
              <w:rPr>
                <w:spacing w:val="-2"/>
              </w:rPr>
              <w:t>0.00028</w:t>
            </w:r>
          </w:p>
        </w:tc>
        <w:tc>
          <w:tcPr>
            <w:tcW w:w="1728" w:type="dxa"/>
            <w:hideMark/>
          </w:tcPr>
          <w:p w14:paraId="570C7D17" w14:textId="77777777" w:rsidR="005C235F" w:rsidRPr="004B2A02" w:rsidRDefault="005C235F">
            <w:pPr>
              <w:suppressAutoHyphens/>
              <w:rPr>
                <w:spacing w:val="-2"/>
              </w:rPr>
            </w:pPr>
            <w:r w:rsidRPr="004B2A02">
              <w:rPr>
                <w:spacing w:val="-2"/>
              </w:rPr>
              <w:t>0.036</w:t>
            </w:r>
          </w:p>
        </w:tc>
      </w:tr>
      <w:tr w:rsidR="004B2A02" w:rsidRPr="004B2A02" w14:paraId="29051DFF" w14:textId="77777777" w:rsidTr="005C235F">
        <w:tc>
          <w:tcPr>
            <w:tcW w:w="4176" w:type="dxa"/>
            <w:hideMark/>
          </w:tcPr>
          <w:p w14:paraId="2E53BCDD" w14:textId="77777777" w:rsidR="005C235F" w:rsidRPr="004B2A02" w:rsidRDefault="005C235F">
            <w:pPr>
              <w:suppressAutoHyphens/>
              <w:rPr>
                <w:spacing w:val="-2"/>
              </w:rPr>
            </w:pPr>
            <w:r w:rsidRPr="004B2A02">
              <w:rPr>
                <w:spacing w:val="-2"/>
              </w:rPr>
              <w:t>Cadmium</w:t>
            </w:r>
          </w:p>
        </w:tc>
        <w:tc>
          <w:tcPr>
            <w:tcW w:w="1584" w:type="dxa"/>
            <w:hideMark/>
          </w:tcPr>
          <w:p w14:paraId="5D81434C" w14:textId="77777777" w:rsidR="005C235F" w:rsidRPr="004B2A02" w:rsidRDefault="005C235F">
            <w:pPr>
              <w:suppressAutoHyphens/>
              <w:rPr>
                <w:spacing w:val="-2"/>
              </w:rPr>
            </w:pPr>
            <w:r w:rsidRPr="004B2A02">
              <w:rPr>
                <w:spacing w:val="-2"/>
              </w:rPr>
              <w:t>7440-43-9</w:t>
            </w:r>
          </w:p>
        </w:tc>
        <w:tc>
          <w:tcPr>
            <w:tcW w:w="1872" w:type="dxa"/>
            <w:hideMark/>
          </w:tcPr>
          <w:p w14:paraId="42FFB2B8" w14:textId="77777777" w:rsidR="005C235F" w:rsidRPr="004B2A02" w:rsidRDefault="005C235F">
            <w:pPr>
              <w:suppressAutoHyphens/>
              <w:rPr>
                <w:spacing w:val="-2"/>
              </w:rPr>
            </w:pPr>
            <w:r w:rsidRPr="004B2A02">
              <w:rPr>
                <w:spacing w:val="-2"/>
              </w:rPr>
              <w:t>0.0018</w:t>
            </w:r>
          </w:p>
        </w:tc>
        <w:tc>
          <w:tcPr>
            <w:tcW w:w="1728" w:type="dxa"/>
            <w:hideMark/>
          </w:tcPr>
          <w:p w14:paraId="66781D33" w14:textId="77777777" w:rsidR="005C235F" w:rsidRPr="004B2A02" w:rsidRDefault="005C235F">
            <w:pPr>
              <w:suppressAutoHyphens/>
              <w:rPr>
                <w:spacing w:val="-2"/>
              </w:rPr>
            </w:pPr>
            <w:r w:rsidRPr="004B2A02">
              <w:rPr>
                <w:spacing w:val="-2"/>
              </w:rPr>
              <w:t>0.0056</w:t>
            </w:r>
          </w:p>
        </w:tc>
      </w:tr>
      <w:tr w:rsidR="004B2A02" w:rsidRPr="004B2A02" w14:paraId="50F3BCD9" w14:textId="77777777" w:rsidTr="005C235F">
        <w:tc>
          <w:tcPr>
            <w:tcW w:w="4176" w:type="dxa"/>
            <w:hideMark/>
          </w:tcPr>
          <w:p w14:paraId="445C8BC4" w14:textId="77777777" w:rsidR="005C235F" w:rsidRPr="004B2A02" w:rsidRDefault="005C235F">
            <w:pPr>
              <w:suppressAutoHyphens/>
              <w:rPr>
                <w:spacing w:val="-2"/>
              </w:rPr>
            </w:pPr>
            <w:r w:rsidRPr="004B2A02">
              <w:rPr>
                <w:spacing w:val="-2"/>
              </w:rPr>
              <w:t>Carbon Tetra</w:t>
            </w:r>
            <w:r w:rsidRPr="004B2A02">
              <w:rPr>
                <w:spacing w:val="-2"/>
              </w:rPr>
              <w:softHyphen/>
              <w:t>chloride</w:t>
            </w:r>
          </w:p>
        </w:tc>
        <w:tc>
          <w:tcPr>
            <w:tcW w:w="1584" w:type="dxa"/>
            <w:hideMark/>
          </w:tcPr>
          <w:p w14:paraId="2D6AA6A9" w14:textId="77777777" w:rsidR="005C235F" w:rsidRPr="004B2A02" w:rsidRDefault="005C235F">
            <w:pPr>
              <w:suppressAutoHyphens/>
              <w:rPr>
                <w:spacing w:val="-2"/>
              </w:rPr>
            </w:pPr>
            <w:r w:rsidRPr="004B2A02">
              <w:rPr>
                <w:spacing w:val="-2"/>
              </w:rPr>
              <w:t>56-23-5</w:t>
            </w:r>
          </w:p>
        </w:tc>
        <w:tc>
          <w:tcPr>
            <w:tcW w:w="1872" w:type="dxa"/>
            <w:hideMark/>
          </w:tcPr>
          <w:p w14:paraId="6F886DAB" w14:textId="77777777" w:rsidR="005C235F" w:rsidRPr="004B2A02" w:rsidRDefault="005C235F">
            <w:pPr>
              <w:suppressAutoHyphens/>
              <w:rPr>
                <w:spacing w:val="-2"/>
              </w:rPr>
            </w:pPr>
            <w:r w:rsidRPr="004B2A02">
              <w:rPr>
                <w:spacing w:val="-2"/>
              </w:rPr>
              <w:t>0.000015</w:t>
            </w:r>
          </w:p>
        </w:tc>
        <w:tc>
          <w:tcPr>
            <w:tcW w:w="1728" w:type="dxa"/>
            <w:hideMark/>
          </w:tcPr>
          <w:p w14:paraId="5FE435E0" w14:textId="77777777" w:rsidR="005C235F" w:rsidRPr="004B2A02" w:rsidRDefault="005C235F">
            <w:pPr>
              <w:suppressAutoHyphens/>
              <w:rPr>
                <w:spacing w:val="-2"/>
              </w:rPr>
            </w:pPr>
            <w:r w:rsidRPr="004B2A02">
              <w:rPr>
                <w:spacing w:val="-2"/>
              </w:rPr>
              <w:t>0.67</w:t>
            </w:r>
          </w:p>
        </w:tc>
      </w:tr>
      <w:tr w:rsidR="004B2A02" w:rsidRPr="004B2A02" w14:paraId="0E808CE6" w14:textId="77777777" w:rsidTr="005C235F">
        <w:tc>
          <w:tcPr>
            <w:tcW w:w="4176" w:type="dxa"/>
            <w:hideMark/>
          </w:tcPr>
          <w:p w14:paraId="31A0AEF1" w14:textId="77777777" w:rsidR="005C235F" w:rsidRPr="004B2A02" w:rsidRDefault="005C235F">
            <w:pPr>
              <w:suppressAutoHyphens/>
              <w:rPr>
                <w:spacing w:val="-2"/>
              </w:rPr>
            </w:pPr>
            <w:r w:rsidRPr="004B2A02">
              <w:rPr>
                <w:spacing w:val="-2"/>
              </w:rPr>
              <w:t>Chlordane</w:t>
            </w:r>
          </w:p>
        </w:tc>
        <w:tc>
          <w:tcPr>
            <w:tcW w:w="1584" w:type="dxa"/>
            <w:hideMark/>
          </w:tcPr>
          <w:p w14:paraId="7C6432C8" w14:textId="77777777" w:rsidR="005C235F" w:rsidRPr="004B2A02" w:rsidRDefault="005C235F">
            <w:pPr>
              <w:suppressAutoHyphens/>
              <w:rPr>
                <w:spacing w:val="-2"/>
              </w:rPr>
            </w:pPr>
            <w:r w:rsidRPr="004B2A02">
              <w:rPr>
                <w:spacing w:val="-2"/>
              </w:rPr>
              <w:t>57-74-9</w:t>
            </w:r>
          </w:p>
        </w:tc>
        <w:tc>
          <w:tcPr>
            <w:tcW w:w="1872" w:type="dxa"/>
            <w:hideMark/>
          </w:tcPr>
          <w:p w14:paraId="2AFD1DB1" w14:textId="77777777" w:rsidR="005C235F" w:rsidRPr="004B2A02" w:rsidRDefault="005C235F">
            <w:pPr>
              <w:suppressAutoHyphens/>
              <w:rPr>
                <w:spacing w:val="-2"/>
              </w:rPr>
            </w:pPr>
            <w:r w:rsidRPr="004B2A02">
              <w:rPr>
                <w:spacing w:val="-2"/>
              </w:rPr>
              <w:t>0.00037</w:t>
            </w:r>
          </w:p>
        </w:tc>
        <w:tc>
          <w:tcPr>
            <w:tcW w:w="1728" w:type="dxa"/>
            <w:hideMark/>
          </w:tcPr>
          <w:p w14:paraId="4B68CCAB" w14:textId="77777777" w:rsidR="005C235F" w:rsidRPr="004B2A02" w:rsidRDefault="005C235F">
            <w:pPr>
              <w:suppressAutoHyphens/>
              <w:rPr>
                <w:spacing w:val="-2"/>
              </w:rPr>
            </w:pPr>
            <w:r w:rsidRPr="004B2A02">
              <w:rPr>
                <w:spacing w:val="-2"/>
              </w:rPr>
              <w:t>0.027</w:t>
            </w:r>
          </w:p>
        </w:tc>
      </w:tr>
      <w:tr w:rsidR="004B2A02" w:rsidRPr="004B2A02" w14:paraId="6365D211" w14:textId="77777777" w:rsidTr="005C235F">
        <w:tc>
          <w:tcPr>
            <w:tcW w:w="4176" w:type="dxa"/>
            <w:hideMark/>
          </w:tcPr>
          <w:p w14:paraId="74A9FFAF" w14:textId="77777777" w:rsidR="005C235F" w:rsidRPr="004B2A02" w:rsidRDefault="005C235F">
            <w:pPr>
              <w:suppressAutoHyphens/>
              <w:rPr>
                <w:spacing w:val="-2"/>
              </w:rPr>
            </w:pPr>
            <w:r w:rsidRPr="004B2A02">
              <w:rPr>
                <w:spacing w:val="-2"/>
              </w:rPr>
              <w:t>Chloroform</w:t>
            </w:r>
          </w:p>
        </w:tc>
        <w:tc>
          <w:tcPr>
            <w:tcW w:w="1584" w:type="dxa"/>
            <w:hideMark/>
          </w:tcPr>
          <w:p w14:paraId="38C2DC41" w14:textId="77777777" w:rsidR="005C235F" w:rsidRPr="004B2A02" w:rsidRDefault="005C235F">
            <w:pPr>
              <w:suppressAutoHyphens/>
              <w:rPr>
                <w:spacing w:val="-2"/>
              </w:rPr>
            </w:pPr>
            <w:r w:rsidRPr="004B2A02">
              <w:rPr>
                <w:spacing w:val="-2"/>
              </w:rPr>
              <w:t>67-66-3</w:t>
            </w:r>
          </w:p>
        </w:tc>
        <w:tc>
          <w:tcPr>
            <w:tcW w:w="1872" w:type="dxa"/>
            <w:hideMark/>
          </w:tcPr>
          <w:p w14:paraId="268870DF" w14:textId="77777777" w:rsidR="005C235F" w:rsidRPr="004B2A02" w:rsidRDefault="005C235F">
            <w:pPr>
              <w:suppressAutoHyphens/>
              <w:rPr>
                <w:spacing w:val="-2"/>
              </w:rPr>
            </w:pPr>
            <w:r w:rsidRPr="004B2A02">
              <w:rPr>
                <w:spacing w:val="-2"/>
              </w:rPr>
              <w:t>0.000023</w:t>
            </w:r>
          </w:p>
        </w:tc>
        <w:tc>
          <w:tcPr>
            <w:tcW w:w="1728" w:type="dxa"/>
            <w:hideMark/>
          </w:tcPr>
          <w:p w14:paraId="5B5EEAE2" w14:textId="77777777" w:rsidR="005C235F" w:rsidRPr="004B2A02" w:rsidRDefault="005C235F">
            <w:pPr>
              <w:suppressAutoHyphens/>
              <w:rPr>
                <w:spacing w:val="-2"/>
              </w:rPr>
            </w:pPr>
            <w:r w:rsidRPr="004B2A02">
              <w:rPr>
                <w:spacing w:val="-2"/>
              </w:rPr>
              <w:t>0.43</w:t>
            </w:r>
          </w:p>
        </w:tc>
      </w:tr>
      <w:tr w:rsidR="004B2A02" w:rsidRPr="004B2A02" w14:paraId="3A843D11" w14:textId="77777777" w:rsidTr="005C235F">
        <w:tc>
          <w:tcPr>
            <w:tcW w:w="4176" w:type="dxa"/>
            <w:hideMark/>
          </w:tcPr>
          <w:p w14:paraId="5438BA94" w14:textId="77777777" w:rsidR="005C235F" w:rsidRPr="004B2A02" w:rsidRDefault="005C235F">
            <w:pPr>
              <w:suppressAutoHyphens/>
              <w:rPr>
                <w:spacing w:val="-2"/>
              </w:rPr>
            </w:pPr>
            <w:r w:rsidRPr="004B2A02">
              <w:rPr>
                <w:spacing w:val="-2"/>
              </w:rPr>
              <w:t>Chloromethane</w:t>
            </w:r>
          </w:p>
        </w:tc>
        <w:tc>
          <w:tcPr>
            <w:tcW w:w="1584" w:type="dxa"/>
            <w:hideMark/>
          </w:tcPr>
          <w:p w14:paraId="1F5AA8E4" w14:textId="77777777" w:rsidR="005C235F" w:rsidRPr="004B2A02" w:rsidRDefault="005C235F">
            <w:pPr>
              <w:suppressAutoHyphens/>
              <w:rPr>
                <w:spacing w:val="-2"/>
              </w:rPr>
            </w:pPr>
            <w:r w:rsidRPr="004B2A02">
              <w:rPr>
                <w:spacing w:val="-2"/>
              </w:rPr>
              <w:t>74-87-3</w:t>
            </w:r>
          </w:p>
        </w:tc>
        <w:tc>
          <w:tcPr>
            <w:tcW w:w="1872" w:type="dxa"/>
            <w:hideMark/>
          </w:tcPr>
          <w:p w14:paraId="740E0698" w14:textId="77777777" w:rsidR="005C235F" w:rsidRPr="004B2A02" w:rsidRDefault="005C235F">
            <w:pPr>
              <w:suppressAutoHyphens/>
              <w:rPr>
                <w:spacing w:val="-2"/>
              </w:rPr>
            </w:pPr>
            <w:r w:rsidRPr="004B2A02">
              <w:rPr>
                <w:spacing w:val="-2"/>
              </w:rPr>
              <w:t>0.0000036</w:t>
            </w:r>
          </w:p>
        </w:tc>
        <w:tc>
          <w:tcPr>
            <w:tcW w:w="1728" w:type="dxa"/>
            <w:hideMark/>
          </w:tcPr>
          <w:p w14:paraId="591FF844" w14:textId="77777777" w:rsidR="005C235F" w:rsidRPr="004B2A02" w:rsidRDefault="005C235F">
            <w:pPr>
              <w:suppressAutoHyphens/>
              <w:rPr>
                <w:spacing w:val="-2"/>
              </w:rPr>
            </w:pPr>
            <w:r w:rsidRPr="004B2A02">
              <w:rPr>
                <w:spacing w:val="-2"/>
              </w:rPr>
              <w:t>2.8</w:t>
            </w:r>
          </w:p>
        </w:tc>
      </w:tr>
      <w:tr w:rsidR="004B2A02" w:rsidRPr="004B2A02" w14:paraId="6436F275" w14:textId="77777777" w:rsidTr="005C235F">
        <w:tc>
          <w:tcPr>
            <w:tcW w:w="4176" w:type="dxa"/>
            <w:hideMark/>
          </w:tcPr>
          <w:p w14:paraId="7E279262" w14:textId="77777777" w:rsidR="005C235F" w:rsidRPr="004B2A02" w:rsidRDefault="005C235F">
            <w:pPr>
              <w:suppressAutoHyphens/>
              <w:rPr>
                <w:spacing w:val="-2"/>
              </w:rPr>
            </w:pPr>
            <w:r w:rsidRPr="004B2A02">
              <w:rPr>
                <w:spacing w:val="-2"/>
              </w:rPr>
              <w:t>Chromium VI</w:t>
            </w:r>
          </w:p>
        </w:tc>
        <w:tc>
          <w:tcPr>
            <w:tcW w:w="1584" w:type="dxa"/>
            <w:hideMark/>
          </w:tcPr>
          <w:p w14:paraId="4F27B84E" w14:textId="77777777" w:rsidR="005C235F" w:rsidRPr="004B2A02" w:rsidRDefault="005C235F">
            <w:pPr>
              <w:suppressAutoHyphens/>
              <w:rPr>
                <w:spacing w:val="-2"/>
              </w:rPr>
            </w:pPr>
            <w:r w:rsidRPr="004B2A02">
              <w:rPr>
                <w:spacing w:val="-2"/>
              </w:rPr>
              <w:t>7440-47-3</w:t>
            </w:r>
          </w:p>
        </w:tc>
        <w:tc>
          <w:tcPr>
            <w:tcW w:w="1872" w:type="dxa"/>
            <w:hideMark/>
          </w:tcPr>
          <w:p w14:paraId="41D6682B" w14:textId="77777777" w:rsidR="005C235F" w:rsidRPr="004B2A02" w:rsidRDefault="005C235F">
            <w:pPr>
              <w:suppressAutoHyphens/>
              <w:rPr>
                <w:spacing w:val="-2"/>
              </w:rPr>
            </w:pPr>
            <w:r w:rsidRPr="004B2A02">
              <w:rPr>
                <w:spacing w:val="-2"/>
              </w:rPr>
              <w:t>0.012</w:t>
            </w:r>
          </w:p>
        </w:tc>
        <w:tc>
          <w:tcPr>
            <w:tcW w:w="1728" w:type="dxa"/>
            <w:hideMark/>
          </w:tcPr>
          <w:p w14:paraId="59671FAC" w14:textId="77777777" w:rsidR="005C235F" w:rsidRPr="004B2A02" w:rsidRDefault="005C235F">
            <w:pPr>
              <w:suppressAutoHyphens/>
              <w:rPr>
                <w:spacing w:val="-2"/>
              </w:rPr>
            </w:pPr>
            <w:r w:rsidRPr="004B2A02">
              <w:rPr>
                <w:spacing w:val="-2"/>
              </w:rPr>
              <w:t>0.00083</w:t>
            </w:r>
          </w:p>
        </w:tc>
      </w:tr>
      <w:tr w:rsidR="004B2A02" w:rsidRPr="004B2A02" w14:paraId="293827F2" w14:textId="77777777" w:rsidTr="005C235F">
        <w:tc>
          <w:tcPr>
            <w:tcW w:w="4176" w:type="dxa"/>
            <w:hideMark/>
          </w:tcPr>
          <w:p w14:paraId="2B005EB4" w14:textId="77777777" w:rsidR="005C235F" w:rsidRPr="004B2A02" w:rsidRDefault="005C235F">
            <w:pPr>
              <w:suppressAutoHyphens/>
              <w:rPr>
                <w:spacing w:val="-2"/>
              </w:rPr>
            </w:pPr>
            <w:r w:rsidRPr="004B2A02">
              <w:rPr>
                <w:spacing w:val="-2"/>
              </w:rPr>
              <w:t>DDT</w:t>
            </w:r>
          </w:p>
        </w:tc>
        <w:tc>
          <w:tcPr>
            <w:tcW w:w="1584" w:type="dxa"/>
            <w:hideMark/>
          </w:tcPr>
          <w:p w14:paraId="483DDDF5" w14:textId="77777777" w:rsidR="005C235F" w:rsidRPr="004B2A02" w:rsidRDefault="005C235F">
            <w:pPr>
              <w:suppressAutoHyphens/>
              <w:rPr>
                <w:spacing w:val="-2"/>
              </w:rPr>
            </w:pPr>
            <w:r w:rsidRPr="004B2A02">
              <w:rPr>
                <w:spacing w:val="-2"/>
              </w:rPr>
              <w:t>50-29-3</w:t>
            </w:r>
          </w:p>
        </w:tc>
        <w:tc>
          <w:tcPr>
            <w:tcW w:w="1872" w:type="dxa"/>
            <w:hideMark/>
          </w:tcPr>
          <w:p w14:paraId="0878CD2F" w14:textId="77777777" w:rsidR="005C235F" w:rsidRPr="004B2A02" w:rsidRDefault="005C235F">
            <w:pPr>
              <w:suppressAutoHyphens/>
              <w:rPr>
                <w:spacing w:val="-2"/>
              </w:rPr>
            </w:pPr>
            <w:r w:rsidRPr="004B2A02">
              <w:rPr>
                <w:spacing w:val="-2"/>
              </w:rPr>
              <w:t>0.000097</w:t>
            </w:r>
          </w:p>
        </w:tc>
        <w:tc>
          <w:tcPr>
            <w:tcW w:w="1728" w:type="dxa"/>
            <w:hideMark/>
          </w:tcPr>
          <w:p w14:paraId="1D643B00" w14:textId="77777777" w:rsidR="005C235F" w:rsidRPr="004B2A02" w:rsidRDefault="005C235F">
            <w:pPr>
              <w:suppressAutoHyphens/>
              <w:rPr>
                <w:spacing w:val="-2"/>
              </w:rPr>
            </w:pPr>
            <w:r w:rsidRPr="004B2A02">
              <w:rPr>
                <w:spacing w:val="-2"/>
              </w:rPr>
              <w:t>0.10</w:t>
            </w:r>
          </w:p>
        </w:tc>
      </w:tr>
      <w:tr w:rsidR="004B2A02" w:rsidRPr="004B2A02" w14:paraId="4DBA8C1F" w14:textId="77777777" w:rsidTr="005C235F">
        <w:tc>
          <w:tcPr>
            <w:tcW w:w="4176" w:type="dxa"/>
            <w:hideMark/>
          </w:tcPr>
          <w:p w14:paraId="6A614A8D" w14:textId="77777777" w:rsidR="005C235F" w:rsidRPr="004B2A02" w:rsidRDefault="005C235F">
            <w:pPr>
              <w:suppressAutoHyphens/>
              <w:rPr>
                <w:spacing w:val="-2"/>
              </w:rPr>
            </w:pPr>
            <w:r w:rsidRPr="004B2A02">
              <w:rPr>
                <w:spacing w:val="-2"/>
              </w:rPr>
              <w:t>Dibenz(a,h)</w:t>
            </w:r>
            <w:r w:rsidRPr="004B2A02">
              <w:rPr>
                <w:spacing w:val="-2"/>
              </w:rPr>
              <w:softHyphen/>
              <w:t>anthra</w:t>
            </w:r>
            <w:r w:rsidRPr="004B2A02">
              <w:rPr>
                <w:spacing w:val="-2"/>
              </w:rPr>
              <w:softHyphen/>
              <w:t>cene</w:t>
            </w:r>
          </w:p>
        </w:tc>
        <w:tc>
          <w:tcPr>
            <w:tcW w:w="1584" w:type="dxa"/>
            <w:hideMark/>
          </w:tcPr>
          <w:p w14:paraId="3175E2AF" w14:textId="77777777" w:rsidR="005C235F" w:rsidRPr="004B2A02" w:rsidRDefault="005C235F">
            <w:pPr>
              <w:suppressAutoHyphens/>
              <w:rPr>
                <w:spacing w:val="-2"/>
              </w:rPr>
            </w:pPr>
            <w:r w:rsidRPr="004B2A02">
              <w:rPr>
                <w:spacing w:val="-2"/>
              </w:rPr>
              <w:t>53-70-3</w:t>
            </w:r>
          </w:p>
        </w:tc>
        <w:tc>
          <w:tcPr>
            <w:tcW w:w="1872" w:type="dxa"/>
            <w:hideMark/>
          </w:tcPr>
          <w:p w14:paraId="128616CA" w14:textId="77777777" w:rsidR="005C235F" w:rsidRPr="004B2A02" w:rsidRDefault="005C235F">
            <w:pPr>
              <w:suppressAutoHyphens/>
              <w:rPr>
                <w:spacing w:val="-2"/>
              </w:rPr>
            </w:pPr>
            <w:r w:rsidRPr="004B2A02">
              <w:rPr>
                <w:spacing w:val="-2"/>
              </w:rPr>
              <w:t>0.014</w:t>
            </w:r>
          </w:p>
        </w:tc>
        <w:tc>
          <w:tcPr>
            <w:tcW w:w="1728" w:type="dxa"/>
            <w:hideMark/>
          </w:tcPr>
          <w:p w14:paraId="3D24F43D" w14:textId="77777777" w:rsidR="005C235F" w:rsidRPr="004B2A02" w:rsidRDefault="005C235F">
            <w:pPr>
              <w:suppressAutoHyphens/>
              <w:rPr>
                <w:spacing w:val="-2"/>
              </w:rPr>
            </w:pPr>
            <w:r w:rsidRPr="004B2A02">
              <w:rPr>
                <w:spacing w:val="-2"/>
              </w:rPr>
              <w:t>0.00071</w:t>
            </w:r>
          </w:p>
        </w:tc>
      </w:tr>
      <w:tr w:rsidR="004B2A02" w:rsidRPr="004B2A02" w14:paraId="69779E66" w14:textId="77777777" w:rsidTr="005C235F">
        <w:tc>
          <w:tcPr>
            <w:tcW w:w="4176" w:type="dxa"/>
            <w:hideMark/>
          </w:tcPr>
          <w:p w14:paraId="089E5170" w14:textId="77777777" w:rsidR="005C235F" w:rsidRPr="004B2A02" w:rsidRDefault="005C235F">
            <w:pPr>
              <w:suppressAutoHyphens/>
              <w:rPr>
                <w:spacing w:val="-2"/>
              </w:rPr>
            </w:pPr>
            <w:r w:rsidRPr="004B2A02">
              <w:rPr>
                <w:spacing w:val="-2"/>
              </w:rPr>
              <w:t>1,2-Dibromo-3-chloro</w:t>
            </w:r>
            <w:r w:rsidRPr="004B2A02">
              <w:rPr>
                <w:spacing w:val="-2"/>
              </w:rPr>
              <w:softHyphen/>
              <w:t>propane</w:t>
            </w:r>
          </w:p>
        </w:tc>
        <w:tc>
          <w:tcPr>
            <w:tcW w:w="1584" w:type="dxa"/>
            <w:hideMark/>
          </w:tcPr>
          <w:p w14:paraId="3CA6F6CD" w14:textId="77777777" w:rsidR="005C235F" w:rsidRPr="004B2A02" w:rsidRDefault="005C235F">
            <w:pPr>
              <w:suppressAutoHyphens/>
              <w:rPr>
                <w:spacing w:val="-2"/>
              </w:rPr>
            </w:pPr>
            <w:r w:rsidRPr="004B2A02">
              <w:rPr>
                <w:spacing w:val="-2"/>
              </w:rPr>
              <w:t>96-12-8</w:t>
            </w:r>
          </w:p>
        </w:tc>
        <w:tc>
          <w:tcPr>
            <w:tcW w:w="1872" w:type="dxa"/>
            <w:hideMark/>
          </w:tcPr>
          <w:p w14:paraId="6C56EA64" w14:textId="77777777" w:rsidR="005C235F" w:rsidRPr="004B2A02" w:rsidRDefault="005C235F">
            <w:pPr>
              <w:suppressAutoHyphens/>
              <w:rPr>
                <w:spacing w:val="-2"/>
              </w:rPr>
            </w:pPr>
            <w:r w:rsidRPr="004B2A02">
              <w:rPr>
                <w:spacing w:val="-2"/>
              </w:rPr>
              <w:t>0.0063</w:t>
            </w:r>
          </w:p>
        </w:tc>
        <w:tc>
          <w:tcPr>
            <w:tcW w:w="1728" w:type="dxa"/>
            <w:hideMark/>
          </w:tcPr>
          <w:p w14:paraId="5D6AE8F3" w14:textId="77777777" w:rsidR="005C235F" w:rsidRPr="004B2A02" w:rsidRDefault="005C235F">
            <w:pPr>
              <w:suppressAutoHyphens/>
              <w:rPr>
                <w:spacing w:val="-2"/>
              </w:rPr>
            </w:pPr>
            <w:r w:rsidRPr="004B2A02">
              <w:rPr>
                <w:spacing w:val="-2"/>
              </w:rPr>
              <w:t>0.0016</w:t>
            </w:r>
          </w:p>
        </w:tc>
      </w:tr>
      <w:tr w:rsidR="004B2A02" w:rsidRPr="004B2A02" w14:paraId="27CA79F4" w14:textId="77777777" w:rsidTr="005C235F">
        <w:tc>
          <w:tcPr>
            <w:tcW w:w="4176" w:type="dxa"/>
            <w:hideMark/>
          </w:tcPr>
          <w:p w14:paraId="2D048D04" w14:textId="77777777" w:rsidR="005C235F" w:rsidRPr="004B2A02" w:rsidRDefault="005C235F">
            <w:pPr>
              <w:suppressAutoHyphens/>
              <w:rPr>
                <w:spacing w:val="-2"/>
              </w:rPr>
            </w:pPr>
            <w:r w:rsidRPr="004B2A02">
              <w:rPr>
                <w:spacing w:val="-2"/>
              </w:rPr>
              <w:t>1,2-Dibromo</w:t>
            </w:r>
            <w:r w:rsidRPr="004B2A02">
              <w:rPr>
                <w:spacing w:val="-2"/>
              </w:rPr>
              <w:softHyphen/>
              <w:t>ethane</w:t>
            </w:r>
          </w:p>
        </w:tc>
        <w:tc>
          <w:tcPr>
            <w:tcW w:w="1584" w:type="dxa"/>
            <w:hideMark/>
          </w:tcPr>
          <w:p w14:paraId="22A2A3C1" w14:textId="77777777" w:rsidR="005C235F" w:rsidRPr="004B2A02" w:rsidRDefault="005C235F">
            <w:pPr>
              <w:suppressAutoHyphens/>
              <w:rPr>
                <w:spacing w:val="-2"/>
              </w:rPr>
            </w:pPr>
            <w:r w:rsidRPr="004B2A02">
              <w:rPr>
                <w:spacing w:val="-2"/>
              </w:rPr>
              <w:t>106-93-4</w:t>
            </w:r>
          </w:p>
        </w:tc>
        <w:tc>
          <w:tcPr>
            <w:tcW w:w="1872" w:type="dxa"/>
            <w:hideMark/>
          </w:tcPr>
          <w:p w14:paraId="5470D9A9" w14:textId="77777777" w:rsidR="005C235F" w:rsidRPr="004B2A02" w:rsidRDefault="005C235F">
            <w:pPr>
              <w:suppressAutoHyphens/>
              <w:rPr>
                <w:spacing w:val="-2"/>
              </w:rPr>
            </w:pPr>
            <w:r w:rsidRPr="004B2A02">
              <w:rPr>
                <w:spacing w:val="-2"/>
              </w:rPr>
              <w:t>0.00022</w:t>
            </w:r>
          </w:p>
        </w:tc>
        <w:tc>
          <w:tcPr>
            <w:tcW w:w="1728" w:type="dxa"/>
            <w:hideMark/>
          </w:tcPr>
          <w:p w14:paraId="085B0B3B" w14:textId="77777777" w:rsidR="005C235F" w:rsidRPr="004B2A02" w:rsidRDefault="005C235F">
            <w:pPr>
              <w:suppressAutoHyphens/>
              <w:rPr>
                <w:spacing w:val="-2"/>
              </w:rPr>
            </w:pPr>
            <w:r w:rsidRPr="004B2A02">
              <w:rPr>
                <w:spacing w:val="-2"/>
              </w:rPr>
              <w:t>0.045</w:t>
            </w:r>
          </w:p>
        </w:tc>
      </w:tr>
      <w:tr w:rsidR="004B2A02" w:rsidRPr="004B2A02" w14:paraId="196D12A4" w14:textId="77777777" w:rsidTr="005C235F">
        <w:tc>
          <w:tcPr>
            <w:tcW w:w="4176" w:type="dxa"/>
            <w:hideMark/>
          </w:tcPr>
          <w:p w14:paraId="1DB53CDD" w14:textId="77777777" w:rsidR="005C235F" w:rsidRPr="004B2A02" w:rsidRDefault="005C235F">
            <w:pPr>
              <w:suppressAutoHyphens/>
              <w:rPr>
                <w:spacing w:val="-2"/>
              </w:rPr>
            </w:pPr>
            <w:r w:rsidRPr="004B2A02">
              <w:rPr>
                <w:spacing w:val="-2"/>
              </w:rPr>
              <w:lastRenderedPageBreak/>
              <w:t>1,1-Dichloro</w:t>
            </w:r>
            <w:r w:rsidRPr="004B2A02">
              <w:rPr>
                <w:spacing w:val="-2"/>
              </w:rPr>
              <w:softHyphen/>
              <w:t>ethane</w:t>
            </w:r>
          </w:p>
        </w:tc>
        <w:tc>
          <w:tcPr>
            <w:tcW w:w="1584" w:type="dxa"/>
            <w:hideMark/>
          </w:tcPr>
          <w:p w14:paraId="4CECBF1B" w14:textId="77777777" w:rsidR="005C235F" w:rsidRPr="004B2A02" w:rsidRDefault="005C235F">
            <w:pPr>
              <w:suppressAutoHyphens/>
              <w:rPr>
                <w:spacing w:val="-2"/>
              </w:rPr>
            </w:pPr>
            <w:r w:rsidRPr="004B2A02">
              <w:rPr>
                <w:spacing w:val="-2"/>
              </w:rPr>
              <w:t>75-34-3</w:t>
            </w:r>
          </w:p>
        </w:tc>
        <w:tc>
          <w:tcPr>
            <w:tcW w:w="1872" w:type="dxa"/>
            <w:hideMark/>
          </w:tcPr>
          <w:p w14:paraId="316C39F6" w14:textId="77777777" w:rsidR="005C235F" w:rsidRPr="004B2A02" w:rsidRDefault="005C235F">
            <w:pPr>
              <w:suppressAutoHyphens/>
              <w:rPr>
                <w:spacing w:val="-2"/>
              </w:rPr>
            </w:pPr>
            <w:r w:rsidRPr="004B2A02">
              <w:rPr>
                <w:spacing w:val="-2"/>
              </w:rPr>
              <w:t>0.000026</w:t>
            </w:r>
          </w:p>
        </w:tc>
        <w:tc>
          <w:tcPr>
            <w:tcW w:w="1728" w:type="dxa"/>
            <w:hideMark/>
          </w:tcPr>
          <w:p w14:paraId="1FF87354" w14:textId="77777777" w:rsidR="005C235F" w:rsidRPr="004B2A02" w:rsidRDefault="005C235F">
            <w:pPr>
              <w:suppressAutoHyphens/>
              <w:rPr>
                <w:spacing w:val="-2"/>
              </w:rPr>
            </w:pPr>
            <w:r w:rsidRPr="004B2A02">
              <w:rPr>
                <w:spacing w:val="-2"/>
              </w:rPr>
              <w:t>0.38</w:t>
            </w:r>
          </w:p>
        </w:tc>
      </w:tr>
      <w:tr w:rsidR="004B2A02" w:rsidRPr="004B2A02" w14:paraId="4342B7D6" w14:textId="77777777" w:rsidTr="005C235F">
        <w:tc>
          <w:tcPr>
            <w:tcW w:w="4176" w:type="dxa"/>
            <w:hideMark/>
          </w:tcPr>
          <w:p w14:paraId="0870EF1B" w14:textId="77777777" w:rsidR="005C235F" w:rsidRPr="004B2A02" w:rsidRDefault="005C235F">
            <w:pPr>
              <w:suppressAutoHyphens/>
              <w:rPr>
                <w:spacing w:val="-2"/>
              </w:rPr>
            </w:pPr>
            <w:r w:rsidRPr="004B2A02">
              <w:rPr>
                <w:spacing w:val="-2"/>
              </w:rPr>
              <w:t>1,2-Dichloro</w:t>
            </w:r>
            <w:r w:rsidRPr="004B2A02">
              <w:rPr>
                <w:spacing w:val="-2"/>
              </w:rPr>
              <w:softHyphen/>
              <w:t>ethane</w:t>
            </w:r>
          </w:p>
        </w:tc>
        <w:tc>
          <w:tcPr>
            <w:tcW w:w="1584" w:type="dxa"/>
            <w:hideMark/>
          </w:tcPr>
          <w:p w14:paraId="6F9183E5" w14:textId="77777777" w:rsidR="005C235F" w:rsidRPr="004B2A02" w:rsidRDefault="005C235F">
            <w:pPr>
              <w:suppressAutoHyphens/>
              <w:rPr>
                <w:spacing w:val="-2"/>
              </w:rPr>
            </w:pPr>
            <w:r w:rsidRPr="004B2A02">
              <w:rPr>
                <w:spacing w:val="-2"/>
              </w:rPr>
              <w:t>107-06-2</w:t>
            </w:r>
          </w:p>
        </w:tc>
        <w:tc>
          <w:tcPr>
            <w:tcW w:w="1872" w:type="dxa"/>
            <w:hideMark/>
          </w:tcPr>
          <w:p w14:paraId="3C7DE506" w14:textId="77777777" w:rsidR="005C235F" w:rsidRPr="004B2A02" w:rsidRDefault="005C235F">
            <w:pPr>
              <w:suppressAutoHyphens/>
              <w:rPr>
                <w:spacing w:val="-2"/>
              </w:rPr>
            </w:pPr>
            <w:r w:rsidRPr="004B2A02">
              <w:rPr>
                <w:spacing w:val="-2"/>
              </w:rPr>
              <w:t>0.000026</w:t>
            </w:r>
          </w:p>
        </w:tc>
        <w:tc>
          <w:tcPr>
            <w:tcW w:w="1728" w:type="dxa"/>
            <w:hideMark/>
          </w:tcPr>
          <w:p w14:paraId="44C7E255" w14:textId="77777777" w:rsidR="005C235F" w:rsidRPr="004B2A02" w:rsidRDefault="005C235F">
            <w:pPr>
              <w:suppressAutoHyphens/>
              <w:rPr>
                <w:spacing w:val="-2"/>
              </w:rPr>
            </w:pPr>
            <w:r w:rsidRPr="004B2A02">
              <w:rPr>
                <w:spacing w:val="-2"/>
              </w:rPr>
              <w:t>0.38</w:t>
            </w:r>
          </w:p>
        </w:tc>
      </w:tr>
      <w:tr w:rsidR="004B2A02" w:rsidRPr="004B2A02" w14:paraId="4EE38376" w14:textId="77777777" w:rsidTr="005C235F">
        <w:tc>
          <w:tcPr>
            <w:tcW w:w="4176" w:type="dxa"/>
            <w:hideMark/>
          </w:tcPr>
          <w:p w14:paraId="7193683A" w14:textId="77777777" w:rsidR="005C235F" w:rsidRPr="004B2A02" w:rsidRDefault="005C235F">
            <w:pPr>
              <w:suppressAutoHyphens/>
              <w:rPr>
                <w:spacing w:val="-2"/>
              </w:rPr>
            </w:pPr>
            <w:r w:rsidRPr="004B2A02">
              <w:rPr>
                <w:spacing w:val="-2"/>
              </w:rPr>
              <w:t>1,1-Dichloro</w:t>
            </w:r>
            <w:r w:rsidRPr="004B2A02">
              <w:rPr>
                <w:spacing w:val="-2"/>
              </w:rPr>
              <w:softHyphen/>
              <w:t>ethylene</w:t>
            </w:r>
          </w:p>
        </w:tc>
        <w:tc>
          <w:tcPr>
            <w:tcW w:w="1584" w:type="dxa"/>
            <w:hideMark/>
          </w:tcPr>
          <w:p w14:paraId="3F1270F5" w14:textId="77777777" w:rsidR="005C235F" w:rsidRPr="004B2A02" w:rsidRDefault="005C235F">
            <w:pPr>
              <w:suppressAutoHyphens/>
              <w:rPr>
                <w:spacing w:val="-2"/>
              </w:rPr>
            </w:pPr>
            <w:r w:rsidRPr="004B2A02">
              <w:rPr>
                <w:spacing w:val="-2"/>
              </w:rPr>
              <w:t>75-35-4</w:t>
            </w:r>
          </w:p>
        </w:tc>
        <w:tc>
          <w:tcPr>
            <w:tcW w:w="1872" w:type="dxa"/>
            <w:hideMark/>
          </w:tcPr>
          <w:p w14:paraId="41843275" w14:textId="77777777" w:rsidR="005C235F" w:rsidRPr="004B2A02" w:rsidRDefault="005C235F">
            <w:pPr>
              <w:suppressAutoHyphens/>
              <w:rPr>
                <w:spacing w:val="-2"/>
              </w:rPr>
            </w:pPr>
            <w:r w:rsidRPr="004B2A02">
              <w:rPr>
                <w:spacing w:val="-2"/>
              </w:rPr>
              <w:t>0.000050</w:t>
            </w:r>
          </w:p>
        </w:tc>
        <w:tc>
          <w:tcPr>
            <w:tcW w:w="1728" w:type="dxa"/>
            <w:hideMark/>
          </w:tcPr>
          <w:p w14:paraId="079088FA" w14:textId="77777777" w:rsidR="005C235F" w:rsidRPr="004B2A02" w:rsidRDefault="005C235F">
            <w:pPr>
              <w:suppressAutoHyphens/>
              <w:rPr>
                <w:spacing w:val="-2"/>
              </w:rPr>
            </w:pPr>
            <w:r w:rsidRPr="004B2A02">
              <w:rPr>
                <w:spacing w:val="-2"/>
              </w:rPr>
              <w:t>0.20</w:t>
            </w:r>
          </w:p>
        </w:tc>
      </w:tr>
      <w:tr w:rsidR="004B2A02" w:rsidRPr="004B2A02" w14:paraId="420A75E4" w14:textId="77777777" w:rsidTr="005C235F">
        <w:tc>
          <w:tcPr>
            <w:tcW w:w="4176" w:type="dxa"/>
            <w:hideMark/>
          </w:tcPr>
          <w:p w14:paraId="093718E4" w14:textId="77777777" w:rsidR="005C235F" w:rsidRPr="004B2A02" w:rsidRDefault="005C235F">
            <w:pPr>
              <w:suppressAutoHyphens/>
              <w:rPr>
                <w:spacing w:val="-2"/>
              </w:rPr>
            </w:pPr>
            <w:r w:rsidRPr="004B2A02">
              <w:rPr>
                <w:spacing w:val="-2"/>
              </w:rPr>
              <w:t>1,3-Dichloro</w:t>
            </w:r>
            <w:r w:rsidRPr="004B2A02">
              <w:rPr>
                <w:spacing w:val="-2"/>
              </w:rPr>
              <w:softHyphen/>
              <w:t>propene</w:t>
            </w:r>
          </w:p>
        </w:tc>
        <w:tc>
          <w:tcPr>
            <w:tcW w:w="1584" w:type="dxa"/>
            <w:hideMark/>
          </w:tcPr>
          <w:p w14:paraId="21C2A032" w14:textId="77777777" w:rsidR="005C235F" w:rsidRPr="004B2A02" w:rsidRDefault="005C235F">
            <w:pPr>
              <w:suppressAutoHyphens/>
              <w:rPr>
                <w:spacing w:val="-2"/>
              </w:rPr>
            </w:pPr>
            <w:r w:rsidRPr="004B2A02">
              <w:rPr>
                <w:spacing w:val="-2"/>
              </w:rPr>
              <w:t>542-75-6</w:t>
            </w:r>
          </w:p>
        </w:tc>
        <w:tc>
          <w:tcPr>
            <w:tcW w:w="1872" w:type="dxa"/>
            <w:hideMark/>
          </w:tcPr>
          <w:p w14:paraId="42886EF0" w14:textId="77777777" w:rsidR="005C235F" w:rsidRPr="004B2A02" w:rsidRDefault="005C235F">
            <w:pPr>
              <w:suppressAutoHyphens/>
              <w:rPr>
                <w:spacing w:val="-2"/>
              </w:rPr>
            </w:pPr>
            <w:r w:rsidRPr="004B2A02">
              <w:rPr>
                <w:spacing w:val="-2"/>
              </w:rPr>
              <w:t>0.35</w:t>
            </w:r>
          </w:p>
        </w:tc>
        <w:tc>
          <w:tcPr>
            <w:tcW w:w="1728" w:type="dxa"/>
            <w:hideMark/>
          </w:tcPr>
          <w:p w14:paraId="0714BFB0" w14:textId="77777777" w:rsidR="005C235F" w:rsidRPr="004B2A02" w:rsidRDefault="005C235F">
            <w:pPr>
              <w:suppressAutoHyphens/>
              <w:rPr>
                <w:spacing w:val="-2"/>
              </w:rPr>
            </w:pPr>
            <w:r w:rsidRPr="004B2A02">
              <w:rPr>
                <w:spacing w:val="-2"/>
              </w:rPr>
              <w:t>0.000029</w:t>
            </w:r>
          </w:p>
        </w:tc>
      </w:tr>
      <w:tr w:rsidR="004B2A02" w:rsidRPr="004B2A02" w14:paraId="1B4198CC" w14:textId="77777777" w:rsidTr="005C235F">
        <w:tc>
          <w:tcPr>
            <w:tcW w:w="4176" w:type="dxa"/>
            <w:hideMark/>
          </w:tcPr>
          <w:p w14:paraId="26597316" w14:textId="77777777" w:rsidR="005C235F" w:rsidRPr="004B2A02" w:rsidRDefault="005C235F">
            <w:pPr>
              <w:suppressAutoHyphens/>
              <w:rPr>
                <w:spacing w:val="-2"/>
              </w:rPr>
            </w:pPr>
            <w:r w:rsidRPr="004B2A02">
              <w:rPr>
                <w:spacing w:val="-2"/>
              </w:rPr>
              <w:t>Dieldrin</w:t>
            </w:r>
          </w:p>
        </w:tc>
        <w:tc>
          <w:tcPr>
            <w:tcW w:w="1584" w:type="dxa"/>
            <w:hideMark/>
          </w:tcPr>
          <w:p w14:paraId="50A0E2DD" w14:textId="77777777" w:rsidR="005C235F" w:rsidRPr="004B2A02" w:rsidRDefault="005C235F">
            <w:pPr>
              <w:suppressAutoHyphens/>
              <w:rPr>
                <w:spacing w:val="-2"/>
              </w:rPr>
            </w:pPr>
            <w:r w:rsidRPr="004B2A02">
              <w:rPr>
                <w:spacing w:val="-2"/>
              </w:rPr>
              <w:t>60-57-1</w:t>
            </w:r>
          </w:p>
        </w:tc>
        <w:tc>
          <w:tcPr>
            <w:tcW w:w="1872" w:type="dxa"/>
            <w:hideMark/>
          </w:tcPr>
          <w:p w14:paraId="472C2A40" w14:textId="77777777" w:rsidR="005C235F" w:rsidRPr="004B2A02" w:rsidRDefault="005C235F">
            <w:pPr>
              <w:suppressAutoHyphens/>
              <w:rPr>
                <w:spacing w:val="-2"/>
              </w:rPr>
            </w:pPr>
            <w:r w:rsidRPr="004B2A02">
              <w:rPr>
                <w:spacing w:val="-2"/>
              </w:rPr>
              <w:t>0.0046</w:t>
            </w:r>
          </w:p>
        </w:tc>
        <w:tc>
          <w:tcPr>
            <w:tcW w:w="1728" w:type="dxa"/>
            <w:hideMark/>
          </w:tcPr>
          <w:p w14:paraId="045DBDA8" w14:textId="77777777" w:rsidR="005C235F" w:rsidRPr="004B2A02" w:rsidRDefault="005C235F">
            <w:pPr>
              <w:suppressAutoHyphens/>
              <w:rPr>
                <w:spacing w:val="-2"/>
              </w:rPr>
            </w:pPr>
            <w:r w:rsidRPr="004B2A02">
              <w:rPr>
                <w:spacing w:val="-2"/>
              </w:rPr>
              <w:t>0.0022</w:t>
            </w:r>
          </w:p>
        </w:tc>
      </w:tr>
      <w:tr w:rsidR="004B2A02" w:rsidRPr="004B2A02" w14:paraId="63DD0B45" w14:textId="77777777" w:rsidTr="005C235F">
        <w:tc>
          <w:tcPr>
            <w:tcW w:w="4176" w:type="dxa"/>
            <w:hideMark/>
          </w:tcPr>
          <w:p w14:paraId="3E8F7784" w14:textId="77777777" w:rsidR="005C235F" w:rsidRPr="004B2A02" w:rsidRDefault="005C235F">
            <w:pPr>
              <w:suppressAutoHyphens/>
              <w:rPr>
                <w:spacing w:val="-2"/>
              </w:rPr>
            </w:pPr>
            <w:r w:rsidRPr="004B2A02">
              <w:rPr>
                <w:spacing w:val="-2"/>
              </w:rPr>
              <w:t>Diethyl</w:t>
            </w:r>
            <w:r w:rsidRPr="004B2A02">
              <w:rPr>
                <w:spacing w:val="-2"/>
              </w:rPr>
              <w:softHyphen/>
              <w:t>stilbestrol</w:t>
            </w:r>
          </w:p>
        </w:tc>
        <w:tc>
          <w:tcPr>
            <w:tcW w:w="1584" w:type="dxa"/>
            <w:hideMark/>
          </w:tcPr>
          <w:p w14:paraId="20E8DFA4" w14:textId="77777777" w:rsidR="005C235F" w:rsidRPr="004B2A02" w:rsidRDefault="005C235F">
            <w:pPr>
              <w:suppressAutoHyphens/>
              <w:rPr>
                <w:spacing w:val="-2"/>
              </w:rPr>
            </w:pPr>
            <w:r w:rsidRPr="004B2A02">
              <w:rPr>
                <w:spacing w:val="-2"/>
              </w:rPr>
              <w:t>56-53-1</w:t>
            </w:r>
          </w:p>
        </w:tc>
        <w:tc>
          <w:tcPr>
            <w:tcW w:w="1872" w:type="dxa"/>
            <w:hideMark/>
          </w:tcPr>
          <w:p w14:paraId="20D86481" w14:textId="77777777" w:rsidR="005C235F" w:rsidRPr="004B2A02" w:rsidRDefault="005C235F">
            <w:pPr>
              <w:suppressAutoHyphens/>
              <w:rPr>
                <w:spacing w:val="-2"/>
              </w:rPr>
            </w:pPr>
            <w:r w:rsidRPr="004B2A02">
              <w:rPr>
                <w:spacing w:val="-2"/>
              </w:rPr>
              <w:t>0.14</w:t>
            </w:r>
          </w:p>
        </w:tc>
        <w:tc>
          <w:tcPr>
            <w:tcW w:w="1728" w:type="dxa"/>
            <w:hideMark/>
          </w:tcPr>
          <w:p w14:paraId="28947F1C" w14:textId="77777777" w:rsidR="005C235F" w:rsidRPr="004B2A02" w:rsidRDefault="005C235F">
            <w:pPr>
              <w:suppressAutoHyphens/>
              <w:rPr>
                <w:spacing w:val="-2"/>
              </w:rPr>
            </w:pPr>
            <w:r w:rsidRPr="004B2A02">
              <w:rPr>
                <w:spacing w:val="-2"/>
              </w:rPr>
              <w:t>0.000071</w:t>
            </w:r>
          </w:p>
        </w:tc>
      </w:tr>
      <w:tr w:rsidR="004B2A02" w:rsidRPr="004B2A02" w14:paraId="1026046A" w14:textId="77777777" w:rsidTr="005C235F">
        <w:tc>
          <w:tcPr>
            <w:tcW w:w="4176" w:type="dxa"/>
            <w:hideMark/>
          </w:tcPr>
          <w:p w14:paraId="32063574" w14:textId="77777777" w:rsidR="005C235F" w:rsidRPr="004B2A02" w:rsidRDefault="005C235F">
            <w:pPr>
              <w:suppressAutoHyphens/>
              <w:rPr>
                <w:spacing w:val="-2"/>
              </w:rPr>
            </w:pPr>
            <w:r w:rsidRPr="004B2A02">
              <w:rPr>
                <w:spacing w:val="-2"/>
              </w:rPr>
              <w:t>Dimethyl</w:t>
            </w:r>
            <w:r w:rsidRPr="004B2A02">
              <w:rPr>
                <w:spacing w:val="-2"/>
              </w:rPr>
              <w:softHyphen/>
              <w:t>nitros</w:t>
            </w:r>
            <w:r w:rsidRPr="004B2A02">
              <w:rPr>
                <w:spacing w:val="-2"/>
              </w:rPr>
              <w:softHyphen/>
              <w:t>amine</w:t>
            </w:r>
          </w:p>
        </w:tc>
        <w:tc>
          <w:tcPr>
            <w:tcW w:w="1584" w:type="dxa"/>
            <w:hideMark/>
          </w:tcPr>
          <w:p w14:paraId="333D5F62" w14:textId="77777777" w:rsidR="005C235F" w:rsidRPr="004B2A02" w:rsidRDefault="005C235F">
            <w:pPr>
              <w:suppressAutoHyphens/>
              <w:rPr>
                <w:spacing w:val="-2"/>
              </w:rPr>
            </w:pPr>
            <w:r w:rsidRPr="004B2A02">
              <w:rPr>
                <w:spacing w:val="-2"/>
              </w:rPr>
              <w:t>62-75-9</w:t>
            </w:r>
          </w:p>
        </w:tc>
        <w:tc>
          <w:tcPr>
            <w:tcW w:w="1872" w:type="dxa"/>
            <w:hideMark/>
          </w:tcPr>
          <w:p w14:paraId="54810DF0" w14:textId="77777777" w:rsidR="005C235F" w:rsidRPr="004B2A02" w:rsidRDefault="005C235F">
            <w:pPr>
              <w:suppressAutoHyphens/>
              <w:rPr>
                <w:spacing w:val="-2"/>
              </w:rPr>
            </w:pPr>
            <w:r w:rsidRPr="004B2A02">
              <w:rPr>
                <w:spacing w:val="-2"/>
              </w:rPr>
              <w:t>0.014</w:t>
            </w:r>
          </w:p>
        </w:tc>
        <w:tc>
          <w:tcPr>
            <w:tcW w:w="1728" w:type="dxa"/>
            <w:hideMark/>
          </w:tcPr>
          <w:p w14:paraId="76009A22" w14:textId="77777777" w:rsidR="005C235F" w:rsidRPr="004B2A02" w:rsidRDefault="005C235F">
            <w:pPr>
              <w:suppressAutoHyphens/>
              <w:rPr>
                <w:spacing w:val="-2"/>
              </w:rPr>
            </w:pPr>
            <w:r w:rsidRPr="004B2A02">
              <w:rPr>
                <w:spacing w:val="-2"/>
              </w:rPr>
              <w:t>0.00071</w:t>
            </w:r>
          </w:p>
        </w:tc>
      </w:tr>
      <w:tr w:rsidR="004B2A02" w:rsidRPr="004B2A02" w14:paraId="50BA4B60" w14:textId="77777777" w:rsidTr="005C235F">
        <w:tc>
          <w:tcPr>
            <w:tcW w:w="4176" w:type="dxa"/>
            <w:hideMark/>
          </w:tcPr>
          <w:p w14:paraId="1D8405F1" w14:textId="77777777" w:rsidR="005C235F" w:rsidRPr="004B2A02" w:rsidRDefault="005C235F">
            <w:pPr>
              <w:suppressAutoHyphens/>
              <w:rPr>
                <w:spacing w:val="-2"/>
              </w:rPr>
            </w:pPr>
            <w:r w:rsidRPr="004B2A02">
              <w:rPr>
                <w:spacing w:val="-2"/>
              </w:rPr>
              <w:t>2,4-Dinitrotoluene</w:t>
            </w:r>
          </w:p>
        </w:tc>
        <w:tc>
          <w:tcPr>
            <w:tcW w:w="1584" w:type="dxa"/>
            <w:hideMark/>
          </w:tcPr>
          <w:p w14:paraId="6CE4A133" w14:textId="77777777" w:rsidR="005C235F" w:rsidRPr="004B2A02" w:rsidRDefault="005C235F">
            <w:pPr>
              <w:suppressAutoHyphens/>
              <w:rPr>
                <w:spacing w:val="-2"/>
              </w:rPr>
            </w:pPr>
            <w:r w:rsidRPr="004B2A02">
              <w:rPr>
                <w:spacing w:val="-2"/>
              </w:rPr>
              <w:t>121-14-2</w:t>
            </w:r>
          </w:p>
        </w:tc>
        <w:tc>
          <w:tcPr>
            <w:tcW w:w="1872" w:type="dxa"/>
            <w:hideMark/>
          </w:tcPr>
          <w:p w14:paraId="1A0919A4" w14:textId="77777777" w:rsidR="005C235F" w:rsidRPr="004B2A02" w:rsidRDefault="005C235F">
            <w:pPr>
              <w:suppressAutoHyphens/>
              <w:rPr>
                <w:spacing w:val="-2"/>
              </w:rPr>
            </w:pPr>
            <w:r w:rsidRPr="004B2A02">
              <w:rPr>
                <w:spacing w:val="-2"/>
              </w:rPr>
              <w:t>0.000088</w:t>
            </w:r>
          </w:p>
        </w:tc>
        <w:tc>
          <w:tcPr>
            <w:tcW w:w="1728" w:type="dxa"/>
            <w:hideMark/>
          </w:tcPr>
          <w:p w14:paraId="6A2962A5" w14:textId="77777777" w:rsidR="005C235F" w:rsidRPr="004B2A02" w:rsidRDefault="005C235F">
            <w:pPr>
              <w:suppressAutoHyphens/>
              <w:rPr>
                <w:spacing w:val="-2"/>
              </w:rPr>
            </w:pPr>
            <w:r w:rsidRPr="004B2A02">
              <w:rPr>
                <w:spacing w:val="-2"/>
              </w:rPr>
              <w:t>0.11</w:t>
            </w:r>
          </w:p>
        </w:tc>
      </w:tr>
      <w:tr w:rsidR="004B2A02" w:rsidRPr="004B2A02" w14:paraId="6F107334" w14:textId="77777777" w:rsidTr="005C235F">
        <w:tc>
          <w:tcPr>
            <w:tcW w:w="4176" w:type="dxa"/>
            <w:hideMark/>
          </w:tcPr>
          <w:p w14:paraId="15EA903F" w14:textId="77777777" w:rsidR="005C235F" w:rsidRPr="004B2A02" w:rsidRDefault="005C235F">
            <w:pPr>
              <w:suppressAutoHyphens/>
              <w:rPr>
                <w:spacing w:val="-2"/>
              </w:rPr>
            </w:pPr>
            <w:r w:rsidRPr="004B2A02">
              <w:rPr>
                <w:spacing w:val="-2"/>
              </w:rPr>
              <w:t>1,2-Diphenyl</w:t>
            </w:r>
            <w:r w:rsidRPr="004B2A02">
              <w:rPr>
                <w:spacing w:val="-2"/>
              </w:rPr>
              <w:softHyphen/>
              <w:t>hydrazine</w:t>
            </w:r>
          </w:p>
        </w:tc>
        <w:tc>
          <w:tcPr>
            <w:tcW w:w="1584" w:type="dxa"/>
            <w:hideMark/>
          </w:tcPr>
          <w:p w14:paraId="62AC89B7" w14:textId="77777777" w:rsidR="005C235F" w:rsidRPr="004B2A02" w:rsidRDefault="005C235F">
            <w:pPr>
              <w:suppressAutoHyphens/>
              <w:rPr>
                <w:spacing w:val="-2"/>
              </w:rPr>
            </w:pPr>
            <w:r w:rsidRPr="004B2A02">
              <w:rPr>
                <w:spacing w:val="-2"/>
              </w:rPr>
              <w:t>122-66-7</w:t>
            </w:r>
          </w:p>
        </w:tc>
        <w:tc>
          <w:tcPr>
            <w:tcW w:w="1872" w:type="dxa"/>
            <w:hideMark/>
          </w:tcPr>
          <w:p w14:paraId="102C209A" w14:textId="77777777" w:rsidR="005C235F" w:rsidRPr="004B2A02" w:rsidRDefault="005C235F">
            <w:pPr>
              <w:suppressAutoHyphens/>
              <w:rPr>
                <w:spacing w:val="-2"/>
              </w:rPr>
            </w:pPr>
            <w:r w:rsidRPr="004B2A02">
              <w:rPr>
                <w:spacing w:val="-2"/>
              </w:rPr>
              <w:t>0.00022</w:t>
            </w:r>
          </w:p>
        </w:tc>
        <w:tc>
          <w:tcPr>
            <w:tcW w:w="1728" w:type="dxa"/>
            <w:hideMark/>
          </w:tcPr>
          <w:p w14:paraId="07EB75BC" w14:textId="77777777" w:rsidR="005C235F" w:rsidRPr="004B2A02" w:rsidRDefault="005C235F">
            <w:pPr>
              <w:suppressAutoHyphens/>
              <w:rPr>
                <w:spacing w:val="-2"/>
              </w:rPr>
            </w:pPr>
            <w:r w:rsidRPr="004B2A02">
              <w:rPr>
                <w:spacing w:val="-2"/>
              </w:rPr>
              <w:t>0.045</w:t>
            </w:r>
          </w:p>
        </w:tc>
      </w:tr>
      <w:tr w:rsidR="004B2A02" w:rsidRPr="004B2A02" w14:paraId="556F3F4B" w14:textId="77777777" w:rsidTr="005C235F">
        <w:tc>
          <w:tcPr>
            <w:tcW w:w="4176" w:type="dxa"/>
            <w:hideMark/>
          </w:tcPr>
          <w:p w14:paraId="65207DC9" w14:textId="77777777" w:rsidR="005C235F" w:rsidRPr="004B2A02" w:rsidRDefault="005C235F">
            <w:pPr>
              <w:suppressAutoHyphens/>
              <w:rPr>
                <w:spacing w:val="-2"/>
              </w:rPr>
            </w:pPr>
            <w:r w:rsidRPr="004B2A02">
              <w:rPr>
                <w:spacing w:val="-2"/>
              </w:rPr>
              <w:t>1,4-Dioxane</w:t>
            </w:r>
          </w:p>
        </w:tc>
        <w:tc>
          <w:tcPr>
            <w:tcW w:w="1584" w:type="dxa"/>
            <w:hideMark/>
          </w:tcPr>
          <w:p w14:paraId="2A867771" w14:textId="77777777" w:rsidR="005C235F" w:rsidRPr="004B2A02" w:rsidRDefault="005C235F">
            <w:pPr>
              <w:suppressAutoHyphens/>
              <w:rPr>
                <w:spacing w:val="-2"/>
              </w:rPr>
            </w:pPr>
            <w:r w:rsidRPr="004B2A02">
              <w:rPr>
                <w:spacing w:val="-2"/>
              </w:rPr>
              <w:t>123-91-1</w:t>
            </w:r>
          </w:p>
        </w:tc>
        <w:tc>
          <w:tcPr>
            <w:tcW w:w="1872" w:type="dxa"/>
            <w:hideMark/>
          </w:tcPr>
          <w:p w14:paraId="03A0E15A" w14:textId="77777777" w:rsidR="005C235F" w:rsidRPr="004B2A02" w:rsidRDefault="005C235F">
            <w:pPr>
              <w:suppressAutoHyphens/>
              <w:rPr>
                <w:spacing w:val="-2"/>
              </w:rPr>
            </w:pPr>
            <w:r w:rsidRPr="004B2A02">
              <w:rPr>
                <w:spacing w:val="-2"/>
              </w:rPr>
              <w:t>0.0000014</w:t>
            </w:r>
          </w:p>
        </w:tc>
        <w:tc>
          <w:tcPr>
            <w:tcW w:w="1728" w:type="dxa"/>
            <w:hideMark/>
          </w:tcPr>
          <w:p w14:paraId="4DF1EF1E" w14:textId="77777777" w:rsidR="005C235F" w:rsidRPr="004B2A02" w:rsidRDefault="005C235F">
            <w:pPr>
              <w:suppressAutoHyphens/>
              <w:rPr>
                <w:spacing w:val="-2"/>
              </w:rPr>
            </w:pPr>
            <w:r w:rsidRPr="004B2A02">
              <w:rPr>
                <w:spacing w:val="-2"/>
              </w:rPr>
              <w:t>7.1</w:t>
            </w:r>
          </w:p>
        </w:tc>
      </w:tr>
      <w:tr w:rsidR="004B2A02" w:rsidRPr="004B2A02" w14:paraId="211E758F" w14:textId="77777777" w:rsidTr="005C235F">
        <w:tc>
          <w:tcPr>
            <w:tcW w:w="4176" w:type="dxa"/>
            <w:hideMark/>
          </w:tcPr>
          <w:p w14:paraId="27DC0194" w14:textId="77777777" w:rsidR="005C235F" w:rsidRPr="004B2A02" w:rsidRDefault="005C235F">
            <w:pPr>
              <w:suppressAutoHyphens/>
              <w:rPr>
                <w:spacing w:val="-2"/>
              </w:rPr>
            </w:pPr>
            <w:r w:rsidRPr="004B2A02">
              <w:rPr>
                <w:spacing w:val="-2"/>
              </w:rPr>
              <w:t>Epichlorohydrin</w:t>
            </w:r>
          </w:p>
        </w:tc>
        <w:tc>
          <w:tcPr>
            <w:tcW w:w="1584" w:type="dxa"/>
            <w:hideMark/>
          </w:tcPr>
          <w:p w14:paraId="3E3562BB" w14:textId="77777777" w:rsidR="005C235F" w:rsidRPr="004B2A02" w:rsidRDefault="005C235F">
            <w:pPr>
              <w:suppressAutoHyphens/>
              <w:rPr>
                <w:spacing w:val="-2"/>
              </w:rPr>
            </w:pPr>
            <w:r w:rsidRPr="004B2A02">
              <w:rPr>
                <w:spacing w:val="-2"/>
              </w:rPr>
              <w:t>106-89-8</w:t>
            </w:r>
          </w:p>
        </w:tc>
        <w:tc>
          <w:tcPr>
            <w:tcW w:w="1872" w:type="dxa"/>
            <w:hideMark/>
          </w:tcPr>
          <w:p w14:paraId="21198337" w14:textId="77777777" w:rsidR="005C235F" w:rsidRPr="004B2A02" w:rsidRDefault="005C235F">
            <w:pPr>
              <w:suppressAutoHyphens/>
              <w:rPr>
                <w:spacing w:val="-2"/>
              </w:rPr>
            </w:pPr>
            <w:r w:rsidRPr="004B2A02">
              <w:rPr>
                <w:spacing w:val="-2"/>
              </w:rPr>
              <w:t>0.0000012</w:t>
            </w:r>
          </w:p>
        </w:tc>
        <w:tc>
          <w:tcPr>
            <w:tcW w:w="1728" w:type="dxa"/>
            <w:hideMark/>
          </w:tcPr>
          <w:p w14:paraId="6ACBA24E" w14:textId="77777777" w:rsidR="005C235F" w:rsidRPr="004B2A02" w:rsidRDefault="005C235F">
            <w:pPr>
              <w:suppressAutoHyphens/>
              <w:rPr>
                <w:spacing w:val="-2"/>
              </w:rPr>
            </w:pPr>
            <w:r w:rsidRPr="004B2A02">
              <w:rPr>
                <w:spacing w:val="-2"/>
              </w:rPr>
              <w:t>8.3</w:t>
            </w:r>
          </w:p>
        </w:tc>
      </w:tr>
      <w:tr w:rsidR="004B2A02" w:rsidRPr="004B2A02" w14:paraId="7EF33853" w14:textId="77777777" w:rsidTr="005C235F">
        <w:tc>
          <w:tcPr>
            <w:tcW w:w="4176" w:type="dxa"/>
            <w:hideMark/>
          </w:tcPr>
          <w:p w14:paraId="2890C618" w14:textId="77777777" w:rsidR="005C235F" w:rsidRPr="004B2A02" w:rsidRDefault="005C235F">
            <w:pPr>
              <w:suppressAutoHyphens/>
              <w:rPr>
                <w:spacing w:val="-2"/>
              </w:rPr>
            </w:pPr>
            <w:r w:rsidRPr="004B2A02">
              <w:rPr>
                <w:spacing w:val="-2"/>
              </w:rPr>
              <w:t>Ethylene Oxide</w:t>
            </w:r>
          </w:p>
        </w:tc>
        <w:tc>
          <w:tcPr>
            <w:tcW w:w="1584" w:type="dxa"/>
            <w:hideMark/>
          </w:tcPr>
          <w:p w14:paraId="550C43B6" w14:textId="77777777" w:rsidR="005C235F" w:rsidRPr="004B2A02" w:rsidRDefault="005C235F">
            <w:pPr>
              <w:suppressAutoHyphens/>
              <w:rPr>
                <w:spacing w:val="-2"/>
              </w:rPr>
            </w:pPr>
            <w:r w:rsidRPr="004B2A02">
              <w:rPr>
                <w:spacing w:val="-2"/>
              </w:rPr>
              <w:t>75-21-8</w:t>
            </w:r>
          </w:p>
        </w:tc>
        <w:tc>
          <w:tcPr>
            <w:tcW w:w="1872" w:type="dxa"/>
            <w:hideMark/>
          </w:tcPr>
          <w:p w14:paraId="528E7169" w14:textId="77777777" w:rsidR="005C235F" w:rsidRPr="004B2A02" w:rsidRDefault="005C235F">
            <w:pPr>
              <w:suppressAutoHyphens/>
              <w:rPr>
                <w:spacing w:val="-2"/>
              </w:rPr>
            </w:pPr>
            <w:r w:rsidRPr="004B2A02">
              <w:rPr>
                <w:spacing w:val="-2"/>
              </w:rPr>
              <w:t>0.00010</w:t>
            </w:r>
          </w:p>
        </w:tc>
        <w:tc>
          <w:tcPr>
            <w:tcW w:w="1728" w:type="dxa"/>
            <w:hideMark/>
          </w:tcPr>
          <w:p w14:paraId="3DA1B03F" w14:textId="77777777" w:rsidR="005C235F" w:rsidRPr="004B2A02" w:rsidRDefault="005C235F">
            <w:pPr>
              <w:suppressAutoHyphens/>
              <w:rPr>
                <w:spacing w:val="-2"/>
              </w:rPr>
            </w:pPr>
            <w:r w:rsidRPr="004B2A02">
              <w:rPr>
                <w:spacing w:val="-2"/>
              </w:rPr>
              <w:t>0.10</w:t>
            </w:r>
          </w:p>
        </w:tc>
      </w:tr>
      <w:tr w:rsidR="004B2A02" w:rsidRPr="004B2A02" w14:paraId="21E62E9A" w14:textId="77777777" w:rsidTr="005C235F">
        <w:tc>
          <w:tcPr>
            <w:tcW w:w="4176" w:type="dxa"/>
            <w:hideMark/>
          </w:tcPr>
          <w:p w14:paraId="53C4C761" w14:textId="77777777" w:rsidR="005C235F" w:rsidRPr="004B2A02" w:rsidRDefault="005C235F">
            <w:pPr>
              <w:suppressAutoHyphens/>
              <w:rPr>
                <w:spacing w:val="-2"/>
              </w:rPr>
            </w:pPr>
            <w:r w:rsidRPr="004B2A02">
              <w:rPr>
                <w:spacing w:val="-2"/>
              </w:rPr>
              <w:t>Ethylene Dibromide</w:t>
            </w:r>
          </w:p>
        </w:tc>
        <w:tc>
          <w:tcPr>
            <w:tcW w:w="1584" w:type="dxa"/>
            <w:hideMark/>
          </w:tcPr>
          <w:p w14:paraId="3F21BE90" w14:textId="77777777" w:rsidR="005C235F" w:rsidRPr="004B2A02" w:rsidRDefault="005C235F">
            <w:pPr>
              <w:suppressAutoHyphens/>
              <w:rPr>
                <w:spacing w:val="-2"/>
              </w:rPr>
            </w:pPr>
            <w:r w:rsidRPr="004B2A02">
              <w:rPr>
                <w:spacing w:val="-2"/>
              </w:rPr>
              <w:t>106-93-4</w:t>
            </w:r>
          </w:p>
        </w:tc>
        <w:tc>
          <w:tcPr>
            <w:tcW w:w="1872" w:type="dxa"/>
            <w:hideMark/>
          </w:tcPr>
          <w:p w14:paraId="0C986A7D" w14:textId="77777777" w:rsidR="005C235F" w:rsidRPr="004B2A02" w:rsidRDefault="005C235F">
            <w:pPr>
              <w:suppressAutoHyphens/>
              <w:rPr>
                <w:spacing w:val="-2"/>
              </w:rPr>
            </w:pPr>
            <w:r w:rsidRPr="004B2A02">
              <w:rPr>
                <w:spacing w:val="-2"/>
              </w:rPr>
              <w:t>0.00022</w:t>
            </w:r>
          </w:p>
        </w:tc>
        <w:tc>
          <w:tcPr>
            <w:tcW w:w="1728" w:type="dxa"/>
            <w:hideMark/>
          </w:tcPr>
          <w:p w14:paraId="4E39FE86" w14:textId="77777777" w:rsidR="005C235F" w:rsidRPr="004B2A02" w:rsidRDefault="005C235F">
            <w:pPr>
              <w:suppressAutoHyphens/>
              <w:rPr>
                <w:spacing w:val="-2"/>
              </w:rPr>
            </w:pPr>
            <w:r w:rsidRPr="004B2A02">
              <w:rPr>
                <w:spacing w:val="-2"/>
              </w:rPr>
              <w:t>0.045</w:t>
            </w:r>
          </w:p>
        </w:tc>
      </w:tr>
      <w:tr w:rsidR="004B2A02" w:rsidRPr="004B2A02" w14:paraId="6DE39A86" w14:textId="77777777" w:rsidTr="005C235F">
        <w:tc>
          <w:tcPr>
            <w:tcW w:w="4176" w:type="dxa"/>
            <w:hideMark/>
          </w:tcPr>
          <w:p w14:paraId="16968E35" w14:textId="77777777" w:rsidR="005C235F" w:rsidRPr="004B2A02" w:rsidRDefault="005C235F">
            <w:pPr>
              <w:suppressAutoHyphens/>
              <w:rPr>
                <w:spacing w:val="-2"/>
              </w:rPr>
            </w:pPr>
            <w:r w:rsidRPr="004B2A02">
              <w:rPr>
                <w:spacing w:val="-2"/>
              </w:rPr>
              <w:t>Formaldehyde</w:t>
            </w:r>
          </w:p>
        </w:tc>
        <w:tc>
          <w:tcPr>
            <w:tcW w:w="1584" w:type="dxa"/>
            <w:hideMark/>
          </w:tcPr>
          <w:p w14:paraId="28DA4CF0" w14:textId="77777777" w:rsidR="005C235F" w:rsidRPr="004B2A02" w:rsidRDefault="005C235F">
            <w:pPr>
              <w:suppressAutoHyphens/>
              <w:rPr>
                <w:spacing w:val="-2"/>
              </w:rPr>
            </w:pPr>
            <w:r w:rsidRPr="004B2A02">
              <w:rPr>
                <w:spacing w:val="-2"/>
              </w:rPr>
              <w:t>50-00-0</w:t>
            </w:r>
          </w:p>
        </w:tc>
        <w:tc>
          <w:tcPr>
            <w:tcW w:w="1872" w:type="dxa"/>
            <w:hideMark/>
          </w:tcPr>
          <w:p w14:paraId="59C66A2E" w14:textId="77777777" w:rsidR="005C235F" w:rsidRPr="004B2A02" w:rsidRDefault="005C235F">
            <w:pPr>
              <w:suppressAutoHyphens/>
              <w:rPr>
                <w:spacing w:val="-2"/>
              </w:rPr>
            </w:pPr>
            <w:r w:rsidRPr="004B2A02">
              <w:rPr>
                <w:spacing w:val="-2"/>
              </w:rPr>
              <w:t>0.000013</w:t>
            </w:r>
          </w:p>
        </w:tc>
        <w:tc>
          <w:tcPr>
            <w:tcW w:w="1728" w:type="dxa"/>
            <w:hideMark/>
          </w:tcPr>
          <w:p w14:paraId="2BE43C21" w14:textId="77777777" w:rsidR="005C235F" w:rsidRPr="004B2A02" w:rsidRDefault="005C235F">
            <w:pPr>
              <w:suppressAutoHyphens/>
              <w:rPr>
                <w:spacing w:val="-2"/>
              </w:rPr>
            </w:pPr>
            <w:r w:rsidRPr="004B2A02">
              <w:rPr>
                <w:spacing w:val="-2"/>
              </w:rPr>
              <w:t>0.77</w:t>
            </w:r>
          </w:p>
        </w:tc>
      </w:tr>
      <w:tr w:rsidR="004B2A02" w:rsidRPr="004B2A02" w14:paraId="77A13D4E" w14:textId="77777777" w:rsidTr="005C235F">
        <w:tc>
          <w:tcPr>
            <w:tcW w:w="4176" w:type="dxa"/>
            <w:hideMark/>
          </w:tcPr>
          <w:p w14:paraId="4FABED08" w14:textId="77777777" w:rsidR="005C235F" w:rsidRPr="004B2A02" w:rsidRDefault="005C235F">
            <w:pPr>
              <w:suppressAutoHyphens/>
              <w:rPr>
                <w:spacing w:val="-2"/>
              </w:rPr>
            </w:pPr>
            <w:r w:rsidRPr="004B2A02">
              <w:rPr>
                <w:spacing w:val="-2"/>
              </w:rPr>
              <w:t>Heptachlor</w:t>
            </w:r>
          </w:p>
        </w:tc>
        <w:tc>
          <w:tcPr>
            <w:tcW w:w="1584" w:type="dxa"/>
            <w:hideMark/>
          </w:tcPr>
          <w:p w14:paraId="11B12A8B" w14:textId="77777777" w:rsidR="005C235F" w:rsidRPr="004B2A02" w:rsidRDefault="005C235F">
            <w:pPr>
              <w:suppressAutoHyphens/>
              <w:rPr>
                <w:spacing w:val="-2"/>
              </w:rPr>
            </w:pPr>
            <w:r w:rsidRPr="004B2A02">
              <w:rPr>
                <w:spacing w:val="-2"/>
              </w:rPr>
              <w:t>76-44-8</w:t>
            </w:r>
          </w:p>
        </w:tc>
        <w:tc>
          <w:tcPr>
            <w:tcW w:w="1872" w:type="dxa"/>
            <w:hideMark/>
          </w:tcPr>
          <w:p w14:paraId="54B9D9C8" w14:textId="77777777" w:rsidR="005C235F" w:rsidRPr="004B2A02" w:rsidRDefault="005C235F">
            <w:pPr>
              <w:suppressAutoHyphens/>
              <w:rPr>
                <w:spacing w:val="-2"/>
              </w:rPr>
            </w:pPr>
            <w:r w:rsidRPr="004B2A02">
              <w:rPr>
                <w:spacing w:val="-2"/>
              </w:rPr>
              <w:t>0.0013</w:t>
            </w:r>
          </w:p>
        </w:tc>
        <w:tc>
          <w:tcPr>
            <w:tcW w:w="1728" w:type="dxa"/>
            <w:hideMark/>
          </w:tcPr>
          <w:p w14:paraId="78E4ABD7" w14:textId="77777777" w:rsidR="005C235F" w:rsidRPr="004B2A02" w:rsidRDefault="005C235F">
            <w:pPr>
              <w:suppressAutoHyphens/>
              <w:rPr>
                <w:spacing w:val="-2"/>
              </w:rPr>
            </w:pPr>
            <w:r w:rsidRPr="004B2A02">
              <w:rPr>
                <w:spacing w:val="-2"/>
              </w:rPr>
              <w:t>0.0077</w:t>
            </w:r>
          </w:p>
        </w:tc>
      </w:tr>
      <w:tr w:rsidR="004B2A02" w:rsidRPr="004B2A02" w14:paraId="4F7FD6B3" w14:textId="77777777" w:rsidTr="005C235F">
        <w:tc>
          <w:tcPr>
            <w:tcW w:w="4176" w:type="dxa"/>
            <w:hideMark/>
          </w:tcPr>
          <w:p w14:paraId="7FB9D03E" w14:textId="77777777" w:rsidR="005C235F" w:rsidRPr="004B2A02" w:rsidRDefault="005C235F">
            <w:pPr>
              <w:suppressAutoHyphens/>
              <w:rPr>
                <w:spacing w:val="-2"/>
              </w:rPr>
            </w:pPr>
            <w:r w:rsidRPr="004B2A02">
              <w:rPr>
                <w:spacing w:val="-2"/>
              </w:rPr>
              <w:t>Heptachlor Epoxide</w:t>
            </w:r>
          </w:p>
        </w:tc>
        <w:tc>
          <w:tcPr>
            <w:tcW w:w="1584" w:type="dxa"/>
            <w:hideMark/>
          </w:tcPr>
          <w:p w14:paraId="1676E4EB" w14:textId="77777777" w:rsidR="005C235F" w:rsidRPr="004B2A02" w:rsidRDefault="005C235F">
            <w:pPr>
              <w:suppressAutoHyphens/>
              <w:rPr>
                <w:spacing w:val="-2"/>
              </w:rPr>
            </w:pPr>
            <w:r w:rsidRPr="004B2A02">
              <w:rPr>
                <w:spacing w:val="-2"/>
              </w:rPr>
              <w:t>1024-57-3</w:t>
            </w:r>
          </w:p>
        </w:tc>
        <w:tc>
          <w:tcPr>
            <w:tcW w:w="1872" w:type="dxa"/>
            <w:hideMark/>
          </w:tcPr>
          <w:p w14:paraId="6A38D1BA" w14:textId="77777777" w:rsidR="005C235F" w:rsidRPr="004B2A02" w:rsidRDefault="005C235F">
            <w:pPr>
              <w:suppressAutoHyphens/>
              <w:rPr>
                <w:spacing w:val="-2"/>
              </w:rPr>
            </w:pPr>
            <w:r w:rsidRPr="004B2A02">
              <w:rPr>
                <w:spacing w:val="-2"/>
              </w:rPr>
              <w:t>0.0026</w:t>
            </w:r>
          </w:p>
        </w:tc>
        <w:tc>
          <w:tcPr>
            <w:tcW w:w="1728" w:type="dxa"/>
            <w:hideMark/>
          </w:tcPr>
          <w:p w14:paraId="20D2BBEA" w14:textId="77777777" w:rsidR="005C235F" w:rsidRPr="004B2A02" w:rsidRDefault="005C235F">
            <w:pPr>
              <w:suppressAutoHyphens/>
              <w:rPr>
                <w:spacing w:val="-2"/>
              </w:rPr>
            </w:pPr>
            <w:r w:rsidRPr="004B2A02">
              <w:rPr>
                <w:spacing w:val="-2"/>
              </w:rPr>
              <w:t>0.0038</w:t>
            </w:r>
          </w:p>
        </w:tc>
      </w:tr>
      <w:tr w:rsidR="004B2A02" w:rsidRPr="004B2A02" w14:paraId="12B16EDF" w14:textId="77777777" w:rsidTr="005C235F">
        <w:tc>
          <w:tcPr>
            <w:tcW w:w="4176" w:type="dxa"/>
            <w:hideMark/>
          </w:tcPr>
          <w:p w14:paraId="765C70EF" w14:textId="77777777" w:rsidR="005C235F" w:rsidRPr="004B2A02" w:rsidRDefault="005C235F">
            <w:pPr>
              <w:suppressAutoHyphens/>
              <w:rPr>
                <w:spacing w:val="-2"/>
              </w:rPr>
            </w:pPr>
            <w:r w:rsidRPr="004B2A02">
              <w:rPr>
                <w:spacing w:val="-2"/>
              </w:rPr>
              <w:t>Hexachlorobenzene</w:t>
            </w:r>
          </w:p>
        </w:tc>
        <w:tc>
          <w:tcPr>
            <w:tcW w:w="1584" w:type="dxa"/>
            <w:hideMark/>
          </w:tcPr>
          <w:p w14:paraId="53656DD8" w14:textId="77777777" w:rsidR="005C235F" w:rsidRPr="004B2A02" w:rsidRDefault="005C235F">
            <w:pPr>
              <w:suppressAutoHyphens/>
              <w:rPr>
                <w:spacing w:val="-2"/>
              </w:rPr>
            </w:pPr>
            <w:r w:rsidRPr="004B2A02">
              <w:rPr>
                <w:spacing w:val="-2"/>
              </w:rPr>
              <w:t>118-74-1</w:t>
            </w:r>
          </w:p>
        </w:tc>
        <w:tc>
          <w:tcPr>
            <w:tcW w:w="1872" w:type="dxa"/>
            <w:hideMark/>
          </w:tcPr>
          <w:p w14:paraId="7533DC65" w14:textId="77777777" w:rsidR="005C235F" w:rsidRPr="004B2A02" w:rsidRDefault="005C235F">
            <w:pPr>
              <w:suppressAutoHyphens/>
              <w:rPr>
                <w:spacing w:val="-2"/>
              </w:rPr>
            </w:pPr>
            <w:r w:rsidRPr="004B2A02">
              <w:rPr>
                <w:spacing w:val="-2"/>
              </w:rPr>
              <w:t>0.00049</w:t>
            </w:r>
          </w:p>
        </w:tc>
        <w:tc>
          <w:tcPr>
            <w:tcW w:w="1728" w:type="dxa"/>
            <w:hideMark/>
          </w:tcPr>
          <w:p w14:paraId="619B023B" w14:textId="77777777" w:rsidR="005C235F" w:rsidRPr="004B2A02" w:rsidRDefault="005C235F">
            <w:pPr>
              <w:suppressAutoHyphens/>
              <w:rPr>
                <w:spacing w:val="-2"/>
              </w:rPr>
            </w:pPr>
            <w:r w:rsidRPr="004B2A02">
              <w:rPr>
                <w:spacing w:val="-2"/>
              </w:rPr>
              <w:t>0.020</w:t>
            </w:r>
          </w:p>
        </w:tc>
      </w:tr>
      <w:tr w:rsidR="004B2A02" w:rsidRPr="004B2A02" w14:paraId="39243852" w14:textId="77777777" w:rsidTr="005C235F">
        <w:tc>
          <w:tcPr>
            <w:tcW w:w="4176" w:type="dxa"/>
            <w:hideMark/>
          </w:tcPr>
          <w:p w14:paraId="3BF727E5" w14:textId="77777777" w:rsidR="005C235F" w:rsidRPr="004B2A02" w:rsidRDefault="005C235F">
            <w:pPr>
              <w:suppressAutoHyphens/>
              <w:rPr>
                <w:spacing w:val="-2"/>
              </w:rPr>
            </w:pPr>
            <w:r w:rsidRPr="004B2A02">
              <w:rPr>
                <w:spacing w:val="-2"/>
              </w:rPr>
              <w:t>Hexachloro</w:t>
            </w:r>
            <w:r w:rsidRPr="004B2A02">
              <w:rPr>
                <w:spacing w:val="-2"/>
              </w:rPr>
              <w:softHyphen/>
              <w:t>buta</w:t>
            </w:r>
            <w:r w:rsidRPr="004B2A02">
              <w:rPr>
                <w:spacing w:val="-2"/>
              </w:rPr>
              <w:softHyphen/>
              <w:t>diene</w:t>
            </w:r>
          </w:p>
        </w:tc>
        <w:tc>
          <w:tcPr>
            <w:tcW w:w="1584" w:type="dxa"/>
            <w:hideMark/>
          </w:tcPr>
          <w:p w14:paraId="13C24F97" w14:textId="77777777" w:rsidR="005C235F" w:rsidRPr="004B2A02" w:rsidRDefault="005C235F">
            <w:pPr>
              <w:suppressAutoHyphens/>
              <w:rPr>
                <w:spacing w:val="-2"/>
              </w:rPr>
            </w:pPr>
            <w:r w:rsidRPr="004B2A02">
              <w:rPr>
                <w:spacing w:val="-2"/>
              </w:rPr>
              <w:t>87-68-3</w:t>
            </w:r>
          </w:p>
        </w:tc>
        <w:tc>
          <w:tcPr>
            <w:tcW w:w="1872" w:type="dxa"/>
            <w:hideMark/>
          </w:tcPr>
          <w:p w14:paraId="20740DB4" w14:textId="77777777" w:rsidR="005C235F" w:rsidRPr="004B2A02" w:rsidRDefault="005C235F">
            <w:pPr>
              <w:suppressAutoHyphens/>
              <w:rPr>
                <w:spacing w:val="-2"/>
              </w:rPr>
            </w:pPr>
            <w:r w:rsidRPr="004B2A02">
              <w:rPr>
                <w:spacing w:val="-2"/>
              </w:rPr>
              <w:t>0.000020</w:t>
            </w:r>
          </w:p>
        </w:tc>
        <w:tc>
          <w:tcPr>
            <w:tcW w:w="1728" w:type="dxa"/>
            <w:hideMark/>
          </w:tcPr>
          <w:p w14:paraId="1F3E6E8F" w14:textId="77777777" w:rsidR="005C235F" w:rsidRPr="004B2A02" w:rsidRDefault="005C235F">
            <w:pPr>
              <w:suppressAutoHyphens/>
              <w:rPr>
                <w:spacing w:val="-2"/>
              </w:rPr>
            </w:pPr>
            <w:r w:rsidRPr="004B2A02">
              <w:rPr>
                <w:spacing w:val="-2"/>
              </w:rPr>
              <w:t>0.50</w:t>
            </w:r>
          </w:p>
        </w:tc>
      </w:tr>
      <w:tr w:rsidR="004B2A02" w:rsidRPr="004B2A02" w14:paraId="056C6CD9" w14:textId="77777777" w:rsidTr="005C235F">
        <w:tc>
          <w:tcPr>
            <w:tcW w:w="4176" w:type="dxa"/>
            <w:hideMark/>
          </w:tcPr>
          <w:p w14:paraId="3D91697F" w14:textId="77777777" w:rsidR="005C235F" w:rsidRPr="004B2A02" w:rsidRDefault="005C235F">
            <w:pPr>
              <w:suppressAutoHyphens/>
              <w:rPr>
                <w:spacing w:val="-2"/>
              </w:rPr>
            </w:pPr>
            <w:r w:rsidRPr="004B2A02">
              <w:rPr>
                <w:spacing w:val="-2"/>
              </w:rPr>
              <w:t>Alpha-hexa</w:t>
            </w:r>
            <w:r w:rsidRPr="004B2A02">
              <w:rPr>
                <w:spacing w:val="-2"/>
              </w:rPr>
              <w:softHyphen/>
              <w:t>chloro</w:t>
            </w:r>
            <w:r w:rsidRPr="004B2A02">
              <w:rPr>
                <w:spacing w:val="-2"/>
              </w:rPr>
              <w:softHyphen/>
              <w:t>cyclo</w:t>
            </w:r>
            <w:r w:rsidRPr="004B2A02">
              <w:rPr>
                <w:spacing w:val="-2"/>
              </w:rPr>
              <w:softHyphen/>
              <w:t>hexane</w:t>
            </w:r>
          </w:p>
        </w:tc>
        <w:tc>
          <w:tcPr>
            <w:tcW w:w="1584" w:type="dxa"/>
            <w:hideMark/>
          </w:tcPr>
          <w:p w14:paraId="0E890076" w14:textId="77777777" w:rsidR="005C235F" w:rsidRPr="004B2A02" w:rsidRDefault="005C235F">
            <w:pPr>
              <w:suppressAutoHyphens/>
              <w:rPr>
                <w:spacing w:val="-2"/>
              </w:rPr>
            </w:pPr>
            <w:r w:rsidRPr="004B2A02">
              <w:rPr>
                <w:spacing w:val="-2"/>
              </w:rPr>
              <w:t>319-84-6</w:t>
            </w:r>
          </w:p>
        </w:tc>
        <w:tc>
          <w:tcPr>
            <w:tcW w:w="1872" w:type="dxa"/>
            <w:hideMark/>
          </w:tcPr>
          <w:p w14:paraId="38E361BF" w14:textId="77777777" w:rsidR="005C235F" w:rsidRPr="004B2A02" w:rsidRDefault="005C235F">
            <w:pPr>
              <w:suppressAutoHyphens/>
              <w:rPr>
                <w:spacing w:val="-2"/>
              </w:rPr>
            </w:pPr>
            <w:r w:rsidRPr="004B2A02">
              <w:rPr>
                <w:spacing w:val="-2"/>
              </w:rPr>
              <w:t>0.0018</w:t>
            </w:r>
          </w:p>
        </w:tc>
        <w:tc>
          <w:tcPr>
            <w:tcW w:w="1728" w:type="dxa"/>
            <w:hideMark/>
          </w:tcPr>
          <w:p w14:paraId="06299CAE" w14:textId="77777777" w:rsidR="005C235F" w:rsidRPr="004B2A02" w:rsidRDefault="005C235F">
            <w:pPr>
              <w:suppressAutoHyphens/>
              <w:rPr>
                <w:spacing w:val="-2"/>
              </w:rPr>
            </w:pPr>
            <w:r w:rsidRPr="004B2A02">
              <w:rPr>
                <w:spacing w:val="-2"/>
              </w:rPr>
              <w:t>0.0056</w:t>
            </w:r>
          </w:p>
        </w:tc>
      </w:tr>
      <w:tr w:rsidR="004B2A02" w:rsidRPr="004B2A02" w14:paraId="1B72FF51" w14:textId="77777777" w:rsidTr="005C235F">
        <w:tc>
          <w:tcPr>
            <w:tcW w:w="4176" w:type="dxa"/>
            <w:hideMark/>
          </w:tcPr>
          <w:p w14:paraId="2B9865B3" w14:textId="77777777" w:rsidR="005C235F" w:rsidRPr="004B2A02" w:rsidRDefault="005C235F">
            <w:pPr>
              <w:suppressAutoHyphens/>
              <w:rPr>
                <w:spacing w:val="-2"/>
              </w:rPr>
            </w:pPr>
            <w:r w:rsidRPr="004B2A02">
              <w:rPr>
                <w:spacing w:val="-2"/>
              </w:rPr>
              <w:t>Beta-hexa</w:t>
            </w:r>
            <w:r w:rsidRPr="004B2A02">
              <w:rPr>
                <w:spacing w:val="-2"/>
              </w:rPr>
              <w:softHyphen/>
              <w:t>chloro</w:t>
            </w:r>
            <w:r w:rsidRPr="004B2A02">
              <w:rPr>
                <w:spacing w:val="-2"/>
              </w:rPr>
              <w:softHyphen/>
              <w:t>cyclo</w:t>
            </w:r>
            <w:r w:rsidRPr="004B2A02">
              <w:rPr>
                <w:spacing w:val="-2"/>
              </w:rPr>
              <w:softHyphen/>
              <w:t>hexane</w:t>
            </w:r>
          </w:p>
        </w:tc>
        <w:tc>
          <w:tcPr>
            <w:tcW w:w="1584" w:type="dxa"/>
            <w:hideMark/>
          </w:tcPr>
          <w:p w14:paraId="10824598" w14:textId="77777777" w:rsidR="005C235F" w:rsidRPr="004B2A02" w:rsidRDefault="005C235F">
            <w:pPr>
              <w:suppressAutoHyphens/>
              <w:rPr>
                <w:spacing w:val="-2"/>
              </w:rPr>
            </w:pPr>
            <w:r w:rsidRPr="004B2A02">
              <w:rPr>
                <w:spacing w:val="-2"/>
              </w:rPr>
              <w:t>319-85-7</w:t>
            </w:r>
          </w:p>
        </w:tc>
        <w:tc>
          <w:tcPr>
            <w:tcW w:w="1872" w:type="dxa"/>
            <w:hideMark/>
          </w:tcPr>
          <w:p w14:paraId="70B48938" w14:textId="77777777" w:rsidR="005C235F" w:rsidRPr="004B2A02" w:rsidRDefault="005C235F">
            <w:pPr>
              <w:suppressAutoHyphens/>
              <w:rPr>
                <w:spacing w:val="-2"/>
              </w:rPr>
            </w:pPr>
            <w:r w:rsidRPr="004B2A02">
              <w:rPr>
                <w:spacing w:val="-2"/>
              </w:rPr>
              <w:t>0.00053</w:t>
            </w:r>
          </w:p>
        </w:tc>
        <w:tc>
          <w:tcPr>
            <w:tcW w:w="1728" w:type="dxa"/>
            <w:hideMark/>
          </w:tcPr>
          <w:p w14:paraId="5901219A" w14:textId="77777777" w:rsidR="005C235F" w:rsidRPr="004B2A02" w:rsidRDefault="005C235F">
            <w:pPr>
              <w:suppressAutoHyphens/>
              <w:rPr>
                <w:spacing w:val="-2"/>
              </w:rPr>
            </w:pPr>
            <w:r w:rsidRPr="004B2A02">
              <w:rPr>
                <w:spacing w:val="-2"/>
              </w:rPr>
              <w:t>0.019</w:t>
            </w:r>
          </w:p>
        </w:tc>
      </w:tr>
      <w:tr w:rsidR="004B2A02" w:rsidRPr="004B2A02" w14:paraId="463C8974" w14:textId="77777777" w:rsidTr="005C235F">
        <w:tc>
          <w:tcPr>
            <w:tcW w:w="4176" w:type="dxa"/>
            <w:hideMark/>
          </w:tcPr>
          <w:p w14:paraId="25B98F42" w14:textId="77777777" w:rsidR="005C235F" w:rsidRPr="004B2A02" w:rsidRDefault="005C235F">
            <w:pPr>
              <w:suppressAutoHyphens/>
              <w:rPr>
                <w:spacing w:val="-2"/>
              </w:rPr>
            </w:pPr>
            <w:r w:rsidRPr="004B2A02">
              <w:rPr>
                <w:spacing w:val="-2"/>
              </w:rPr>
              <w:t>Gamma-hexachloro</w:t>
            </w:r>
            <w:r w:rsidRPr="004B2A02">
              <w:rPr>
                <w:spacing w:val="-2"/>
              </w:rPr>
              <w:softHyphen/>
              <w:t>cyclo</w:t>
            </w:r>
            <w:r w:rsidRPr="004B2A02">
              <w:rPr>
                <w:spacing w:val="-2"/>
              </w:rPr>
              <w:softHyphen/>
              <w:t>hexane</w:t>
            </w:r>
          </w:p>
        </w:tc>
        <w:tc>
          <w:tcPr>
            <w:tcW w:w="1584" w:type="dxa"/>
            <w:hideMark/>
          </w:tcPr>
          <w:p w14:paraId="5AB99FBB" w14:textId="77777777" w:rsidR="005C235F" w:rsidRPr="004B2A02" w:rsidRDefault="005C235F">
            <w:pPr>
              <w:suppressAutoHyphens/>
              <w:rPr>
                <w:spacing w:val="-2"/>
              </w:rPr>
            </w:pPr>
            <w:r w:rsidRPr="004B2A02">
              <w:rPr>
                <w:spacing w:val="-2"/>
              </w:rPr>
              <w:t>58-89-9</w:t>
            </w:r>
          </w:p>
        </w:tc>
        <w:tc>
          <w:tcPr>
            <w:tcW w:w="1872" w:type="dxa"/>
            <w:hideMark/>
          </w:tcPr>
          <w:p w14:paraId="1E31B116" w14:textId="77777777" w:rsidR="005C235F" w:rsidRPr="004B2A02" w:rsidRDefault="005C235F">
            <w:pPr>
              <w:suppressAutoHyphens/>
              <w:rPr>
                <w:spacing w:val="-2"/>
              </w:rPr>
            </w:pPr>
            <w:r w:rsidRPr="004B2A02">
              <w:rPr>
                <w:spacing w:val="-2"/>
              </w:rPr>
              <w:t>0.00038</w:t>
            </w:r>
          </w:p>
        </w:tc>
        <w:tc>
          <w:tcPr>
            <w:tcW w:w="1728" w:type="dxa"/>
            <w:hideMark/>
          </w:tcPr>
          <w:p w14:paraId="73635EE6" w14:textId="77777777" w:rsidR="005C235F" w:rsidRPr="004B2A02" w:rsidRDefault="005C235F">
            <w:pPr>
              <w:suppressAutoHyphens/>
              <w:rPr>
                <w:spacing w:val="-2"/>
              </w:rPr>
            </w:pPr>
            <w:r w:rsidRPr="004B2A02">
              <w:rPr>
                <w:spacing w:val="-2"/>
              </w:rPr>
              <w:t>0.026</w:t>
            </w:r>
          </w:p>
        </w:tc>
      </w:tr>
      <w:tr w:rsidR="004B2A02" w:rsidRPr="004B2A02" w14:paraId="3EF285D5" w14:textId="77777777" w:rsidTr="005C235F">
        <w:tc>
          <w:tcPr>
            <w:tcW w:w="4176" w:type="dxa"/>
            <w:hideMark/>
          </w:tcPr>
          <w:p w14:paraId="1B71F033" w14:textId="77777777" w:rsidR="005C235F" w:rsidRPr="004B2A02" w:rsidRDefault="005C235F">
            <w:pPr>
              <w:suppressAutoHyphens/>
              <w:rPr>
                <w:spacing w:val="-2"/>
              </w:rPr>
            </w:pPr>
            <w:r w:rsidRPr="004B2A02">
              <w:rPr>
                <w:spacing w:val="-2"/>
              </w:rPr>
              <w:t>Hexachloro</w:t>
            </w:r>
            <w:r w:rsidRPr="004B2A02">
              <w:rPr>
                <w:spacing w:val="-2"/>
              </w:rPr>
              <w:softHyphen/>
              <w:t>cyclo</w:t>
            </w:r>
            <w:r w:rsidRPr="004B2A02">
              <w:rPr>
                <w:spacing w:val="-2"/>
              </w:rPr>
              <w:softHyphen/>
              <w:t>hexane, Technical</w:t>
            </w:r>
          </w:p>
        </w:tc>
        <w:tc>
          <w:tcPr>
            <w:tcW w:w="1584" w:type="dxa"/>
          </w:tcPr>
          <w:p w14:paraId="7D188BD2" w14:textId="77777777" w:rsidR="005C235F" w:rsidRPr="004B2A02" w:rsidRDefault="005C235F">
            <w:pPr>
              <w:suppressAutoHyphens/>
              <w:jc w:val="both"/>
              <w:rPr>
                <w:spacing w:val="-2"/>
              </w:rPr>
            </w:pPr>
          </w:p>
        </w:tc>
        <w:tc>
          <w:tcPr>
            <w:tcW w:w="1872" w:type="dxa"/>
            <w:hideMark/>
          </w:tcPr>
          <w:p w14:paraId="31B8F971" w14:textId="77777777" w:rsidR="005C235F" w:rsidRPr="004B2A02" w:rsidRDefault="005C235F">
            <w:pPr>
              <w:suppressAutoHyphens/>
              <w:rPr>
                <w:spacing w:val="-2"/>
              </w:rPr>
            </w:pPr>
            <w:r w:rsidRPr="004B2A02">
              <w:rPr>
                <w:spacing w:val="-2"/>
              </w:rPr>
              <w:t>0.00051</w:t>
            </w:r>
          </w:p>
        </w:tc>
        <w:tc>
          <w:tcPr>
            <w:tcW w:w="1728" w:type="dxa"/>
            <w:hideMark/>
          </w:tcPr>
          <w:p w14:paraId="20462B29" w14:textId="77777777" w:rsidR="005C235F" w:rsidRPr="004B2A02" w:rsidRDefault="005C235F">
            <w:pPr>
              <w:suppressAutoHyphens/>
              <w:rPr>
                <w:spacing w:val="-2"/>
              </w:rPr>
            </w:pPr>
            <w:r w:rsidRPr="004B2A02">
              <w:rPr>
                <w:spacing w:val="-2"/>
              </w:rPr>
              <w:t>0.020</w:t>
            </w:r>
          </w:p>
        </w:tc>
      </w:tr>
      <w:tr w:rsidR="004B2A02" w:rsidRPr="004B2A02" w14:paraId="66B580AD" w14:textId="77777777" w:rsidTr="005C235F">
        <w:tc>
          <w:tcPr>
            <w:tcW w:w="4176" w:type="dxa"/>
            <w:hideMark/>
          </w:tcPr>
          <w:p w14:paraId="79051038" w14:textId="77777777" w:rsidR="005C235F" w:rsidRPr="004B2A02" w:rsidRDefault="005C235F">
            <w:pPr>
              <w:suppressAutoHyphens/>
              <w:rPr>
                <w:spacing w:val="-2"/>
              </w:rPr>
            </w:pPr>
            <w:r w:rsidRPr="004B2A02">
              <w:rPr>
                <w:spacing w:val="-2"/>
              </w:rPr>
              <w:t>Hexa</w:t>
            </w:r>
            <w:r w:rsidRPr="004B2A02">
              <w:rPr>
                <w:spacing w:val="-2"/>
              </w:rPr>
              <w:softHyphen/>
              <w:t>chloro</w:t>
            </w:r>
            <w:r w:rsidRPr="004B2A02">
              <w:rPr>
                <w:spacing w:val="-2"/>
              </w:rPr>
              <w:softHyphen/>
              <w:t>di</w:t>
            </w:r>
            <w:r w:rsidRPr="004B2A02">
              <w:rPr>
                <w:spacing w:val="-2"/>
              </w:rPr>
              <w:softHyphen/>
              <w:t>benzo-p-dioxin (1,2 Mixture)</w:t>
            </w:r>
          </w:p>
        </w:tc>
        <w:tc>
          <w:tcPr>
            <w:tcW w:w="1584" w:type="dxa"/>
          </w:tcPr>
          <w:p w14:paraId="524C3E5C" w14:textId="77777777" w:rsidR="005C235F" w:rsidRPr="004B2A02" w:rsidRDefault="005C235F">
            <w:pPr>
              <w:suppressAutoHyphens/>
              <w:jc w:val="both"/>
              <w:rPr>
                <w:spacing w:val="-2"/>
              </w:rPr>
            </w:pPr>
          </w:p>
        </w:tc>
        <w:tc>
          <w:tcPr>
            <w:tcW w:w="1872" w:type="dxa"/>
            <w:hideMark/>
          </w:tcPr>
          <w:p w14:paraId="52013FBD" w14:textId="77777777" w:rsidR="005C235F" w:rsidRPr="004B2A02" w:rsidRDefault="005C235F">
            <w:pPr>
              <w:suppressAutoHyphens/>
              <w:rPr>
                <w:spacing w:val="-2"/>
              </w:rPr>
            </w:pPr>
            <w:r w:rsidRPr="004B2A02">
              <w:rPr>
                <w:spacing w:val="-2"/>
              </w:rPr>
              <w:t>1.3</w:t>
            </w:r>
          </w:p>
        </w:tc>
        <w:tc>
          <w:tcPr>
            <w:tcW w:w="1728" w:type="dxa"/>
            <w:hideMark/>
          </w:tcPr>
          <w:p w14:paraId="14F71A38" w14:textId="77777777" w:rsidR="005C235F" w:rsidRPr="004B2A02" w:rsidRDefault="005C235F">
            <w:pPr>
              <w:suppressAutoHyphens/>
              <w:rPr>
                <w:spacing w:val="-2"/>
              </w:rPr>
            </w:pPr>
            <w:r w:rsidRPr="004B2A02">
              <w:rPr>
                <w:spacing w:val="-2"/>
              </w:rPr>
              <w:t>0.0000077</w:t>
            </w:r>
          </w:p>
        </w:tc>
      </w:tr>
      <w:tr w:rsidR="004B2A02" w:rsidRPr="004B2A02" w14:paraId="42A2E1D5" w14:textId="77777777" w:rsidTr="005C235F">
        <w:tc>
          <w:tcPr>
            <w:tcW w:w="4176" w:type="dxa"/>
            <w:hideMark/>
          </w:tcPr>
          <w:p w14:paraId="5C165EBD" w14:textId="77777777" w:rsidR="005C235F" w:rsidRPr="004B2A02" w:rsidRDefault="005C235F">
            <w:pPr>
              <w:suppressAutoHyphens/>
              <w:rPr>
                <w:spacing w:val="-2"/>
              </w:rPr>
            </w:pPr>
            <w:r w:rsidRPr="004B2A02">
              <w:rPr>
                <w:spacing w:val="-2"/>
              </w:rPr>
              <w:t>Hexa</w:t>
            </w:r>
            <w:r w:rsidRPr="004B2A02">
              <w:rPr>
                <w:spacing w:val="-2"/>
              </w:rPr>
              <w:softHyphen/>
              <w:t>chloro</w:t>
            </w:r>
            <w:r w:rsidRPr="004B2A02">
              <w:rPr>
                <w:spacing w:val="-2"/>
              </w:rPr>
              <w:softHyphen/>
              <w:t>ethane</w:t>
            </w:r>
          </w:p>
        </w:tc>
        <w:tc>
          <w:tcPr>
            <w:tcW w:w="1584" w:type="dxa"/>
            <w:hideMark/>
          </w:tcPr>
          <w:p w14:paraId="613D5618" w14:textId="77777777" w:rsidR="005C235F" w:rsidRPr="004B2A02" w:rsidRDefault="005C235F">
            <w:pPr>
              <w:suppressAutoHyphens/>
              <w:rPr>
                <w:spacing w:val="-2"/>
              </w:rPr>
            </w:pPr>
            <w:r w:rsidRPr="004B2A02">
              <w:rPr>
                <w:spacing w:val="-2"/>
              </w:rPr>
              <w:t>67-72-1</w:t>
            </w:r>
          </w:p>
        </w:tc>
        <w:tc>
          <w:tcPr>
            <w:tcW w:w="1872" w:type="dxa"/>
            <w:hideMark/>
          </w:tcPr>
          <w:p w14:paraId="091CC3F8" w14:textId="77777777" w:rsidR="005C235F" w:rsidRPr="004B2A02" w:rsidRDefault="005C235F">
            <w:pPr>
              <w:suppressAutoHyphens/>
              <w:rPr>
                <w:spacing w:val="-2"/>
              </w:rPr>
            </w:pPr>
            <w:r w:rsidRPr="004B2A02">
              <w:rPr>
                <w:spacing w:val="-2"/>
              </w:rPr>
              <w:t>0.0000040</w:t>
            </w:r>
          </w:p>
        </w:tc>
        <w:tc>
          <w:tcPr>
            <w:tcW w:w="1728" w:type="dxa"/>
            <w:hideMark/>
          </w:tcPr>
          <w:p w14:paraId="2F96AE21" w14:textId="77777777" w:rsidR="005C235F" w:rsidRPr="004B2A02" w:rsidRDefault="005C235F">
            <w:pPr>
              <w:suppressAutoHyphens/>
              <w:rPr>
                <w:spacing w:val="-2"/>
              </w:rPr>
            </w:pPr>
            <w:r w:rsidRPr="004B2A02">
              <w:rPr>
                <w:spacing w:val="-2"/>
              </w:rPr>
              <w:t>2.5</w:t>
            </w:r>
          </w:p>
        </w:tc>
      </w:tr>
      <w:tr w:rsidR="004B2A02" w:rsidRPr="004B2A02" w14:paraId="6FAF9126" w14:textId="77777777" w:rsidTr="005C235F">
        <w:tc>
          <w:tcPr>
            <w:tcW w:w="4176" w:type="dxa"/>
            <w:hideMark/>
          </w:tcPr>
          <w:p w14:paraId="7DBE8AE8" w14:textId="77777777" w:rsidR="005C235F" w:rsidRPr="004B2A02" w:rsidRDefault="005C235F">
            <w:pPr>
              <w:suppressAutoHyphens/>
              <w:rPr>
                <w:spacing w:val="-2"/>
              </w:rPr>
            </w:pPr>
            <w:r w:rsidRPr="004B2A02">
              <w:rPr>
                <w:spacing w:val="-2"/>
              </w:rPr>
              <w:t>Hydrazine</w:t>
            </w:r>
          </w:p>
        </w:tc>
        <w:tc>
          <w:tcPr>
            <w:tcW w:w="1584" w:type="dxa"/>
            <w:hideMark/>
          </w:tcPr>
          <w:p w14:paraId="11E3E104" w14:textId="77777777" w:rsidR="005C235F" w:rsidRPr="004B2A02" w:rsidRDefault="005C235F">
            <w:pPr>
              <w:suppressAutoHyphens/>
              <w:rPr>
                <w:spacing w:val="-2"/>
              </w:rPr>
            </w:pPr>
            <w:r w:rsidRPr="004B2A02">
              <w:rPr>
                <w:spacing w:val="-2"/>
              </w:rPr>
              <w:t>302-01-2</w:t>
            </w:r>
          </w:p>
        </w:tc>
        <w:tc>
          <w:tcPr>
            <w:tcW w:w="1872" w:type="dxa"/>
            <w:hideMark/>
          </w:tcPr>
          <w:p w14:paraId="6E3C1E4F" w14:textId="77777777" w:rsidR="005C235F" w:rsidRPr="004B2A02" w:rsidRDefault="005C235F">
            <w:pPr>
              <w:suppressAutoHyphens/>
              <w:rPr>
                <w:spacing w:val="-2"/>
              </w:rPr>
            </w:pPr>
            <w:r w:rsidRPr="004B2A02">
              <w:rPr>
                <w:spacing w:val="-2"/>
              </w:rPr>
              <w:t>0.0029</w:t>
            </w:r>
          </w:p>
        </w:tc>
        <w:tc>
          <w:tcPr>
            <w:tcW w:w="1728" w:type="dxa"/>
            <w:hideMark/>
          </w:tcPr>
          <w:p w14:paraId="13639DF6" w14:textId="77777777" w:rsidR="005C235F" w:rsidRPr="004B2A02" w:rsidRDefault="005C235F">
            <w:pPr>
              <w:suppressAutoHyphens/>
              <w:rPr>
                <w:spacing w:val="-2"/>
              </w:rPr>
            </w:pPr>
            <w:r w:rsidRPr="004B2A02">
              <w:rPr>
                <w:spacing w:val="-2"/>
              </w:rPr>
              <w:t>0.0034</w:t>
            </w:r>
          </w:p>
        </w:tc>
      </w:tr>
      <w:tr w:rsidR="004B2A02" w:rsidRPr="004B2A02" w14:paraId="58FA513B" w14:textId="77777777" w:rsidTr="005C235F">
        <w:tc>
          <w:tcPr>
            <w:tcW w:w="4176" w:type="dxa"/>
            <w:hideMark/>
          </w:tcPr>
          <w:p w14:paraId="3D605425" w14:textId="77777777" w:rsidR="005C235F" w:rsidRPr="004B2A02" w:rsidRDefault="005C235F">
            <w:pPr>
              <w:suppressAutoHyphens/>
              <w:rPr>
                <w:spacing w:val="-2"/>
              </w:rPr>
            </w:pPr>
            <w:r w:rsidRPr="004B2A02">
              <w:rPr>
                <w:spacing w:val="-2"/>
              </w:rPr>
              <w:t>Hydrazine Sulfate</w:t>
            </w:r>
          </w:p>
        </w:tc>
        <w:tc>
          <w:tcPr>
            <w:tcW w:w="1584" w:type="dxa"/>
            <w:hideMark/>
          </w:tcPr>
          <w:p w14:paraId="3388D44D" w14:textId="77777777" w:rsidR="005C235F" w:rsidRPr="004B2A02" w:rsidRDefault="005C235F">
            <w:pPr>
              <w:suppressAutoHyphens/>
              <w:rPr>
                <w:spacing w:val="-2"/>
              </w:rPr>
            </w:pPr>
            <w:r w:rsidRPr="004B2A02">
              <w:rPr>
                <w:spacing w:val="-2"/>
              </w:rPr>
              <w:t>302-01-2</w:t>
            </w:r>
          </w:p>
        </w:tc>
        <w:tc>
          <w:tcPr>
            <w:tcW w:w="1872" w:type="dxa"/>
            <w:hideMark/>
          </w:tcPr>
          <w:p w14:paraId="2345650B" w14:textId="77777777" w:rsidR="005C235F" w:rsidRPr="004B2A02" w:rsidRDefault="005C235F">
            <w:pPr>
              <w:suppressAutoHyphens/>
              <w:rPr>
                <w:spacing w:val="-2"/>
              </w:rPr>
            </w:pPr>
            <w:r w:rsidRPr="004B2A02">
              <w:rPr>
                <w:spacing w:val="-2"/>
              </w:rPr>
              <w:t>0.0029</w:t>
            </w:r>
          </w:p>
        </w:tc>
        <w:tc>
          <w:tcPr>
            <w:tcW w:w="1728" w:type="dxa"/>
            <w:hideMark/>
          </w:tcPr>
          <w:p w14:paraId="38420D05" w14:textId="77777777" w:rsidR="005C235F" w:rsidRPr="004B2A02" w:rsidRDefault="005C235F">
            <w:pPr>
              <w:suppressAutoHyphens/>
              <w:rPr>
                <w:spacing w:val="-2"/>
              </w:rPr>
            </w:pPr>
            <w:r w:rsidRPr="004B2A02">
              <w:rPr>
                <w:spacing w:val="-2"/>
              </w:rPr>
              <w:t>0.0034</w:t>
            </w:r>
          </w:p>
        </w:tc>
      </w:tr>
      <w:tr w:rsidR="004B2A02" w:rsidRPr="004B2A02" w14:paraId="0866E351" w14:textId="77777777" w:rsidTr="005C235F">
        <w:tc>
          <w:tcPr>
            <w:tcW w:w="4176" w:type="dxa"/>
            <w:hideMark/>
          </w:tcPr>
          <w:p w14:paraId="160B2B2A" w14:textId="77777777" w:rsidR="005C235F" w:rsidRPr="004B2A02" w:rsidRDefault="005C235F">
            <w:pPr>
              <w:suppressAutoHyphens/>
              <w:rPr>
                <w:spacing w:val="-2"/>
              </w:rPr>
            </w:pPr>
            <w:r w:rsidRPr="004B2A02">
              <w:rPr>
                <w:spacing w:val="-2"/>
              </w:rPr>
              <w:t>3-Methyl</w:t>
            </w:r>
            <w:r w:rsidRPr="004B2A02">
              <w:rPr>
                <w:spacing w:val="-2"/>
              </w:rPr>
              <w:softHyphen/>
              <w:t>chol</w:t>
            </w:r>
            <w:r w:rsidRPr="004B2A02">
              <w:rPr>
                <w:spacing w:val="-2"/>
              </w:rPr>
              <w:softHyphen/>
              <w:t>anthrene</w:t>
            </w:r>
          </w:p>
        </w:tc>
        <w:tc>
          <w:tcPr>
            <w:tcW w:w="1584" w:type="dxa"/>
            <w:hideMark/>
          </w:tcPr>
          <w:p w14:paraId="45839EDC" w14:textId="77777777" w:rsidR="005C235F" w:rsidRPr="004B2A02" w:rsidRDefault="005C235F">
            <w:pPr>
              <w:suppressAutoHyphens/>
              <w:rPr>
                <w:spacing w:val="-2"/>
              </w:rPr>
            </w:pPr>
            <w:r w:rsidRPr="004B2A02">
              <w:rPr>
                <w:spacing w:val="-2"/>
              </w:rPr>
              <w:t>56-49-5</w:t>
            </w:r>
          </w:p>
        </w:tc>
        <w:tc>
          <w:tcPr>
            <w:tcW w:w="1872" w:type="dxa"/>
            <w:hideMark/>
          </w:tcPr>
          <w:p w14:paraId="65722507" w14:textId="77777777" w:rsidR="005C235F" w:rsidRPr="004B2A02" w:rsidRDefault="005C235F">
            <w:pPr>
              <w:suppressAutoHyphens/>
              <w:rPr>
                <w:spacing w:val="-2"/>
              </w:rPr>
            </w:pPr>
            <w:r w:rsidRPr="004B2A02">
              <w:rPr>
                <w:spacing w:val="-2"/>
              </w:rPr>
              <w:t>0.0027</w:t>
            </w:r>
          </w:p>
        </w:tc>
        <w:tc>
          <w:tcPr>
            <w:tcW w:w="1728" w:type="dxa"/>
            <w:hideMark/>
          </w:tcPr>
          <w:p w14:paraId="670365D7" w14:textId="77777777" w:rsidR="005C235F" w:rsidRPr="004B2A02" w:rsidRDefault="005C235F">
            <w:pPr>
              <w:suppressAutoHyphens/>
              <w:rPr>
                <w:spacing w:val="-2"/>
              </w:rPr>
            </w:pPr>
            <w:r w:rsidRPr="004B2A02">
              <w:rPr>
                <w:spacing w:val="-2"/>
              </w:rPr>
              <w:t>0.0037</w:t>
            </w:r>
          </w:p>
        </w:tc>
      </w:tr>
      <w:tr w:rsidR="004B2A02" w:rsidRPr="004B2A02" w14:paraId="28FB7885" w14:textId="77777777" w:rsidTr="005C235F">
        <w:tc>
          <w:tcPr>
            <w:tcW w:w="4176" w:type="dxa"/>
            <w:hideMark/>
          </w:tcPr>
          <w:p w14:paraId="6E2B57B7" w14:textId="77777777" w:rsidR="005C235F" w:rsidRPr="004B2A02" w:rsidRDefault="005C235F">
            <w:pPr>
              <w:suppressAutoHyphens/>
              <w:rPr>
                <w:spacing w:val="-2"/>
              </w:rPr>
            </w:pPr>
            <w:r w:rsidRPr="004B2A02">
              <w:rPr>
                <w:spacing w:val="-2"/>
              </w:rPr>
              <w:t>Methyl Hydrazine</w:t>
            </w:r>
          </w:p>
        </w:tc>
        <w:tc>
          <w:tcPr>
            <w:tcW w:w="1584" w:type="dxa"/>
            <w:hideMark/>
          </w:tcPr>
          <w:p w14:paraId="0FD0F7A7" w14:textId="77777777" w:rsidR="005C235F" w:rsidRPr="004B2A02" w:rsidRDefault="005C235F">
            <w:pPr>
              <w:suppressAutoHyphens/>
              <w:rPr>
                <w:spacing w:val="-2"/>
              </w:rPr>
            </w:pPr>
            <w:r w:rsidRPr="004B2A02">
              <w:rPr>
                <w:spacing w:val="-2"/>
              </w:rPr>
              <w:t>60-34-4</w:t>
            </w:r>
          </w:p>
        </w:tc>
        <w:tc>
          <w:tcPr>
            <w:tcW w:w="1872" w:type="dxa"/>
            <w:hideMark/>
          </w:tcPr>
          <w:p w14:paraId="5EB971FF" w14:textId="77777777" w:rsidR="005C235F" w:rsidRPr="004B2A02" w:rsidRDefault="005C235F">
            <w:pPr>
              <w:suppressAutoHyphens/>
              <w:rPr>
                <w:spacing w:val="-2"/>
              </w:rPr>
            </w:pPr>
            <w:r w:rsidRPr="004B2A02">
              <w:rPr>
                <w:spacing w:val="-2"/>
              </w:rPr>
              <w:t>0.00031</w:t>
            </w:r>
          </w:p>
        </w:tc>
        <w:tc>
          <w:tcPr>
            <w:tcW w:w="1728" w:type="dxa"/>
            <w:hideMark/>
          </w:tcPr>
          <w:p w14:paraId="0B57238C" w14:textId="77777777" w:rsidR="005C235F" w:rsidRPr="004B2A02" w:rsidRDefault="005C235F">
            <w:pPr>
              <w:suppressAutoHyphens/>
              <w:rPr>
                <w:spacing w:val="-2"/>
              </w:rPr>
            </w:pPr>
            <w:r w:rsidRPr="004B2A02">
              <w:rPr>
                <w:spacing w:val="-2"/>
              </w:rPr>
              <w:t>0.032</w:t>
            </w:r>
          </w:p>
        </w:tc>
      </w:tr>
      <w:tr w:rsidR="004B2A02" w:rsidRPr="004B2A02" w14:paraId="093AD5AD" w14:textId="77777777" w:rsidTr="005C235F">
        <w:tc>
          <w:tcPr>
            <w:tcW w:w="4176" w:type="dxa"/>
            <w:hideMark/>
          </w:tcPr>
          <w:p w14:paraId="524B44CE" w14:textId="77777777" w:rsidR="005C235F" w:rsidRPr="004B2A02" w:rsidRDefault="005C235F">
            <w:pPr>
              <w:suppressAutoHyphens/>
              <w:rPr>
                <w:spacing w:val="-2"/>
              </w:rPr>
            </w:pPr>
            <w:r w:rsidRPr="004B2A02">
              <w:rPr>
                <w:spacing w:val="-2"/>
              </w:rPr>
              <w:t>Methylene Chloride</w:t>
            </w:r>
          </w:p>
        </w:tc>
        <w:tc>
          <w:tcPr>
            <w:tcW w:w="1584" w:type="dxa"/>
            <w:hideMark/>
          </w:tcPr>
          <w:p w14:paraId="2C9B7F69" w14:textId="77777777" w:rsidR="005C235F" w:rsidRPr="004B2A02" w:rsidRDefault="005C235F">
            <w:pPr>
              <w:suppressAutoHyphens/>
              <w:rPr>
                <w:spacing w:val="-2"/>
              </w:rPr>
            </w:pPr>
            <w:r w:rsidRPr="004B2A02">
              <w:rPr>
                <w:spacing w:val="-2"/>
              </w:rPr>
              <w:t>75-09-2</w:t>
            </w:r>
          </w:p>
        </w:tc>
        <w:tc>
          <w:tcPr>
            <w:tcW w:w="1872" w:type="dxa"/>
            <w:hideMark/>
          </w:tcPr>
          <w:p w14:paraId="64739A30" w14:textId="77777777" w:rsidR="005C235F" w:rsidRPr="004B2A02" w:rsidRDefault="005C235F">
            <w:pPr>
              <w:suppressAutoHyphens/>
              <w:rPr>
                <w:spacing w:val="-2"/>
              </w:rPr>
            </w:pPr>
            <w:r w:rsidRPr="004B2A02">
              <w:rPr>
                <w:spacing w:val="-2"/>
              </w:rPr>
              <w:t>0.0000041</w:t>
            </w:r>
          </w:p>
        </w:tc>
        <w:tc>
          <w:tcPr>
            <w:tcW w:w="1728" w:type="dxa"/>
            <w:hideMark/>
          </w:tcPr>
          <w:p w14:paraId="41EF025F" w14:textId="77777777" w:rsidR="005C235F" w:rsidRPr="004B2A02" w:rsidRDefault="005C235F">
            <w:pPr>
              <w:suppressAutoHyphens/>
              <w:rPr>
                <w:spacing w:val="-2"/>
              </w:rPr>
            </w:pPr>
            <w:r w:rsidRPr="004B2A02">
              <w:rPr>
                <w:spacing w:val="-2"/>
              </w:rPr>
              <w:t>2.4</w:t>
            </w:r>
          </w:p>
        </w:tc>
      </w:tr>
      <w:tr w:rsidR="004B2A02" w:rsidRPr="004B2A02" w14:paraId="25597EAF" w14:textId="77777777" w:rsidTr="005C235F">
        <w:tc>
          <w:tcPr>
            <w:tcW w:w="4176" w:type="dxa"/>
            <w:hideMark/>
          </w:tcPr>
          <w:p w14:paraId="3123F530" w14:textId="77777777" w:rsidR="005C235F" w:rsidRPr="004B2A02" w:rsidRDefault="005C235F">
            <w:pPr>
              <w:suppressAutoHyphens/>
              <w:rPr>
                <w:spacing w:val="-2"/>
              </w:rPr>
            </w:pPr>
            <w:r w:rsidRPr="004B2A02">
              <w:rPr>
                <w:spacing w:val="-2"/>
              </w:rPr>
              <w:t>4,4'-Methylene-bis-2-chloro</w:t>
            </w:r>
            <w:r w:rsidRPr="004B2A02">
              <w:rPr>
                <w:spacing w:val="-2"/>
              </w:rPr>
              <w:softHyphen/>
              <w:t>aniline</w:t>
            </w:r>
          </w:p>
        </w:tc>
        <w:tc>
          <w:tcPr>
            <w:tcW w:w="1584" w:type="dxa"/>
            <w:hideMark/>
          </w:tcPr>
          <w:p w14:paraId="4B81F3C6" w14:textId="77777777" w:rsidR="005C235F" w:rsidRPr="004B2A02" w:rsidRDefault="005C235F">
            <w:pPr>
              <w:suppressAutoHyphens/>
              <w:rPr>
                <w:spacing w:val="-2"/>
              </w:rPr>
            </w:pPr>
            <w:r w:rsidRPr="004B2A02">
              <w:rPr>
                <w:spacing w:val="-2"/>
              </w:rPr>
              <w:t>101-14-4</w:t>
            </w:r>
          </w:p>
        </w:tc>
        <w:tc>
          <w:tcPr>
            <w:tcW w:w="1872" w:type="dxa"/>
            <w:hideMark/>
          </w:tcPr>
          <w:p w14:paraId="5371DBC1" w14:textId="77777777" w:rsidR="005C235F" w:rsidRPr="004B2A02" w:rsidRDefault="005C235F">
            <w:pPr>
              <w:suppressAutoHyphens/>
              <w:rPr>
                <w:spacing w:val="-2"/>
              </w:rPr>
            </w:pPr>
            <w:r w:rsidRPr="004B2A02">
              <w:rPr>
                <w:spacing w:val="-2"/>
              </w:rPr>
              <w:t>0.000047</w:t>
            </w:r>
          </w:p>
        </w:tc>
        <w:tc>
          <w:tcPr>
            <w:tcW w:w="1728" w:type="dxa"/>
            <w:hideMark/>
          </w:tcPr>
          <w:p w14:paraId="5208595F" w14:textId="77777777" w:rsidR="005C235F" w:rsidRPr="004B2A02" w:rsidRDefault="005C235F">
            <w:pPr>
              <w:suppressAutoHyphens/>
              <w:rPr>
                <w:spacing w:val="-2"/>
              </w:rPr>
            </w:pPr>
            <w:r w:rsidRPr="004B2A02">
              <w:rPr>
                <w:spacing w:val="-2"/>
              </w:rPr>
              <w:t>0.21</w:t>
            </w:r>
          </w:p>
        </w:tc>
      </w:tr>
      <w:tr w:rsidR="004B2A02" w:rsidRPr="004B2A02" w14:paraId="527C473A" w14:textId="77777777" w:rsidTr="005C235F">
        <w:tc>
          <w:tcPr>
            <w:tcW w:w="4176" w:type="dxa"/>
            <w:hideMark/>
          </w:tcPr>
          <w:p w14:paraId="755DCC00" w14:textId="77777777" w:rsidR="005C235F" w:rsidRPr="004B2A02" w:rsidRDefault="005C235F">
            <w:pPr>
              <w:suppressAutoHyphens/>
              <w:rPr>
                <w:spacing w:val="-2"/>
              </w:rPr>
            </w:pPr>
            <w:r w:rsidRPr="004B2A02">
              <w:rPr>
                <w:spacing w:val="-2"/>
              </w:rPr>
              <w:t>Nickel</w:t>
            </w:r>
          </w:p>
        </w:tc>
        <w:tc>
          <w:tcPr>
            <w:tcW w:w="1584" w:type="dxa"/>
            <w:hideMark/>
          </w:tcPr>
          <w:p w14:paraId="2A680055" w14:textId="77777777" w:rsidR="005C235F" w:rsidRPr="004B2A02" w:rsidRDefault="005C235F">
            <w:pPr>
              <w:suppressAutoHyphens/>
              <w:rPr>
                <w:spacing w:val="-2"/>
              </w:rPr>
            </w:pPr>
            <w:r w:rsidRPr="004B2A02">
              <w:rPr>
                <w:spacing w:val="-2"/>
              </w:rPr>
              <w:t>7440-02-0</w:t>
            </w:r>
          </w:p>
        </w:tc>
        <w:tc>
          <w:tcPr>
            <w:tcW w:w="1872" w:type="dxa"/>
            <w:hideMark/>
          </w:tcPr>
          <w:p w14:paraId="72E178BE" w14:textId="77777777" w:rsidR="005C235F" w:rsidRPr="004B2A02" w:rsidRDefault="005C235F">
            <w:pPr>
              <w:suppressAutoHyphens/>
              <w:rPr>
                <w:spacing w:val="-2"/>
              </w:rPr>
            </w:pPr>
            <w:r w:rsidRPr="004B2A02">
              <w:rPr>
                <w:spacing w:val="-2"/>
              </w:rPr>
              <w:t>0.00024</w:t>
            </w:r>
          </w:p>
        </w:tc>
        <w:tc>
          <w:tcPr>
            <w:tcW w:w="1728" w:type="dxa"/>
            <w:hideMark/>
          </w:tcPr>
          <w:p w14:paraId="4EE2163F" w14:textId="77777777" w:rsidR="005C235F" w:rsidRPr="004B2A02" w:rsidRDefault="005C235F">
            <w:pPr>
              <w:suppressAutoHyphens/>
              <w:rPr>
                <w:spacing w:val="-2"/>
              </w:rPr>
            </w:pPr>
            <w:r w:rsidRPr="004B2A02">
              <w:rPr>
                <w:spacing w:val="-2"/>
              </w:rPr>
              <w:t>0.042</w:t>
            </w:r>
          </w:p>
        </w:tc>
      </w:tr>
      <w:tr w:rsidR="004B2A02" w:rsidRPr="004B2A02" w14:paraId="0042A726" w14:textId="77777777" w:rsidTr="005C235F">
        <w:tc>
          <w:tcPr>
            <w:tcW w:w="4176" w:type="dxa"/>
            <w:hideMark/>
          </w:tcPr>
          <w:p w14:paraId="04C55BD5" w14:textId="77777777" w:rsidR="005C235F" w:rsidRPr="004B2A02" w:rsidRDefault="005C235F">
            <w:pPr>
              <w:suppressAutoHyphens/>
              <w:rPr>
                <w:spacing w:val="-2"/>
              </w:rPr>
            </w:pPr>
            <w:r w:rsidRPr="004B2A02">
              <w:rPr>
                <w:spacing w:val="-2"/>
              </w:rPr>
              <w:t>Nickel Refinery Dust</w:t>
            </w:r>
          </w:p>
        </w:tc>
        <w:tc>
          <w:tcPr>
            <w:tcW w:w="1584" w:type="dxa"/>
            <w:hideMark/>
          </w:tcPr>
          <w:p w14:paraId="2260B31A" w14:textId="77777777" w:rsidR="005C235F" w:rsidRPr="004B2A02" w:rsidRDefault="005C235F">
            <w:pPr>
              <w:suppressAutoHyphens/>
              <w:rPr>
                <w:spacing w:val="-2"/>
              </w:rPr>
            </w:pPr>
            <w:r w:rsidRPr="004B2A02">
              <w:rPr>
                <w:spacing w:val="-2"/>
              </w:rPr>
              <w:t>7440-02-0</w:t>
            </w:r>
          </w:p>
        </w:tc>
        <w:tc>
          <w:tcPr>
            <w:tcW w:w="1872" w:type="dxa"/>
            <w:hideMark/>
          </w:tcPr>
          <w:p w14:paraId="72C3B32D" w14:textId="77777777" w:rsidR="005C235F" w:rsidRPr="004B2A02" w:rsidRDefault="005C235F">
            <w:pPr>
              <w:suppressAutoHyphens/>
              <w:rPr>
                <w:spacing w:val="-2"/>
              </w:rPr>
            </w:pPr>
            <w:r w:rsidRPr="004B2A02">
              <w:rPr>
                <w:spacing w:val="-2"/>
              </w:rPr>
              <w:t>0.00024</w:t>
            </w:r>
          </w:p>
        </w:tc>
        <w:tc>
          <w:tcPr>
            <w:tcW w:w="1728" w:type="dxa"/>
            <w:hideMark/>
          </w:tcPr>
          <w:p w14:paraId="58BDB12B" w14:textId="77777777" w:rsidR="005C235F" w:rsidRPr="004B2A02" w:rsidRDefault="005C235F">
            <w:pPr>
              <w:suppressAutoHyphens/>
              <w:rPr>
                <w:spacing w:val="-2"/>
              </w:rPr>
            </w:pPr>
            <w:r w:rsidRPr="004B2A02">
              <w:rPr>
                <w:spacing w:val="-2"/>
              </w:rPr>
              <w:t>0.042</w:t>
            </w:r>
          </w:p>
        </w:tc>
      </w:tr>
      <w:tr w:rsidR="004B2A02" w:rsidRPr="004B2A02" w14:paraId="20B7846A" w14:textId="77777777" w:rsidTr="005C235F">
        <w:tc>
          <w:tcPr>
            <w:tcW w:w="4176" w:type="dxa"/>
            <w:hideMark/>
          </w:tcPr>
          <w:p w14:paraId="18131F32" w14:textId="77777777" w:rsidR="005C235F" w:rsidRPr="004B2A02" w:rsidRDefault="005C235F">
            <w:pPr>
              <w:suppressAutoHyphens/>
              <w:rPr>
                <w:spacing w:val="-2"/>
              </w:rPr>
            </w:pPr>
            <w:r w:rsidRPr="004B2A02">
              <w:rPr>
                <w:spacing w:val="-2"/>
              </w:rPr>
              <w:t>Nickel Subsulfide</w:t>
            </w:r>
          </w:p>
        </w:tc>
        <w:tc>
          <w:tcPr>
            <w:tcW w:w="1584" w:type="dxa"/>
            <w:hideMark/>
          </w:tcPr>
          <w:p w14:paraId="30A07218" w14:textId="77777777" w:rsidR="005C235F" w:rsidRPr="004B2A02" w:rsidRDefault="005C235F">
            <w:pPr>
              <w:suppressAutoHyphens/>
              <w:rPr>
                <w:spacing w:val="-2"/>
              </w:rPr>
            </w:pPr>
            <w:r w:rsidRPr="004B2A02">
              <w:rPr>
                <w:spacing w:val="-2"/>
              </w:rPr>
              <w:t>12035-72-2</w:t>
            </w:r>
          </w:p>
        </w:tc>
        <w:tc>
          <w:tcPr>
            <w:tcW w:w="1872" w:type="dxa"/>
            <w:hideMark/>
          </w:tcPr>
          <w:p w14:paraId="1645DC04" w14:textId="77777777" w:rsidR="005C235F" w:rsidRPr="004B2A02" w:rsidRDefault="005C235F">
            <w:pPr>
              <w:suppressAutoHyphens/>
              <w:rPr>
                <w:spacing w:val="-2"/>
              </w:rPr>
            </w:pPr>
            <w:r w:rsidRPr="004B2A02">
              <w:rPr>
                <w:spacing w:val="-2"/>
              </w:rPr>
              <w:t>0.00048</w:t>
            </w:r>
          </w:p>
        </w:tc>
        <w:tc>
          <w:tcPr>
            <w:tcW w:w="1728" w:type="dxa"/>
            <w:hideMark/>
          </w:tcPr>
          <w:p w14:paraId="11165495" w14:textId="77777777" w:rsidR="005C235F" w:rsidRPr="004B2A02" w:rsidRDefault="005C235F">
            <w:pPr>
              <w:suppressAutoHyphens/>
              <w:rPr>
                <w:spacing w:val="-2"/>
              </w:rPr>
            </w:pPr>
            <w:r w:rsidRPr="004B2A02">
              <w:rPr>
                <w:spacing w:val="-2"/>
              </w:rPr>
              <w:t>0.021</w:t>
            </w:r>
          </w:p>
        </w:tc>
      </w:tr>
      <w:tr w:rsidR="004B2A02" w:rsidRPr="004B2A02" w14:paraId="09CEF090" w14:textId="77777777" w:rsidTr="005C235F">
        <w:tc>
          <w:tcPr>
            <w:tcW w:w="4176" w:type="dxa"/>
            <w:hideMark/>
          </w:tcPr>
          <w:p w14:paraId="3B5F9765" w14:textId="77777777" w:rsidR="005C235F" w:rsidRPr="004B2A02" w:rsidRDefault="005C235F">
            <w:pPr>
              <w:suppressAutoHyphens/>
              <w:rPr>
                <w:spacing w:val="-2"/>
              </w:rPr>
            </w:pPr>
            <w:r w:rsidRPr="004B2A02">
              <w:rPr>
                <w:spacing w:val="-2"/>
              </w:rPr>
              <w:t>2-Nitropropane</w:t>
            </w:r>
          </w:p>
        </w:tc>
        <w:tc>
          <w:tcPr>
            <w:tcW w:w="1584" w:type="dxa"/>
            <w:hideMark/>
          </w:tcPr>
          <w:p w14:paraId="5D3FE311" w14:textId="77777777" w:rsidR="005C235F" w:rsidRPr="004B2A02" w:rsidRDefault="005C235F">
            <w:pPr>
              <w:suppressAutoHyphens/>
              <w:rPr>
                <w:spacing w:val="-2"/>
              </w:rPr>
            </w:pPr>
            <w:r w:rsidRPr="004B2A02">
              <w:rPr>
                <w:spacing w:val="-2"/>
              </w:rPr>
              <w:t>79-46-9</w:t>
            </w:r>
          </w:p>
        </w:tc>
        <w:tc>
          <w:tcPr>
            <w:tcW w:w="1872" w:type="dxa"/>
            <w:hideMark/>
          </w:tcPr>
          <w:p w14:paraId="76F6FA29" w14:textId="77777777" w:rsidR="005C235F" w:rsidRPr="004B2A02" w:rsidRDefault="005C235F">
            <w:pPr>
              <w:suppressAutoHyphens/>
              <w:rPr>
                <w:spacing w:val="-2"/>
              </w:rPr>
            </w:pPr>
            <w:r w:rsidRPr="004B2A02">
              <w:rPr>
                <w:spacing w:val="-2"/>
              </w:rPr>
              <w:t>0.027</w:t>
            </w:r>
          </w:p>
        </w:tc>
        <w:tc>
          <w:tcPr>
            <w:tcW w:w="1728" w:type="dxa"/>
            <w:hideMark/>
          </w:tcPr>
          <w:p w14:paraId="7BE7E1D0" w14:textId="77777777" w:rsidR="005C235F" w:rsidRPr="004B2A02" w:rsidRDefault="005C235F">
            <w:pPr>
              <w:suppressAutoHyphens/>
              <w:rPr>
                <w:spacing w:val="-2"/>
              </w:rPr>
            </w:pPr>
            <w:r w:rsidRPr="004B2A02">
              <w:rPr>
                <w:spacing w:val="-2"/>
              </w:rPr>
              <w:t>0.00037</w:t>
            </w:r>
          </w:p>
        </w:tc>
      </w:tr>
      <w:tr w:rsidR="004B2A02" w:rsidRPr="004B2A02" w14:paraId="4E3D6819" w14:textId="77777777" w:rsidTr="005C235F">
        <w:tc>
          <w:tcPr>
            <w:tcW w:w="4176" w:type="dxa"/>
            <w:hideMark/>
          </w:tcPr>
          <w:p w14:paraId="62EF6B80" w14:textId="77777777" w:rsidR="005C235F" w:rsidRPr="004B2A02" w:rsidRDefault="005C235F">
            <w:pPr>
              <w:suppressAutoHyphens/>
              <w:rPr>
                <w:spacing w:val="-2"/>
              </w:rPr>
            </w:pPr>
            <w:r w:rsidRPr="004B2A02">
              <w:rPr>
                <w:spacing w:val="-2"/>
              </w:rPr>
              <w:t>N-Nitroso-n-butyl</w:t>
            </w:r>
            <w:r w:rsidRPr="004B2A02">
              <w:rPr>
                <w:spacing w:val="-2"/>
              </w:rPr>
              <w:softHyphen/>
              <w:t>amine</w:t>
            </w:r>
          </w:p>
        </w:tc>
        <w:tc>
          <w:tcPr>
            <w:tcW w:w="1584" w:type="dxa"/>
            <w:hideMark/>
          </w:tcPr>
          <w:p w14:paraId="15FBE744" w14:textId="77777777" w:rsidR="005C235F" w:rsidRPr="004B2A02" w:rsidRDefault="005C235F">
            <w:pPr>
              <w:suppressAutoHyphens/>
              <w:rPr>
                <w:spacing w:val="-2"/>
              </w:rPr>
            </w:pPr>
            <w:r w:rsidRPr="004B2A02">
              <w:rPr>
                <w:spacing w:val="-2"/>
              </w:rPr>
              <w:t>924-16-3</w:t>
            </w:r>
          </w:p>
        </w:tc>
        <w:tc>
          <w:tcPr>
            <w:tcW w:w="1872" w:type="dxa"/>
            <w:hideMark/>
          </w:tcPr>
          <w:p w14:paraId="7BE3E667" w14:textId="77777777" w:rsidR="005C235F" w:rsidRPr="004B2A02" w:rsidRDefault="005C235F">
            <w:pPr>
              <w:suppressAutoHyphens/>
              <w:rPr>
                <w:spacing w:val="-2"/>
              </w:rPr>
            </w:pPr>
            <w:r w:rsidRPr="004B2A02">
              <w:rPr>
                <w:spacing w:val="-2"/>
              </w:rPr>
              <w:t>0.0016</w:t>
            </w:r>
          </w:p>
        </w:tc>
        <w:tc>
          <w:tcPr>
            <w:tcW w:w="1728" w:type="dxa"/>
            <w:hideMark/>
          </w:tcPr>
          <w:p w14:paraId="710B014A" w14:textId="77777777" w:rsidR="005C235F" w:rsidRPr="004B2A02" w:rsidRDefault="005C235F">
            <w:pPr>
              <w:suppressAutoHyphens/>
              <w:rPr>
                <w:spacing w:val="-2"/>
              </w:rPr>
            </w:pPr>
            <w:r w:rsidRPr="004B2A02">
              <w:rPr>
                <w:spacing w:val="-2"/>
              </w:rPr>
              <w:t>0.0063</w:t>
            </w:r>
          </w:p>
        </w:tc>
      </w:tr>
      <w:tr w:rsidR="004B2A02" w:rsidRPr="004B2A02" w14:paraId="312B9BB6" w14:textId="77777777" w:rsidTr="005C235F">
        <w:tc>
          <w:tcPr>
            <w:tcW w:w="4176" w:type="dxa"/>
            <w:hideMark/>
          </w:tcPr>
          <w:p w14:paraId="24CF566F" w14:textId="77777777" w:rsidR="005C235F" w:rsidRPr="004B2A02" w:rsidRDefault="005C235F">
            <w:pPr>
              <w:suppressAutoHyphens/>
              <w:rPr>
                <w:spacing w:val="-2"/>
              </w:rPr>
            </w:pPr>
            <w:r w:rsidRPr="004B2A02">
              <w:rPr>
                <w:spacing w:val="-2"/>
              </w:rPr>
              <w:t>N-Nitroso-n-methyl</w:t>
            </w:r>
            <w:r w:rsidRPr="004B2A02">
              <w:rPr>
                <w:spacing w:val="-2"/>
              </w:rPr>
              <w:softHyphen/>
              <w:t>urea</w:t>
            </w:r>
          </w:p>
        </w:tc>
        <w:tc>
          <w:tcPr>
            <w:tcW w:w="1584" w:type="dxa"/>
            <w:hideMark/>
          </w:tcPr>
          <w:p w14:paraId="4133A183" w14:textId="77777777" w:rsidR="005C235F" w:rsidRPr="004B2A02" w:rsidRDefault="005C235F">
            <w:pPr>
              <w:suppressAutoHyphens/>
              <w:rPr>
                <w:spacing w:val="-2"/>
              </w:rPr>
            </w:pPr>
            <w:r w:rsidRPr="004B2A02">
              <w:rPr>
                <w:spacing w:val="-2"/>
              </w:rPr>
              <w:t>684-93-5</w:t>
            </w:r>
          </w:p>
        </w:tc>
        <w:tc>
          <w:tcPr>
            <w:tcW w:w="1872" w:type="dxa"/>
            <w:hideMark/>
          </w:tcPr>
          <w:p w14:paraId="74C7F97A" w14:textId="77777777" w:rsidR="005C235F" w:rsidRPr="004B2A02" w:rsidRDefault="005C235F">
            <w:pPr>
              <w:suppressAutoHyphens/>
              <w:rPr>
                <w:spacing w:val="-2"/>
              </w:rPr>
            </w:pPr>
            <w:r w:rsidRPr="004B2A02">
              <w:rPr>
                <w:spacing w:val="-2"/>
              </w:rPr>
              <w:t>0.086</w:t>
            </w:r>
          </w:p>
        </w:tc>
        <w:tc>
          <w:tcPr>
            <w:tcW w:w="1728" w:type="dxa"/>
            <w:hideMark/>
          </w:tcPr>
          <w:p w14:paraId="36BAA3D3" w14:textId="77777777" w:rsidR="005C235F" w:rsidRPr="004B2A02" w:rsidRDefault="005C235F">
            <w:pPr>
              <w:suppressAutoHyphens/>
              <w:rPr>
                <w:spacing w:val="-2"/>
              </w:rPr>
            </w:pPr>
            <w:r w:rsidRPr="004B2A02">
              <w:rPr>
                <w:spacing w:val="-2"/>
              </w:rPr>
              <w:t>0.00012</w:t>
            </w:r>
          </w:p>
        </w:tc>
      </w:tr>
      <w:tr w:rsidR="004B2A02" w:rsidRPr="004B2A02" w14:paraId="02235F3F" w14:textId="77777777" w:rsidTr="005C235F">
        <w:tc>
          <w:tcPr>
            <w:tcW w:w="4176" w:type="dxa"/>
            <w:hideMark/>
          </w:tcPr>
          <w:p w14:paraId="71016896" w14:textId="77777777" w:rsidR="005C235F" w:rsidRPr="004B2A02" w:rsidRDefault="005C235F">
            <w:pPr>
              <w:suppressAutoHyphens/>
              <w:rPr>
                <w:spacing w:val="-2"/>
              </w:rPr>
            </w:pPr>
            <w:r w:rsidRPr="004B2A02">
              <w:rPr>
                <w:spacing w:val="-2"/>
              </w:rPr>
              <w:t>N-Nitroso</w:t>
            </w:r>
            <w:r w:rsidRPr="004B2A02">
              <w:rPr>
                <w:spacing w:val="-2"/>
              </w:rPr>
              <w:softHyphen/>
              <w:t>di</w:t>
            </w:r>
            <w:r w:rsidRPr="004B2A02">
              <w:rPr>
                <w:spacing w:val="-2"/>
              </w:rPr>
              <w:softHyphen/>
              <w:t>ethyl</w:t>
            </w:r>
            <w:r w:rsidRPr="004B2A02">
              <w:rPr>
                <w:spacing w:val="-2"/>
              </w:rPr>
              <w:softHyphen/>
              <w:t>amine</w:t>
            </w:r>
          </w:p>
        </w:tc>
        <w:tc>
          <w:tcPr>
            <w:tcW w:w="1584" w:type="dxa"/>
            <w:hideMark/>
          </w:tcPr>
          <w:p w14:paraId="5E1629AB" w14:textId="77777777" w:rsidR="005C235F" w:rsidRPr="004B2A02" w:rsidRDefault="005C235F">
            <w:pPr>
              <w:suppressAutoHyphens/>
              <w:rPr>
                <w:spacing w:val="-2"/>
              </w:rPr>
            </w:pPr>
            <w:r w:rsidRPr="004B2A02">
              <w:rPr>
                <w:spacing w:val="-2"/>
              </w:rPr>
              <w:t>55-18-5</w:t>
            </w:r>
          </w:p>
        </w:tc>
        <w:tc>
          <w:tcPr>
            <w:tcW w:w="1872" w:type="dxa"/>
            <w:hideMark/>
          </w:tcPr>
          <w:p w14:paraId="1349639C" w14:textId="77777777" w:rsidR="005C235F" w:rsidRPr="004B2A02" w:rsidRDefault="005C235F">
            <w:pPr>
              <w:suppressAutoHyphens/>
              <w:rPr>
                <w:spacing w:val="-2"/>
              </w:rPr>
            </w:pPr>
            <w:r w:rsidRPr="004B2A02">
              <w:rPr>
                <w:spacing w:val="-2"/>
              </w:rPr>
              <w:t>0.043</w:t>
            </w:r>
          </w:p>
        </w:tc>
        <w:tc>
          <w:tcPr>
            <w:tcW w:w="1728" w:type="dxa"/>
            <w:hideMark/>
          </w:tcPr>
          <w:p w14:paraId="017F0D06" w14:textId="77777777" w:rsidR="005C235F" w:rsidRPr="004B2A02" w:rsidRDefault="005C235F">
            <w:pPr>
              <w:suppressAutoHyphens/>
              <w:rPr>
                <w:spacing w:val="-2"/>
              </w:rPr>
            </w:pPr>
            <w:r w:rsidRPr="004B2A02">
              <w:rPr>
                <w:spacing w:val="-2"/>
              </w:rPr>
              <w:t>0.00023</w:t>
            </w:r>
          </w:p>
        </w:tc>
      </w:tr>
      <w:tr w:rsidR="004B2A02" w:rsidRPr="004B2A02" w14:paraId="1DE14D72" w14:textId="77777777" w:rsidTr="005C235F">
        <w:tc>
          <w:tcPr>
            <w:tcW w:w="4176" w:type="dxa"/>
            <w:hideMark/>
          </w:tcPr>
          <w:p w14:paraId="2209B2FB" w14:textId="77777777" w:rsidR="005C235F" w:rsidRPr="004B2A02" w:rsidRDefault="005C235F">
            <w:pPr>
              <w:suppressAutoHyphens/>
              <w:rPr>
                <w:spacing w:val="-2"/>
              </w:rPr>
            </w:pPr>
            <w:r w:rsidRPr="004B2A02">
              <w:rPr>
                <w:spacing w:val="-2"/>
              </w:rPr>
              <w:t>N-Nitroso</w:t>
            </w:r>
            <w:r w:rsidRPr="004B2A02">
              <w:rPr>
                <w:spacing w:val="-2"/>
              </w:rPr>
              <w:softHyphen/>
              <w:t>pyrrolidine</w:t>
            </w:r>
          </w:p>
        </w:tc>
        <w:tc>
          <w:tcPr>
            <w:tcW w:w="1584" w:type="dxa"/>
            <w:hideMark/>
          </w:tcPr>
          <w:p w14:paraId="692403E9" w14:textId="77777777" w:rsidR="005C235F" w:rsidRPr="004B2A02" w:rsidRDefault="005C235F">
            <w:pPr>
              <w:suppressAutoHyphens/>
              <w:rPr>
                <w:spacing w:val="-2"/>
              </w:rPr>
            </w:pPr>
            <w:r w:rsidRPr="004B2A02">
              <w:rPr>
                <w:spacing w:val="-2"/>
              </w:rPr>
              <w:t>930-55-2</w:t>
            </w:r>
          </w:p>
        </w:tc>
        <w:tc>
          <w:tcPr>
            <w:tcW w:w="1872" w:type="dxa"/>
            <w:hideMark/>
          </w:tcPr>
          <w:p w14:paraId="25B6E018" w14:textId="77777777" w:rsidR="005C235F" w:rsidRPr="004B2A02" w:rsidRDefault="005C235F">
            <w:pPr>
              <w:suppressAutoHyphens/>
              <w:rPr>
                <w:spacing w:val="-2"/>
              </w:rPr>
            </w:pPr>
            <w:r w:rsidRPr="004B2A02">
              <w:rPr>
                <w:spacing w:val="-2"/>
              </w:rPr>
              <w:t>0.00061</w:t>
            </w:r>
          </w:p>
        </w:tc>
        <w:tc>
          <w:tcPr>
            <w:tcW w:w="1728" w:type="dxa"/>
            <w:hideMark/>
          </w:tcPr>
          <w:p w14:paraId="73BFBDCD" w14:textId="77777777" w:rsidR="005C235F" w:rsidRPr="004B2A02" w:rsidRDefault="005C235F">
            <w:pPr>
              <w:suppressAutoHyphens/>
              <w:rPr>
                <w:spacing w:val="-2"/>
              </w:rPr>
            </w:pPr>
            <w:r w:rsidRPr="004B2A02">
              <w:rPr>
                <w:spacing w:val="-2"/>
              </w:rPr>
              <w:t>0.016</w:t>
            </w:r>
          </w:p>
        </w:tc>
      </w:tr>
      <w:tr w:rsidR="004B2A02" w:rsidRPr="004B2A02" w14:paraId="061AB4CC" w14:textId="77777777" w:rsidTr="005C235F">
        <w:tc>
          <w:tcPr>
            <w:tcW w:w="4176" w:type="dxa"/>
            <w:hideMark/>
          </w:tcPr>
          <w:p w14:paraId="6764DE83" w14:textId="77777777" w:rsidR="005C235F" w:rsidRPr="004B2A02" w:rsidRDefault="005C235F">
            <w:pPr>
              <w:suppressAutoHyphens/>
              <w:rPr>
                <w:spacing w:val="-2"/>
              </w:rPr>
            </w:pPr>
            <w:r w:rsidRPr="004B2A02">
              <w:rPr>
                <w:spacing w:val="-2"/>
              </w:rPr>
              <w:t>Pentachloro</w:t>
            </w:r>
            <w:r w:rsidRPr="004B2A02">
              <w:rPr>
                <w:spacing w:val="-2"/>
              </w:rPr>
              <w:softHyphen/>
              <w:t>nitro</w:t>
            </w:r>
            <w:r w:rsidRPr="004B2A02">
              <w:rPr>
                <w:spacing w:val="-2"/>
              </w:rPr>
              <w:softHyphen/>
              <w:t>benzene</w:t>
            </w:r>
          </w:p>
        </w:tc>
        <w:tc>
          <w:tcPr>
            <w:tcW w:w="1584" w:type="dxa"/>
            <w:hideMark/>
          </w:tcPr>
          <w:p w14:paraId="23B92819" w14:textId="77777777" w:rsidR="005C235F" w:rsidRPr="004B2A02" w:rsidRDefault="005C235F">
            <w:pPr>
              <w:suppressAutoHyphens/>
              <w:rPr>
                <w:spacing w:val="-2"/>
              </w:rPr>
            </w:pPr>
            <w:r w:rsidRPr="004B2A02">
              <w:rPr>
                <w:spacing w:val="-2"/>
              </w:rPr>
              <w:t>82-68-8</w:t>
            </w:r>
          </w:p>
        </w:tc>
        <w:tc>
          <w:tcPr>
            <w:tcW w:w="1872" w:type="dxa"/>
            <w:hideMark/>
          </w:tcPr>
          <w:p w14:paraId="11441F20" w14:textId="77777777" w:rsidR="005C235F" w:rsidRPr="004B2A02" w:rsidRDefault="005C235F">
            <w:pPr>
              <w:suppressAutoHyphens/>
              <w:rPr>
                <w:spacing w:val="-2"/>
              </w:rPr>
            </w:pPr>
            <w:r w:rsidRPr="004B2A02">
              <w:rPr>
                <w:spacing w:val="-2"/>
              </w:rPr>
              <w:t>0.000073</w:t>
            </w:r>
          </w:p>
        </w:tc>
        <w:tc>
          <w:tcPr>
            <w:tcW w:w="1728" w:type="dxa"/>
            <w:hideMark/>
          </w:tcPr>
          <w:p w14:paraId="7D6AD282" w14:textId="77777777" w:rsidR="005C235F" w:rsidRPr="004B2A02" w:rsidRDefault="005C235F">
            <w:pPr>
              <w:suppressAutoHyphens/>
              <w:rPr>
                <w:spacing w:val="-2"/>
              </w:rPr>
            </w:pPr>
            <w:r w:rsidRPr="004B2A02">
              <w:rPr>
                <w:spacing w:val="-2"/>
              </w:rPr>
              <w:t>0.14</w:t>
            </w:r>
          </w:p>
        </w:tc>
      </w:tr>
      <w:tr w:rsidR="004B2A02" w:rsidRPr="004B2A02" w14:paraId="09D855FC" w14:textId="77777777" w:rsidTr="005C235F">
        <w:tc>
          <w:tcPr>
            <w:tcW w:w="4176" w:type="dxa"/>
            <w:hideMark/>
          </w:tcPr>
          <w:p w14:paraId="4996BB6B" w14:textId="77777777" w:rsidR="005C235F" w:rsidRPr="004B2A02" w:rsidRDefault="005C235F">
            <w:pPr>
              <w:suppressAutoHyphens/>
              <w:rPr>
                <w:spacing w:val="-2"/>
              </w:rPr>
            </w:pPr>
            <w:r w:rsidRPr="004B2A02">
              <w:rPr>
                <w:spacing w:val="-2"/>
              </w:rPr>
              <w:t>PCBs</w:t>
            </w:r>
          </w:p>
        </w:tc>
        <w:tc>
          <w:tcPr>
            <w:tcW w:w="1584" w:type="dxa"/>
            <w:hideMark/>
          </w:tcPr>
          <w:p w14:paraId="36A0D263" w14:textId="77777777" w:rsidR="005C235F" w:rsidRPr="004B2A02" w:rsidRDefault="005C235F">
            <w:pPr>
              <w:suppressAutoHyphens/>
              <w:rPr>
                <w:spacing w:val="-2"/>
              </w:rPr>
            </w:pPr>
            <w:r w:rsidRPr="004B2A02">
              <w:rPr>
                <w:spacing w:val="-2"/>
              </w:rPr>
              <w:t>1336-36-3</w:t>
            </w:r>
          </w:p>
        </w:tc>
        <w:tc>
          <w:tcPr>
            <w:tcW w:w="1872" w:type="dxa"/>
            <w:hideMark/>
          </w:tcPr>
          <w:p w14:paraId="52B3E3A0" w14:textId="77777777" w:rsidR="005C235F" w:rsidRPr="004B2A02" w:rsidRDefault="005C235F">
            <w:pPr>
              <w:suppressAutoHyphens/>
              <w:rPr>
                <w:spacing w:val="-2"/>
              </w:rPr>
            </w:pPr>
            <w:r w:rsidRPr="004B2A02">
              <w:rPr>
                <w:spacing w:val="-2"/>
              </w:rPr>
              <w:t>0.0012</w:t>
            </w:r>
          </w:p>
        </w:tc>
        <w:tc>
          <w:tcPr>
            <w:tcW w:w="1728" w:type="dxa"/>
            <w:hideMark/>
          </w:tcPr>
          <w:p w14:paraId="5A304BC9" w14:textId="77777777" w:rsidR="005C235F" w:rsidRPr="004B2A02" w:rsidRDefault="005C235F">
            <w:pPr>
              <w:suppressAutoHyphens/>
              <w:rPr>
                <w:spacing w:val="-2"/>
              </w:rPr>
            </w:pPr>
            <w:r w:rsidRPr="004B2A02">
              <w:rPr>
                <w:spacing w:val="-2"/>
              </w:rPr>
              <w:t>0.0083</w:t>
            </w:r>
          </w:p>
        </w:tc>
      </w:tr>
      <w:tr w:rsidR="004B2A02" w:rsidRPr="004B2A02" w14:paraId="47AA4C24" w14:textId="77777777" w:rsidTr="005C235F">
        <w:tc>
          <w:tcPr>
            <w:tcW w:w="4176" w:type="dxa"/>
            <w:hideMark/>
          </w:tcPr>
          <w:p w14:paraId="4B67509B" w14:textId="77777777" w:rsidR="005C235F" w:rsidRPr="004B2A02" w:rsidRDefault="005C235F">
            <w:pPr>
              <w:suppressAutoHyphens/>
              <w:rPr>
                <w:spacing w:val="-2"/>
              </w:rPr>
            </w:pPr>
            <w:r w:rsidRPr="004B2A02">
              <w:rPr>
                <w:spacing w:val="-2"/>
              </w:rPr>
              <w:t>Pronamide</w:t>
            </w:r>
          </w:p>
        </w:tc>
        <w:tc>
          <w:tcPr>
            <w:tcW w:w="1584" w:type="dxa"/>
            <w:hideMark/>
          </w:tcPr>
          <w:p w14:paraId="558C1CA7" w14:textId="77777777" w:rsidR="005C235F" w:rsidRPr="004B2A02" w:rsidRDefault="005C235F">
            <w:pPr>
              <w:suppressAutoHyphens/>
              <w:rPr>
                <w:spacing w:val="-2"/>
              </w:rPr>
            </w:pPr>
            <w:r w:rsidRPr="004B2A02">
              <w:rPr>
                <w:spacing w:val="-2"/>
              </w:rPr>
              <w:t>23950-58-5</w:t>
            </w:r>
          </w:p>
        </w:tc>
        <w:tc>
          <w:tcPr>
            <w:tcW w:w="1872" w:type="dxa"/>
            <w:hideMark/>
          </w:tcPr>
          <w:p w14:paraId="7B342468" w14:textId="77777777" w:rsidR="005C235F" w:rsidRPr="004B2A02" w:rsidRDefault="005C235F">
            <w:pPr>
              <w:suppressAutoHyphens/>
              <w:rPr>
                <w:spacing w:val="-2"/>
              </w:rPr>
            </w:pPr>
            <w:r w:rsidRPr="004B2A02">
              <w:rPr>
                <w:spacing w:val="-2"/>
              </w:rPr>
              <w:t>0.0000046</w:t>
            </w:r>
          </w:p>
        </w:tc>
        <w:tc>
          <w:tcPr>
            <w:tcW w:w="1728" w:type="dxa"/>
            <w:hideMark/>
          </w:tcPr>
          <w:p w14:paraId="1A659FA5" w14:textId="77777777" w:rsidR="005C235F" w:rsidRPr="004B2A02" w:rsidRDefault="005C235F">
            <w:pPr>
              <w:suppressAutoHyphens/>
              <w:rPr>
                <w:spacing w:val="-2"/>
              </w:rPr>
            </w:pPr>
            <w:r w:rsidRPr="004B2A02">
              <w:rPr>
                <w:spacing w:val="-2"/>
              </w:rPr>
              <w:t>2.2</w:t>
            </w:r>
          </w:p>
        </w:tc>
      </w:tr>
      <w:tr w:rsidR="004B2A02" w:rsidRPr="004B2A02" w14:paraId="57467956" w14:textId="77777777" w:rsidTr="005C235F">
        <w:tc>
          <w:tcPr>
            <w:tcW w:w="4176" w:type="dxa"/>
            <w:hideMark/>
          </w:tcPr>
          <w:p w14:paraId="6B37DAB1" w14:textId="77777777" w:rsidR="005C235F" w:rsidRPr="004B2A02" w:rsidRDefault="005C235F">
            <w:pPr>
              <w:suppressAutoHyphens/>
              <w:rPr>
                <w:spacing w:val="-2"/>
              </w:rPr>
            </w:pPr>
            <w:r w:rsidRPr="004B2A02">
              <w:rPr>
                <w:spacing w:val="-2"/>
              </w:rPr>
              <w:t>Reserpine</w:t>
            </w:r>
          </w:p>
        </w:tc>
        <w:tc>
          <w:tcPr>
            <w:tcW w:w="1584" w:type="dxa"/>
            <w:hideMark/>
          </w:tcPr>
          <w:p w14:paraId="58CD9B6E" w14:textId="77777777" w:rsidR="005C235F" w:rsidRPr="004B2A02" w:rsidRDefault="005C235F">
            <w:pPr>
              <w:suppressAutoHyphens/>
              <w:rPr>
                <w:spacing w:val="-2"/>
              </w:rPr>
            </w:pPr>
            <w:r w:rsidRPr="004B2A02">
              <w:rPr>
                <w:spacing w:val="-2"/>
              </w:rPr>
              <w:t>50-55-5</w:t>
            </w:r>
          </w:p>
        </w:tc>
        <w:tc>
          <w:tcPr>
            <w:tcW w:w="1872" w:type="dxa"/>
            <w:hideMark/>
          </w:tcPr>
          <w:p w14:paraId="62D0B0C9" w14:textId="77777777" w:rsidR="005C235F" w:rsidRPr="004B2A02" w:rsidRDefault="005C235F">
            <w:pPr>
              <w:suppressAutoHyphens/>
              <w:rPr>
                <w:spacing w:val="-2"/>
              </w:rPr>
            </w:pPr>
            <w:r w:rsidRPr="004B2A02">
              <w:rPr>
                <w:spacing w:val="-2"/>
              </w:rPr>
              <w:t>0.0030</w:t>
            </w:r>
          </w:p>
        </w:tc>
        <w:tc>
          <w:tcPr>
            <w:tcW w:w="1728" w:type="dxa"/>
            <w:hideMark/>
          </w:tcPr>
          <w:p w14:paraId="7B1B0973" w14:textId="77777777" w:rsidR="005C235F" w:rsidRPr="004B2A02" w:rsidRDefault="005C235F">
            <w:pPr>
              <w:suppressAutoHyphens/>
              <w:rPr>
                <w:spacing w:val="-2"/>
              </w:rPr>
            </w:pPr>
            <w:r w:rsidRPr="004B2A02">
              <w:rPr>
                <w:spacing w:val="-2"/>
              </w:rPr>
              <w:t>0.0033</w:t>
            </w:r>
          </w:p>
        </w:tc>
      </w:tr>
      <w:tr w:rsidR="004B2A02" w:rsidRPr="004B2A02" w14:paraId="03D5E04B" w14:textId="77777777" w:rsidTr="005C235F">
        <w:tc>
          <w:tcPr>
            <w:tcW w:w="4176" w:type="dxa"/>
            <w:hideMark/>
          </w:tcPr>
          <w:p w14:paraId="45A9BC1F" w14:textId="77777777" w:rsidR="005C235F" w:rsidRPr="004B2A02" w:rsidRDefault="005C235F">
            <w:pPr>
              <w:suppressAutoHyphens/>
              <w:rPr>
                <w:spacing w:val="-2"/>
              </w:rPr>
            </w:pPr>
            <w:r w:rsidRPr="004B2A02">
              <w:rPr>
                <w:spacing w:val="-2"/>
              </w:rPr>
              <w:t>2,3,7,8-Tetra</w:t>
            </w:r>
            <w:r w:rsidRPr="004B2A02">
              <w:rPr>
                <w:spacing w:val="-2"/>
              </w:rPr>
              <w:softHyphen/>
              <w:t>chloro</w:t>
            </w:r>
            <w:r w:rsidRPr="004B2A02">
              <w:rPr>
                <w:spacing w:val="-2"/>
              </w:rPr>
              <w:softHyphen/>
              <w:t>dibenzo-p-dioxin</w:t>
            </w:r>
          </w:p>
        </w:tc>
        <w:tc>
          <w:tcPr>
            <w:tcW w:w="1584" w:type="dxa"/>
            <w:hideMark/>
          </w:tcPr>
          <w:p w14:paraId="1BA2CFF9" w14:textId="77777777" w:rsidR="005C235F" w:rsidRPr="004B2A02" w:rsidRDefault="005C235F">
            <w:pPr>
              <w:suppressAutoHyphens/>
              <w:rPr>
                <w:spacing w:val="-2"/>
              </w:rPr>
            </w:pPr>
            <w:r w:rsidRPr="004B2A02">
              <w:rPr>
                <w:spacing w:val="-2"/>
              </w:rPr>
              <w:t>1746-01-6</w:t>
            </w:r>
          </w:p>
        </w:tc>
        <w:tc>
          <w:tcPr>
            <w:tcW w:w="1872" w:type="dxa"/>
            <w:hideMark/>
          </w:tcPr>
          <w:p w14:paraId="50114DB6" w14:textId="77777777" w:rsidR="005C235F" w:rsidRPr="004B2A02" w:rsidRDefault="005C235F">
            <w:pPr>
              <w:suppressAutoHyphens/>
              <w:rPr>
                <w:spacing w:val="-2"/>
              </w:rPr>
            </w:pPr>
            <w:r w:rsidRPr="004B2A02">
              <w:rPr>
                <w:spacing w:val="-2"/>
              </w:rPr>
              <w:t>45.</w:t>
            </w:r>
          </w:p>
        </w:tc>
        <w:tc>
          <w:tcPr>
            <w:tcW w:w="1728" w:type="dxa"/>
            <w:hideMark/>
          </w:tcPr>
          <w:p w14:paraId="42DF192E" w14:textId="77777777" w:rsidR="005C235F" w:rsidRPr="004B2A02" w:rsidRDefault="005C235F">
            <w:pPr>
              <w:suppressAutoHyphens/>
              <w:rPr>
                <w:spacing w:val="-2"/>
              </w:rPr>
            </w:pPr>
            <w:r w:rsidRPr="004B2A02">
              <w:rPr>
                <w:spacing w:val="-2"/>
              </w:rPr>
              <w:t>0.00000022</w:t>
            </w:r>
          </w:p>
        </w:tc>
      </w:tr>
      <w:tr w:rsidR="004B2A02" w:rsidRPr="004B2A02" w14:paraId="1C6AC8A3" w14:textId="77777777" w:rsidTr="005C235F">
        <w:tc>
          <w:tcPr>
            <w:tcW w:w="4176" w:type="dxa"/>
            <w:hideMark/>
          </w:tcPr>
          <w:p w14:paraId="3F0A43E9" w14:textId="77777777" w:rsidR="005C235F" w:rsidRPr="004B2A02" w:rsidRDefault="005C235F">
            <w:pPr>
              <w:suppressAutoHyphens/>
              <w:rPr>
                <w:spacing w:val="-2"/>
              </w:rPr>
            </w:pPr>
            <w:r w:rsidRPr="004B2A02">
              <w:rPr>
                <w:spacing w:val="-2"/>
              </w:rPr>
              <w:lastRenderedPageBreak/>
              <w:t>1,1,2,2-Tetra</w:t>
            </w:r>
            <w:r w:rsidRPr="004B2A02">
              <w:rPr>
                <w:spacing w:val="-2"/>
              </w:rPr>
              <w:softHyphen/>
              <w:t>chloro</w:t>
            </w:r>
            <w:r w:rsidRPr="004B2A02">
              <w:rPr>
                <w:spacing w:val="-2"/>
              </w:rPr>
              <w:softHyphen/>
              <w:t>ethane</w:t>
            </w:r>
          </w:p>
        </w:tc>
        <w:tc>
          <w:tcPr>
            <w:tcW w:w="1584" w:type="dxa"/>
            <w:hideMark/>
          </w:tcPr>
          <w:p w14:paraId="07DC10FF" w14:textId="77777777" w:rsidR="005C235F" w:rsidRPr="004B2A02" w:rsidRDefault="005C235F">
            <w:pPr>
              <w:suppressAutoHyphens/>
              <w:rPr>
                <w:spacing w:val="-2"/>
              </w:rPr>
            </w:pPr>
            <w:r w:rsidRPr="004B2A02">
              <w:rPr>
                <w:spacing w:val="-2"/>
              </w:rPr>
              <w:t>79-34-5</w:t>
            </w:r>
          </w:p>
        </w:tc>
        <w:tc>
          <w:tcPr>
            <w:tcW w:w="1872" w:type="dxa"/>
            <w:hideMark/>
          </w:tcPr>
          <w:p w14:paraId="2084C7D4" w14:textId="77777777" w:rsidR="005C235F" w:rsidRPr="004B2A02" w:rsidRDefault="005C235F">
            <w:pPr>
              <w:suppressAutoHyphens/>
              <w:rPr>
                <w:spacing w:val="-2"/>
              </w:rPr>
            </w:pPr>
            <w:r w:rsidRPr="004B2A02">
              <w:rPr>
                <w:spacing w:val="-2"/>
              </w:rPr>
              <w:t>0.000058</w:t>
            </w:r>
          </w:p>
        </w:tc>
        <w:tc>
          <w:tcPr>
            <w:tcW w:w="1728" w:type="dxa"/>
            <w:hideMark/>
          </w:tcPr>
          <w:p w14:paraId="20F2C48B" w14:textId="77777777" w:rsidR="005C235F" w:rsidRPr="004B2A02" w:rsidRDefault="005C235F">
            <w:pPr>
              <w:suppressAutoHyphens/>
              <w:rPr>
                <w:spacing w:val="-2"/>
              </w:rPr>
            </w:pPr>
            <w:r w:rsidRPr="004B2A02">
              <w:rPr>
                <w:spacing w:val="-2"/>
              </w:rPr>
              <w:t>0.17</w:t>
            </w:r>
          </w:p>
        </w:tc>
      </w:tr>
      <w:tr w:rsidR="004B2A02" w:rsidRPr="004B2A02" w14:paraId="55F701B6" w14:textId="77777777" w:rsidTr="005C235F">
        <w:tc>
          <w:tcPr>
            <w:tcW w:w="4176" w:type="dxa"/>
            <w:hideMark/>
          </w:tcPr>
          <w:p w14:paraId="479FDB46" w14:textId="77777777" w:rsidR="005C235F" w:rsidRPr="004B2A02" w:rsidRDefault="005C235F">
            <w:pPr>
              <w:suppressAutoHyphens/>
              <w:rPr>
                <w:spacing w:val="-2"/>
              </w:rPr>
            </w:pPr>
            <w:r w:rsidRPr="004B2A02">
              <w:rPr>
                <w:spacing w:val="-2"/>
              </w:rPr>
              <w:t>Tetrachloro</w:t>
            </w:r>
            <w:r w:rsidRPr="004B2A02">
              <w:rPr>
                <w:spacing w:val="-2"/>
              </w:rPr>
              <w:softHyphen/>
              <w:t>ethylene</w:t>
            </w:r>
          </w:p>
        </w:tc>
        <w:tc>
          <w:tcPr>
            <w:tcW w:w="1584" w:type="dxa"/>
            <w:hideMark/>
          </w:tcPr>
          <w:p w14:paraId="5AABDFE6" w14:textId="77777777" w:rsidR="005C235F" w:rsidRPr="004B2A02" w:rsidRDefault="005C235F">
            <w:pPr>
              <w:suppressAutoHyphens/>
              <w:rPr>
                <w:spacing w:val="-2"/>
              </w:rPr>
            </w:pPr>
            <w:r w:rsidRPr="004B2A02">
              <w:rPr>
                <w:spacing w:val="-2"/>
              </w:rPr>
              <w:t>127-18-4</w:t>
            </w:r>
          </w:p>
        </w:tc>
        <w:tc>
          <w:tcPr>
            <w:tcW w:w="1872" w:type="dxa"/>
            <w:hideMark/>
          </w:tcPr>
          <w:p w14:paraId="0EB961BC" w14:textId="77777777" w:rsidR="005C235F" w:rsidRPr="004B2A02" w:rsidRDefault="005C235F">
            <w:pPr>
              <w:suppressAutoHyphens/>
              <w:rPr>
                <w:spacing w:val="-2"/>
              </w:rPr>
            </w:pPr>
            <w:r w:rsidRPr="004B2A02">
              <w:rPr>
                <w:spacing w:val="-2"/>
              </w:rPr>
              <w:t>0.00000048</w:t>
            </w:r>
          </w:p>
        </w:tc>
        <w:tc>
          <w:tcPr>
            <w:tcW w:w="1728" w:type="dxa"/>
            <w:hideMark/>
          </w:tcPr>
          <w:p w14:paraId="78E72157" w14:textId="77777777" w:rsidR="005C235F" w:rsidRPr="004B2A02" w:rsidRDefault="005C235F">
            <w:pPr>
              <w:suppressAutoHyphens/>
              <w:rPr>
                <w:spacing w:val="-2"/>
              </w:rPr>
            </w:pPr>
            <w:r w:rsidRPr="004B2A02">
              <w:rPr>
                <w:spacing w:val="-2"/>
              </w:rPr>
              <w:t>21.</w:t>
            </w:r>
          </w:p>
        </w:tc>
      </w:tr>
      <w:tr w:rsidR="004B2A02" w:rsidRPr="004B2A02" w14:paraId="594238C8" w14:textId="77777777" w:rsidTr="005C235F">
        <w:tc>
          <w:tcPr>
            <w:tcW w:w="4176" w:type="dxa"/>
            <w:hideMark/>
          </w:tcPr>
          <w:p w14:paraId="00098DBF" w14:textId="77777777" w:rsidR="005C235F" w:rsidRPr="004B2A02" w:rsidRDefault="005C235F">
            <w:pPr>
              <w:suppressAutoHyphens/>
              <w:rPr>
                <w:spacing w:val="-2"/>
              </w:rPr>
            </w:pPr>
            <w:r w:rsidRPr="004B2A02">
              <w:rPr>
                <w:spacing w:val="-2"/>
              </w:rPr>
              <w:t>Thiourea</w:t>
            </w:r>
          </w:p>
        </w:tc>
        <w:tc>
          <w:tcPr>
            <w:tcW w:w="1584" w:type="dxa"/>
            <w:hideMark/>
          </w:tcPr>
          <w:p w14:paraId="098F77B6" w14:textId="77777777" w:rsidR="005C235F" w:rsidRPr="004B2A02" w:rsidRDefault="005C235F">
            <w:pPr>
              <w:suppressAutoHyphens/>
              <w:rPr>
                <w:spacing w:val="-2"/>
              </w:rPr>
            </w:pPr>
            <w:r w:rsidRPr="004B2A02">
              <w:rPr>
                <w:spacing w:val="-2"/>
              </w:rPr>
              <w:t>62-56-6</w:t>
            </w:r>
          </w:p>
        </w:tc>
        <w:tc>
          <w:tcPr>
            <w:tcW w:w="1872" w:type="dxa"/>
            <w:hideMark/>
          </w:tcPr>
          <w:p w14:paraId="5FF031BF" w14:textId="77777777" w:rsidR="005C235F" w:rsidRPr="004B2A02" w:rsidRDefault="005C235F">
            <w:pPr>
              <w:suppressAutoHyphens/>
              <w:rPr>
                <w:spacing w:val="-2"/>
              </w:rPr>
            </w:pPr>
            <w:r w:rsidRPr="004B2A02">
              <w:rPr>
                <w:spacing w:val="-2"/>
              </w:rPr>
              <w:t>0.00055</w:t>
            </w:r>
          </w:p>
        </w:tc>
        <w:tc>
          <w:tcPr>
            <w:tcW w:w="1728" w:type="dxa"/>
            <w:hideMark/>
          </w:tcPr>
          <w:p w14:paraId="1CB14F77" w14:textId="77777777" w:rsidR="005C235F" w:rsidRPr="004B2A02" w:rsidRDefault="005C235F">
            <w:pPr>
              <w:suppressAutoHyphens/>
              <w:rPr>
                <w:spacing w:val="-2"/>
              </w:rPr>
            </w:pPr>
            <w:r w:rsidRPr="004B2A02">
              <w:rPr>
                <w:spacing w:val="-2"/>
              </w:rPr>
              <w:t>0.018</w:t>
            </w:r>
          </w:p>
        </w:tc>
      </w:tr>
      <w:tr w:rsidR="004B2A02" w:rsidRPr="004B2A02" w14:paraId="25F7F639" w14:textId="77777777" w:rsidTr="005C235F">
        <w:tc>
          <w:tcPr>
            <w:tcW w:w="4176" w:type="dxa"/>
            <w:hideMark/>
          </w:tcPr>
          <w:p w14:paraId="5C894578" w14:textId="77777777" w:rsidR="005C235F" w:rsidRPr="004B2A02" w:rsidRDefault="005C235F">
            <w:pPr>
              <w:suppressAutoHyphens/>
              <w:rPr>
                <w:spacing w:val="-2"/>
              </w:rPr>
            </w:pPr>
            <w:r w:rsidRPr="004B2A02">
              <w:rPr>
                <w:spacing w:val="-2"/>
              </w:rPr>
              <w:t>1,1,2-Trichloroethane</w:t>
            </w:r>
          </w:p>
        </w:tc>
        <w:tc>
          <w:tcPr>
            <w:tcW w:w="1584" w:type="dxa"/>
            <w:hideMark/>
          </w:tcPr>
          <w:p w14:paraId="193AED41" w14:textId="77777777" w:rsidR="005C235F" w:rsidRPr="004B2A02" w:rsidRDefault="005C235F">
            <w:pPr>
              <w:suppressAutoHyphens/>
              <w:rPr>
                <w:spacing w:val="-2"/>
              </w:rPr>
            </w:pPr>
            <w:r w:rsidRPr="004B2A02">
              <w:rPr>
                <w:spacing w:val="-2"/>
              </w:rPr>
              <w:t>79-00-5</w:t>
            </w:r>
          </w:p>
        </w:tc>
        <w:tc>
          <w:tcPr>
            <w:tcW w:w="1872" w:type="dxa"/>
            <w:hideMark/>
          </w:tcPr>
          <w:p w14:paraId="04AC963B" w14:textId="77777777" w:rsidR="005C235F" w:rsidRPr="004B2A02" w:rsidRDefault="005C235F">
            <w:pPr>
              <w:suppressAutoHyphens/>
              <w:rPr>
                <w:spacing w:val="-2"/>
              </w:rPr>
            </w:pPr>
            <w:r w:rsidRPr="004B2A02">
              <w:rPr>
                <w:spacing w:val="-2"/>
              </w:rPr>
              <w:t>0.000016</w:t>
            </w:r>
          </w:p>
        </w:tc>
        <w:tc>
          <w:tcPr>
            <w:tcW w:w="1728" w:type="dxa"/>
            <w:hideMark/>
          </w:tcPr>
          <w:p w14:paraId="6C0C1113" w14:textId="77777777" w:rsidR="005C235F" w:rsidRPr="004B2A02" w:rsidRDefault="005C235F">
            <w:pPr>
              <w:suppressAutoHyphens/>
              <w:rPr>
                <w:spacing w:val="-2"/>
              </w:rPr>
            </w:pPr>
            <w:r w:rsidRPr="004B2A02">
              <w:rPr>
                <w:spacing w:val="-2"/>
              </w:rPr>
              <w:t>0.63</w:t>
            </w:r>
          </w:p>
        </w:tc>
      </w:tr>
      <w:tr w:rsidR="004B2A02" w:rsidRPr="004B2A02" w14:paraId="3BC0DF34" w14:textId="77777777" w:rsidTr="005C235F">
        <w:tc>
          <w:tcPr>
            <w:tcW w:w="4176" w:type="dxa"/>
            <w:hideMark/>
          </w:tcPr>
          <w:p w14:paraId="34ADA6F9" w14:textId="77777777" w:rsidR="005C235F" w:rsidRPr="004B2A02" w:rsidRDefault="005C235F">
            <w:pPr>
              <w:suppressAutoHyphens/>
              <w:rPr>
                <w:spacing w:val="-2"/>
              </w:rPr>
            </w:pPr>
            <w:r w:rsidRPr="004B2A02">
              <w:rPr>
                <w:spacing w:val="-2"/>
              </w:rPr>
              <w:t>Trichloro</w:t>
            </w:r>
            <w:r w:rsidRPr="004B2A02">
              <w:rPr>
                <w:spacing w:val="-2"/>
              </w:rPr>
              <w:softHyphen/>
              <w:t>ethylene</w:t>
            </w:r>
          </w:p>
        </w:tc>
        <w:tc>
          <w:tcPr>
            <w:tcW w:w="1584" w:type="dxa"/>
            <w:hideMark/>
          </w:tcPr>
          <w:p w14:paraId="04EB7621" w14:textId="77777777" w:rsidR="005C235F" w:rsidRPr="004B2A02" w:rsidRDefault="005C235F">
            <w:pPr>
              <w:suppressAutoHyphens/>
              <w:rPr>
                <w:spacing w:val="-2"/>
              </w:rPr>
            </w:pPr>
            <w:r w:rsidRPr="004B2A02">
              <w:rPr>
                <w:spacing w:val="-2"/>
              </w:rPr>
              <w:t>79-01-6</w:t>
            </w:r>
          </w:p>
        </w:tc>
        <w:tc>
          <w:tcPr>
            <w:tcW w:w="1872" w:type="dxa"/>
            <w:hideMark/>
          </w:tcPr>
          <w:p w14:paraId="581F7108" w14:textId="77777777" w:rsidR="005C235F" w:rsidRPr="004B2A02" w:rsidRDefault="005C235F">
            <w:pPr>
              <w:suppressAutoHyphens/>
              <w:rPr>
                <w:spacing w:val="-2"/>
              </w:rPr>
            </w:pPr>
            <w:r w:rsidRPr="004B2A02">
              <w:rPr>
                <w:spacing w:val="-2"/>
              </w:rPr>
              <w:t>0.0000013</w:t>
            </w:r>
          </w:p>
        </w:tc>
        <w:tc>
          <w:tcPr>
            <w:tcW w:w="1728" w:type="dxa"/>
            <w:hideMark/>
          </w:tcPr>
          <w:p w14:paraId="49401DB7" w14:textId="77777777" w:rsidR="005C235F" w:rsidRPr="004B2A02" w:rsidRDefault="005C235F">
            <w:pPr>
              <w:suppressAutoHyphens/>
              <w:rPr>
                <w:spacing w:val="-2"/>
              </w:rPr>
            </w:pPr>
            <w:r w:rsidRPr="004B2A02">
              <w:rPr>
                <w:spacing w:val="-2"/>
              </w:rPr>
              <w:t>7.7</w:t>
            </w:r>
          </w:p>
        </w:tc>
      </w:tr>
      <w:tr w:rsidR="004B2A02" w:rsidRPr="004B2A02" w14:paraId="65CDEDF9" w14:textId="77777777" w:rsidTr="005C235F">
        <w:tc>
          <w:tcPr>
            <w:tcW w:w="4176" w:type="dxa"/>
            <w:hideMark/>
          </w:tcPr>
          <w:p w14:paraId="713FB30B" w14:textId="77777777" w:rsidR="005C235F" w:rsidRPr="004B2A02" w:rsidRDefault="005C235F">
            <w:pPr>
              <w:suppressAutoHyphens/>
              <w:rPr>
                <w:spacing w:val="-2"/>
              </w:rPr>
            </w:pPr>
            <w:r w:rsidRPr="004B2A02">
              <w:rPr>
                <w:spacing w:val="-2"/>
              </w:rPr>
              <w:t>2,4,6-Tri</w:t>
            </w:r>
            <w:r w:rsidRPr="004B2A02">
              <w:rPr>
                <w:spacing w:val="-2"/>
              </w:rPr>
              <w:softHyphen/>
              <w:t>chloro</w:t>
            </w:r>
            <w:r w:rsidRPr="004B2A02">
              <w:rPr>
                <w:spacing w:val="-2"/>
              </w:rPr>
              <w:softHyphen/>
              <w:t>phenol</w:t>
            </w:r>
          </w:p>
        </w:tc>
        <w:tc>
          <w:tcPr>
            <w:tcW w:w="1584" w:type="dxa"/>
            <w:hideMark/>
          </w:tcPr>
          <w:p w14:paraId="33C48F14" w14:textId="77777777" w:rsidR="005C235F" w:rsidRPr="004B2A02" w:rsidRDefault="005C235F">
            <w:pPr>
              <w:suppressAutoHyphens/>
              <w:rPr>
                <w:spacing w:val="-2"/>
              </w:rPr>
            </w:pPr>
            <w:r w:rsidRPr="004B2A02">
              <w:rPr>
                <w:spacing w:val="-2"/>
              </w:rPr>
              <w:t>88-06-2</w:t>
            </w:r>
          </w:p>
        </w:tc>
        <w:tc>
          <w:tcPr>
            <w:tcW w:w="1872" w:type="dxa"/>
            <w:hideMark/>
          </w:tcPr>
          <w:p w14:paraId="16B1C344" w14:textId="77777777" w:rsidR="005C235F" w:rsidRPr="004B2A02" w:rsidRDefault="005C235F">
            <w:pPr>
              <w:suppressAutoHyphens/>
              <w:rPr>
                <w:spacing w:val="-2"/>
              </w:rPr>
            </w:pPr>
            <w:r w:rsidRPr="004B2A02">
              <w:rPr>
                <w:spacing w:val="-2"/>
              </w:rPr>
              <w:t>0.0000057</w:t>
            </w:r>
          </w:p>
        </w:tc>
        <w:tc>
          <w:tcPr>
            <w:tcW w:w="1728" w:type="dxa"/>
            <w:hideMark/>
          </w:tcPr>
          <w:p w14:paraId="3C9CC8BE" w14:textId="77777777" w:rsidR="005C235F" w:rsidRPr="004B2A02" w:rsidRDefault="005C235F">
            <w:pPr>
              <w:suppressAutoHyphens/>
              <w:rPr>
                <w:spacing w:val="-2"/>
              </w:rPr>
            </w:pPr>
            <w:r w:rsidRPr="004B2A02">
              <w:rPr>
                <w:spacing w:val="-2"/>
              </w:rPr>
              <w:t>1.8</w:t>
            </w:r>
          </w:p>
        </w:tc>
      </w:tr>
      <w:tr w:rsidR="004B2A02" w:rsidRPr="004B2A02" w14:paraId="5BC88BB1" w14:textId="77777777" w:rsidTr="005C235F">
        <w:tc>
          <w:tcPr>
            <w:tcW w:w="4176" w:type="dxa"/>
            <w:hideMark/>
          </w:tcPr>
          <w:p w14:paraId="282F5834" w14:textId="77777777" w:rsidR="005C235F" w:rsidRPr="004B2A02" w:rsidRDefault="005C235F">
            <w:pPr>
              <w:suppressAutoHyphens/>
              <w:rPr>
                <w:spacing w:val="-2"/>
              </w:rPr>
            </w:pPr>
            <w:r w:rsidRPr="004B2A02">
              <w:rPr>
                <w:spacing w:val="-2"/>
              </w:rPr>
              <w:t>Toxaphene</w:t>
            </w:r>
          </w:p>
        </w:tc>
        <w:tc>
          <w:tcPr>
            <w:tcW w:w="1584" w:type="dxa"/>
            <w:hideMark/>
          </w:tcPr>
          <w:p w14:paraId="3B578833" w14:textId="77777777" w:rsidR="005C235F" w:rsidRPr="004B2A02" w:rsidRDefault="005C235F">
            <w:pPr>
              <w:suppressAutoHyphens/>
              <w:rPr>
                <w:spacing w:val="-2"/>
              </w:rPr>
            </w:pPr>
            <w:r w:rsidRPr="004B2A02">
              <w:rPr>
                <w:spacing w:val="-2"/>
              </w:rPr>
              <w:t>8001-35-2</w:t>
            </w:r>
          </w:p>
        </w:tc>
        <w:tc>
          <w:tcPr>
            <w:tcW w:w="1872" w:type="dxa"/>
            <w:hideMark/>
          </w:tcPr>
          <w:p w14:paraId="2810E70B" w14:textId="77777777" w:rsidR="005C235F" w:rsidRPr="004B2A02" w:rsidRDefault="005C235F">
            <w:pPr>
              <w:suppressAutoHyphens/>
              <w:rPr>
                <w:spacing w:val="-2"/>
              </w:rPr>
            </w:pPr>
            <w:r w:rsidRPr="004B2A02">
              <w:rPr>
                <w:spacing w:val="-2"/>
              </w:rPr>
              <w:t>0.00032</w:t>
            </w:r>
          </w:p>
        </w:tc>
        <w:tc>
          <w:tcPr>
            <w:tcW w:w="1728" w:type="dxa"/>
            <w:hideMark/>
          </w:tcPr>
          <w:p w14:paraId="2B7C54A8" w14:textId="77777777" w:rsidR="005C235F" w:rsidRPr="004B2A02" w:rsidRDefault="005C235F">
            <w:pPr>
              <w:suppressAutoHyphens/>
              <w:rPr>
                <w:spacing w:val="-2"/>
              </w:rPr>
            </w:pPr>
            <w:r w:rsidRPr="004B2A02">
              <w:rPr>
                <w:spacing w:val="-2"/>
              </w:rPr>
              <w:t>0.031</w:t>
            </w:r>
          </w:p>
        </w:tc>
      </w:tr>
      <w:tr w:rsidR="004B2A02" w:rsidRPr="004B2A02" w14:paraId="3AF7296D" w14:textId="77777777" w:rsidTr="005C235F">
        <w:tc>
          <w:tcPr>
            <w:tcW w:w="4176" w:type="dxa"/>
            <w:hideMark/>
          </w:tcPr>
          <w:p w14:paraId="37A3FD43" w14:textId="77777777" w:rsidR="005C235F" w:rsidRPr="004B2A02" w:rsidRDefault="005C235F">
            <w:pPr>
              <w:suppressAutoHyphens/>
              <w:rPr>
                <w:spacing w:val="-2"/>
              </w:rPr>
            </w:pPr>
            <w:r w:rsidRPr="004B2A02">
              <w:rPr>
                <w:spacing w:val="-2"/>
              </w:rPr>
              <w:t>Vinyl Chloride</w:t>
            </w:r>
          </w:p>
        </w:tc>
        <w:tc>
          <w:tcPr>
            <w:tcW w:w="1584" w:type="dxa"/>
            <w:hideMark/>
          </w:tcPr>
          <w:p w14:paraId="2937C5C3" w14:textId="77777777" w:rsidR="005C235F" w:rsidRPr="004B2A02" w:rsidRDefault="005C235F">
            <w:pPr>
              <w:suppressAutoHyphens/>
              <w:rPr>
                <w:spacing w:val="-2"/>
              </w:rPr>
            </w:pPr>
            <w:r w:rsidRPr="004B2A02">
              <w:rPr>
                <w:spacing w:val="-2"/>
              </w:rPr>
              <w:t>75-01-4</w:t>
            </w:r>
          </w:p>
        </w:tc>
        <w:tc>
          <w:tcPr>
            <w:tcW w:w="1872" w:type="dxa"/>
            <w:hideMark/>
          </w:tcPr>
          <w:p w14:paraId="5BAA9C2F" w14:textId="77777777" w:rsidR="005C235F" w:rsidRPr="004B2A02" w:rsidRDefault="005C235F">
            <w:pPr>
              <w:suppressAutoHyphens/>
              <w:rPr>
                <w:spacing w:val="-2"/>
              </w:rPr>
            </w:pPr>
            <w:r w:rsidRPr="004B2A02">
              <w:rPr>
                <w:spacing w:val="-2"/>
              </w:rPr>
              <w:t>0.0000071</w:t>
            </w:r>
          </w:p>
        </w:tc>
        <w:tc>
          <w:tcPr>
            <w:tcW w:w="1728" w:type="dxa"/>
            <w:hideMark/>
          </w:tcPr>
          <w:p w14:paraId="3B36A8D1" w14:textId="77777777" w:rsidR="005C235F" w:rsidRPr="004B2A02" w:rsidRDefault="005C235F">
            <w:pPr>
              <w:suppressAutoHyphens/>
              <w:rPr>
                <w:spacing w:val="-2"/>
              </w:rPr>
            </w:pPr>
            <w:r w:rsidRPr="004B2A02">
              <w:rPr>
                <w:spacing w:val="-2"/>
              </w:rPr>
              <w:t>1.4</w:t>
            </w:r>
          </w:p>
        </w:tc>
      </w:tr>
    </w:tbl>
    <w:p w14:paraId="36FD09B9" w14:textId="77777777" w:rsidR="005C235F" w:rsidRPr="004B2A02" w:rsidRDefault="005C235F" w:rsidP="005C235F">
      <w:pPr>
        <w:suppressAutoHyphens/>
        <w:spacing w:before="240" w:after="240"/>
        <w:ind w:left="720"/>
      </w:pPr>
      <w:r w:rsidRPr="004B2A02">
        <w:t>(Source:  Amended at 37 Ill. Reg. 17888, effective October 24, 2013)</w:t>
      </w:r>
    </w:p>
    <w:p w14:paraId="246AD0DB" w14:textId="77777777" w:rsidR="00FB12FA" w:rsidRPr="004B2A02" w:rsidRDefault="00FB12FA" w:rsidP="005C235F">
      <w:pPr>
        <w:keepNext/>
        <w:keepLines/>
        <w:suppressAutoHyphens/>
        <w:spacing w:before="240" w:after="240"/>
        <w:outlineLvl w:val="3"/>
        <w:rPr>
          <w:b/>
          <w:spacing w:val="-2"/>
        </w:rPr>
      </w:pPr>
      <w:r w:rsidRPr="004B2A02">
        <w:rPr>
          <w:b/>
          <w:spacing w:val="-2"/>
        </w:rPr>
        <w:t xml:space="preserve">Section </w:t>
      </w:r>
      <w:r w:rsidRPr="004B2A02">
        <w:rPr>
          <w:b/>
          <w:spacing w:val="-3"/>
        </w:rPr>
        <w:t xml:space="preserve">726.APPENDIX </w:t>
      </w:r>
      <w:r w:rsidRPr="004B2A02">
        <w:rPr>
          <w:b/>
          <w:spacing w:val="-2"/>
        </w:rPr>
        <w:t>F  Stack Plume Rise</w:t>
      </w:r>
    </w:p>
    <w:p w14:paraId="30DB2273" w14:textId="77777777" w:rsidR="00FB12FA" w:rsidRPr="004B2A02" w:rsidRDefault="00FB12FA" w:rsidP="000E79FF">
      <w:pPr>
        <w:suppressAutoHyphens/>
        <w:spacing w:before="240"/>
        <w:ind w:left="720" w:right="720"/>
        <w:jc w:val="center"/>
        <w:rPr>
          <w:spacing w:val="-2"/>
        </w:rPr>
      </w:pPr>
      <w:r w:rsidRPr="004B2A02">
        <w:rPr>
          <w:spacing w:val="-2"/>
        </w:rPr>
        <w:t xml:space="preserve">Estimated Plume Rise (in Meters) </w:t>
      </w:r>
    </w:p>
    <w:p w14:paraId="61C554CA" w14:textId="77777777" w:rsidR="00FB12FA" w:rsidRPr="004B2A02" w:rsidRDefault="00FB12FA" w:rsidP="005C235F">
      <w:pPr>
        <w:suppressAutoHyphens/>
        <w:spacing w:after="240"/>
        <w:ind w:left="720" w:right="720"/>
        <w:jc w:val="center"/>
        <w:rPr>
          <w:spacing w:val="-2"/>
        </w:rPr>
      </w:pPr>
      <w:r w:rsidRPr="004B2A02">
        <w:rPr>
          <w:spacing w:val="-2"/>
        </w:rPr>
        <w:t>Based on Stack Exit Flow Rate and Gas Temperature</w:t>
      </w:r>
    </w:p>
    <w:p w14:paraId="6A52C05E" w14:textId="77777777" w:rsidR="00FB12FA" w:rsidRPr="004B2A02" w:rsidRDefault="00FB12FA" w:rsidP="000E79FF">
      <w:pPr>
        <w:suppressAutoHyphens/>
        <w:spacing w:before="240"/>
        <w:ind w:left="1728"/>
        <w:rPr>
          <w:spacing w:val="-2"/>
        </w:rPr>
      </w:pPr>
      <w:r w:rsidRPr="004B2A02">
        <w:rPr>
          <w:spacing w:val="-2"/>
        </w:rPr>
        <w:t>Exhaust Temperature (K°)</w:t>
      </w:r>
    </w:p>
    <w:tbl>
      <w:tblPr>
        <w:tblW w:w="0" w:type="auto"/>
        <w:tblLayout w:type="fixed"/>
        <w:tblCellMar>
          <w:left w:w="72" w:type="dxa"/>
          <w:right w:w="72" w:type="dxa"/>
        </w:tblCellMar>
        <w:tblLook w:val="0000" w:firstRow="0" w:lastRow="0" w:firstColumn="0" w:lastColumn="0" w:noHBand="0" w:noVBand="0"/>
      </w:tblPr>
      <w:tblGrid>
        <w:gridCol w:w="1512"/>
        <w:gridCol w:w="720"/>
        <w:gridCol w:w="720"/>
        <w:gridCol w:w="720"/>
        <w:gridCol w:w="720"/>
        <w:gridCol w:w="720"/>
        <w:gridCol w:w="720"/>
        <w:gridCol w:w="720"/>
        <w:gridCol w:w="720"/>
        <w:gridCol w:w="720"/>
        <w:gridCol w:w="720"/>
        <w:gridCol w:w="792"/>
      </w:tblGrid>
      <w:tr w:rsidR="004B2A02" w:rsidRPr="004B2A02" w14:paraId="02491EC3" w14:textId="77777777" w:rsidTr="00816D52">
        <w:tc>
          <w:tcPr>
            <w:tcW w:w="1512" w:type="dxa"/>
          </w:tcPr>
          <w:p w14:paraId="03AAC113" w14:textId="77777777" w:rsidR="00FB12FA" w:rsidRPr="004B2A02" w:rsidRDefault="00FB12FA" w:rsidP="000E79FF">
            <w:pPr>
              <w:suppressAutoHyphens/>
              <w:spacing w:after="240"/>
              <w:rPr>
                <w:spacing w:val="-2"/>
              </w:rPr>
            </w:pPr>
            <w:r w:rsidRPr="004B2A02">
              <w:rPr>
                <w:spacing w:val="-2"/>
              </w:rPr>
              <w:t>Flow rate</w:t>
            </w:r>
          </w:p>
          <w:p w14:paraId="48BDB118" w14:textId="77777777" w:rsidR="00FB12FA" w:rsidRPr="004B2A02" w:rsidRDefault="00FB12FA" w:rsidP="000E79FF">
            <w:pPr>
              <w:suppressAutoHyphens/>
              <w:spacing w:after="240"/>
              <w:rPr>
                <w:spacing w:val="-2"/>
              </w:rPr>
            </w:pPr>
            <w:r w:rsidRPr="004B2A02">
              <w:rPr>
                <w:spacing w:val="-2"/>
              </w:rPr>
              <w:t>(</w:t>
            </w:r>
            <w:r w:rsidRPr="004B2A02">
              <w:t>m</w:t>
            </w:r>
            <w:r w:rsidRPr="004B2A02">
              <w:rPr>
                <w:vertAlign w:val="superscript"/>
              </w:rPr>
              <w:t>3</w:t>
            </w:r>
            <w:r w:rsidRPr="004B2A02">
              <w:rPr>
                <w:spacing w:val="-2"/>
              </w:rPr>
              <w:t>/sec)</w:t>
            </w:r>
          </w:p>
        </w:tc>
        <w:tc>
          <w:tcPr>
            <w:tcW w:w="720" w:type="dxa"/>
          </w:tcPr>
          <w:p w14:paraId="303FD297" w14:textId="77777777" w:rsidR="00FB12FA" w:rsidRPr="004B2A02" w:rsidRDefault="00FB12FA" w:rsidP="000E79FF">
            <w:pPr>
              <w:suppressAutoHyphens/>
              <w:spacing w:after="240"/>
              <w:jc w:val="right"/>
              <w:rPr>
                <w:spacing w:val="-2"/>
              </w:rPr>
            </w:pPr>
            <w:r w:rsidRPr="004B2A02">
              <w:rPr>
                <w:spacing w:val="-2"/>
              </w:rPr>
              <w:t>&lt;325</w:t>
            </w:r>
          </w:p>
        </w:tc>
        <w:tc>
          <w:tcPr>
            <w:tcW w:w="720" w:type="dxa"/>
          </w:tcPr>
          <w:p w14:paraId="1B7EC1C6" w14:textId="77777777" w:rsidR="00FB12FA" w:rsidRPr="004B2A02" w:rsidRDefault="00FB12FA" w:rsidP="000E79FF">
            <w:pPr>
              <w:suppressAutoHyphens/>
              <w:spacing w:after="240"/>
              <w:jc w:val="right"/>
              <w:rPr>
                <w:spacing w:val="-2"/>
              </w:rPr>
            </w:pPr>
            <w:r w:rsidRPr="004B2A02">
              <w:rPr>
                <w:spacing w:val="-2"/>
              </w:rPr>
              <w:t>325-349</w:t>
            </w:r>
          </w:p>
        </w:tc>
        <w:tc>
          <w:tcPr>
            <w:tcW w:w="720" w:type="dxa"/>
          </w:tcPr>
          <w:p w14:paraId="68DC9761" w14:textId="77777777" w:rsidR="00FB12FA" w:rsidRPr="004B2A02" w:rsidRDefault="00FB12FA" w:rsidP="000E79FF">
            <w:pPr>
              <w:suppressAutoHyphens/>
              <w:spacing w:after="240"/>
              <w:jc w:val="right"/>
              <w:rPr>
                <w:spacing w:val="-2"/>
              </w:rPr>
            </w:pPr>
            <w:r w:rsidRPr="004B2A02">
              <w:rPr>
                <w:spacing w:val="-2"/>
              </w:rPr>
              <w:t>350-399</w:t>
            </w:r>
          </w:p>
        </w:tc>
        <w:tc>
          <w:tcPr>
            <w:tcW w:w="720" w:type="dxa"/>
          </w:tcPr>
          <w:p w14:paraId="71A844E5" w14:textId="77777777" w:rsidR="00FB12FA" w:rsidRPr="004B2A02" w:rsidRDefault="00FB12FA" w:rsidP="000E79FF">
            <w:pPr>
              <w:suppressAutoHyphens/>
              <w:spacing w:after="240"/>
              <w:jc w:val="right"/>
              <w:rPr>
                <w:spacing w:val="-2"/>
              </w:rPr>
            </w:pPr>
            <w:r w:rsidRPr="004B2A02">
              <w:rPr>
                <w:spacing w:val="-2"/>
              </w:rPr>
              <w:t>400-449</w:t>
            </w:r>
          </w:p>
        </w:tc>
        <w:tc>
          <w:tcPr>
            <w:tcW w:w="720" w:type="dxa"/>
          </w:tcPr>
          <w:p w14:paraId="5F67EB2B" w14:textId="77777777" w:rsidR="00FB12FA" w:rsidRPr="004B2A02" w:rsidRDefault="00FB12FA" w:rsidP="000E79FF">
            <w:pPr>
              <w:suppressAutoHyphens/>
              <w:spacing w:after="240"/>
              <w:jc w:val="right"/>
              <w:rPr>
                <w:spacing w:val="-2"/>
              </w:rPr>
            </w:pPr>
            <w:r w:rsidRPr="004B2A02">
              <w:rPr>
                <w:spacing w:val="-2"/>
              </w:rPr>
              <w:t>450-499</w:t>
            </w:r>
          </w:p>
        </w:tc>
        <w:tc>
          <w:tcPr>
            <w:tcW w:w="720" w:type="dxa"/>
          </w:tcPr>
          <w:p w14:paraId="30B5B2B4" w14:textId="77777777" w:rsidR="00FB12FA" w:rsidRPr="004B2A02" w:rsidRDefault="00FB12FA" w:rsidP="000E79FF">
            <w:pPr>
              <w:suppressAutoHyphens/>
              <w:spacing w:after="240"/>
              <w:jc w:val="right"/>
              <w:rPr>
                <w:spacing w:val="-2"/>
              </w:rPr>
            </w:pPr>
            <w:r w:rsidRPr="004B2A02">
              <w:rPr>
                <w:spacing w:val="-2"/>
              </w:rPr>
              <w:t>500-599</w:t>
            </w:r>
          </w:p>
        </w:tc>
        <w:tc>
          <w:tcPr>
            <w:tcW w:w="720" w:type="dxa"/>
          </w:tcPr>
          <w:p w14:paraId="45957450" w14:textId="77777777" w:rsidR="00FB12FA" w:rsidRPr="004B2A02" w:rsidRDefault="00FB12FA" w:rsidP="000E79FF">
            <w:pPr>
              <w:suppressAutoHyphens/>
              <w:spacing w:after="240"/>
              <w:jc w:val="right"/>
              <w:rPr>
                <w:spacing w:val="-2"/>
              </w:rPr>
            </w:pPr>
            <w:r w:rsidRPr="004B2A02">
              <w:rPr>
                <w:spacing w:val="-2"/>
              </w:rPr>
              <w:t>600-699</w:t>
            </w:r>
          </w:p>
        </w:tc>
        <w:tc>
          <w:tcPr>
            <w:tcW w:w="720" w:type="dxa"/>
          </w:tcPr>
          <w:p w14:paraId="119C0180" w14:textId="77777777" w:rsidR="00FB12FA" w:rsidRPr="004B2A02" w:rsidRDefault="00FB12FA" w:rsidP="000E79FF">
            <w:pPr>
              <w:suppressAutoHyphens/>
              <w:spacing w:after="240"/>
              <w:jc w:val="right"/>
              <w:rPr>
                <w:spacing w:val="-2"/>
              </w:rPr>
            </w:pPr>
            <w:r w:rsidRPr="004B2A02">
              <w:rPr>
                <w:spacing w:val="-2"/>
              </w:rPr>
              <w:t>700-799</w:t>
            </w:r>
          </w:p>
        </w:tc>
        <w:tc>
          <w:tcPr>
            <w:tcW w:w="720" w:type="dxa"/>
          </w:tcPr>
          <w:p w14:paraId="28F23636" w14:textId="77777777" w:rsidR="00FB12FA" w:rsidRPr="004B2A02" w:rsidRDefault="00FB12FA" w:rsidP="000E79FF">
            <w:pPr>
              <w:suppressAutoHyphens/>
              <w:spacing w:after="240"/>
              <w:jc w:val="right"/>
              <w:rPr>
                <w:spacing w:val="-2"/>
              </w:rPr>
            </w:pPr>
            <w:r w:rsidRPr="004B2A02">
              <w:rPr>
                <w:spacing w:val="-2"/>
              </w:rPr>
              <w:t>800-999</w:t>
            </w:r>
          </w:p>
        </w:tc>
        <w:tc>
          <w:tcPr>
            <w:tcW w:w="720" w:type="dxa"/>
          </w:tcPr>
          <w:p w14:paraId="6F167D9F" w14:textId="77777777" w:rsidR="00FB12FA" w:rsidRPr="004B2A02" w:rsidRDefault="00FB12FA" w:rsidP="000E79FF">
            <w:pPr>
              <w:suppressAutoHyphens/>
              <w:spacing w:after="240"/>
              <w:jc w:val="right"/>
              <w:rPr>
                <w:spacing w:val="-2"/>
              </w:rPr>
            </w:pPr>
            <w:r w:rsidRPr="004B2A02">
              <w:rPr>
                <w:spacing w:val="-2"/>
              </w:rPr>
              <w:t>1000-1499</w:t>
            </w:r>
          </w:p>
        </w:tc>
        <w:tc>
          <w:tcPr>
            <w:tcW w:w="792" w:type="dxa"/>
          </w:tcPr>
          <w:p w14:paraId="4CDE2BF4" w14:textId="77777777" w:rsidR="00FB12FA" w:rsidRPr="004B2A02" w:rsidRDefault="00FB12FA" w:rsidP="000E79FF">
            <w:pPr>
              <w:suppressAutoHyphens/>
              <w:spacing w:after="240"/>
              <w:jc w:val="right"/>
              <w:rPr>
                <w:spacing w:val="-2"/>
              </w:rPr>
            </w:pPr>
            <w:r w:rsidRPr="004B2A02">
              <w:rPr>
                <w:spacing w:val="-2"/>
              </w:rPr>
              <w:t>&gt;1499</w:t>
            </w:r>
          </w:p>
        </w:tc>
      </w:tr>
      <w:tr w:rsidR="004B2A02" w:rsidRPr="004B2A02" w14:paraId="6B849BFB" w14:textId="77777777" w:rsidTr="00816D52">
        <w:tc>
          <w:tcPr>
            <w:tcW w:w="1512" w:type="dxa"/>
          </w:tcPr>
          <w:p w14:paraId="4A2DE0A0" w14:textId="77777777" w:rsidR="00FB12FA" w:rsidRPr="004B2A02" w:rsidRDefault="00FB12FA" w:rsidP="00816D52">
            <w:pPr>
              <w:suppressAutoHyphens/>
              <w:rPr>
                <w:spacing w:val="-2"/>
              </w:rPr>
            </w:pPr>
            <w:r w:rsidRPr="004B2A02">
              <w:rPr>
                <w:spacing w:val="-2"/>
              </w:rPr>
              <w:t>&lt;0.5</w:t>
            </w:r>
          </w:p>
        </w:tc>
        <w:tc>
          <w:tcPr>
            <w:tcW w:w="720" w:type="dxa"/>
          </w:tcPr>
          <w:p w14:paraId="5D0F4666" w14:textId="77777777" w:rsidR="00FB12FA" w:rsidRPr="004B2A02" w:rsidRDefault="00FB12FA" w:rsidP="00816D52">
            <w:pPr>
              <w:suppressAutoHyphens/>
              <w:jc w:val="right"/>
              <w:rPr>
                <w:spacing w:val="-2"/>
              </w:rPr>
            </w:pPr>
            <w:r w:rsidRPr="004B2A02">
              <w:rPr>
                <w:spacing w:val="-2"/>
              </w:rPr>
              <w:t>0</w:t>
            </w:r>
          </w:p>
        </w:tc>
        <w:tc>
          <w:tcPr>
            <w:tcW w:w="720" w:type="dxa"/>
          </w:tcPr>
          <w:p w14:paraId="2E0C9398" w14:textId="77777777" w:rsidR="00FB12FA" w:rsidRPr="004B2A02" w:rsidRDefault="00FB12FA" w:rsidP="00816D52">
            <w:pPr>
              <w:suppressAutoHyphens/>
              <w:jc w:val="right"/>
              <w:rPr>
                <w:spacing w:val="-2"/>
              </w:rPr>
            </w:pPr>
            <w:r w:rsidRPr="004B2A02">
              <w:rPr>
                <w:spacing w:val="-2"/>
              </w:rPr>
              <w:t>0</w:t>
            </w:r>
          </w:p>
        </w:tc>
        <w:tc>
          <w:tcPr>
            <w:tcW w:w="720" w:type="dxa"/>
          </w:tcPr>
          <w:p w14:paraId="3386EE35" w14:textId="77777777" w:rsidR="00FB12FA" w:rsidRPr="004B2A02" w:rsidRDefault="00FB12FA" w:rsidP="00816D52">
            <w:pPr>
              <w:suppressAutoHyphens/>
              <w:jc w:val="right"/>
              <w:rPr>
                <w:spacing w:val="-2"/>
              </w:rPr>
            </w:pPr>
            <w:r w:rsidRPr="004B2A02">
              <w:rPr>
                <w:spacing w:val="-2"/>
              </w:rPr>
              <w:t>0</w:t>
            </w:r>
          </w:p>
        </w:tc>
        <w:tc>
          <w:tcPr>
            <w:tcW w:w="720" w:type="dxa"/>
          </w:tcPr>
          <w:p w14:paraId="5A6D45BD" w14:textId="77777777" w:rsidR="00FB12FA" w:rsidRPr="004B2A02" w:rsidRDefault="00FB12FA" w:rsidP="00816D52">
            <w:pPr>
              <w:suppressAutoHyphens/>
              <w:jc w:val="right"/>
              <w:rPr>
                <w:spacing w:val="-2"/>
              </w:rPr>
            </w:pPr>
            <w:r w:rsidRPr="004B2A02">
              <w:rPr>
                <w:spacing w:val="-2"/>
              </w:rPr>
              <w:t>0</w:t>
            </w:r>
          </w:p>
        </w:tc>
        <w:tc>
          <w:tcPr>
            <w:tcW w:w="720" w:type="dxa"/>
          </w:tcPr>
          <w:p w14:paraId="2D193F60" w14:textId="77777777" w:rsidR="00FB12FA" w:rsidRPr="004B2A02" w:rsidRDefault="00FB12FA" w:rsidP="00816D52">
            <w:pPr>
              <w:suppressAutoHyphens/>
              <w:jc w:val="right"/>
              <w:rPr>
                <w:spacing w:val="-2"/>
              </w:rPr>
            </w:pPr>
            <w:r w:rsidRPr="004B2A02">
              <w:rPr>
                <w:spacing w:val="-2"/>
              </w:rPr>
              <w:t>0</w:t>
            </w:r>
          </w:p>
        </w:tc>
        <w:tc>
          <w:tcPr>
            <w:tcW w:w="720" w:type="dxa"/>
          </w:tcPr>
          <w:p w14:paraId="3CA105F0" w14:textId="77777777" w:rsidR="00FB12FA" w:rsidRPr="004B2A02" w:rsidRDefault="00FB12FA" w:rsidP="00816D52">
            <w:pPr>
              <w:suppressAutoHyphens/>
              <w:jc w:val="right"/>
              <w:rPr>
                <w:spacing w:val="-2"/>
              </w:rPr>
            </w:pPr>
            <w:r w:rsidRPr="004B2A02">
              <w:rPr>
                <w:spacing w:val="-2"/>
              </w:rPr>
              <w:t>0</w:t>
            </w:r>
          </w:p>
        </w:tc>
        <w:tc>
          <w:tcPr>
            <w:tcW w:w="720" w:type="dxa"/>
          </w:tcPr>
          <w:p w14:paraId="086DADA5" w14:textId="77777777" w:rsidR="00FB12FA" w:rsidRPr="004B2A02" w:rsidRDefault="00FB12FA" w:rsidP="00816D52">
            <w:pPr>
              <w:suppressAutoHyphens/>
              <w:jc w:val="right"/>
              <w:rPr>
                <w:spacing w:val="-2"/>
              </w:rPr>
            </w:pPr>
            <w:r w:rsidRPr="004B2A02">
              <w:rPr>
                <w:spacing w:val="-2"/>
              </w:rPr>
              <w:t>0</w:t>
            </w:r>
          </w:p>
        </w:tc>
        <w:tc>
          <w:tcPr>
            <w:tcW w:w="720" w:type="dxa"/>
          </w:tcPr>
          <w:p w14:paraId="72AB442B" w14:textId="77777777" w:rsidR="00FB12FA" w:rsidRPr="004B2A02" w:rsidRDefault="00FB12FA" w:rsidP="00816D52">
            <w:pPr>
              <w:suppressAutoHyphens/>
              <w:jc w:val="right"/>
              <w:rPr>
                <w:spacing w:val="-2"/>
              </w:rPr>
            </w:pPr>
            <w:r w:rsidRPr="004B2A02">
              <w:rPr>
                <w:spacing w:val="-2"/>
              </w:rPr>
              <w:t>0</w:t>
            </w:r>
          </w:p>
        </w:tc>
        <w:tc>
          <w:tcPr>
            <w:tcW w:w="720" w:type="dxa"/>
          </w:tcPr>
          <w:p w14:paraId="2F630C6D" w14:textId="77777777" w:rsidR="00FB12FA" w:rsidRPr="004B2A02" w:rsidRDefault="00FB12FA" w:rsidP="00816D52">
            <w:pPr>
              <w:suppressAutoHyphens/>
              <w:jc w:val="right"/>
              <w:rPr>
                <w:spacing w:val="-2"/>
              </w:rPr>
            </w:pPr>
            <w:r w:rsidRPr="004B2A02">
              <w:rPr>
                <w:spacing w:val="-2"/>
              </w:rPr>
              <w:t>0</w:t>
            </w:r>
          </w:p>
        </w:tc>
        <w:tc>
          <w:tcPr>
            <w:tcW w:w="720" w:type="dxa"/>
          </w:tcPr>
          <w:p w14:paraId="05E06D2B" w14:textId="77777777" w:rsidR="00FB12FA" w:rsidRPr="004B2A02" w:rsidRDefault="00FB12FA" w:rsidP="00816D52">
            <w:pPr>
              <w:suppressAutoHyphens/>
              <w:jc w:val="right"/>
              <w:rPr>
                <w:spacing w:val="-2"/>
              </w:rPr>
            </w:pPr>
            <w:r w:rsidRPr="004B2A02">
              <w:rPr>
                <w:spacing w:val="-2"/>
              </w:rPr>
              <w:t>0</w:t>
            </w:r>
          </w:p>
        </w:tc>
        <w:tc>
          <w:tcPr>
            <w:tcW w:w="792" w:type="dxa"/>
          </w:tcPr>
          <w:p w14:paraId="0DC8CD9C" w14:textId="77777777" w:rsidR="00FB12FA" w:rsidRPr="004B2A02" w:rsidRDefault="00FB12FA" w:rsidP="000E79FF">
            <w:pPr>
              <w:suppressAutoHyphens/>
              <w:jc w:val="right"/>
              <w:rPr>
                <w:spacing w:val="-2"/>
              </w:rPr>
            </w:pPr>
            <w:r w:rsidRPr="004B2A02">
              <w:rPr>
                <w:spacing w:val="-2"/>
              </w:rPr>
              <w:t>0</w:t>
            </w:r>
          </w:p>
        </w:tc>
      </w:tr>
      <w:tr w:rsidR="004B2A02" w:rsidRPr="004B2A02" w14:paraId="0C039288" w14:textId="77777777" w:rsidTr="00816D52">
        <w:tc>
          <w:tcPr>
            <w:tcW w:w="1512" w:type="dxa"/>
          </w:tcPr>
          <w:p w14:paraId="5960E2DE" w14:textId="77777777" w:rsidR="00FB12FA" w:rsidRPr="004B2A02" w:rsidRDefault="00FB12FA" w:rsidP="00816D52">
            <w:pPr>
              <w:suppressAutoHyphens/>
              <w:rPr>
                <w:spacing w:val="-2"/>
              </w:rPr>
            </w:pPr>
            <w:r w:rsidRPr="004B2A02">
              <w:rPr>
                <w:spacing w:val="-2"/>
              </w:rPr>
              <w:t>0.5-0.9</w:t>
            </w:r>
          </w:p>
        </w:tc>
        <w:tc>
          <w:tcPr>
            <w:tcW w:w="720" w:type="dxa"/>
          </w:tcPr>
          <w:p w14:paraId="74EC540F" w14:textId="77777777" w:rsidR="00FB12FA" w:rsidRPr="004B2A02" w:rsidRDefault="00FB12FA" w:rsidP="00816D52">
            <w:pPr>
              <w:suppressAutoHyphens/>
              <w:jc w:val="right"/>
              <w:rPr>
                <w:spacing w:val="-2"/>
              </w:rPr>
            </w:pPr>
            <w:r w:rsidRPr="004B2A02">
              <w:rPr>
                <w:spacing w:val="-2"/>
              </w:rPr>
              <w:t>0</w:t>
            </w:r>
          </w:p>
        </w:tc>
        <w:tc>
          <w:tcPr>
            <w:tcW w:w="720" w:type="dxa"/>
          </w:tcPr>
          <w:p w14:paraId="2961B57E" w14:textId="77777777" w:rsidR="00FB12FA" w:rsidRPr="004B2A02" w:rsidRDefault="00FB12FA" w:rsidP="00816D52">
            <w:pPr>
              <w:suppressAutoHyphens/>
              <w:jc w:val="right"/>
              <w:rPr>
                <w:spacing w:val="-2"/>
              </w:rPr>
            </w:pPr>
            <w:r w:rsidRPr="004B2A02">
              <w:rPr>
                <w:spacing w:val="-2"/>
              </w:rPr>
              <w:t>0</w:t>
            </w:r>
          </w:p>
        </w:tc>
        <w:tc>
          <w:tcPr>
            <w:tcW w:w="720" w:type="dxa"/>
          </w:tcPr>
          <w:p w14:paraId="247C67EF" w14:textId="77777777" w:rsidR="00FB12FA" w:rsidRPr="004B2A02" w:rsidRDefault="00FB12FA" w:rsidP="00816D52">
            <w:pPr>
              <w:suppressAutoHyphens/>
              <w:jc w:val="right"/>
              <w:rPr>
                <w:spacing w:val="-2"/>
              </w:rPr>
            </w:pPr>
            <w:r w:rsidRPr="004B2A02">
              <w:rPr>
                <w:spacing w:val="-2"/>
              </w:rPr>
              <w:t>0</w:t>
            </w:r>
          </w:p>
        </w:tc>
        <w:tc>
          <w:tcPr>
            <w:tcW w:w="720" w:type="dxa"/>
          </w:tcPr>
          <w:p w14:paraId="53AC0866" w14:textId="77777777" w:rsidR="00FB12FA" w:rsidRPr="004B2A02" w:rsidRDefault="00FB12FA" w:rsidP="00816D52">
            <w:pPr>
              <w:suppressAutoHyphens/>
              <w:jc w:val="right"/>
              <w:rPr>
                <w:spacing w:val="-2"/>
              </w:rPr>
            </w:pPr>
            <w:r w:rsidRPr="004B2A02">
              <w:rPr>
                <w:spacing w:val="-2"/>
              </w:rPr>
              <w:t>0</w:t>
            </w:r>
          </w:p>
        </w:tc>
        <w:tc>
          <w:tcPr>
            <w:tcW w:w="720" w:type="dxa"/>
          </w:tcPr>
          <w:p w14:paraId="09CB2353" w14:textId="77777777" w:rsidR="00FB12FA" w:rsidRPr="004B2A02" w:rsidRDefault="00FB12FA" w:rsidP="00816D52">
            <w:pPr>
              <w:suppressAutoHyphens/>
              <w:jc w:val="right"/>
              <w:rPr>
                <w:spacing w:val="-2"/>
              </w:rPr>
            </w:pPr>
            <w:r w:rsidRPr="004B2A02">
              <w:rPr>
                <w:spacing w:val="-2"/>
              </w:rPr>
              <w:t>0</w:t>
            </w:r>
          </w:p>
        </w:tc>
        <w:tc>
          <w:tcPr>
            <w:tcW w:w="720" w:type="dxa"/>
          </w:tcPr>
          <w:p w14:paraId="5116DAB4" w14:textId="77777777" w:rsidR="00FB12FA" w:rsidRPr="004B2A02" w:rsidRDefault="00FB12FA" w:rsidP="00816D52">
            <w:pPr>
              <w:suppressAutoHyphens/>
              <w:jc w:val="right"/>
              <w:rPr>
                <w:spacing w:val="-2"/>
              </w:rPr>
            </w:pPr>
            <w:r w:rsidRPr="004B2A02">
              <w:rPr>
                <w:spacing w:val="-2"/>
              </w:rPr>
              <w:t>0</w:t>
            </w:r>
          </w:p>
        </w:tc>
        <w:tc>
          <w:tcPr>
            <w:tcW w:w="720" w:type="dxa"/>
          </w:tcPr>
          <w:p w14:paraId="74D10407" w14:textId="77777777" w:rsidR="00FB12FA" w:rsidRPr="004B2A02" w:rsidRDefault="00FB12FA" w:rsidP="00816D52">
            <w:pPr>
              <w:suppressAutoHyphens/>
              <w:jc w:val="right"/>
              <w:rPr>
                <w:spacing w:val="-2"/>
              </w:rPr>
            </w:pPr>
            <w:r w:rsidRPr="004B2A02">
              <w:rPr>
                <w:spacing w:val="-2"/>
              </w:rPr>
              <w:t>0</w:t>
            </w:r>
          </w:p>
        </w:tc>
        <w:tc>
          <w:tcPr>
            <w:tcW w:w="720" w:type="dxa"/>
          </w:tcPr>
          <w:p w14:paraId="11947C2E" w14:textId="77777777" w:rsidR="00FB12FA" w:rsidRPr="004B2A02" w:rsidRDefault="00FB12FA" w:rsidP="00816D52">
            <w:pPr>
              <w:suppressAutoHyphens/>
              <w:jc w:val="right"/>
              <w:rPr>
                <w:spacing w:val="-2"/>
              </w:rPr>
            </w:pPr>
            <w:r w:rsidRPr="004B2A02">
              <w:rPr>
                <w:spacing w:val="-2"/>
              </w:rPr>
              <w:t>0</w:t>
            </w:r>
          </w:p>
        </w:tc>
        <w:tc>
          <w:tcPr>
            <w:tcW w:w="720" w:type="dxa"/>
          </w:tcPr>
          <w:p w14:paraId="086C991A" w14:textId="77777777" w:rsidR="00FB12FA" w:rsidRPr="004B2A02" w:rsidRDefault="00FB12FA" w:rsidP="00816D52">
            <w:pPr>
              <w:suppressAutoHyphens/>
              <w:jc w:val="right"/>
              <w:rPr>
                <w:spacing w:val="-2"/>
              </w:rPr>
            </w:pPr>
            <w:r w:rsidRPr="004B2A02">
              <w:rPr>
                <w:spacing w:val="-2"/>
              </w:rPr>
              <w:t>1</w:t>
            </w:r>
          </w:p>
        </w:tc>
        <w:tc>
          <w:tcPr>
            <w:tcW w:w="720" w:type="dxa"/>
          </w:tcPr>
          <w:p w14:paraId="493A2A40" w14:textId="77777777" w:rsidR="00FB12FA" w:rsidRPr="004B2A02" w:rsidRDefault="00FB12FA" w:rsidP="00816D52">
            <w:pPr>
              <w:suppressAutoHyphens/>
              <w:jc w:val="right"/>
              <w:rPr>
                <w:spacing w:val="-2"/>
              </w:rPr>
            </w:pPr>
            <w:r w:rsidRPr="004B2A02">
              <w:rPr>
                <w:spacing w:val="-2"/>
              </w:rPr>
              <w:t>1</w:t>
            </w:r>
          </w:p>
        </w:tc>
        <w:tc>
          <w:tcPr>
            <w:tcW w:w="792" w:type="dxa"/>
          </w:tcPr>
          <w:p w14:paraId="5773AEBE" w14:textId="77777777" w:rsidR="00FB12FA" w:rsidRPr="004B2A02" w:rsidRDefault="00FB12FA" w:rsidP="00816D52">
            <w:pPr>
              <w:suppressAutoHyphens/>
              <w:jc w:val="right"/>
              <w:rPr>
                <w:spacing w:val="-2"/>
              </w:rPr>
            </w:pPr>
            <w:r w:rsidRPr="004B2A02">
              <w:rPr>
                <w:spacing w:val="-2"/>
              </w:rPr>
              <w:t>1</w:t>
            </w:r>
          </w:p>
        </w:tc>
      </w:tr>
      <w:tr w:rsidR="004B2A02" w:rsidRPr="004B2A02" w14:paraId="7A20352D" w14:textId="77777777" w:rsidTr="00816D52">
        <w:tc>
          <w:tcPr>
            <w:tcW w:w="1512" w:type="dxa"/>
          </w:tcPr>
          <w:p w14:paraId="00192747" w14:textId="77777777" w:rsidR="00FB12FA" w:rsidRPr="004B2A02" w:rsidRDefault="00FB12FA" w:rsidP="00816D52">
            <w:pPr>
              <w:suppressAutoHyphens/>
              <w:rPr>
                <w:spacing w:val="-2"/>
              </w:rPr>
            </w:pPr>
            <w:r w:rsidRPr="004B2A02">
              <w:rPr>
                <w:spacing w:val="-2"/>
              </w:rPr>
              <w:t>1.0-1.9</w:t>
            </w:r>
          </w:p>
        </w:tc>
        <w:tc>
          <w:tcPr>
            <w:tcW w:w="720" w:type="dxa"/>
          </w:tcPr>
          <w:p w14:paraId="6004874A" w14:textId="77777777" w:rsidR="00FB12FA" w:rsidRPr="004B2A02" w:rsidRDefault="00FB12FA" w:rsidP="00816D52">
            <w:pPr>
              <w:suppressAutoHyphens/>
              <w:jc w:val="right"/>
              <w:rPr>
                <w:spacing w:val="-2"/>
              </w:rPr>
            </w:pPr>
            <w:r w:rsidRPr="004B2A02">
              <w:rPr>
                <w:spacing w:val="-2"/>
              </w:rPr>
              <w:t>0</w:t>
            </w:r>
          </w:p>
        </w:tc>
        <w:tc>
          <w:tcPr>
            <w:tcW w:w="720" w:type="dxa"/>
          </w:tcPr>
          <w:p w14:paraId="28C6FA14" w14:textId="77777777" w:rsidR="00FB12FA" w:rsidRPr="004B2A02" w:rsidRDefault="00FB12FA" w:rsidP="00816D52">
            <w:pPr>
              <w:suppressAutoHyphens/>
              <w:jc w:val="right"/>
              <w:rPr>
                <w:spacing w:val="-2"/>
              </w:rPr>
            </w:pPr>
            <w:r w:rsidRPr="004B2A02">
              <w:rPr>
                <w:spacing w:val="-2"/>
              </w:rPr>
              <w:t>0</w:t>
            </w:r>
          </w:p>
        </w:tc>
        <w:tc>
          <w:tcPr>
            <w:tcW w:w="720" w:type="dxa"/>
          </w:tcPr>
          <w:p w14:paraId="74748A5C" w14:textId="77777777" w:rsidR="00FB12FA" w:rsidRPr="004B2A02" w:rsidRDefault="00FB12FA" w:rsidP="00816D52">
            <w:pPr>
              <w:suppressAutoHyphens/>
              <w:jc w:val="right"/>
              <w:rPr>
                <w:spacing w:val="-2"/>
              </w:rPr>
            </w:pPr>
            <w:r w:rsidRPr="004B2A02">
              <w:rPr>
                <w:spacing w:val="-2"/>
              </w:rPr>
              <w:t>0</w:t>
            </w:r>
          </w:p>
        </w:tc>
        <w:tc>
          <w:tcPr>
            <w:tcW w:w="720" w:type="dxa"/>
          </w:tcPr>
          <w:p w14:paraId="35ECD4FF" w14:textId="77777777" w:rsidR="00FB12FA" w:rsidRPr="004B2A02" w:rsidRDefault="00FB12FA" w:rsidP="00816D52">
            <w:pPr>
              <w:suppressAutoHyphens/>
              <w:jc w:val="right"/>
              <w:rPr>
                <w:spacing w:val="-2"/>
              </w:rPr>
            </w:pPr>
            <w:r w:rsidRPr="004B2A02">
              <w:rPr>
                <w:spacing w:val="-2"/>
              </w:rPr>
              <w:t>0</w:t>
            </w:r>
          </w:p>
        </w:tc>
        <w:tc>
          <w:tcPr>
            <w:tcW w:w="720" w:type="dxa"/>
          </w:tcPr>
          <w:p w14:paraId="59B411ED" w14:textId="77777777" w:rsidR="00FB12FA" w:rsidRPr="004B2A02" w:rsidRDefault="00FB12FA" w:rsidP="00816D52">
            <w:pPr>
              <w:suppressAutoHyphens/>
              <w:jc w:val="right"/>
              <w:rPr>
                <w:spacing w:val="-2"/>
              </w:rPr>
            </w:pPr>
            <w:r w:rsidRPr="004B2A02">
              <w:rPr>
                <w:spacing w:val="-2"/>
              </w:rPr>
              <w:t>1</w:t>
            </w:r>
          </w:p>
        </w:tc>
        <w:tc>
          <w:tcPr>
            <w:tcW w:w="720" w:type="dxa"/>
          </w:tcPr>
          <w:p w14:paraId="6C20A263" w14:textId="77777777" w:rsidR="00FB12FA" w:rsidRPr="004B2A02" w:rsidRDefault="00FB12FA" w:rsidP="00816D52">
            <w:pPr>
              <w:suppressAutoHyphens/>
              <w:jc w:val="right"/>
              <w:rPr>
                <w:spacing w:val="-2"/>
              </w:rPr>
            </w:pPr>
            <w:r w:rsidRPr="004B2A02">
              <w:rPr>
                <w:spacing w:val="-2"/>
              </w:rPr>
              <w:t>1</w:t>
            </w:r>
          </w:p>
        </w:tc>
        <w:tc>
          <w:tcPr>
            <w:tcW w:w="720" w:type="dxa"/>
          </w:tcPr>
          <w:p w14:paraId="3B02A262" w14:textId="77777777" w:rsidR="00FB12FA" w:rsidRPr="004B2A02" w:rsidRDefault="00FB12FA" w:rsidP="00816D52">
            <w:pPr>
              <w:suppressAutoHyphens/>
              <w:jc w:val="right"/>
              <w:rPr>
                <w:spacing w:val="-2"/>
              </w:rPr>
            </w:pPr>
            <w:r w:rsidRPr="004B2A02">
              <w:rPr>
                <w:spacing w:val="-2"/>
              </w:rPr>
              <w:t>2</w:t>
            </w:r>
          </w:p>
        </w:tc>
        <w:tc>
          <w:tcPr>
            <w:tcW w:w="720" w:type="dxa"/>
          </w:tcPr>
          <w:p w14:paraId="6F1C4B29" w14:textId="77777777" w:rsidR="00FB12FA" w:rsidRPr="004B2A02" w:rsidRDefault="00FB12FA" w:rsidP="00816D52">
            <w:pPr>
              <w:suppressAutoHyphens/>
              <w:jc w:val="right"/>
              <w:rPr>
                <w:spacing w:val="-2"/>
              </w:rPr>
            </w:pPr>
            <w:r w:rsidRPr="004B2A02">
              <w:rPr>
                <w:spacing w:val="-2"/>
              </w:rPr>
              <w:t>3</w:t>
            </w:r>
          </w:p>
        </w:tc>
        <w:tc>
          <w:tcPr>
            <w:tcW w:w="720" w:type="dxa"/>
          </w:tcPr>
          <w:p w14:paraId="2B7C61A0" w14:textId="77777777" w:rsidR="00FB12FA" w:rsidRPr="004B2A02" w:rsidRDefault="00FB12FA" w:rsidP="00816D52">
            <w:pPr>
              <w:suppressAutoHyphens/>
              <w:jc w:val="right"/>
              <w:rPr>
                <w:spacing w:val="-2"/>
              </w:rPr>
            </w:pPr>
            <w:r w:rsidRPr="004B2A02">
              <w:rPr>
                <w:spacing w:val="-2"/>
              </w:rPr>
              <w:t>3</w:t>
            </w:r>
          </w:p>
        </w:tc>
        <w:tc>
          <w:tcPr>
            <w:tcW w:w="720" w:type="dxa"/>
          </w:tcPr>
          <w:p w14:paraId="5DBA092C" w14:textId="77777777" w:rsidR="00FB12FA" w:rsidRPr="004B2A02" w:rsidRDefault="00FB12FA" w:rsidP="00816D52">
            <w:pPr>
              <w:suppressAutoHyphens/>
              <w:jc w:val="right"/>
              <w:rPr>
                <w:spacing w:val="-2"/>
              </w:rPr>
            </w:pPr>
            <w:r w:rsidRPr="004B2A02">
              <w:rPr>
                <w:spacing w:val="-2"/>
              </w:rPr>
              <w:t>3</w:t>
            </w:r>
          </w:p>
        </w:tc>
        <w:tc>
          <w:tcPr>
            <w:tcW w:w="792" w:type="dxa"/>
          </w:tcPr>
          <w:p w14:paraId="44FEB2DA" w14:textId="77777777" w:rsidR="00FB12FA" w:rsidRPr="004B2A02" w:rsidRDefault="00FB12FA" w:rsidP="00816D52">
            <w:pPr>
              <w:suppressAutoHyphens/>
              <w:jc w:val="right"/>
              <w:rPr>
                <w:spacing w:val="-2"/>
              </w:rPr>
            </w:pPr>
            <w:r w:rsidRPr="004B2A02">
              <w:rPr>
                <w:spacing w:val="-2"/>
              </w:rPr>
              <w:t>4</w:t>
            </w:r>
          </w:p>
        </w:tc>
      </w:tr>
      <w:tr w:rsidR="004B2A02" w:rsidRPr="004B2A02" w14:paraId="6357DF42" w14:textId="77777777" w:rsidTr="00816D52">
        <w:tc>
          <w:tcPr>
            <w:tcW w:w="1512" w:type="dxa"/>
          </w:tcPr>
          <w:p w14:paraId="40A4F356" w14:textId="77777777" w:rsidR="00FB12FA" w:rsidRPr="004B2A02" w:rsidRDefault="00FB12FA" w:rsidP="00816D52">
            <w:pPr>
              <w:suppressAutoHyphens/>
              <w:rPr>
                <w:spacing w:val="-2"/>
              </w:rPr>
            </w:pPr>
            <w:r w:rsidRPr="004B2A02">
              <w:rPr>
                <w:spacing w:val="-2"/>
              </w:rPr>
              <w:t>2.0-2.9</w:t>
            </w:r>
          </w:p>
        </w:tc>
        <w:tc>
          <w:tcPr>
            <w:tcW w:w="720" w:type="dxa"/>
          </w:tcPr>
          <w:p w14:paraId="13180AFA" w14:textId="77777777" w:rsidR="00FB12FA" w:rsidRPr="004B2A02" w:rsidRDefault="00FB12FA" w:rsidP="00816D52">
            <w:pPr>
              <w:suppressAutoHyphens/>
              <w:jc w:val="right"/>
              <w:rPr>
                <w:spacing w:val="-2"/>
              </w:rPr>
            </w:pPr>
            <w:r w:rsidRPr="004B2A02">
              <w:rPr>
                <w:spacing w:val="-2"/>
              </w:rPr>
              <w:t>0</w:t>
            </w:r>
          </w:p>
        </w:tc>
        <w:tc>
          <w:tcPr>
            <w:tcW w:w="720" w:type="dxa"/>
          </w:tcPr>
          <w:p w14:paraId="1C69DF68" w14:textId="77777777" w:rsidR="00FB12FA" w:rsidRPr="004B2A02" w:rsidRDefault="00FB12FA" w:rsidP="00816D52">
            <w:pPr>
              <w:suppressAutoHyphens/>
              <w:jc w:val="right"/>
              <w:rPr>
                <w:spacing w:val="-2"/>
              </w:rPr>
            </w:pPr>
            <w:r w:rsidRPr="004B2A02">
              <w:rPr>
                <w:spacing w:val="-2"/>
              </w:rPr>
              <w:t>0</w:t>
            </w:r>
          </w:p>
        </w:tc>
        <w:tc>
          <w:tcPr>
            <w:tcW w:w="720" w:type="dxa"/>
          </w:tcPr>
          <w:p w14:paraId="24AC504E" w14:textId="77777777" w:rsidR="00FB12FA" w:rsidRPr="004B2A02" w:rsidRDefault="00FB12FA" w:rsidP="00816D52">
            <w:pPr>
              <w:suppressAutoHyphens/>
              <w:jc w:val="right"/>
              <w:rPr>
                <w:spacing w:val="-2"/>
              </w:rPr>
            </w:pPr>
            <w:r w:rsidRPr="004B2A02">
              <w:rPr>
                <w:spacing w:val="-2"/>
              </w:rPr>
              <w:t>1</w:t>
            </w:r>
          </w:p>
        </w:tc>
        <w:tc>
          <w:tcPr>
            <w:tcW w:w="720" w:type="dxa"/>
          </w:tcPr>
          <w:p w14:paraId="01918AAB" w14:textId="77777777" w:rsidR="00FB12FA" w:rsidRPr="004B2A02" w:rsidRDefault="00FB12FA" w:rsidP="00816D52">
            <w:pPr>
              <w:suppressAutoHyphens/>
              <w:jc w:val="right"/>
              <w:rPr>
                <w:spacing w:val="-2"/>
              </w:rPr>
            </w:pPr>
            <w:r w:rsidRPr="004B2A02">
              <w:rPr>
                <w:spacing w:val="-2"/>
              </w:rPr>
              <w:t>3</w:t>
            </w:r>
          </w:p>
        </w:tc>
        <w:tc>
          <w:tcPr>
            <w:tcW w:w="720" w:type="dxa"/>
          </w:tcPr>
          <w:p w14:paraId="47817CCA" w14:textId="77777777" w:rsidR="00FB12FA" w:rsidRPr="004B2A02" w:rsidRDefault="00FB12FA" w:rsidP="00816D52">
            <w:pPr>
              <w:suppressAutoHyphens/>
              <w:jc w:val="right"/>
              <w:rPr>
                <w:spacing w:val="-2"/>
              </w:rPr>
            </w:pPr>
            <w:r w:rsidRPr="004B2A02">
              <w:rPr>
                <w:spacing w:val="-2"/>
              </w:rPr>
              <w:t>4</w:t>
            </w:r>
          </w:p>
        </w:tc>
        <w:tc>
          <w:tcPr>
            <w:tcW w:w="720" w:type="dxa"/>
          </w:tcPr>
          <w:p w14:paraId="4D9D33D7" w14:textId="77777777" w:rsidR="00FB12FA" w:rsidRPr="004B2A02" w:rsidRDefault="00FB12FA" w:rsidP="00816D52">
            <w:pPr>
              <w:suppressAutoHyphens/>
              <w:jc w:val="right"/>
              <w:rPr>
                <w:spacing w:val="-2"/>
              </w:rPr>
            </w:pPr>
            <w:r w:rsidRPr="004B2A02">
              <w:rPr>
                <w:spacing w:val="-2"/>
              </w:rPr>
              <w:t>4</w:t>
            </w:r>
          </w:p>
        </w:tc>
        <w:tc>
          <w:tcPr>
            <w:tcW w:w="720" w:type="dxa"/>
          </w:tcPr>
          <w:p w14:paraId="22DA97F9" w14:textId="77777777" w:rsidR="00FB12FA" w:rsidRPr="004B2A02" w:rsidRDefault="00FB12FA" w:rsidP="00816D52">
            <w:pPr>
              <w:suppressAutoHyphens/>
              <w:jc w:val="right"/>
              <w:rPr>
                <w:spacing w:val="-2"/>
              </w:rPr>
            </w:pPr>
            <w:r w:rsidRPr="004B2A02">
              <w:rPr>
                <w:spacing w:val="-2"/>
              </w:rPr>
              <w:t>6</w:t>
            </w:r>
          </w:p>
        </w:tc>
        <w:tc>
          <w:tcPr>
            <w:tcW w:w="720" w:type="dxa"/>
          </w:tcPr>
          <w:p w14:paraId="3704EF45" w14:textId="77777777" w:rsidR="00FB12FA" w:rsidRPr="004B2A02" w:rsidRDefault="00FB12FA" w:rsidP="00816D52">
            <w:pPr>
              <w:suppressAutoHyphens/>
              <w:jc w:val="right"/>
              <w:rPr>
                <w:spacing w:val="-2"/>
              </w:rPr>
            </w:pPr>
            <w:r w:rsidRPr="004B2A02">
              <w:rPr>
                <w:spacing w:val="-2"/>
              </w:rPr>
              <w:t>6</w:t>
            </w:r>
          </w:p>
        </w:tc>
        <w:tc>
          <w:tcPr>
            <w:tcW w:w="720" w:type="dxa"/>
          </w:tcPr>
          <w:p w14:paraId="535BEC4D" w14:textId="77777777" w:rsidR="00FB12FA" w:rsidRPr="004B2A02" w:rsidRDefault="00FB12FA" w:rsidP="00816D52">
            <w:pPr>
              <w:suppressAutoHyphens/>
              <w:jc w:val="right"/>
              <w:rPr>
                <w:spacing w:val="-2"/>
              </w:rPr>
            </w:pPr>
            <w:r w:rsidRPr="004B2A02">
              <w:rPr>
                <w:spacing w:val="-2"/>
              </w:rPr>
              <w:t>7</w:t>
            </w:r>
          </w:p>
        </w:tc>
        <w:tc>
          <w:tcPr>
            <w:tcW w:w="720" w:type="dxa"/>
          </w:tcPr>
          <w:p w14:paraId="088535B2" w14:textId="77777777" w:rsidR="00FB12FA" w:rsidRPr="004B2A02" w:rsidRDefault="00FB12FA" w:rsidP="00816D52">
            <w:pPr>
              <w:suppressAutoHyphens/>
              <w:jc w:val="right"/>
              <w:rPr>
                <w:spacing w:val="-2"/>
              </w:rPr>
            </w:pPr>
            <w:r w:rsidRPr="004B2A02">
              <w:rPr>
                <w:spacing w:val="-2"/>
              </w:rPr>
              <w:t>8</w:t>
            </w:r>
          </w:p>
        </w:tc>
        <w:tc>
          <w:tcPr>
            <w:tcW w:w="792" w:type="dxa"/>
          </w:tcPr>
          <w:p w14:paraId="79699A78" w14:textId="77777777" w:rsidR="00FB12FA" w:rsidRPr="004B2A02" w:rsidRDefault="00FB12FA" w:rsidP="00816D52">
            <w:pPr>
              <w:suppressAutoHyphens/>
              <w:jc w:val="right"/>
              <w:rPr>
                <w:spacing w:val="-2"/>
              </w:rPr>
            </w:pPr>
            <w:r w:rsidRPr="004B2A02">
              <w:rPr>
                <w:spacing w:val="-2"/>
              </w:rPr>
              <w:t>9</w:t>
            </w:r>
          </w:p>
        </w:tc>
      </w:tr>
      <w:tr w:rsidR="004B2A02" w:rsidRPr="004B2A02" w14:paraId="5940CDA4" w14:textId="77777777" w:rsidTr="00816D52">
        <w:tc>
          <w:tcPr>
            <w:tcW w:w="1512" w:type="dxa"/>
          </w:tcPr>
          <w:p w14:paraId="3D1CD5F2" w14:textId="77777777" w:rsidR="00FB12FA" w:rsidRPr="004B2A02" w:rsidRDefault="00FB12FA" w:rsidP="00816D52">
            <w:pPr>
              <w:suppressAutoHyphens/>
              <w:rPr>
                <w:spacing w:val="-2"/>
              </w:rPr>
            </w:pPr>
            <w:r w:rsidRPr="004B2A02">
              <w:rPr>
                <w:spacing w:val="-2"/>
              </w:rPr>
              <w:t>3.0-3.9</w:t>
            </w:r>
          </w:p>
        </w:tc>
        <w:tc>
          <w:tcPr>
            <w:tcW w:w="720" w:type="dxa"/>
          </w:tcPr>
          <w:p w14:paraId="16487F21" w14:textId="77777777" w:rsidR="00FB12FA" w:rsidRPr="004B2A02" w:rsidRDefault="00FB12FA" w:rsidP="00816D52">
            <w:pPr>
              <w:suppressAutoHyphens/>
              <w:jc w:val="right"/>
              <w:rPr>
                <w:spacing w:val="-2"/>
              </w:rPr>
            </w:pPr>
            <w:r w:rsidRPr="004B2A02">
              <w:rPr>
                <w:spacing w:val="-2"/>
              </w:rPr>
              <w:t>0</w:t>
            </w:r>
          </w:p>
        </w:tc>
        <w:tc>
          <w:tcPr>
            <w:tcW w:w="720" w:type="dxa"/>
          </w:tcPr>
          <w:p w14:paraId="7641E323" w14:textId="77777777" w:rsidR="00FB12FA" w:rsidRPr="004B2A02" w:rsidRDefault="00FB12FA" w:rsidP="00816D52">
            <w:pPr>
              <w:suppressAutoHyphens/>
              <w:jc w:val="right"/>
              <w:rPr>
                <w:spacing w:val="-2"/>
              </w:rPr>
            </w:pPr>
            <w:r w:rsidRPr="004B2A02">
              <w:rPr>
                <w:spacing w:val="-2"/>
              </w:rPr>
              <w:t>1</w:t>
            </w:r>
          </w:p>
        </w:tc>
        <w:tc>
          <w:tcPr>
            <w:tcW w:w="720" w:type="dxa"/>
          </w:tcPr>
          <w:p w14:paraId="58B3A0DC" w14:textId="77777777" w:rsidR="00FB12FA" w:rsidRPr="004B2A02" w:rsidRDefault="00FB12FA" w:rsidP="00816D52">
            <w:pPr>
              <w:suppressAutoHyphens/>
              <w:jc w:val="right"/>
              <w:rPr>
                <w:spacing w:val="-2"/>
              </w:rPr>
            </w:pPr>
            <w:r w:rsidRPr="004B2A02">
              <w:rPr>
                <w:spacing w:val="-2"/>
              </w:rPr>
              <w:t>2</w:t>
            </w:r>
          </w:p>
        </w:tc>
        <w:tc>
          <w:tcPr>
            <w:tcW w:w="720" w:type="dxa"/>
          </w:tcPr>
          <w:p w14:paraId="7E2F0E88" w14:textId="77777777" w:rsidR="00FB12FA" w:rsidRPr="004B2A02" w:rsidRDefault="00FB12FA" w:rsidP="00816D52">
            <w:pPr>
              <w:suppressAutoHyphens/>
              <w:jc w:val="right"/>
              <w:rPr>
                <w:spacing w:val="-2"/>
              </w:rPr>
            </w:pPr>
            <w:r w:rsidRPr="004B2A02">
              <w:rPr>
                <w:spacing w:val="-2"/>
              </w:rPr>
              <w:t>5</w:t>
            </w:r>
          </w:p>
        </w:tc>
        <w:tc>
          <w:tcPr>
            <w:tcW w:w="720" w:type="dxa"/>
          </w:tcPr>
          <w:p w14:paraId="6E4D65D9" w14:textId="77777777" w:rsidR="00FB12FA" w:rsidRPr="004B2A02" w:rsidRDefault="00FB12FA" w:rsidP="00816D52">
            <w:pPr>
              <w:suppressAutoHyphens/>
              <w:jc w:val="right"/>
              <w:rPr>
                <w:spacing w:val="-2"/>
              </w:rPr>
            </w:pPr>
            <w:r w:rsidRPr="004B2A02">
              <w:rPr>
                <w:spacing w:val="-2"/>
              </w:rPr>
              <w:t>6</w:t>
            </w:r>
          </w:p>
        </w:tc>
        <w:tc>
          <w:tcPr>
            <w:tcW w:w="720" w:type="dxa"/>
          </w:tcPr>
          <w:p w14:paraId="2A492C25" w14:textId="77777777" w:rsidR="00FB12FA" w:rsidRPr="004B2A02" w:rsidRDefault="00FB12FA" w:rsidP="00816D52">
            <w:pPr>
              <w:suppressAutoHyphens/>
              <w:jc w:val="right"/>
              <w:rPr>
                <w:spacing w:val="-2"/>
              </w:rPr>
            </w:pPr>
            <w:r w:rsidRPr="004B2A02">
              <w:rPr>
                <w:spacing w:val="-2"/>
              </w:rPr>
              <w:t>7</w:t>
            </w:r>
          </w:p>
        </w:tc>
        <w:tc>
          <w:tcPr>
            <w:tcW w:w="720" w:type="dxa"/>
          </w:tcPr>
          <w:p w14:paraId="542F5A16" w14:textId="77777777" w:rsidR="00FB12FA" w:rsidRPr="004B2A02" w:rsidRDefault="00FB12FA" w:rsidP="00816D52">
            <w:pPr>
              <w:suppressAutoHyphens/>
              <w:jc w:val="right"/>
              <w:rPr>
                <w:spacing w:val="-2"/>
              </w:rPr>
            </w:pPr>
            <w:r w:rsidRPr="004B2A02">
              <w:rPr>
                <w:spacing w:val="-2"/>
              </w:rPr>
              <w:t>9</w:t>
            </w:r>
          </w:p>
        </w:tc>
        <w:tc>
          <w:tcPr>
            <w:tcW w:w="720" w:type="dxa"/>
          </w:tcPr>
          <w:p w14:paraId="379FE53F" w14:textId="77777777" w:rsidR="00FB12FA" w:rsidRPr="004B2A02" w:rsidRDefault="00FB12FA" w:rsidP="00816D52">
            <w:pPr>
              <w:suppressAutoHyphens/>
              <w:jc w:val="right"/>
              <w:rPr>
                <w:spacing w:val="-2"/>
              </w:rPr>
            </w:pPr>
            <w:r w:rsidRPr="004B2A02">
              <w:rPr>
                <w:spacing w:val="-2"/>
              </w:rPr>
              <w:t>10</w:t>
            </w:r>
          </w:p>
        </w:tc>
        <w:tc>
          <w:tcPr>
            <w:tcW w:w="720" w:type="dxa"/>
          </w:tcPr>
          <w:p w14:paraId="0C2A60E8" w14:textId="77777777" w:rsidR="00FB12FA" w:rsidRPr="004B2A02" w:rsidRDefault="00FB12FA" w:rsidP="00816D52">
            <w:pPr>
              <w:suppressAutoHyphens/>
              <w:jc w:val="right"/>
              <w:rPr>
                <w:spacing w:val="-2"/>
              </w:rPr>
            </w:pPr>
            <w:r w:rsidRPr="004B2A02">
              <w:rPr>
                <w:spacing w:val="-2"/>
              </w:rPr>
              <w:t>11</w:t>
            </w:r>
          </w:p>
        </w:tc>
        <w:tc>
          <w:tcPr>
            <w:tcW w:w="720" w:type="dxa"/>
          </w:tcPr>
          <w:p w14:paraId="50D44E8A" w14:textId="77777777" w:rsidR="00FB12FA" w:rsidRPr="004B2A02" w:rsidRDefault="00FB12FA" w:rsidP="00816D52">
            <w:pPr>
              <w:suppressAutoHyphens/>
              <w:jc w:val="right"/>
              <w:rPr>
                <w:spacing w:val="-2"/>
              </w:rPr>
            </w:pPr>
            <w:r w:rsidRPr="004B2A02">
              <w:rPr>
                <w:spacing w:val="-2"/>
              </w:rPr>
              <w:t>12</w:t>
            </w:r>
          </w:p>
        </w:tc>
        <w:tc>
          <w:tcPr>
            <w:tcW w:w="792" w:type="dxa"/>
          </w:tcPr>
          <w:p w14:paraId="7BD5EF0D" w14:textId="77777777" w:rsidR="00FB12FA" w:rsidRPr="004B2A02" w:rsidRDefault="00FB12FA" w:rsidP="00816D52">
            <w:pPr>
              <w:suppressAutoHyphens/>
              <w:jc w:val="right"/>
              <w:rPr>
                <w:spacing w:val="-2"/>
              </w:rPr>
            </w:pPr>
            <w:r w:rsidRPr="004B2A02">
              <w:rPr>
                <w:spacing w:val="-2"/>
              </w:rPr>
              <w:t>13</w:t>
            </w:r>
          </w:p>
        </w:tc>
      </w:tr>
      <w:tr w:rsidR="004B2A02" w:rsidRPr="004B2A02" w14:paraId="2E48A4DB" w14:textId="77777777" w:rsidTr="00816D52">
        <w:tc>
          <w:tcPr>
            <w:tcW w:w="1512" w:type="dxa"/>
          </w:tcPr>
          <w:p w14:paraId="261DF99A" w14:textId="77777777" w:rsidR="00FB12FA" w:rsidRPr="004B2A02" w:rsidRDefault="00FB12FA" w:rsidP="00816D52">
            <w:pPr>
              <w:suppressAutoHyphens/>
              <w:rPr>
                <w:spacing w:val="-2"/>
              </w:rPr>
            </w:pPr>
            <w:r w:rsidRPr="004B2A02">
              <w:rPr>
                <w:spacing w:val="-2"/>
              </w:rPr>
              <w:t>4.0-4.9</w:t>
            </w:r>
          </w:p>
        </w:tc>
        <w:tc>
          <w:tcPr>
            <w:tcW w:w="720" w:type="dxa"/>
          </w:tcPr>
          <w:p w14:paraId="66FD476F" w14:textId="77777777" w:rsidR="00FB12FA" w:rsidRPr="004B2A02" w:rsidRDefault="00FB12FA" w:rsidP="00816D52">
            <w:pPr>
              <w:suppressAutoHyphens/>
              <w:jc w:val="right"/>
              <w:rPr>
                <w:spacing w:val="-2"/>
              </w:rPr>
            </w:pPr>
            <w:r w:rsidRPr="004B2A02">
              <w:rPr>
                <w:spacing w:val="-2"/>
              </w:rPr>
              <w:t>1</w:t>
            </w:r>
          </w:p>
        </w:tc>
        <w:tc>
          <w:tcPr>
            <w:tcW w:w="720" w:type="dxa"/>
          </w:tcPr>
          <w:p w14:paraId="1DAA59E6" w14:textId="77777777" w:rsidR="00FB12FA" w:rsidRPr="004B2A02" w:rsidRDefault="00FB12FA" w:rsidP="00816D52">
            <w:pPr>
              <w:suppressAutoHyphens/>
              <w:jc w:val="right"/>
              <w:rPr>
                <w:spacing w:val="-2"/>
              </w:rPr>
            </w:pPr>
            <w:r w:rsidRPr="004B2A02">
              <w:rPr>
                <w:spacing w:val="-2"/>
              </w:rPr>
              <w:t>2</w:t>
            </w:r>
          </w:p>
        </w:tc>
        <w:tc>
          <w:tcPr>
            <w:tcW w:w="720" w:type="dxa"/>
          </w:tcPr>
          <w:p w14:paraId="2B47879A" w14:textId="77777777" w:rsidR="00FB12FA" w:rsidRPr="004B2A02" w:rsidRDefault="00FB12FA" w:rsidP="00816D52">
            <w:pPr>
              <w:suppressAutoHyphens/>
              <w:jc w:val="right"/>
              <w:rPr>
                <w:spacing w:val="-2"/>
              </w:rPr>
            </w:pPr>
            <w:r w:rsidRPr="004B2A02">
              <w:rPr>
                <w:spacing w:val="-2"/>
              </w:rPr>
              <w:t>4</w:t>
            </w:r>
          </w:p>
        </w:tc>
        <w:tc>
          <w:tcPr>
            <w:tcW w:w="720" w:type="dxa"/>
          </w:tcPr>
          <w:p w14:paraId="7229D783" w14:textId="77777777" w:rsidR="00FB12FA" w:rsidRPr="004B2A02" w:rsidRDefault="00FB12FA" w:rsidP="00816D52">
            <w:pPr>
              <w:suppressAutoHyphens/>
              <w:jc w:val="right"/>
              <w:rPr>
                <w:spacing w:val="-2"/>
              </w:rPr>
            </w:pPr>
            <w:r w:rsidRPr="004B2A02">
              <w:rPr>
                <w:spacing w:val="-2"/>
              </w:rPr>
              <w:t>6</w:t>
            </w:r>
          </w:p>
        </w:tc>
        <w:tc>
          <w:tcPr>
            <w:tcW w:w="720" w:type="dxa"/>
          </w:tcPr>
          <w:p w14:paraId="4A3DC21D" w14:textId="77777777" w:rsidR="00FB12FA" w:rsidRPr="004B2A02" w:rsidRDefault="00FB12FA" w:rsidP="00816D52">
            <w:pPr>
              <w:suppressAutoHyphens/>
              <w:jc w:val="right"/>
              <w:rPr>
                <w:spacing w:val="-2"/>
              </w:rPr>
            </w:pPr>
            <w:r w:rsidRPr="004B2A02">
              <w:rPr>
                <w:spacing w:val="-2"/>
              </w:rPr>
              <w:t>8</w:t>
            </w:r>
          </w:p>
        </w:tc>
        <w:tc>
          <w:tcPr>
            <w:tcW w:w="720" w:type="dxa"/>
          </w:tcPr>
          <w:p w14:paraId="3E4CA063" w14:textId="77777777" w:rsidR="00FB12FA" w:rsidRPr="004B2A02" w:rsidRDefault="00FB12FA" w:rsidP="00816D52">
            <w:pPr>
              <w:suppressAutoHyphens/>
              <w:jc w:val="right"/>
              <w:rPr>
                <w:spacing w:val="-2"/>
              </w:rPr>
            </w:pPr>
            <w:r w:rsidRPr="004B2A02">
              <w:rPr>
                <w:spacing w:val="-2"/>
              </w:rPr>
              <w:t>10</w:t>
            </w:r>
          </w:p>
        </w:tc>
        <w:tc>
          <w:tcPr>
            <w:tcW w:w="720" w:type="dxa"/>
          </w:tcPr>
          <w:p w14:paraId="1CB1C53E" w14:textId="77777777" w:rsidR="00FB12FA" w:rsidRPr="004B2A02" w:rsidRDefault="00FB12FA" w:rsidP="00816D52">
            <w:pPr>
              <w:suppressAutoHyphens/>
              <w:jc w:val="right"/>
              <w:rPr>
                <w:spacing w:val="-2"/>
              </w:rPr>
            </w:pPr>
            <w:r w:rsidRPr="004B2A02">
              <w:rPr>
                <w:spacing w:val="-2"/>
              </w:rPr>
              <w:t>12</w:t>
            </w:r>
          </w:p>
        </w:tc>
        <w:tc>
          <w:tcPr>
            <w:tcW w:w="720" w:type="dxa"/>
          </w:tcPr>
          <w:p w14:paraId="6AE895BE" w14:textId="77777777" w:rsidR="00FB12FA" w:rsidRPr="004B2A02" w:rsidRDefault="00FB12FA" w:rsidP="00816D52">
            <w:pPr>
              <w:suppressAutoHyphens/>
              <w:jc w:val="right"/>
              <w:rPr>
                <w:spacing w:val="-2"/>
              </w:rPr>
            </w:pPr>
            <w:r w:rsidRPr="004B2A02">
              <w:rPr>
                <w:spacing w:val="-2"/>
              </w:rPr>
              <w:t>13</w:t>
            </w:r>
          </w:p>
        </w:tc>
        <w:tc>
          <w:tcPr>
            <w:tcW w:w="720" w:type="dxa"/>
          </w:tcPr>
          <w:p w14:paraId="77C57908" w14:textId="77777777" w:rsidR="00FB12FA" w:rsidRPr="004B2A02" w:rsidRDefault="00FB12FA" w:rsidP="00816D52">
            <w:pPr>
              <w:suppressAutoHyphens/>
              <w:jc w:val="right"/>
              <w:rPr>
                <w:spacing w:val="-2"/>
              </w:rPr>
            </w:pPr>
            <w:r w:rsidRPr="004B2A02">
              <w:rPr>
                <w:spacing w:val="-2"/>
              </w:rPr>
              <w:t>14</w:t>
            </w:r>
          </w:p>
        </w:tc>
        <w:tc>
          <w:tcPr>
            <w:tcW w:w="720" w:type="dxa"/>
          </w:tcPr>
          <w:p w14:paraId="6DC10E08" w14:textId="77777777" w:rsidR="00FB12FA" w:rsidRPr="004B2A02" w:rsidRDefault="00FB12FA" w:rsidP="00816D52">
            <w:pPr>
              <w:suppressAutoHyphens/>
              <w:jc w:val="right"/>
              <w:rPr>
                <w:spacing w:val="-2"/>
              </w:rPr>
            </w:pPr>
            <w:r w:rsidRPr="004B2A02">
              <w:rPr>
                <w:spacing w:val="-2"/>
              </w:rPr>
              <w:t>15</w:t>
            </w:r>
          </w:p>
        </w:tc>
        <w:tc>
          <w:tcPr>
            <w:tcW w:w="792" w:type="dxa"/>
          </w:tcPr>
          <w:p w14:paraId="224438ED" w14:textId="77777777" w:rsidR="00FB12FA" w:rsidRPr="004B2A02" w:rsidRDefault="00FB12FA" w:rsidP="00816D52">
            <w:pPr>
              <w:suppressAutoHyphens/>
              <w:jc w:val="right"/>
              <w:rPr>
                <w:spacing w:val="-2"/>
              </w:rPr>
            </w:pPr>
            <w:r w:rsidRPr="004B2A02">
              <w:rPr>
                <w:spacing w:val="-2"/>
              </w:rPr>
              <w:t>17</w:t>
            </w:r>
          </w:p>
        </w:tc>
      </w:tr>
      <w:tr w:rsidR="004B2A02" w:rsidRPr="004B2A02" w14:paraId="0AB765FB" w14:textId="77777777" w:rsidTr="00816D52">
        <w:tc>
          <w:tcPr>
            <w:tcW w:w="1512" w:type="dxa"/>
          </w:tcPr>
          <w:p w14:paraId="33E92759" w14:textId="77777777" w:rsidR="00FB12FA" w:rsidRPr="004B2A02" w:rsidRDefault="00FB12FA" w:rsidP="00816D52">
            <w:pPr>
              <w:suppressAutoHyphens/>
              <w:rPr>
                <w:spacing w:val="-2"/>
              </w:rPr>
            </w:pPr>
            <w:r w:rsidRPr="004B2A02">
              <w:rPr>
                <w:spacing w:val="-2"/>
              </w:rPr>
              <w:t>5.0-7.4</w:t>
            </w:r>
          </w:p>
        </w:tc>
        <w:tc>
          <w:tcPr>
            <w:tcW w:w="720" w:type="dxa"/>
          </w:tcPr>
          <w:p w14:paraId="1297473E" w14:textId="77777777" w:rsidR="00FB12FA" w:rsidRPr="004B2A02" w:rsidRDefault="00FB12FA" w:rsidP="00816D52">
            <w:pPr>
              <w:suppressAutoHyphens/>
              <w:jc w:val="right"/>
              <w:rPr>
                <w:spacing w:val="-2"/>
              </w:rPr>
            </w:pPr>
            <w:r w:rsidRPr="004B2A02">
              <w:rPr>
                <w:spacing w:val="-2"/>
              </w:rPr>
              <w:t>2</w:t>
            </w:r>
          </w:p>
        </w:tc>
        <w:tc>
          <w:tcPr>
            <w:tcW w:w="720" w:type="dxa"/>
          </w:tcPr>
          <w:p w14:paraId="5094DB0E" w14:textId="77777777" w:rsidR="00FB12FA" w:rsidRPr="004B2A02" w:rsidRDefault="00FB12FA" w:rsidP="00816D52">
            <w:pPr>
              <w:suppressAutoHyphens/>
              <w:jc w:val="right"/>
              <w:rPr>
                <w:spacing w:val="-2"/>
              </w:rPr>
            </w:pPr>
            <w:r w:rsidRPr="004B2A02">
              <w:rPr>
                <w:spacing w:val="-2"/>
              </w:rPr>
              <w:t>3</w:t>
            </w:r>
          </w:p>
        </w:tc>
        <w:tc>
          <w:tcPr>
            <w:tcW w:w="720" w:type="dxa"/>
          </w:tcPr>
          <w:p w14:paraId="79A49780" w14:textId="77777777" w:rsidR="00FB12FA" w:rsidRPr="004B2A02" w:rsidRDefault="00FB12FA" w:rsidP="00816D52">
            <w:pPr>
              <w:suppressAutoHyphens/>
              <w:jc w:val="right"/>
              <w:rPr>
                <w:spacing w:val="-2"/>
              </w:rPr>
            </w:pPr>
            <w:r w:rsidRPr="004B2A02">
              <w:rPr>
                <w:spacing w:val="-2"/>
              </w:rPr>
              <w:t>5</w:t>
            </w:r>
          </w:p>
        </w:tc>
        <w:tc>
          <w:tcPr>
            <w:tcW w:w="720" w:type="dxa"/>
          </w:tcPr>
          <w:p w14:paraId="3A550D86" w14:textId="77777777" w:rsidR="00FB12FA" w:rsidRPr="004B2A02" w:rsidRDefault="00FB12FA" w:rsidP="00816D52">
            <w:pPr>
              <w:suppressAutoHyphens/>
              <w:jc w:val="right"/>
              <w:rPr>
                <w:spacing w:val="-2"/>
              </w:rPr>
            </w:pPr>
            <w:r w:rsidRPr="004B2A02">
              <w:rPr>
                <w:spacing w:val="-2"/>
              </w:rPr>
              <w:t>8</w:t>
            </w:r>
          </w:p>
        </w:tc>
        <w:tc>
          <w:tcPr>
            <w:tcW w:w="720" w:type="dxa"/>
          </w:tcPr>
          <w:p w14:paraId="6BF4A99D" w14:textId="77777777" w:rsidR="00FB12FA" w:rsidRPr="004B2A02" w:rsidRDefault="00FB12FA" w:rsidP="00816D52">
            <w:pPr>
              <w:suppressAutoHyphens/>
              <w:jc w:val="right"/>
              <w:rPr>
                <w:spacing w:val="-2"/>
              </w:rPr>
            </w:pPr>
            <w:r w:rsidRPr="004B2A02">
              <w:rPr>
                <w:spacing w:val="-2"/>
              </w:rPr>
              <w:t>10</w:t>
            </w:r>
          </w:p>
        </w:tc>
        <w:tc>
          <w:tcPr>
            <w:tcW w:w="720" w:type="dxa"/>
          </w:tcPr>
          <w:p w14:paraId="241BE75F" w14:textId="77777777" w:rsidR="00FB12FA" w:rsidRPr="004B2A02" w:rsidRDefault="00FB12FA" w:rsidP="00816D52">
            <w:pPr>
              <w:suppressAutoHyphens/>
              <w:jc w:val="right"/>
              <w:rPr>
                <w:spacing w:val="-2"/>
              </w:rPr>
            </w:pPr>
            <w:r w:rsidRPr="004B2A02">
              <w:rPr>
                <w:spacing w:val="-2"/>
              </w:rPr>
              <w:t>12</w:t>
            </w:r>
          </w:p>
        </w:tc>
        <w:tc>
          <w:tcPr>
            <w:tcW w:w="720" w:type="dxa"/>
          </w:tcPr>
          <w:p w14:paraId="5D87DA63" w14:textId="77777777" w:rsidR="00FB12FA" w:rsidRPr="004B2A02" w:rsidRDefault="00FB12FA" w:rsidP="00816D52">
            <w:pPr>
              <w:suppressAutoHyphens/>
              <w:jc w:val="right"/>
              <w:rPr>
                <w:spacing w:val="-2"/>
              </w:rPr>
            </w:pPr>
            <w:r w:rsidRPr="004B2A02">
              <w:rPr>
                <w:spacing w:val="-2"/>
              </w:rPr>
              <w:t>14</w:t>
            </w:r>
          </w:p>
        </w:tc>
        <w:tc>
          <w:tcPr>
            <w:tcW w:w="720" w:type="dxa"/>
          </w:tcPr>
          <w:p w14:paraId="3FD1EE9E" w14:textId="77777777" w:rsidR="00FB12FA" w:rsidRPr="004B2A02" w:rsidRDefault="00FB12FA" w:rsidP="00816D52">
            <w:pPr>
              <w:suppressAutoHyphens/>
              <w:jc w:val="right"/>
              <w:rPr>
                <w:spacing w:val="-2"/>
              </w:rPr>
            </w:pPr>
            <w:r w:rsidRPr="004B2A02">
              <w:rPr>
                <w:spacing w:val="-2"/>
              </w:rPr>
              <w:t>16</w:t>
            </w:r>
          </w:p>
        </w:tc>
        <w:tc>
          <w:tcPr>
            <w:tcW w:w="720" w:type="dxa"/>
          </w:tcPr>
          <w:p w14:paraId="73BBF764" w14:textId="77777777" w:rsidR="00FB12FA" w:rsidRPr="004B2A02" w:rsidRDefault="00FB12FA" w:rsidP="00816D52">
            <w:pPr>
              <w:suppressAutoHyphens/>
              <w:jc w:val="right"/>
              <w:rPr>
                <w:spacing w:val="-2"/>
              </w:rPr>
            </w:pPr>
            <w:r w:rsidRPr="004B2A02">
              <w:rPr>
                <w:spacing w:val="-2"/>
              </w:rPr>
              <w:t>17</w:t>
            </w:r>
          </w:p>
        </w:tc>
        <w:tc>
          <w:tcPr>
            <w:tcW w:w="720" w:type="dxa"/>
          </w:tcPr>
          <w:p w14:paraId="0D0EA8EC" w14:textId="77777777" w:rsidR="00FB12FA" w:rsidRPr="004B2A02" w:rsidRDefault="00FB12FA" w:rsidP="00816D52">
            <w:pPr>
              <w:suppressAutoHyphens/>
              <w:jc w:val="right"/>
              <w:rPr>
                <w:spacing w:val="-2"/>
              </w:rPr>
            </w:pPr>
            <w:r w:rsidRPr="004B2A02">
              <w:rPr>
                <w:spacing w:val="-2"/>
              </w:rPr>
              <w:t>19</w:t>
            </w:r>
          </w:p>
        </w:tc>
        <w:tc>
          <w:tcPr>
            <w:tcW w:w="792" w:type="dxa"/>
          </w:tcPr>
          <w:p w14:paraId="0673274D" w14:textId="77777777" w:rsidR="00FB12FA" w:rsidRPr="004B2A02" w:rsidRDefault="00FB12FA" w:rsidP="00816D52">
            <w:pPr>
              <w:suppressAutoHyphens/>
              <w:jc w:val="right"/>
              <w:rPr>
                <w:spacing w:val="-2"/>
              </w:rPr>
            </w:pPr>
            <w:r w:rsidRPr="004B2A02">
              <w:rPr>
                <w:spacing w:val="-2"/>
              </w:rPr>
              <w:t>21</w:t>
            </w:r>
          </w:p>
        </w:tc>
      </w:tr>
      <w:tr w:rsidR="004B2A02" w:rsidRPr="004B2A02" w14:paraId="3FCAD3D1" w14:textId="77777777" w:rsidTr="00816D52">
        <w:tc>
          <w:tcPr>
            <w:tcW w:w="1512" w:type="dxa"/>
          </w:tcPr>
          <w:p w14:paraId="38CFF9B8" w14:textId="77777777" w:rsidR="00FB12FA" w:rsidRPr="004B2A02" w:rsidRDefault="00FB12FA" w:rsidP="00816D52">
            <w:pPr>
              <w:suppressAutoHyphens/>
              <w:rPr>
                <w:spacing w:val="-2"/>
              </w:rPr>
            </w:pPr>
            <w:r w:rsidRPr="004B2A02">
              <w:rPr>
                <w:spacing w:val="-2"/>
              </w:rPr>
              <w:t>7.5-9.9</w:t>
            </w:r>
          </w:p>
        </w:tc>
        <w:tc>
          <w:tcPr>
            <w:tcW w:w="720" w:type="dxa"/>
          </w:tcPr>
          <w:p w14:paraId="1DABCFC7" w14:textId="77777777" w:rsidR="00FB12FA" w:rsidRPr="004B2A02" w:rsidRDefault="00FB12FA" w:rsidP="00816D52">
            <w:pPr>
              <w:suppressAutoHyphens/>
              <w:jc w:val="right"/>
              <w:rPr>
                <w:spacing w:val="-2"/>
              </w:rPr>
            </w:pPr>
            <w:r w:rsidRPr="004B2A02">
              <w:rPr>
                <w:spacing w:val="-2"/>
              </w:rPr>
              <w:t>3</w:t>
            </w:r>
          </w:p>
        </w:tc>
        <w:tc>
          <w:tcPr>
            <w:tcW w:w="720" w:type="dxa"/>
          </w:tcPr>
          <w:p w14:paraId="634EC727" w14:textId="77777777" w:rsidR="00FB12FA" w:rsidRPr="004B2A02" w:rsidRDefault="00FB12FA" w:rsidP="00816D52">
            <w:pPr>
              <w:suppressAutoHyphens/>
              <w:jc w:val="right"/>
              <w:rPr>
                <w:spacing w:val="-2"/>
              </w:rPr>
            </w:pPr>
            <w:r w:rsidRPr="004B2A02">
              <w:rPr>
                <w:spacing w:val="-2"/>
              </w:rPr>
              <w:t>5</w:t>
            </w:r>
          </w:p>
        </w:tc>
        <w:tc>
          <w:tcPr>
            <w:tcW w:w="720" w:type="dxa"/>
          </w:tcPr>
          <w:p w14:paraId="603B1668" w14:textId="77777777" w:rsidR="00FB12FA" w:rsidRPr="004B2A02" w:rsidRDefault="00FB12FA" w:rsidP="00816D52">
            <w:pPr>
              <w:suppressAutoHyphens/>
              <w:jc w:val="right"/>
              <w:rPr>
                <w:spacing w:val="-2"/>
              </w:rPr>
            </w:pPr>
            <w:r w:rsidRPr="004B2A02">
              <w:rPr>
                <w:spacing w:val="-2"/>
              </w:rPr>
              <w:t>8</w:t>
            </w:r>
          </w:p>
        </w:tc>
        <w:tc>
          <w:tcPr>
            <w:tcW w:w="720" w:type="dxa"/>
          </w:tcPr>
          <w:p w14:paraId="55D77B8E" w14:textId="77777777" w:rsidR="00FB12FA" w:rsidRPr="004B2A02" w:rsidRDefault="00FB12FA" w:rsidP="00816D52">
            <w:pPr>
              <w:suppressAutoHyphens/>
              <w:jc w:val="right"/>
              <w:rPr>
                <w:spacing w:val="-2"/>
              </w:rPr>
            </w:pPr>
            <w:r w:rsidRPr="004B2A02">
              <w:rPr>
                <w:spacing w:val="-2"/>
              </w:rPr>
              <w:t>12</w:t>
            </w:r>
          </w:p>
        </w:tc>
        <w:tc>
          <w:tcPr>
            <w:tcW w:w="720" w:type="dxa"/>
          </w:tcPr>
          <w:p w14:paraId="46ABE661" w14:textId="77777777" w:rsidR="00FB12FA" w:rsidRPr="004B2A02" w:rsidRDefault="00FB12FA" w:rsidP="00816D52">
            <w:pPr>
              <w:suppressAutoHyphens/>
              <w:jc w:val="right"/>
              <w:rPr>
                <w:spacing w:val="-2"/>
              </w:rPr>
            </w:pPr>
            <w:r w:rsidRPr="004B2A02">
              <w:rPr>
                <w:spacing w:val="-2"/>
              </w:rPr>
              <w:t>15</w:t>
            </w:r>
          </w:p>
        </w:tc>
        <w:tc>
          <w:tcPr>
            <w:tcW w:w="720" w:type="dxa"/>
          </w:tcPr>
          <w:p w14:paraId="4BB1F160" w14:textId="77777777" w:rsidR="00FB12FA" w:rsidRPr="004B2A02" w:rsidRDefault="00FB12FA" w:rsidP="00816D52">
            <w:pPr>
              <w:suppressAutoHyphens/>
              <w:jc w:val="right"/>
              <w:rPr>
                <w:spacing w:val="-2"/>
              </w:rPr>
            </w:pPr>
            <w:r w:rsidRPr="004B2A02">
              <w:rPr>
                <w:spacing w:val="-2"/>
              </w:rPr>
              <w:t>17</w:t>
            </w:r>
          </w:p>
        </w:tc>
        <w:tc>
          <w:tcPr>
            <w:tcW w:w="720" w:type="dxa"/>
          </w:tcPr>
          <w:p w14:paraId="0485DD6D" w14:textId="77777777" w:rsidR="00FB12FA" w:rsidRPr="004B2A02" w:rsidRDefault="00FB12FA" w:rsidP="00816D52">
            <w:pPr>
              <w:suppressAutoHyphens/>
              <w:jc w:val="right"/>
              <w:rPr>
                <w:spacing w:val="-2"/>
              </w:rPr>
            </w:pPr>
            <w:r w:rsidRPr="004B2A02">
              <w:rPr>
                <w:spacing w:val="-2"/>
              </w:rPr>
              <w:t>20</w:t>
            </w:r>
          </w:p>
        </w:tc>
        <w:tc>
          <w:tcPr>
            <w:tcW w:w="720" w:type="dxa"/>
          </w:tcPr>
          <w:p w14:paraId="1E8C4124" w14:textId="77777777" w:rsidR="00FB12FA" w:rsidRPr="004B2A02" w:rsidRDefault="00FB12FA" w:rsidP="00816D52">
            <w:pPr>
              <w:suppressAutoHyphens/>
              <w:jc w:val="right"/>
              <w:rPr>
                <w:spacing w:val="-2"/>
              </w:rPr>
            </w:pPr>
            <w:r w:rsidRPr="004B2A02">
              <w:rPr>
                <w:spacing w:val="-2"/>
              </w:rPr>
              <w:t>22</w:t>
            </w:r>
          </w:p>
        </w:tc>
        <w:tc>
          <w:tcPr>
            <w:tcW w:w="720" w:type="dxa"/>
          </w:tcPr>
          <w:p w14:paraId="05ABD1CE" w14:textId="77777777" w:rsidR="00FB12FA" w:rsidRPr="004B2A02" w:rsidRDefault="00FB12FA" w:rsidP="00816D52">
            <w:pPr>
              <w:suppressAutoHyphens/>
              <w:jc w:val="right"/>
              <w:rPr>
                <w:spacing w:val="-2"/>
              </w:rPr>
            </w:pPr>
            <w:r w:rsidRPr="004B2A02">
              <w:rPr>
                <w:spacing w:val="-2"/>
              </w:rPr>
              <w:t>22</w:t>
            </w:r>
          </w:p>
        </w:tc>
        <w:tc>
          <w:tcPr>
            <w:tcW w:w="720" w:type="dxa"/>
          </w:tcPr>
          <w:p w14:paraId="2B9C8981" w14:textId="77777777" w:rsidR="00FB12FA" w:rsidRPr="004B2A02" w:rsidRDefault="00FB12FA" w:rsidP="00816D52">
            <w:pPr>
              <w:suppressAutoHyphens/>
              <w:jc w:val="right"/>
              <w:rPr>
                <w:spacing w:val="-2"/>
              </w:rPr>
            </w:pPr>
            <w:r w:rsidRPr="004B2A02">
              <w:rPr>
                <w:spacing w:val="-2"/>
              </w:rPr>
              <w:t>23</w:t>
            </w:r>
          </w:p>
        </w:tc>
        <w:tc>
          <w:tcPr>
            <w:tcW w:w="792" w:type="dxa"/>
          </w:tcPr>
          <w:p w14:paraId="2F53E026" w14:textId="77777777" w:rsidR="00FB12FA" w:rsidRPr="004B2A02" w:rsidRDefault="00FB12FA" w:rsidP="00816D52">
            <w:pPr>
              <w:suppressAutoHyphens/>
              <w:jc w:val="right"/>
              <w:rPr>
                <w:spacing w:val="-2"/>
              </w:rPr>
            </w:pPr>
            <w:r w:rsidRPr="004B2A02">
              <w:rPr>
                <w:spacing w:val="-2"/>
              </w:rPr>
              <w:t>24</w:t>
            </w:r>
          </w:p>
        </w:tc>
      </w:tr>
      <w:tr w:rsidR="004B2A02" w:rsidRPr="004B2A02" w14:paraId="2D66EEC3" w14:textId="77777777" w:rsidTr="00816D52">
        <w:tc>
          <w:tcPr>
            <w:tcW w:w="1512" w:type="dxa"/>
          </w:tcPr>
          <w:p w14:paraId="632CD3BD" w14:textId="77777777" w:rsidR="00FB12FA" w:rsidRPr="004B2A02" w:rsidRDefault="00FB12FA" w:rsidP="00816D52">
            <w:pPr>
              <w:suppressAutoHyphens/>
              <w:rPr>
                <w:spacing w:val="-2"/>
              </w:rPr>
            </w:pPr>
            <w:r w:rsidRPr="004B2A02">
              <w:rPr>
                <w:spacing w:val="-2"/>
              </w:rPr>
              <w:t>10.0-12.4</w:t>
            </w:r>
          </w:p>
        </w:tc>
        <w:tc>
          <w:tcPr>
            <w:tcW w:w="720" w:type="dxa"/>
          </w:tcPr>
          <w:p w14:paraId="49C3D932" w14:textId="77777777" w:rsidR="00FB12FA" w:rsidRPr="004B2A02" w:rsidRDefault="00FB12FA" w:rsidP="00816D52">
            <w:pPr>
              <w:suppressAutoHyphens/>
              <w:jc w:val="right"/>
              <w:rPr>
                <w:spacing w:val="-2"/>
              </w:rPr>
            </w:pPr>
            <w:r w:rsidRPr="004B2A02">
              <w:rPr>
                <w:spacing w:val="-2"/>
              </w:rPr>
              <w:t>4</w:t>
            </w:r>
          </w:p>
        </w:tc>
        <w:tc>
          <w:tcPr>
            <w:tcW w:w="720" w:type="dxa"/>
          </w:tcPr>
          <w:p w14:paraId="79701D57" w14:textId="77777777" w:rsidR="00FB12FA" w:rsidRPr="004B2A02" w:rsidRDefault="00FB12FA" w:rsidP="00816D52">
            <w:pPr>
              <w:suppressAutoHyphens/>
              <w:jc w:val="right"/>
              <w:rPr>
                <w:spacing w:val="-2"/>
              </w:rPr>
            </w:pPr>
            <w:r w:rsidRPr="004B2A02">
              <w:rPr>
                <w:spacing w:val="-2"/>
              </w:rPr>
              <w:t>6</w:t>
            </w:r>
          </w:p>
        </w:tc>
        <w:tc>
          <w:tcPr>
            <w:tcW w:w="720" w:type="dxa"/>
          </w:tcPr>
          <w:p w14:paraId="5D228C10" w14:textId="77777777" w:rsidR="00FB12FA" w:rsidRPr="004B2A02" w:rsidRDefault="00FB12FA" w:rsidP="00816D52">
            <w:pPr>
              <w:suppressAutoHyphens/>
              <w:jc w:val="right"/>
              <w:rPr>
                <w:spacing w:val="-2"/>
              </w:rPr>
            </w:pPr>
            <w:r w:rsidRPr="004B2A02">
              <w:rPr>
                <w:spacing w:val="-2"/>
              </w:rPr>
              <w:t>10</w:t>
            </w:r>
          </w:p>
        </w:tc>
        <w:tc>
          <w:tcPr>
            <w:tcW w:w="720" w:type="dxa"/>
          </w:tcPr>
          <w:p w14:paraId="11642C97" w14:textId="77777777" w:rsidR="00FB12FA" w:rsidRPr="004B2A02" w:rsidRDefault="00FB12FA" w:rsidP="00816D52">
            <w:pPr>
              <w:suppressAutoHyphens/>
              <w:jc w:val="right"/>
              <w:rPr>
                <w:spacing w:val="-2"/>
              </w:rPr>
            </w:pPr>
            <w:r w:rsidRPr="004B2A02">
              <w:rPr>
                <w:spacing w:val="-2"/>
              </w:rPr>
              <w:t>15</w:t>
            </w:r>
          </w:p>
        </w:tc>
        <w:tc>
          <w:tcPr>
            <w:tcW w:w="720" w:type="dxa"/>
          </w:tcPr>
          <w:p w14:paraId="4B0F4A1D" w14:textId="77777777" w:rsidR="00FB12FA" w:rsidRPr="004B2A02" w:rsidRDefault="00FB12FA" w:rsidP="00816D52">
            <w:pPr>
              <w:suppressAutoHyphens/>
              <w:jc w:val="right"/>
              <w:rPr>
                <w:spacing w:val="-2"/>
              </w:rPr>
            </w:pPr>
            <w:r w:rsidRPr="004B2A02">
              <w:rPr>
                <w:spacing w:val="-2"/>
              </w:rPr>
              <w:t>19</w:t>
            </w:r>
          </w:p>
        </w:tc>
        <w:tc>
          <w:tcPr>
            <w:tcW w:w="720" w:type="dxa"/>
          </w:tcPr>
          <w:p w14:paraId="249B0949" w14:textId="77777777" w:rsidR="00FB12FA" w:rsidRPr="004B2A02" w:rsidRDefault="00FB12FA" w:rsidP="00816D52">
            <w:pPr>
              <w:suppressAutoHyphens/>
              <w:jc w:val="right"/>
              <w:rPr>
                <w:spacing w:val="-2"/>
              </w:rPr>
            </w:pPr>
            <w:r w:rsidRPr="004B2A02">
              <w:rPr>
                <w:spacing w:val="-2"/>
              </w:rPr>
              <w:t>21</w:t>
            </w:r>
          </w:p>
        </w:tc>
        <w:tc>
          <w:tcPr>
            <w:tcW w:w="720" w:type="dxa"/>
          </w:tcPr>
          <w:p w14:paraId="6AC00BAF" w14:textId="77777777" w:rsidR="00FB12FA" w:rsidRPr="004B2A02" w:rsidRDefault="00FB12FA" w:rsidP="00816D52">
            <w:pPr>
              <w:suppressAutoHyphens/>
              <w:jc w:val="right"/>
              <w:rPr>
                <w:spacing w:val="-2"/>
              </w:rPr>
            </w:pPr>
            <w:r w:rsidRPr="004B2A02">
              <w:rPr>
                <w:spacing w:val="-2"/>
              </w:rPr>
              <w:t>23</w:t>
            </w:r>
          </w:p>
        </w:tc>
        <w:tc>
          <w:tcPr>
            <w:tcW w:w="720" w:type="dxa"/>
          </w:tcPr>
          <w:p w14:paraId="648D346E" w14:textId="77777777" w:rsidR="00FB12FA" w:rsidRPr="004B2A02" w:rsidRDefault="00FB12FA" w:rsidP="00816D52">
            <w:pPr>
              <w:suppressAutoHyphens/>
              <w:jc w:val="right"/>
              <w:rPr>
                <w:spacing w:val="-2"/>
              </w:rPr>
            </w:pPr>
            <w:r w:rsidRPr="004B2A02">
              <w:rPr>
                <w:spacing w:val="-2"/>
              </w:rPr>
              <w:t>24</w:t>
            </w:r>
          </w:p>
        </w:tc>
        <w:tc>
          <w:tcPr>
            <w:tcW w:w="720" w:type="dxa"/>
          </w:tcPr>
          <w:p w14:paraId="18214378" w14:textId="77777777" w:rsidR="00FB12FA" w:rsidRPr="004B2A02" w:rsidRDefault="00FB12FA" w:rsidP="00816D52">
            <w:pPr>
              <w:suppressAutoHyphens/>
              <w:jc w:val="right"/>
              <w:rPr>
                <w:spacing w:val="-2"/>
              </w:rPr>
            </w:pPr>
            <w:r w:rsidRPr="004B2A02">
              <w:rPr>
                <w:spacing w:val="-2"/>
              </w:rPr>
              <w:t>25</w:t>
            </w:r>
          </w:p>
        </w:tc>
        <w:tc>
          <w:tcPr>
            <w:tcW w:w="720" w:type="dxa"/>
          </w:tcPr>
          <w:p w14:paraId="4F260E76" w14:textId="77777777" w:rsidR="00FB12FA" w:rsidRPr="004B2A02" w:rsidRDefault="00FB12FA" w:rsidP="00816D52">
            <w:pPr>
              <w:suppressAutoHyphens/>
              <w:jc w:val="right"/>
              <w:rPr>
                <w:spacing w:val="-2"/>
              </w:rPr>
            </w:pPr>
            <w:r w:rsidRPr="004B2A02">
              <w:rPr>
                <w:spacing w:val="-2"/>
              </w:rPr>
              <w:t>26</w:t>
            </w:r>
          </w:p>
        </w:tc>
        <w:tc>
          <w:tcPr>
            <w:tcW w:w="792" w:type="dxa"/>
          </w:tcPr>
          <w:p w14:paraId="0205A3BB" w14:textId="77777777" w:rsidR="00FB12FA" w:rsidRPr="004B2A02" w:rsidRDefault="00FB12FA" w:rsidP="00816D52">
            <w:pPr>
              <w:suppressAutoHyphens/>
              <w:jc w:val="right"/>
              <w:rPr>
                <w:spacing w:val="-2"/>
              </w:rPr>
            </w:pPr>
            <w:r w:rsidRPr="004B2A02">
              <w:rPr>
                <w:spacing w:val="-2"/>
              </w:rPr>
              <w:t>27</w:t>
            </w:r>
          </w:p>
        </w:tc>
      </w:tr>
      <w:tr w:rsidR="004B2A02" w:rsidRPr="004B2A02" w14:paraId="38F1B4CE" w14:textId="77777777" w:rsidTr="00816D52">
        <w:tc>
          <w:tcPr>
            <w:tcW w:w="1512" w:type="dxa"/>
          </w:tcPr>
          <w:p w14:paraId="60E280AA" w14:textId="77777777" w:rsidR="00FB12FA" w:rsidRPr="004B2A02" w:rsidRDefault="00FB12FA" w:rsidP="00816D52">
            <w:pPr>
              <w:suppressAutoHyphens/>
              <w:rPr>
                <w:spacing w:val="-2"/>
              </w:rPr>
            </w:pPr>
            <w:r w:rsidRPr="004B2A02">
              <w:rPr>
                <w:spacing w:val="-2"/>
              </w:rPr>
              <w:t>12.5-14.9</w:t>
            </w:r>
          </w:p>
        </w:tc>
        <w:tc>
          <w:tcPr>
            <w:tcW w:w="720" w:type="dxa"/>
          </w:tcPr>
          <w:p w14:paraId="6C6ED1B9" w14:textId="77777777" w:rsidR="00FB12FA" w:rsidRPr="004B2A02" w:rsidRDefault="00FB12FA" w:rsidP="00816D52">
            <w:pPr>
              <w:suppressAutoHyphens/>
              <w:jc w:val="right"/>
              <w:rPr>
                <w:spacing w:val="-2"/>
              </w:rPr>
            </w:pPr>
            <w:r w:rsidRPr="004B2A02">
              <w:rPr>
                <w:spacing w:val="-2"/>
              </w:rPr>
              <w:t>4</w:t>
            </w:r>
          </w:p>
        </w:tc>
        <w:tc>
          <w:tcPr>
            <w:tcW w:w="720" w:type="dxa"/>
          </w:tcPr>
          <w:p w14:paraId="7270897C" w14:textId="77777777" w:rsidR="00FB12FA" w:rsidRPr="004B2A02" w:rsidRDefault="00FB12FA" w:rsidP="00816D52">
            <w:pPr>
              <w:suppressAutoHyphens/>
              <w:jc w:val="right"/>
              <w:rPr>
                <w:spacing w:val="-2"/>
              </w:rPr>
            </w:pPr>
            <w:r w:rsidRPr="004B2A02">
              <w:rPr>
                <w:spacing w:val="-2"/>
              </w:rPr>
              <w:t>7</w:t>
            </w:r>
          </w:p>
        </w:tc>
        <w:tc>
          <w:tcPr>
            <w:tcW w:w="720" w:type="dxa"/>
          </w:tcPr>
          <w:p w14:paraId="62574DCF" w14:textId="77777777" w:rsidR="00FB12FA" w:rsidRPr="004B2A02" w:rsidRDefault="00FB12FA" w:rsidP="00816D52">
            <w:pPr>
              <w:suppressAutoHyphens/>
              <w:jc w:val="right"/>
              <w:rPr>
                <w:spacing w:val="-2"/>
              </w:rPr>
            </w:pPr>
            <w:r w:rsidRPr="004B2A02">
              <w:rPr>
                <w:spacing w:val="-2"/>
              </w:rPr>
              <w:t>12</w:t>
            </w:r>
          </w:p>
        </w:tc>
        <w:tc>
          <w:tcPr>
            <w:tcW w:w="720" w:type="dxa"/>
          </w:tcPr>
          <w:p w14:paraId="4A50F077" w14:textId="77777777" w:rsidR="00FB12FA" w:rsidRPr="004B2A02" w:rsidRDefault="00FB12FA" w:rsidP="00816D52">
            <w:pPr>
              <w:suppressAutoHyphens/>
              <w:jc w:val="right"/>
              <w:rPr>
                <w:spacing w:val="-2"/>
              </w:rPr>
            </w:pPr>
            <w:r w:rsidRPr="004B2A02">
              <w:rPr>
                <w:spacing w:val="-2"/>
              </w:rPr>
              <w:t>18</w:t>
            </w:r>
          </w:p>
        </w:tc>
        <w:tc>
          <w:tcPr>
            <w:tcW w:w="720" w:type="dxa"/>
          </w:tcPr>
          <w:p w14:paraId="1E25DF26" w14:textId="77777777" w:rsidR="00FB12FA" w:rsidRPr="004B2A02" w:rsidRDefault="00FB12FA" w:rsidP="00816D52">
            <w:pPr>
              <w:suppressAutoHyphens/>
              <w:jc w:val="right"/>
              <w:rPr>
                <w:spacing w:val="-2"/>
              </w:rPr>
            </w:pPr>
            <w:r w:rsidRPr="004B2A02">
              <w:rPr>
                <w:spacing w:val="-2"/>
              </w:rPr>
              <w:t>22</w:t>
            </w:r>
          </w:p>
        </w:tc>
        <w:tc>
          <w:tcPr>
            <w:tcW w:w="720" w:type="dxa"/>
          </w:tcPr>
          <w:p w14:paraId="2DEE6715" w14:textId="77777777" w:rsidR="00FB12FA" w:rsidRPr="004B2A02" w:rsidRDefault="00FB12FA" w:rsidP="00816D52">
            <w:pPr>
              <w:suppressAutoHyphens/>
              <w:jc w:val="right"/>
              <w:rPr>
                <w:spacing w:val="-2"/>
              </w:rPr>
            </w:pPr>
            <w:r w:rsidRPr="004B2A02">
              <w:rPr>
                <w:spacing w:val="-2"/>
              </w:rPr>
              <w:t>23</w:t>
            </w:r>
          </w:p>
        </w:tc>
        <w:tc>
          <w:tcPr>
            <w:tcW w:w="720" w:type="dxa"/>
          </w:tcPr>
          <w:p w14:paraId="2DF565E6" w14:textId="77777777" w:rsidR="00FB12FA" w:rsidRPr="004B2A02" w:rsidRDefault="00FB12FA" w:rsidP="00816D52">
            <w:pPr>
              <w:suppressAutoHyphens/>
              <w:jc w:val="right"/>
              <w:rPr>
                <w:spacing w:val="-2"/>
              </w:rPr>
            </w:pPr>
            <w:r w:rsidRPr="004B2A02">
              <w:rPr>
                <w:spacing w:val="-2"/>
              </w:rPr>
              <w:t>25</w:t>
            </w:r>
          </w:p>
        </w:tc>
        <w:tc>
          <w:tcPr>
            <w:tcW w:w="720" w:type="dxa"/>
          </w:tcPr>
          <w:p w14:paraId="3A52F728" w14:textId="77777777" w:rsidR="00FB12FA" w:rsidRPr="004B2A02" w:rsidRDefault="00FB12FA" w:rsidP="00816D52">
            <w:pPr>
              <w:suppressAutoHyphens/>
              <w:jc w:val="right"/>
              <w:rPr>
                <w:spacing w:val="-2"/>
              </w:rPr>
            </w:pPr>
            <w:r w:rsidRPr="004B2A02">
              <w:rPr>
                <w:spacing w:val="-2"/>
              </w:rPr>
              <w:t>26</w:t>
            </w:r>
          </w:p>
        </w:tc>
        <w:tc>
          <w:tcPr>
            <w:tcW w:w="720" w:type="dxa"/>
          </w:tcPr>
          <w:p w14:paraId="1BE081C4" w14:textId="77777777" w:rsidR="00FB12FA" w:rsidRPr="004B2A02" w:rsidRDefault="00FB12FA" w:rsidP="00816D52">
            <w:pPr>
              <w:suppressAutoHyphens/>
              <w:jc w:val="right"/>
              <w:rPr>
                <w:spacing w:val="-2"/>
              </w:rPr>
            </w:pPr>
            <w:r w:rsidRPr="004B2A02">
              <w:rPr>
                <w:spacing w:val="-2"/>
              </w:rPr>
              <w:t>27</w:t>
            </w:r>
          </w:p>
        </w:tc>
        <w:tc>
          <w:tcPr>
            <w:tcW w:w="720" w:type="dxa"/>
          </w:tcPr>
          <w:p w14:paraId="0EDEF394" w14:textId="77777777" w:rsidR="00FB12FA" w:rsidRPr="004B2A02" w:rsidRDefault="00FB12FA" w:rsidP="00816D52">
            <w:pPr>
              <w:suppressAutoHyphens/>
              <w:jc w:val="right"/>
              <w:rPr>
                <w:spacing w:val="-2"/>
              </w:rPr>
            </w:pPr>
            <w:r w:rsidRPr="004B2A02">
              <w:rPr>
                <w:spacing w:val="-2"/>
              </w:rPr>
              <w:t>28</w:t>
            </w:r>
          </w:p>
        </w:tc>
        <w:tc>
          <w:tcPr>
            <w:tcW w:w="792" w:type="dxa"/>
          </w:tcPr>
          <w:p w14:paraId="1A333129" w14:textId="77777777" w:rsidR="00FB12FA" w:rsidRPr="004B2A02" w:rsidRDefault="00FB12FA" w:rsidP="00816D52">
            <w:pPr>
              <w:suppressAutoHyphens/>
              <w:jc w:val="right"/>
              <w:rPr>
                <w:spacing w:val="-2"/>
              </w:rPr>
            </w:pPr>
            <w:r w:rsidRPr="004B2A02">
              <w:rPr>
                <w:spacing w:val="-2"/>
              </w:rPr>
              <w:t>29</w:t>
            </w:r>
          </w:p>
        </w:tc>
      </w:tr>
      <w:tr w:rsidR="004B2A02" w:rsidRPr="004B2A02" w14:paraId="5EC0D71A" w14:textId="77777777" w:rsidTr="00816D52">
        <w:tc>
          <w:tcPr>
            <w:tcW w:w="1512" w:type="dxa"/>
          </w:tcPr>
          <w:p w14:paraId="2BB2248B" w14:textId="77777777" w:rsidR="00FB12FA" w:rsidRPr="004B2A02" w:rsidRDefault="00FB12FA" w:rsidP="00816D52">
            <w:pPr>
              <w:suppressAutoHyphens/>
              <w:rPr>
                <w:spacing w:val="-2"/>
              </w:rPr>
            </w:pPr>
            <w:r w:rsidRPr="004B2A02">
              <w:rPr>
                <w:spacing w:val="-2"/>
              </w:rPr>
              <w:t>15.0-19.9</w:t>
            </w:r>
          </w:p>
        </w:tc>
        <w:tc>
          <w:tcPr>
            <w:tcW w:w="720" w:type="dxa"/>
          </w:tcPr>
          <w:p w14:paraId="6C30BCF0" w14:textId="77777777" w:rsidR="00FB12FA" w:rsidRPr="004B2A02" w:rsidRDefault="00FB12FA" w:rsidP="00816D52">
            <w:pPr>
              <w:suppressAutoHyphens/>
              <w:jc w:val="right"/>
              <w:rPr>
                <w:spacing w:val="-2"/>
              </w:rPr>
            </w:pPr>
            <w:r w:rsidRPr="004B2A02">
              <w:rPr>
                <w:spacing w:val="-2"/>
              </w:rPr>
              <w:t>5</w:t>
            </w:r>
          </w:p>
        </w:tc>
        <w:tc>
          <w:tcPr>
            <w:tcW w:w="720" w:type="dxa"/>
          </w:tcPr>
          <w:p w14:paraId="24CD383A" w14:textId="77777777" w:rsidR="00FB12FA" w:rsidRPr="004B2A02" w:rsidRDefault="00FB12FA" w:rsidP="00816D52">
            <w:pPr>
              <w:suppressAutoHyphens/>
              <w:jc w:val="right"/>
              <w:rPr>
                <w:spacing w:val="-2"/>
              </w:rPr>
            </w:pPr>
            <w:r w:rsidRPr="004B2A02">
              <w:rPr>
                <w:spacing w:val="-2"/>
              </w:rPr>
              <w:t>8</w:t>
            </w:r>
          </w:p>
        </w:tc>
        <w:tc>
          <w:tcPr>
            <w:tcW w:w="720" w:type="dxa"/>
          </w:tcPr>
          <w:p w14:paraId="6FF2D86B" w14:textId="77777777" w:rsidR="00FB12FA" w:rsidRPr="004B2A02" w:rsidRDefault="00FB12FA" w:rsidP="00816D52">
            <w:pPr>
              <w:suppressAutoHyphens/>
              <w:jc w:val="right"/>
              <w:rPr>
                <w:spacing w:val="-2"/>
              </w:rPr>
            </w:pPr>
            <w:r w:rsidRPr="004B2A02">
              <w:rPr>
                <w:spacing w:val="-2"/>
              </w:rPr>
              <w:t>13</w:t>
            </w:r>
          </w:p>
        </w:tc>
        <w:tc>
          <w:tcPr>
            <w:tcW w:w="720" w:type="dxa"/>
          </w:tcPr>
          <w:p w14:paraId="5265686C" w14:textId="77777777" w:rsidR="00FB12FA" w:rsidRPr="004B2A02" w:rsidRDefault="00FB12FA" w:rsidP="00816D52">
            <w:pPr>
              <w:suppressAutoHyphens/>
              <w:jc w:val="right"/>
              <w:rPr>
                <w:spacing w:val="-2"/>
              </w:rPr>
            </w:pPr>
            <w:r w:rsidRPr="004B2A02">
              <w:rPr>
                <w:spacing w:val="-2"/>
              </w:rPr>
              <w:t>20</w:t>
            </w:r>
          </w:p>
        </w:tc>
        <w:tc>
          <w:tcPr>
            <w:tcW w:w="720" w:type="dxa"/>
          </w:tcPr>
          <w:p w14:paraId="1763D246" w14:textId="77777777" w:rsidR="00FB12FA" w:rsidRPr="004B2A02" w:rsidRDefault="00FB12FA" w:rsidP="00816D52">
            <w:pPr>
              <w:suppressAutoHyphens/>
              <w:jc w:val="right"/>
              <w:rPr>
                <w:spacing w:val="-2"/>
              </w:rPr>
            </w:pPr>
            <w:r w:rsidRPr="004B2A02">
              <w:rPr>
                <w:spacing w:val="-2"/>
              </w:rPr>
              <w:t>23</w:t>
            </w:r>
          </w:p>
        </w:tc>
        <w:tc>
          <w:tcPr>
            <w:tcW w:w="720" w:type="dxa"/>
          </w:tcPr>
          <w:p w14:paraId="6B869581" w14:textId="77777777" w:rsidR="00FB12FA" w:rsidRPr="004B2A02" w:rsidRDefault="00FB12FA" w:rsidP="00816D52">
            <w:pPr>
              <w:suppressAutoHyphens/>
              <w:jc w:val="right"/>
              <w:rPr>
                <w:spacing w:val="-2"/>
              </w:rPr>
            </w:pPr>
            <w:r w:rsidRPr="004B2A02">
              <w:rPr>
                <w:spacing w:val="-2"/>
              </w:rPr>
              <w:t>24</w:t>
            </w:r>
          </w:p>
        </w:tc>
        <w:tc>
          <w:tcPr>
            <w:tcW w:w="720" w:type="dxa"/>
          </w:tcPr>
          <w:p w14:paraId="25225A0B" w14:textId="77777777" w:rsidR="00FB12FA" w:rsidRPr="004B2A02" w:rsidRDefault="00FB12FA" w:rsidP="00816D52">
            <w:pPr>
              <w:suppressAutoHyphens/>
              <w:jc w:val="right"/>
              <w:rPr>
                <w:spacing w:val="-2"/>
              </w:rPr>
            </w:pPr>
            <w:r w:rsidRPr="004B2A02">
              <w:rPr>
                <w:spacing w:val="-2"/>
              </w:rPr>
              <w:t>26</w:t>
            </w:r>
          </w:p>
        </w:tc>
        <w:tc>
          <w:tcPr>
            <w:tcW w:w="720" w:type="dxa"/>
          </w:tcPr>
          <w:p w14:paraId="31E52C4B" w14:textId="77777777" w:rsidR="00FB12FA" w:rsidRPr="004B2A02" w:rsidRDefault="00FB12FA" w:rsidP="00816D52">
            <w:pPr>
              <w:suppressAutoHyphens/>
              <w:jc w:val="right"/>
              <w:rPr>
                <w:spacing w:val="-2"/>
              </w:rPr>
            </w:pPr>
            <w:r w:rsidRPr="004B2A02">
              <w:rPr>
                <w:spacing w:val="-2"/>
              </w:rPr>
              <w:t>27</w:t>
            </w:r>
          </w:p>
        </w:tc>
        <w:tc>
          <w:tcPr>
            <w:tcW w:w="720" w:type="dxa"/>
          </w:tcPr>
          <w:p w14:paraId="3FE0F9FC" w14:textId="77777777" w:rsidR="00FB12FA" w:rsidRPr="004B2A02" w:rsidRDefault="00FB12FA" w:rsidP="00816D52">
            <w:pPr>
              <w:suppressAutoHyphens/>
              <w:jc w:val="right"/>
              <w:rPr>
                <w:spacing w:val="-2"/>
              </w:rPr>
            </w:pPr>
            <w:r w:rsidRPr="004B2A02">
              <w:rPr>
                <w:spacing w:val="-2"/>
              </w:rPr>
              <w:t>28</w:t>
            </w:r>
          </w:p>
        </w:tc>
        <w:tc>
          <w:tcPr>
            <w:tcW w:w="720" w:type="dxa"/>
          </w:tcPr>
          <w:p w14:paraId="34E30FFD" w14:textId="77777777" w:rsidR="00FB12FA" w:rsidRPr="004B2A02" w:rsidRDefault="00FB12FA" w:rsidP="00816D52">
            <w:pPr>
              <w:suppressAutoHyphens/>
              <w:jc w:val="right"/>
              <w:rPr>
                <w:spacing w:val="-2"/>
              </w:rPr>
            </w:pPr>
            <w:r w:rsidRPr="004B2A02">
              <w:rPr>
                <w:spacing w:val="-2"/>
              </w:rPr>
              <w:t>29</w:t>
            </w:r>
          </w:p>
        </w:tc>
        <w:tc>
          <w:tcPr>
            <w:tcW w:w="792" w:type="dxa"/>
          </w:tcPr>
          <w:p w14:paraId="05E935C7" w14:textId="77777777" w:rsidR="00FB12FA" w:rsidRPr="004B2A02" w:rsidRDefault="00FB12FA" w:rsidP="00816D52">
            <w:pPr>
              <w:suppressAutoHyphens/>
              <w:jc w:val="right"/>
              <w:rPr>
                <w:spacing w:val="-2"/>
              </w:rPr>
            </w:pPr>
            <w:r w:rsidRPr="004B2A02">
              <w:rPr>
                <w:spacing w:val="-2"/>
              </w:rPr>
              <w:t>31</w:t>
            </w:r>
          </w:p>
        </w:tc>
      </w:tr>
      <w:tr w:rsidR="004B2A02" w:rsidRPr="004B2A02" w14:paraId="0052B7B1" w14:textId="77777777" w:rsidTr="00816D52">
        <w:tc>
          <w:tcPr>
            <w:tcW w:w="1512" w:type="dxa"/>
          </w:tcPr>
          <w:p w14:paraId="2708E90C" w14:textId="77777777" w:rsidR="00FB12FA" w:rsidRPr="004B2A02" w:rsidRDefault="00FB12FA" w:rsidP="00816D52">
            <w:pPr>
              <w:suppressAutoHyphens/>
              <w:rPr>
                <w:spacing w:val="-2"/>
              </w:rPr>
            </w:pPr>
            <w:r w:rsidRPr="004B2A02">
              <w:rPr>
                <w:spacing w:val="-2"/>
              </w:rPr>
              <w:t>20.0-24.9</w:t>
            </w:r>
          </w:p>
        </w:tc>
        <w:tc>
          <w:tcPr>
            <w:tcW w:w="720" w:type="dxa"/>
          </w:tcPr>
          <w:p w14:paraId="1BE13AB7" w14:textId="77777777" w:rsidR="00FB12FA" w:rsidRPr="004B2A02" w:rsidRDefault="00FB12FA" w:rsidP="00816D52">
            <w:pPr>
              <w:suppressAutoHyphens/>
              <w:jc w:val="right"/>
              <w:rPr>
                <w:spacing w:val="-2"/>
              </w:rPr>
            </w:pPr>
            <w:r w:rsidRPr="004B2A02">
              <w:rPr>
                <w:spacing w:val="-2"/>
              </w:rPr>
              <w:t>6</w:t>
            </w:r>
          </w:p>
        </w:tc>
        <w:tc>
          <w:tcPr>
            <w:tcW w:w="720" w:type="dxa"/>
          </w:tcPr>
          <w:p w14:paraId="2A9651A7" w14:textId="77777777" w:rsidR="00FB12FA" w:rsidRPr="004B2A02" w:rsidRDefault="00FB12FA" w:rsidP="00816D52">
            <w:pPr>
              <w:suppressAutoHyphens/>
              <w:jc w:val="right"/>
              <w:rPr>
                <w:spacing w:val="-2"/>
              </w:rPr>
            </w:pPr>
            <w:r w:rsidRPr="004B2A02">
              <w:rPr>
                <w:spacing w:val="-2"/>
              </w:rPr>
              <w:t>10</w:t>
            </w:r>
          </w:p>
        </w:tc>
        <w:tc>
          <w:tcPr>
            <w:tcW w:w="720" w:type="dxa"/>
          </w:tcPr>
          <w:p w14:paraId="63C73EF8" w14:textId="77777777" w:rsidR="00FB12FA" w:rsidRPr="004B2A02" w:rsidRDefault="00FB12FA" w:rsidP="00816D52">
            <w:pPr>
              <w:suppressAutoHyphens/>
              <w:jc w:val="right"/>
              <w:rPr>
                <w:spacing w:val="-2"/>
              </w:rPr>
            </w:pPr>
            <w:r w:rsidRPr="004B2A02">
              <w:rPr>
                <w:spacing w:val="-2"/>
              </w:rPr>
              <w:t>17</w:t>
            </w:r>
          </w:p>
        </w:tc>
        <w:tc>
          <w:tcPr>
            <w:tcW w:w="720" w:type="dxa"/>
          </w:tcPr>
          <w:p w14:paraId="6DC79EFC" w14:textId="77777777" w:rsidR="00FB12FA" w:rsidRPr="004B2A02" w:rsidRDefault="00FB12FA" w:rsidP="00816D52">
            <w:pPr>
              <w:suppressAutoHyphens/>
              <w:jc w:val="right"/>
              <w:rPr>
                <w:spacing w:val="-2"/>
              </w:rPr>
            </w:pPr>
            <w:r w:rsidRPr="004B2A02">
              <w:rPr>
                <w:spacing w:val="-2"/>
              </w:rPr>
              <w:t>23</w:t>
            </w:r>
          </w:p>
        </w:tc>
        <w:tc>
          <w:tcPr>
            <w:tcW w:w="720" w:type="dxa"/>
          </w:tcPr>
          <w:p w14:paraId="1E2B2328" w14:textId="77777777" w:rsidR="00FB12FA" w:rsidRPr="004B2A02" w:rsidRDefault="00FB12FA" w:rsidP="00816D52">
            <w:pPr>
              <w:suppressAutoHyphens/>
              <w:jc w:val="right"/>
              <w:rPr>
                <w:spacing w:val="-2"/>
              </w:rPr>
            </w:pPr>
            <w:r w:rsidRPr="004B2A02">
              <w:rPr>
                <w:spacing w:val="-2"/>
              </w:rPr>
              <w:t>25</w:t>
            </w:r>
          </w:p>
        </w:tc>
        <w:tc>
          <w:tcPr>
            <w:tcW w:w="720" w:type="dxa"/>
          </w:tcPr>
          <w:p w14:paraId="77F087E0" w14:textId="77777777" w:rsidR="00FB12FA" w:rsidRPr="004B2A02" w:rsidRDefault="00FB12FA" w:rsidP="00816D52">
            <w:pPr>
              <w:suppressAutoHyphens/>
              <w:jc w:val="right"/>
              <w:rPr>
                <w:spacing w:val="-2"/>
              </w:rPr>
            </w:pPr>
            <w:r w:rsidRPr="004B2A02">
              <w:rPr>
                <w:spacing w:val="-2"/>
              </w:rPr>
              <w:t>27</w:t>
            </w:r>
          </w:p>
        </w:tc>
        <w:tc>
          <w:tcPr>
            <w:tcW w:w="720" w:type="dxa"/>
          </w:tcPr>
          <w:p w14:paraId="61998E1D" w14:textId="77777777" w:rsidR="00FB12FA" w:rsidRPr="004B2A02" w:rsidRDefault="00FB12FA" w:rsidP="00816D52">
            <w:pPr>
              <w:suppressAutoHyphens/>
              <w:jc w:val="right"/>
              <w:rPr>
                <w:spacing w:val="-2"/>
              </w:rPr>
            </w:pPr>
            <w:r w:rsidRPr="004B2A02">
              <w:rPr>
                <w:spacing w:val="-2"/>
              </w:rPr>
              <w:t>29</w:t>
            </w:r>
          </w:p>
        </w:tc>
        <w:tc>
          <w:tcPr>
            <w:tcW w:w="720" w:type="dxa"/>
          </w:tcPr>
          <w:p w14:paraId="5AEDE48C" w14:textId="77777777" w:rsidR="00FB12FA" w:rsidRPr="004B2A02" w:rsidRDefault="00FB12FA" w:rsidP="00816D52">
            <w:pPr>
              <w:suppressAutoHyphens/>
              <w:jc w:val="right"/>
              <w:rPr>
                <w:spacing w:val="-2"/>
              </w:rPr>
            </w:pPr>
            <w:r w:rsidRPr="004B2A02">
              <w:rPr>
                <w:spacing w:val="-2"/>
              </w:rPr>
              <w:t>30</w:t>
            </w:r>
          </w:p>
        </w:tc>
        <w:tc>
          <w:tcPr>
            <w:tcW w:w="720" w:type="dxa"/>
          </w:tcPr>
          <w:p w14:paraId="7365ABEB" w14:textId="77777777" w:rsidR="00FB12FA" w:rsidRPr="004B2A02" w:rsidRDefault="00FB12FA" w:rsidP="00816D52">
            <w:pPr>
              <w:suppressAutoHyphens/>
              <w:jc w:val="right"/>
              <w:rPr>
                <w:spacing w:val="-2"/>
              </w:rPr>
            </w:pPr>
            <w:r w:rsidRPr="004B2A02">
              <w:rPr>
                <w:spacing w:val="-2"/>
              </w:rPr>
              <w:t>31</w:t>
            </w:r>
          </w:p>
        </w:tc>
        <w:tc>
          <w:tcPr>
            <w:tcW w:w="720" w:type="dxa"/>
          </w:tcPr>
          <w:p w14:paraId="1E814724" w14:textId="77777777" w:rsidR="00FB12FA" w:rsidRPr="004B2A02" w:rsidRDefault="00FB12FA" w:rsidP="00816D52">
            <w:pPr>
              <w:suppressAutoHyphens/>
              <w:jc w:val="right"/>
              <w:rPr>
                <w:spacing w:val="-2"/>
              </w:rPr>
            </w:pPr>
            <w:r w:rsidRPr="004B2A02">
              <w:rPr>
                <w:spacing w:val="-2"/>
              </w:rPr>
              <w:t>32</w:t>
            </w:r>
          </w:p>
        </w:tc>
        <w:tc>
          <w:tcPr>
            <w:tcW w:w="792" w:type="dxa"/>
          </w:tcPr>
          <w:p w14:paraId="6092F1CA" w14:textId="77777777" w:rsidR="00FB12FA" w:rsidRPr="004B2A02" w:rsidRDefault="00FB12FA" w:rsidP="00816D52">
            <w:pPr>
              <w:suppressAutoHyphens/>
              <w:jc w:val="right"/>
              <w:rPr>
                <w:spacing w:val="-2"/>
              </w:rPr>
            </w:pPr>
            <w:r w:rsidRPr="004B2A02">
              <w:rPr>
                <w:spacing w:val="-2"/>
              </w:rPr>
              <w:t>34</w:t>
            </w:r>
          </w:p>
        </w:tc>
      </w:tr>
      <w:tr w:rsidR="004B2A02" w:rsidRPr="004B2A02" w14:paraId="1E6CFE5E" w14:textId="77777777" w:rsidTr="00816D52">
        <w:tc>
          <w:tcPr>
            <w:tcW w:w="1512" w:type="dxa"/>
          </w:tcPr>
          <w:p w14:paraId="005DA499" w14:textId="77777777" w:rsidR="00FB12FA" w:rsidRPr="004B2A02" w:rsidRDefault="00FB12FA" w:rsidP="00816D52">
            <w:pPr>
              <w:suppressAutoHyphens/>
              <w:rPr>
                <w:spacing w:val="-2"/>
              </w:rPr>
            </w:pPr>
            <w:r w:rsidRPr="004B2A02">
              <w:rPr>
                <w:spacing w:val="-2"/>
              </w:rPr>
              <w:t>25.0-29.9</w:t>
            </w:r>
          </w:p>
        </w:tc>
        <w:tc>
          <w:tcPr>
            <w:tcW w:w="720" w:type="dxa"/>
          </w:tcPr>
          <w:p w14:paraId="238023E7" w14:textId="77777777" w:rsidR="00FB12FA" w:rsidRPr="004B2A02" w:rsidRDefault="00FB12FA" w:rsidP="00816D52">
            <w:pPr>
              <w:suppressAutoHyphens/>
              <w:jc w:val="right"/>
              <w:rPr>
                <w:spacing w:val="-2"/>
              </w:rPr>
            </w:pPr>
            <w:r w:rsidRPr="004B2A02">
              <w:rPr>
                <w:spacing w:val="-2"/>
              </w:rPr>
              <w:t>7</w:t>
            </w:r>
          </w:p>
        </w:tc>
        <w:tc>
          <w:tcPr>
            <w:tcW w:w="720" w:type="dxa"/>
          </w:tcPr>
          <w:p w14:paraId="05EE1E1D" w14:textId="77777777" w:rsidR="00FB12FA" w:rsidRPr="004B2A02" w:rsidRDefault="00FB12FA" w:rsidP="00816D52">
            <w:pPr>
              <w:suppressAutoHyphens/>
              <w:jc w:val="right"/>
              <w:rPr>
                <w:spacing w:val="-2"/>
              </w:rPr>
            </w:pPr>
            <w:r w:rsidRPr="004B2A02">
              <w:rPr>
                <w:spacing w:val="-2"/>
              </w:rPr>
              <w:t>12</w:t>
            </w:r>
          </w:p>
        </w:tc>
        <w:tc>
          <w:tcPr>
            <w:tcW w:w="720" w:type="dxa"/>
          </w:tcPr>
          <w:p w14:paraId="1B05FE1D" w14:textId="77777777" w:rsidR="00FB12FA" w:rsidRPr="004B2A02" w:rsidRDefault="00FB12FA" w:rsidP="00816D52">
            <w:pPr>
              <w:suppressAutoHyphens/>
              <w:jc w:val="right"/>
              <w:rPr>
                <w:spacing w:val="-2"/>
              </w:rPr>
            </w:pPr>
            <w:r w:rsidRPr="004B2A02">
              <w:rPr>
                <w:spacing w:val="-2"/>
              </w:rPr>
              <w:t>20</w:t>
            </w:r>
          </w:p>
        </w:tc>
        <w:tc>
          <w:tcPr>
            <w:tcW w:w="720" w:type="dxa"/>
          </w:tcPr>
          <w:p w14:paraId="4FF269E0" w14:textId="77777777" w:rsidR="00FB12FA" w:rsidRPr="004B2A02" w:rsidRDefault="00FB12FA" w:rsidP="00816D52">
            <w:pPr>
              <w:suppressAutoHyphens/>
              <w:jc w:val="right"/>
              <w:rPr>
                <w:spacing w:val="-2"/>
              </w:rPr>
            </w:pPr>
            <w:r w:rsidRPr="004B2A02">
              <w:rPr>
                <w:spacing w:val="-2"/>
              </w:rPr>
              <w:t>25</w:t>
            </w:r>
          </w:p>
        </w:tc>
        <w:tc>
          <w:tcPr>
            <w:tcW w:w="720" w:type="dxa"/>
          </w:tcPr>
          <w:p w14:paraId="21D49593" w14:textId="77777777" w:rsidR="00FB12FA" w:rsidRPr="004B2A02" w:rsidRDefault="00FB12FA" w:rsidP="00816D52">
            <w:pPr>
              <w:suppressAutoHyphens/>
              <w:jc w:val="right"/>
              <w:rPr>
                <w:spacing w:val="-2"/>
              </w:rPr>
            </w:pPr>
            <w:r w:rsidRPr="004B2A02">
              <w:rPr>
                <w:spacing w:val="-2"/>
              </w:rPr>
              <w:t>27</w:t>
            </w:r>
          </w:p>
        </w:tc>
        <w:tc>
          <w:tcPr>
            <w:tcW w:w="720" w:type="dxa"/>
          </w:tcPr>
          <w:p w14:paraId="737AE671" w14:textId="77777777" w:rsidR="00FB12FA" w:rsidRPr="004B2A02" w:rsidRDefault="00FB12FA" w:rsidP="00816D52">
            <w:pPr>
              <w:suppressAutoHyphens/>
              <w:jc w:val="right"/>
              <w:rPr>
                <w:spacing w:val="-2"/>
              </w:rPr>
            </w:pPr>
            <w:r w:rsidRPr="004B2A02">
              <w:rPr>
                <w:spacing w:val="-2"/>
              </w:rPr>
              <w:t>29</w:t>
            </w:r>
          </w:p>
        </w:tc>
        <w:tc>
          <w:tcPr>
            <w:tcW w:w="720" w:type="dxa"/>
          </w:tcPr>
          <w:p w14:paraId="4CE7662D" w14:textId="77777777" w:rsidR="00FB12FA" w:rsidRPr="004B2A02" w:rsidRDefault="00FB12FA" w:rsidP="00816D52">
            <w:pPr>
              <w:suppressAutoHyphens/>
              <w:jc w:val="right"/>
              <w:rPr>
                <w:spacing w:val="-2"/>
              </w:rPr>
            </w:pPr>
            <w:r w:rsidRPr="004B2A02">
              <w:rPr>
                <w:spacing w:val="-2"/>
              </w:rPr>
              <w:t>31</w:t>
            </w:r>
          </w:p>
        </w:tc>
        <w:tc>
          <w:tcPr>
            <w:tcW w:w="720" w:type="dxa"/>
          </w:tcPr>
          <w:p w14:paraId="6447A031" w14:textId="77777777" w:rsidR="00FB12FA" w:rsidRPr="004B2A02" w:rsidRDefault="00FB12FA" w:rsidP="00816D52">
            <w:pPr>
              <w:suppressAutoHyphens/>
              <w:jc w:val="right"/>
              <w:rPr>
                <w:spacing w:val="-2"/>
              </w:rPr>
            </w:pPr>
            <w:r w:rsidRPr="004B2A02">
              <w:rPr>
                <w:spacing w:val="-2"/>
              </w:rPr>
              <w:t>32</w:t>
            </w:r>
          </w:p>
        </w:tc>
        <w:tc>
          <w:tcPr>
            <w:tcW w:w="720" w:type="dxa"/>
          </w:tcPr>
          <w:p w14:paraId="2AD95B75" w14:textId="77777777" w:rsidR="00FB12FA" w:rsidRPr="004B2A02" w:rsidRDefault="00FB12FA" w:rsidP="00816D52">
            <w:pPr>
              <w:suppressAutoHyphens/>
              <w:jc w:val="right"/>
              <w:rPr>
                <w:spacing w:val="-2"/>
              </w:rPr>
            </w:pPr>
            <w:r w:rsidRPr="004B2A02">
              <w:rPr>
                <w:spacing w:val="-2"/>
              </w:rPr>
              <w:t>33</w:t>
            </w:r>
          </w:p>
        </w:tc>
        <w:tc>
          <w:tcPr>
            <w:tcW w:w="720" w:type="dxa"/>
          </w:tcPr>
          <w:p w14:paraId="6F96614E" w14:textId="77777777" w:rsidR="00FB12FA" w:rsidRPr="004B2A02" w:rsidRDefault="00FB12FA" w:rsidP="00816D52">
            <w:pPr>
              <w:suppressAutoHyphens/>
              <w:jc w:val="right"/>
              <w:rPr>
                <w:spacing w:val="-2"/>
              </w:rPr>
            </w:pPr>
            <w:r w:rsidRPr="004B2A02">
              <w:rPr>
                <w:spacing w:val="-2"/>
              </w:rPr>
              <w:t>35</w:t>
            </w:r>
          </w:p>
        </w:tc>
        <w:tc>
          <w:tcPr>
            <w:tcW w:w="792" w:type="dxa"/>
          </w:tcPr>
          <w:p w14:paraId="771FEA50" w14:textId="77777777" w:rsidR="00FB12FA" w:rsidRPr="004B2A02" w:rsidRDefault="00FB12FA" w:rsidP="00816D52">
            <w:pPr>
              <w:suppressAutoHyphens/>
              <w:jc w:val="right"/>
              <w:rPr>
                <w:spacing w:val="-2"/>
              </w:rPr>
            </w:pPr>
            <w:r w:rsidRPr="004B2A02">
              <w:rPr>
                <w:spacing w:val="-2"/>
              </w:rPr>
              <w:t>36</w:t>
            </w:r>
          </w:p>
        </w:tc>
      </w:tr>
      <w:tr w:rsidR="004B2A02" w:rsidRPr="004B2A02" w14:paraId="5B628CCC" w14:textId="77777777" w:rsidTr="00816D52">
        <w:tc>
          <w:tcPr>
            <w:tcW w:w="1512" w:type="dxa"/>
          </w:tcPr>
          <w:p w14:paraId="56672700" w14:textId="77777777" w:rsidR="00FB12FA" w:rsidRPr="004B2A02" w:rsidRDefault="00FB12FA" w:rsidP="00816D52">
            <w:pPr>
              <w:suppressAutoHyphens/>
              <w:rPr>
                <w:spacing w:val="-2"/>
              </w:rPr>
            </w:pPr>
            <w:r w:rsidRPr="004B2A02">
              <w:rPr>
                <w:spacing w:val="-2"/>
              </w:rPr>
              <w:t>30.0-34.9</w:t>
            </w:r>
          </w:p>
        </w:tc>
        <w:tc>
          <w:tcPr>
            <w:tcW w:w="720" w:type="dxa"/>
          </w:tcPr>
          <w:p w14:paraId="4E501672" w14:textId="77777777" w:rsidR="00FB12FA" w:rsidRPr="004B2A02" w:rsidRDefault="00FB12FA" w:rsidP="00816D52">
            <w:pPr>
              <w:suppressAutoHyphens/>
              <w:jc w:val="right"/>
              <w:rPr>
                <w:spacing w:val="-2"/>
              </w:rPr>
            </w:pPr>
            <w:r w:rsidRPr="004B2A02">
              <w:rPr>
                <w:spacing w:val="-2"/>
              </w:rPr>
              <w:t>8</w:t>
            </w:r>
          </w:p>
        </w:tc>
        <w:tc>
          <w:tcPr>
            <w:tcW w:w="720" w:type="dxa"/>
          </w:tcPr>
          <w:p w14:paraId="7179FF62" w14:textId="77777777" w:rsidR="00FB12FA" w:rsidRPr="004B2A02" w:rsidRDefault="00FB12FA" w:rsidP="00816D52">
            <w:pPr>
              <w:suppressAutoHyphens/>
              <w:jc w:val="right"/>
              <w:rPr>
                <w:spacing w:val="-2"/>
              </w:rPr>
            </w:pPr>
            <w:r w:rsidRPr="004B2A02">
              <w:rPr>
                <w:spacing w:val="-2"/>
              </w:rPr>
              <w:t>14</w:t>
            </w:r>
          </w:p>
        </w:tc>
        <w:tc>
          <w:tcPr>
            <w:tcW w:w="720" w:type="dxa"/>
          </w:tcPr>
          <w:p w14:paraId="704748FC" w14:textId="77777777" w:rsidR="00FB12FA" w:rsidRPr="004B2A02" w:rsidRDefault="00FB12FA" w:rsidP="00816D52">
            <w:pPr>
              <w:suppressAutoHyphens/>
              <w:jc w:val="right"/>
              <w:rPr>
                <w:spacing w:val="-2"/>
              </w:rPr>
            </w:pPr>
            <w:r w:rsidRPr="004B2A02">
              <w:rPr>
                <w:spacing w:val="-2"/>
              </w:rPr>
              <w:t>22</w:t>
            </w:r>
          </w:p>
        </w:tc>
        <w:tc>
          <w:tcPr>
            <w:tcW w:w="720" w:type="dxa"/>
          </w:tcPr>
          <w:p w14:paraId="79C7EB72" w14:textId="77777777" w:rsidR="00FB12FA" w:rsidRPr="004B2A02" w:rsidRDefault="00FB12FA" w:rsidP="00816D52">
            <w:pPr>
              <w:suppressAutoHyphens/>
              <w:jc w:val="right"/>
              <w:rPr>
                <w:spacing w:val="-2"/>
              </w:rPr>
            </w:pPr>
            <w:r w:rsidRPr="004B2A02">
              <w:rPr>
                <w:spacing w:val="-2"/>
              </w:rPr>
              <w:t>26</w:t>
            </w:r>
          </w:p>
        </w:tc>
        <w:tc>
          <w:tcPr>
            <w:tcW w:w="720" w:type="dxa"/>
          </w:tcPr>
          <w:p w14:paraId="05A07705" w14:textId="77777777" w:rsidR="00FB12FA" w:rsidRPr="004B2A02" w:rsidRDefault="00FB12FA" w:rsidP="00816D52">
            <w:pPr>
              <w:suppressAutoHyphens/>
              <w:jc w:val="right"/>
              <w:rPr>
                <w:spacing w:val="-2"/>
              </w:rPr>
            </w:pPr>
            <w:r w:rsidRPr="004B2A02">
              <w:rPr>
                <w:spacing w:val="-2"/>
              </w:rPr>
              <w:t>29</w:t>
            </w:r>
          </w:p>
        </w:tc>
        <w:tc>
          <w:tcPr>
            <w:tcW w:w="720" w:type="dxa"/>
          </w:tcPr>
          <w:p w14:paraId="78029F01" w14:textId="77777777" w:rsidR="00FB12FA" w:rsidRPr="004B2A02" w:rsidRDefault="00FB12FA" w:rsidP="00816D52">
            <w:pPr>
              <w:suppressAutoHyphens/>
              <w:jc w:val="right"/>
              <w:rPr>
                <w:spacing w:val="-2"/>
              </w:rPr>
            </w:pPr>
            <w:r w:rsidRPr="004B2A02">
              <w:rPr>
                <w:spacing w:val="-2"/>
              </w:rPr>
              <w:t>31</w:t>
            </w:r>
          </w:p>
        </w:tc>
        <w:tc>
          <w:tcPr>
            <w:tcW w:w="720" w:type="dxa"/>
          </w:tcPr>
          <w:p w14:paraId="179ADF4E" w14:textId="77777777" w:rsidR="00FB12FA" w:rsidRPr="004B2A02" w:rsidRDefault="00FB12FA" w:rsidP="00816D52">
            <w:pPr>
              <w:suppressAutoHyphens/>
              <w:jc w:val="right"/>
              <w:rPr>
                <w:spacing w:val="-2"/>
              </w:rPr>
            </w:pPr>
            <w:r w:rsidRPr="004B2A02">
              <w:rPr>
                <w:spacing w:val="-2"/>
              </w:rPr>
              <w:t>33</w:t>
            </w:r>
          </w:p>
        </w:tc>
        <w:tc>
          <w:tcPr>
            <w:tcW w:w="720" w:type="dxa"/>
          </w:tcPr>
          <w:p w14:paraId="2B756337" w14:textId="77777777" w:rsidR="00FB12FA" w:rsidRPr="004B2A02" w:rsidRDefault="00FB12FA" w:rsidP="00816D52">
            <w:pPr>
              <w:suppressAutoHyphens/>
              <w:jc w:val="right"/>
              <w:rPr>
                <w:spacing w:val="-2"/>
              </w:rPr>
            </w:pPr>
            <w:r w:rsidRPr="004B2A02">
              <w:rPr>
                <w:spacing w:val="-2"/>
              </w:rPr>
              <w:t>35</w:t>
            </w:r>
          </w:p>
        </w:tc>
        <w:tc>
          <w:tcPr>
            <w:tcW w:w="720" w:type="dxa"/>
          </w:tcPr>
          <w:p w14:paraId="516C1171" w14:textId="77777777" w:rsidR="00FB12FA" w:rsidRPr="004B2A02" w:rsidRDefault="00FB12FA" w:rsidP="00816D52">
            <w:pPr>
              <w:suppressAutoHyphens/>
              <w:jc w:val="right"/>
              <w:rPr>
                <w:spacing w:val="-2"/>
              </w:rPr>
            </w:pPr>
            <w:r w:rsidRPr="004B2A02">
              <w:rPr>
                <w:spacing w:val="-2"/>
              </w:rPr>
              <w:t>36</w:t>
            </w:r>
          </w:p>
        </w:tc>
        <w:tc>
          <w:tcPr>
            <w:tcW w:w="720" w:type="dxa"/>
          </w:tcPr>
          <w:p w14:paraId="39E5FB6F" w14:textId="77777777" w:rsidR="00FB12FA" w:rsidRPr="004B2A02" w:rsidRDefault="00FB12FA" w:rsidP="00816D52">
            <w:pPr>
              <w:suppressAutoHyphens/>
              <w:jc w:val="right"/>
              <w:rPr>
                <w:spacing w:val="-2"/>
              </w:rPr>
            </w:pPr>
            <w:r w:rsidRPr="004B2A02">
              <w:rPr>
                <w:spacing w:val="-2"/>
              </w:rPr>
              <w:t>37</w:t>
            </w:r>
          </w:p>
        </w:tc>
        <w:tc>
          <w:tcPr>
            <w:tcW w:w="792" w:type="dxa"/>
          </w:tcPr>
          <w:p w14:paraId="46EBB3EE" w14:textId="77777777" w:rsidR="00FB12FA" w:rsidRPr="004B2A02" w:rsidRDefault="00FB12FA" w:rsidP="00816D52">
            <w:pPr>
              <w:suppressAutoHyphens/>
              <w:jc w:val="right"/>
              <w:rPr>
                <w:spacing w:val="-2"/>
              </w:rPr>
            </w:pPr>
            <w:r w:rsidRPr="004B2A02">
              <w:rPr>
                <w:spacing w:val="-2"/>
              </w:rPr>
              <w:t>39</w:t>
            </w:r>
          </w:p>
        </w:tc>
      </w:tr>
      <w:tr w:rsidR="004B2A02" w:rsidRPr="004B2A02" w14:paraId="5D8D0DFB" w14:textId="77777777" w:rsidTr="00816D52">
        <w:tc>
          <w:tcPr>
            <w:tcW w:w="1512" w:type="dxa"/>
          </w:tcPr>
          <w:p w14:paraId="6EC0580E" w14:textId="77777777" w:rsidR="00FB12FA" w:rsidRPr="004B2A02" w:rsidRDefault="00FB12FA" w:rsidP="00816D52">
            <w:pPr>
              <w:suppressAutoHyphens/>
              <w:rPr>
                <w:spacing w:val="-2"/>
              </w:rPr>
            </w:pPr>
            <w:r w:rsidRPr="004B2A02">
              <w:rPr>
                <w:spacing w:val="-2"/>
              </w:rPr>
              <w:t>35.0-39.9</w:t>
            </w:r>
          </w:p>
        </w:tc>
        <w:tc>
          <w:tcPr>
            <w:tcW w:w="720" w:type="dxa"/>
          </w:tcPr>
          <w:p w14:paraId="63FF0B24" w14:textId="77777777" w:rsidR="00FB12FA" w:rsidRPr="004B2A02" w:rsidRDefault="00FB12FA" w:rsidP="00816D52">
            <w:pPr>
              <w:suppressAutoHyphens/>
              <w:jc w:val="right"/>
              <w:rPr>
                <w:spacing w:val="-2"/>
              </w:rPr>
            </w:pPr>
            <w:r w:rsidRPr="004B2A02">
              <w:rPr>
                <w:spacing w:val="-2"/>
              </w:rPr>
              <w:t>9</w:t>
            </w:r>
          </w:p>
        </w:tc>
        <w:tc>
          <w:tcPr>
            <w:tcW w:w="720" w:type="dxa"/>
          </w:tcPr>
          <w:p w14:paraId="4A5B603C" w14:textId="77777777" w:rsidR="00FB12FA" w:rsidRPr="004B2A02" w:rsidRDefault="00FB12FA" w:rsidP="00816D52">
            <w:pPr>
              <w:suppressAutoHyphens/>
              <w:jc w:val="right"/>
              <w:rPr>
                <w:spacing w:val="-2"/>
              </w:rPr>
            </w:pPr>
            <w:r w:rsidRPr="004B2A02">
              <w:rPr>
                <w:spacing w:val="-2"/>
              </w:rPr>
              <w:t>16</w:t>
            </w:r>
          </w:p>
        </w:tc>
        <w:tc>
          <w:tcPr>
            <w:tcW w:w="720" w:type="dxa"/>
          </w:tcPr>
          <w:p w14:paraId="2E87B6D0" w14:textId="77777777" w:rsidR="00FB12FA" w:rsidRPr="004B2A02" w:rsidRDefault="00FB12FA" w:rsidP="00816D52">
            <w:pPr>
              <w:suppressAutoHyphens/>
              <w:jc w:val="right"/>
              <w:rPr>
                <w:spacing w:val="-2"/>
              </w:rPr>
            </w:pPr>
            <w:r w:rsidRPr="004B2A02">
              <w:rPr>
                <w:spacing w:val="-2"/>
              </w:rPr>
              <w:t>23</w:t>
            </w:r>
          </w:p>
        </w:tc>
        <w:tc>
          <w:tcPr>
            <w:tcW w:w="720" w:type="dxa"/>
          </w:tcPr>
          <w:p w14:paraId="277D1B50" w14:textId="77777777" w:rsidR="00FB12FA" w:rsidRPr="004B2A02" w:rsidRDefault="00FB12FA" w:rsidP="00816D52">
            <w:pPr>
              <w:suppressAutoHyphens/>
              <w:jc w:val="right"/>
              <w:rPr>
                <w:spacing w:val="-2"/>
              </w:rPr>
            </w:pPr>
            <w:r w:rsidRPr="004B2A02">
              <w:rPr>
                <w:spacing w:val="-2"/>
              </w:rPr>
              <w:t>28</w:t>
            </w:r>
          </w:p>
        </w:tc>
        <w:tc>
          <w:tcPr>
            <w:tcW w:w="720" w:type="dxa"/>
          </w:tcPr>
          <w:p w14:paraId="058D8610" w14:textId="77777777" w:rsidR="00FB12FA" w:rsidRPr="004B2A02" w:rsidRDefault="00FB12FA" w:rsidP="00816D52">
            <w:pPr>
              <w:suppressAutoHyphens/>
              <w:jc w:val="right"/>
              <w:rPr>
                <w:spacing w:val="-2"/>
              </w:rPr>
            </w:pPr>
            <w:r w:rsidRPr="004B2A02">
              <w:rPr>
                <w:spacing w:val="-2"/>
              </w:rPr>
              <w:t>30</w:t>
            </w:r>
          </w:p>
        </w:tc>
        <w:tc>
          <w:tcPr>
            <w:tcW w:w="720" w:type="dxa"/>
          </w:tcPr>
          <w:p w14:paraId="215CB78E" w14:textId="77777777" w:rsidR="00FB12FA" w:rsidRPr="004B2A02" w:rsidRDefault="00FB12FA" w:rsidP="00816D52">
            <w:pPr>
              <w:suppressAutoHyphens/>
              <w:jc w:val="right"/>
              <w:rPr>
                <w:spacing w:val="-2"/>
              </w:rPr>
            </w:pPr>
            <w:r w:rsidRPr="004B2A02">
              <w:rPr>
                <w:spacing w:val="-2"/>
              </w:rPr>
              <w:t>32</w:t>
            </w:r>
          </w:p>
        </w:tc>
        <w:tc>
          <w:tcPr>
            <w:tcW w:w="720" w:type="dxa"/>
          </w:tcPr>
          <w:p w14:paraId="7CFA8EB6" w14:textId="77777777" w:rsidR="00FB12FA" w:rsidRPr="004B2A02" w:rsidRDefault="00FB12FA" w:rsidP="00816D52">
            <w:pPr>
              <w:suppressAutoHyphens/>
              <w:jc w:val="right"/>
              <w:rPr>
                <w:spacing w:val="-2"/>
              </w:rPr>
            </w:pPr>
            <w:r w:rsidRPr="004B2A02">
              <w:rPr>
                <w:spacing w:val="-2"/>
              </w:rPr>
              <w:t>35</w:t>
            </w:r>
          </w:p>
        </w:tc>
        <w:tc>
          <w:tcPr>
            <w:tcW w:w="720" w:type="dxa"/>
          </w:tcPr>
          <w:p w14:paraId="3341CAF0" w14:textId="77777777" w:rsidR="00FB12FA" w:rsidRPr="004B2A02" w:rsidRDefault="00FB12FA" w:rsidP="00816D52">
            <w:pPr>
              <w:suppressAutoHyphens/>
              <w:jc w:val="right"/>
              <w:rPr>
                <w:spacing w:val="-2"/>
              </w:rPr>
            </w:pPr>
            <w:r w:rsidRPr="004B2A02">
              <w:rPr>
                <w:spacing w:val="-2"/>
              </w:rPr>
              <w:t>36</w:t>
            </w:r>
          </w:p>
        </w:tc>
        <w:tc>
          <w:tcPr>
            <w:tcW w:w="720" w:type="dxa"/>
          </w:tcPr>
          <w:p w14:paraId="7E132589" w14:textId="77777777" w:rsidR="00FB12FA" w:rsidRPr="004B2A02" w:rsidRDefault="00FB12FA" w:rsidP="00816D52">
            <w:pPr>
              <w:suppressAutoHyphens/>
              <w:jc w:val="right"/>
              <w:rPr>
                <w:spacing w:val="-2"/>
              </w:rPr>
            </w:pPr>
            <w:r w:rsidRPr="004B2A02">
              <w:rPr>
                <w:spacing w:val="-2"/>
              </w:rPr>
              <w:t>37</w:t>
            </w:r>
          </w:p>
        </w:tc>
        <w:tc>
          <w:tcPr>
            <w:tcW w:w="720" w:type="dxa"/>
          </w:tcPr>
          <w:p w14:paraId="3F93FC7E" w14:textId="77777777" w:rsidR="00FB12FA" w:rsidRPr="004B2A02" w:rsidRDefault="00FB12FA" w:rsidP="00816D52">
            <w:pPr>
              <w:suppressAutoHyphens/>
              <w:jc w:val="right"/>
              <w:rPr>
                <w:spacing w:val="-2"/>
              </w:rPr>
            </w:pPr>
            <w:r w:rsidRPr="004B2A02">
              <w:rPr>
                <w:spacing w:val="-2"/>
              </w:rPr>
              <w:t>39</w:t>
            </w:r>
          </w:p>
        </w:tc>
        <w:tc>
          <w:tcPr>
            <w:tcW w:w="792" w:type="dxa"/>
          </w:tcPr>
          <w:p w14:paraId="2B4A5434" w14:textId="77777777" w:rsidR="00FB12FA" w:rsidRPr="004B2A02" w:rsidRDefault="00FB12FA" w:rsidP="00816D52">
            <w:pPr>
              <w:suppressAutoHyphens/>
              <w:jc w:val="right"/>
              <w:rPr>
                <w:spacing w:val="-2"/>
              </w:rPr>
            </w:pPr>
            <w:r w:rsidRPr="004B2A02">
              <w:rPr>
                <w:spacing w:val="-2"/>
              </w:rPr>
              <w:t>41</w:t>
            </w:r>
          </w:p>
        </w:tc>
      </w:tr>
      <w:tr w:rsidR="004B2A02" w:rsidRPr="004B2A02" w14:paraId="01F288DD" w14:textId="77777777" w:rsidTr="00816D52">
        <w:tc>
          <w:tcPr>
            <w:tcW w:w="1512" w:type="dxa"/>
          </w:tcPr>
          <w:p w14:paraId="075E2DC7" w14:textId="77777777" w:rsidR="00FB12FA" w:rsidRPr="004B2A02" w:rsidRDefault="00FB12FA" w:rsidP="00816D52">
            <w:pPr>
              <w:suppressAutoHyphens/>
              <w:rPr>
                <w:spacing w:val="-2"/>
              </w:rPr>
            </w:pPr>
            <w:r w:rsidRPr="004B2A02">
              <w:rPr>
                <w:spacing w:val="-2"/>
              </w:rPr>
              <w:t>40.0-49.9</w:t>
            </w:r>
          </w:p>
        </w:tc>
        <w:tc>
          <w:tcPr>
            <w:tcW w:w="720" w:type="dxa"/>
          </w:tcPr>
          <w:p w14:paraId="430EEBBB" w14:textId="77777777" w:rsidR="00FB12FA" w:rsidRPr="004B2A02" w:rsidRDefault="00FB12FA" w:rsidP="00816D52">
            <w:pPr>
              <w:suppressAutoHyphens/>
              <w:jc w:val="right"/>
              <w:rPr>
                <w:spacing w:val="-2"/>
              </w:rPr>
            </w:pPr>
            <w:r w:rsidRPr="004B2A02">
              <w:rPr>
                <w:spacing w:val="-2"/>
              </w:rPr>
              <w:t>10</w:t>
            </w:r>
          </w:p>
        </w:tc>
        <w:tc>
          <w:tcPr>
            <w:tcW w:w="720" w:type="dxa"/>
          </w:tcPr>
          <w:p w14:paraId="2E7646DE" w14:textId="77777777" w:rsidR="00FB12FA" w:rsidRPr="004B2A02" w:rsidRDefault="00FB12FA" w:rsidP="00816D52">
            <w:pPr>
              <w:suppressAutoHyphens/>
              <w:jc w:val="right"/>
              <w:rPr>
                <w:spacing w:val="-2"/>
              </w:rPr>
            </w:pPr>
            <w:r w:rsidRPr="004B2A02">
              <w:rPr>
                <w:spacing w:val="-2"/>
              </w:rPr>
              <w:t>17</w:t>
            </w:r>
          </w:p>
        </w:tc>
        <w:tc>
          <w:tcPr>
            <w:tcW w:w="720" w:type="dxa"/>
          </w:tcPr>
          <w:p w14:paraId="0A8975A3" w14:textId="77777777" w:rsidR="00FB12FA" w:rsidRPr="004B2A02" w:rsidRDefault="00FB12FA" w:rsidP="00816D52">
            <w:pPr>
              <w:suppressAutoHyphens/>
              <w:jc w:val="right"/>
              <w:rPr>
                <w:spacing w:val="-2"/>
              </w:rPr>
            </w:pPr>
            <w:r w:rsidRPr="004B2A02">
              <w:rPr>
                <w:spacing w:val="-2"/>
              </w:rPr>
              <w:t>24</w:t>
            </w:r>
          </w:p>
        </w:tc>
        <w:tc>
          <w:tcPr>
            <w:tcW w:w="720" w:type="dxa"/>
          </w:tcPr>
          <w:p w14:paraId="5672B086" w14:textId="77777777" w:rsidR="00FB12FA" w:rsidRPr="004B2A02" w:rsidRDefault="00FB12FA" w:rsidP="00816D52">
            <w:pPr>
              <w:suppressAutoHyphens/>
              <w:jc w:val="right"/>
              <w:rPr>
                <w:spacing w:val="-2"/>
              </w:rPr>
            </w:pPr>
            <w:r w:rsidRPr="004B2A02">
              <w:rPr>
                <w:spacing w:val="-2"/>
              </w:rPr>
              <w:t>29</w:t>
            </w:r>
          </w:p>
        </w:tc>
        <w:tc>
          <w:tcPr>
            <w:tcW w:w="720" w:type="dxa"/>
          </w:tcPr>
          <w:p w14:paraId="08EAFB5F" w14:textId="77777777" w:rsidR="00FB12FA" w:rsidRPr="004B2A02" w:rsidRDefault="00FB12FA" w:rsidP="00816D52">
            <w:pPr>
              <w:suppressAutoHyphens/>
              <w:jc w:val="right"/>
              <w:rPr>
                <w:spacing w:val="-2"/>
              </w:rPr>
            </w:pPr>
            <w:r w:rsidRPr="004B2A02">
              <w:rPr>
                <w:spacing w:val="-2"/>
              </w:rPr>
              <w:t>32</w:t>
            </w:r>
          </w:p>
        </w:tc>
        <w:tc>
          <w:tcPr>
            <w:tcW w:w="720" w:type="dxa"/>
          </w:tcPr>
          <w:p w14:paraId="39BA1433" w14:textId="77777777" w:rsidR="00FB12FA" w:rsidRPr="004B2A02" w:rsidRDefault="00FB12FA" w:rsidP="00816D52">
            <w:pPr>
              <w:suppressAutoHyphens/>
              <w:jc w:val="right"/>
              <w:rPr>
                <w:spacing w:val="-2"/>
              </w:rPr>
            </w:pPr>
            <w:r w:rsidRPr="004B2A02">
              <w:rPr>
                <w:spacing w:val="-2"/>
              </w:rPr>
              <w:t>34</w:t>
            </w:r>
          </w:p>
        </w:tc>
        <w:tc>
          <w:tcPr>
            <w:tcW w:w="720" w:type="dxa"/>
          </w:tcPr>
          <w:p w14:paraId="32A5B435" w14:textId="77777777" w:rsidR="00FB12FA" w:rsidRPr="004B2A02" w:rsidRDefault="00FB12FA" w:rsidP="00816D52">
            <w:pPr>
              <w:suppressAutoHyphens/>
              <w:jc w:val="right"/>
              <w:rPr>
                <w:spacing w:val="-2"/>
              </w:rPr>
            </w:pPr>
            <w:r w:rsidRPr="004B2A02">
              <w:rPr>
                <w:spacing w:val="-2"/>
              </w:rPr>
              <w:t>36</w:t>
            </w:r>
          </w:p>
        </w:tc>
        <w:tc>
          <w:tcPr>
            <w:tcW w:w="720" w:type="dxa"/>
          </w:tcPr>
          <w:p w14:paraId="19FF1A44" w14:textId="77777777" w:rsidR="00FB12FA" w:rsidRPr="004B2A02" w:rsidRDefault="00FB12FA" w:rsidP="00816D52">
            <w:pPr>
              <w:suppressAutoHyphens/>
              <w:jc w:val="right"/>
              <w:rPr>
                <w:spacing w:val="-2"/>
              </w:rPr>
            </w:pPr>
            <w:r w:rsidRPr="004B2A02">
              <w:rPr>
                <w:spacing w:val="-2"/>
              </w:rPr>
              <w:t>38</w:t>
            </w:r>
          </w:p>
        </w:tc>
        <w:tc>
          <w:tcPr>
            <w:tcW w:w="720" w:type="dxa"/>
          </w:tcPr>
          <w:p w14:paraId="6A9F6157" w14:textId="77777777" w:rsidR="00FB12FA" w:rsidRPr="004B2A02" w:rsidRDefault="00FB12FA" w:rsidP="00816D52">
            <w:pPr>
              <w:suppressAutoHyphens/>
              <w:jc w:val="right"/>
              <w:rPr>
                <w:spacing w:val="-2"/>
              </w:rPr>
            </w:pPr>
            <w:r w:rsidRPr="004B2A02">
              <w:rPr>
                <w:spacing w:val="-2"/>
              </w:rPr>
              <w:t>39</w:t>
            </w:r>
          </w:p>
        </w:tc>
        <w:tc>
          <w:tcPr>
            <w:tcW w:w="720" w:type="dxa"/>
          </w:tcPr>
          <w:p w14:paraId="7F66411C" w14:textId="77777777" w:rsidR="00FB12FA" w:rsidRPr="004B2A02" w:rsidRDefault="00FB12FA" w:rsidP="00816D52">
            <w:pPr>
              <w:suppressAutoHyphens/>
              <w:jc w:val="right"/>
              <w:rPr>
                <w:spacing w:val="-2"/>
              </w:rPr>
            </w:pPr>
            <w:r w:rsidRPr="004B2A02">
              <w:rPr>
                <w:spacing w:val="-2"/>
              </w:rPr>
              <w:t>41</w:t>
            </w:r>
          </w:p>
        </w:tc>
        <w:tc>
          <w:tcPr>
            <w:tcW w:w="792" w:type="dxa"/>
          </w:tcPr>
          <w:p w14:paraId="10DCCEB4" w14:textId="77777777" w:rsidR="00FB12FA" w:rsidRPr="004B2A02" w:rsidRDefault="00FB12FA" w:rsidP="00816D52">
            <w:pPr>
              <w:suppressAutoHyphens/>
              <w:jc w:val="right"/>
              <w:rPr>
                <w:spacing w:val="-2"/>
              </w:rPr>
            </w:pPr>
            <w:r w:rsidRPr="004B2A02">
              <w:rPr>
                <w:spacing w:val="-2"/>
              </w:rPr>
              <w:t>42</w:t>
            </w:r>
          </w:p>
        </w:tc>
      </w:tr>
      <w:tr w:rsidR="004B2A02" w:rsidRPr="004B2A02" w14:paraId="31D01D63" w14:textId="77777777" w:rsidTr="00816D52">
        <w:tc>
          <w:tcPr>
            <w:tcW w:w="1512" w:type="dxa"/>
          </w:tcPr>
          <w:p w14:paraId="507945F9" w14:textId="77777777" w:rsidR="00FB12FA" w:rsidRPr="004B2A02" w:rsidRDefault="00FB12FA" w:rsidP="00816D52">
            <w:pPr>
              <w:suppressAutoHyphens/>
              <w:rPr>
                <w:spacing w:val="-2"/>
              </w:rPr>
            </w:pPr>
            <w:r w:rsidRPr="004B2A02">
              <w:rPr>
                <w:spacing w:val="-2"/>
              </w:rPr>
              <w:t>50.0-59.9</w:t>
            </w:r>
          </w:p>
        </w:tc>
        <w:tc>
          <w:tcPr>
            <w:tcW w:w="720" w:type="dxa"/>
          </w:tcPr>
          <w:p w14:paraId="577E4A6F" w14:textId="77777777" w:rsidR="00FB12FA" w:rsidRPr="004B2A02" w:rsidRDefault="00FB12FA" w:rsidP="00816D52">
            <w:pPr>
              <w:suppressAutoHyphens/>
              <w:jc w:val="right"/>
              <w:rPr>
                <w:spacing w:val="-2"/>
              </w:rPr>
            </w:pPr>
            <w:r w:rsidRPr="004B2A02">
              <w:rPr>
                <w:spacing w:val="-2"/>
              </w:rPr>
              <w:t>12</w:t>
            </w:r>
          </w:p>
        </w:tc>
        <w:tc>
          <w:tcPr>
            <w:tcW w:w="720" w:type="dxa"/>
          </w:tcPr>
          <w:p w14:paraId="22FA612A" w14:textId="77777777" w:rsidR="00FB12FA" w:rsidRPr="004B2A02" w:rsidRDefault="00FB12FA" w:rsidP="00816D52">
            <w:pPr>
              <w:suppressAutoHyphens/>
              <w:jc w:val="right"/>
              <w:rPr>
                <w:spacing w:val="-2"/>
              </w:rPr>
            </w:pPr>
            <w:r w:rsidRPr="004B2A02">
              <w:rPr>
                <w:spacing w:val="-2"/>
              </w:rPr>
              <w:t>21</w:t>
            </w:r>
          </w:p>
        </w:tc>
        <w:tc>
          <w:tcPr>
            <w:tcW w:w="720" w:type="dxa"/>
          </w:tcPr>
          <w:p w14:paraId="7A6E3DC1" w14:textId="77777777" w:rsidR="00FB12FA" w:rsidRPr="004B2A02" w:rsidRDefault="00FB12FA" w:rsidP="00816D52">
            <w:pPr>
              <w:suppressAutoHyphens/>
              <w:jc w:val="right"/>
              <w:rPr>
                <w:spacing w:val="-2"/>
              </w:rPr>
            </w:pPr>
            <w:r w:rsidRPr="004B2A02">
              <w:rPr>
                <w:spacing w:val="-2"/>
              </w:rPr>
              <w:t>26</w:t>
            </w:r>
          </w:p>
        </w:tc>
        <w:tc>
          <w:tcPr>
            <w:tcW w:w="720" w:type="dxa"/>
          </w:tcPr>
          <w:p w14:paraId="72440979" w14:textId="77777777" w:rsidR="00FB12FA" w:rsidRPr="004B2A02" w:rsidRDefault="00FB12FA" w:rsidP="00816D52">
            <w:pPr>
              <w:suppressAutoHyphens/>
              <w:jc w:val="right"/>
              <w:rPr>
                <w:spacing w:val="-2"/>
              </w:rPr>
            </w:pPr>
            <w:r w:rsidRPr="004B2A02">
              <w:rPr>
                <w:spacing w:val="-2"/>
              </w:rPr>
              <w:t>31</w:t>
            </w:r>
          </w:p>
        </w:tc>
        <w:tc>
          <w:tcPr>
            <w:tcW w:w="720" w:type="dxa"/>
          </w:tcPr>
          <w:p w14:paraId="372C6A9B" w14:textId="77777777" w:rsidR="00FB12FA" w:rsidRPr="004B2A02" w:rsidRDefault="00FB12FA" w:rsidP="00816D52">
            <w:pPr>
              <w:suppressAutoHyphens/>
              <w:jc w:val="right"/>
              <w:rPr>
                <w:spacing w:val="-2"/>
              </w:rPr>
            </w:pPr>
            <w:r w:rsidRPr="004B2A02">
              <w:rPr>
                <w:spacing w:val="-2"/>
              </w:rPr>
              <w:t>34</w:t>
            </w:r>
          </w:p>
        </w:tc>
        <w:tc>
          <w:tcPr>
            <w:tcW w:w="720" w:type="dxa"/>
          </w:tcPr>
          <w:p w14:paraId="3E029BB1" w14:textId="77777777" w:rsidR="00FB12FA" w:rsidRPr="004B2A02" w:rsidRDefault="00FB12FA" w:rsidP="00816D52">
            <w:pPr>
              <w:suppressAutoHyphens/>
              <w:jc w:val="right"/>
              <w:rPr>
                <w:spacing w:val="-2"/>
              </w:rPr>
            </w:pPr>
            <w:r w:rsidRPr="004B2A02">
              <w:rPr>
                <w:spacing w:val="-2"/>
              </w:rPr>
              <w:t>36</w:t>
            </w:r>
          </w:p>
        </w:tc>
        <w:tc>
          <w:tcPr>
            <w:tcW w:w="720" w:type="dxa"/>
          </w:tcPr>
          <w:p w14:paraId="051BB7E9" w14:textId="77777777" w:rsidR="00FB12FA" w:rsidRPr="004B2A02" w:rsidRDefault="00FB12FA" w:rsidP="00816D52">
            <w:pPr>
              <w:suppressAutoHyphens/>
              <w:jc w:val="right"/>
              <w:rPr>
                <w:spacing w:val="-2"/>
              </w:rPr>
            </w:pPr>
            <w:r w:rsidRPr="004B2A02">
              <w:rPr>
                <w:spacing w:val="-2"/>
              </w:rPr>
              <w:t>39</w:t>
            </w:r>
          </w:p>
        </w:tc>
        <w:tc>
          <w:tcPr>
            <w:tcW w:w="720" w:type="dxa"/>
          </w:tcPr>
          <w:p w14:paraId="136B1A9F" w14:textId="77777777" w:rsidR="00FB12FA" w:rsidRPr="004B2A02" w:rsidRDefault="00FB12FA" w:rsidP="00816D52">
            <w:pPr>
              <w:suppressAutoHyphens/>
              <w:jc w:val="right"/>
              <w:rPr>
                <w:spacing w:val="-2"/>
              </w:rPr>
            </w:pPr>
            <w:r w:rsidRPr="004B2A02">
              <w:rPr>
                <w:spacing w:val="-2"/>
              </w:rPr>
              <w:t>41</w:t>
            </w:r>
          </w:p>
        </w:tc>
        <w:tc>
          <w:tcPr>
            <w:tcW w:w="720" w:type="dxa"/>
          </w:tcPr>
          <w:p w14:paraId="0EE9095A" w14:textId="77777777" w:rsidR="00FB12FA" w:rsidRPr="004B2A02" w:rsidRDefault="00FB12FA" w:rsidP="00816D52">
            <w:pPr>
              <w:suppressAutoHyphens/>
              <w:jc w:val="right"/>
              <w:rPr>
                <w:spacing w:val="-2"/>
              </w:rPr>
            </w:pPr>
            <w:r w:rsidRPr="004B2A02">
              <w:rPr>
                <w:spacing w:val="-2"/>
              </w:rPr>
              <w:t>42</w:t>
            </w:r>
          </w:p>
        </w:tc>
        <w:tc>
          <w:tcPr>
            <w:tcW w:w="720" w:type="dxa"/>
          </w:tcPr>
          <w:p w14:paraId="1D186F08" w14:textId="77777777" w:rsidR="00FB12FA" w:rsidRPr="004B2A02" w:rsidRDefault="00FB12FA" w:rsidP="00816D52">
            <w:pPr>
              <w:suppressAutoHyphens/>
              <w:jc w:val="right"/>
              <w:rPr>
                <w:spacing w:val="-2"/>
              </w:rPr>
            </w:pPr>
            <w:r w:rsidRPr="004B2A02">
              <w:rPr>
                <w:spacing w:val="-2"/>
              </w:rPr>
              <w:t>44</w:t>
            </w:r>
          </w:p>
        </w:tc>
        <w:tc>
          <w:tcPr>
            <w:tcW w:w="792" w:type="dxa"/>
          </w:tcPr>
          <w:p w14:paraId="4D683543" w14:textId="77777777" w:rsidR="00FB12FA" w:rsidRPr="004B2A02" w:rsidRDefault="00FB12FA" w:rsidP="00816D52">
            <w:pPr>
              <w:suppressAutoHyphens/>
              <w:jc w:val="right"/>
              <w:rPr>
                <w:spacing w:val="-2"/>
              </w:rPr>
            </w:pPr>
            <w:r w:rsidRPr="004B2A02">
              <w:rPr>
                <w:spacing w:val="-2"/>
              </w:rPr>
              <w:t>46</w:t>
            </w:r>
          </w:p>
        </w:tc>
      </w:tr>
      <w:tr w:rsidR="004B2A02" w:rsidRPr="004B2A02" w14:paraId="54871CDD" w14:textId="77777777" w:rsidTr="00816D52">
        <w:tc>
          <w:tcPr>
            <w:tcW w:w="1512" w:type="dxa"/>
          </w:tcPr>
          <w:p w14:paraId="180434D6" w14:textId="77777777" w:rsidR="00FB12FA" w:rsidRPr="004B2A02" w:rsidRDefault="00FB12FA" w:rsidP="00816D52">
            <w:pPr>
              <w:suppressAutoHyphens/>
              <w:rPr>
                <w:spacing w:val="-2"/>
              </w:rPr>
            </w:pPr>
            <w:r w:rsidRPr="004B2A02">
              <w:rPr>
                <w:spacing w:val="-2"/>
              </w:rPr>
              <w:t>60.0-69.9</w:t>
            </w:r>
          </w:p>
        </w:tc>
        <w:tc>
          <w:tcPr>
            <w:tcW w:w="720" w:type="dxa"/>
          </w:tcPr>
          <w:p w14:paraId="746BAF5C" w14:textId="77777777" w:rsidR="00FB12FA" w:rsidRPr="004B2A02" w:rsidRDefault="00FB12FA" w:rsidP="00816D52">
            <w:pPr>
              <w:suppressAutoHyphens/>
              <w:jc w:val="right"/>
              <w:rPr>
                <w:spacing w:val="-2"/>
              </w:rPr>
            </w:pPr>
            <w:r w:rsidRPr="004B2A02">
              <w:rPr>
                <w:spacing w:val="-2"/>
              </w:rPr>
              <w:t>14</w:t>
            </w:r>
          </w:p>
        </w:tc>
        <w:tc>
          <w:tcPr>
            <w:tcW w:w="720" w:type="dxa"/>
          </w:tcPr>
          <w:p w14:paraId="62335069" w14:textId="77777777" w:rsidR="00FB12FA" w:rsidRPr="004B2A02" w:rsidRDefault="00FB12FA" w:rsidP="00816D52">
            <w:pPr>
              <w:suppressAutoHyphens/>
              <w:jc w:val="right"/>
              <w:rPr>
                <w:spacing w:val="-2"/>
              </w:rPr>
            </w:pPr>
            <w:r w:rsidRPr="004B2A02">
              <w:rPr>
                <w:spacing w:val="-2"/>
              </w:rPr>
              <w:t>22</w:t>
            </w:r>
          </w:p>
        </w:tc>
        <w:tc>
          <w:tcPr>
            <w:tcW w:w="720" w:type="dxa"/>
          </w:tcPr>
          <w:p w14:paraId="65A0ACE0" w14:textId="77777777" w:rsidR="00FB12FA" w:rsidRPr="004B2A02" w:rsidRDefault="00FB12FA" w:rsidP="00816D52">
            <w:pPr>
              <w:suppressAutoHyphens/>
              <w:jc w:val="right"/>
              <w:rPr>
                <w:spacing w:val="-2"/>
              </w:rPr>
            </w:pPr>
            <w:r w:rsidRPr="004B2A02">
              <w:rPr>
                <w:spacing w:val="-2"/>
              </w:rPr>
              <w:t>27</w:t>
            </w:r>
          </w:p>
        </w:tc>
        <w:tc>
          <w:tcPr>
            <w:tcW w:w="720" w:type="dxa"/>
          </w:tcPr>
          <w:p w14:paraId="6014FA52" w14:textId="77777777" w:rsidR="00FB12FA" w:rsidRPr="004B2A02" w:rsidRDefault="00FB12FA" w:rsidP="00816D52">
            <w:pPr>
              <w:suppressAutoHyphens/>
              <w:jc w:val="right"/>
              <w:rPr>
                <w:spacing w:val="-2"/>
              </w:rPr>
            </w:pPr>
            <w:r w:rsidRPr="004B2A02">
              <w:rPr>
                <w:spacing w:val="-2"/>
              </w:rPr>
              <w:t>33</w:t>
            </w:r>
          </w:p>
        </w:tc>
        <w:tc>
          <w:tcPr>
            <w:tcW w:w="720" w:type="dxa"/>
          </w:tcPr>
          <w:p w14:paraId="1FD3F9AD" w14:textId="77777777" w:rsidR="00FB12FA" w:rsidRPr="004B2A02" w:rsidRDefault="00FB12FA" w:rsidP="00816D52">
            <w:pPr>
              <w:suppressAutoHyphens/>
              <w:jc w:val="right"/>
              <w:rPr>
                <w:spacing w:val="-2"/>
              </w:rPr>
            </w:pPr>
            <w:r w:rsidRPr="004B2A02">
              <w:rPr>
                <w:spacing w:val="-2"/>
              </w:rPr>
              <w:t>36</w:t>
            </w:r>
          </w:p>
        </w:tc>
        <w:tc>
          <w:tcPr>
            <w:tcW w:w="720" w:type="dxa"/>
          </w:tcPr>
          <w:p w14:paraId="221E2C2E" w14:textId="77777777" w:rsidR="00FB12FA" w:rsidRPr="004B2A02" w:rsidRDefault="00FB12FA" w:rsidP="00816D52">
            <w:pPr>
              <w:suppressAutoHyphens/>
              <w:jc w:val="right"/>
              <w:rPr>
                <w:spacing w:val="-2"/>
              </w:rPr>
            </w:pPr>
            <w:r w:rsidRPr="004B2A02">
              <w:rPr>
                <w:spacing w:val="-2"/>
              </w:rPr>
              <w:t>39</w:t>
            </w:r>
          </w:p>
        </w:tc>
        <w:tc>
          <w:tcPr>
            <w:tcW w:w="720" w:type="dxa"/>
          </w:tcPr>
          <w:p w14:paraId="7A919B60" w14:textId="77777777" w:rsidR="00FB12FA" w:rsidRPr="004B2A02" w:rsidRDefault="00FB12FA" w:rsidP="00816D52">
            <w:pPr>
              <w:suppressAutoHyphens/>
              <w:jc w:val="right"/>
              <w:rPr>
                <w:spacing w:val="-2"/>
              </w:rPr>
            </w:pPr>
            <w:r w:rsidRPr="004B2A02">
              <w:rPr>
                <w:spacing w:val="-2"/>
              </w:rPr>
              <w:t>42</w:t>
            </w:r>
          </w:p>
        </w:tc>
        <w:tc>
          <w:tcPr>
            <w:tcW w:w="720" w:type="dxa"/>
          </w:tcPr>
          <w:p w14:paraId="3F02BAB2" w14:textId="77777777" w:rsidR="00FB12FA" w:rsidRPr="004B2A02" w:rsidRDefault="00FB12FA" w:rsidP="00816D52">
            <w:pPr>
              <w:suppressAutoHyphens/>
              <w:jc w:val="right"/>
              <w:rPr>
                <w:spacing w:val="-2"/>
              </w:rPr>
            </w:pPr>
            <w:r w:rsidRPr="004B2A02">
              <w:rPr>
                <w:spacing w:val="-2"/>
              </w:rPr>
              <w:t>43</w:t>
            </w:r>
          </w:p>
        </w:tc>
        <w:tc>
          <w:tcPr>
            <w:tcW w:w="720" w:type="dxa"/>
          </w:tcPr>
          <w:p w14:paraId="66C10C36" w14:textId="77777777" w:rsidR="00FB12FA" w:rsidRPr="004B2A02" w:rsidRDefault="00FB12FA" w:rsidP="00816D52">
            <w:pPr>
              <w:suppressAutoHyphens/>
              <w:jc w:val="right"/>
              <w:rPr>
                <w:spacing w:val="-2"/>
              </w:rPr>
            </w:pPr>
            <w:r w:rsidRPr="004B2A02">
              <w:rPr>
                <w:spacing w:val="-2"/>
              </w:rPr>
              <w:t>45</w:t>
            </w:r>
          </w:p>
        </w:tc>
        <w:tc>
          <w:tcPr>
            <w:tcW w:w="720" w:type="dxa"/>
          </w:tcPr>
          <w:p w14:paraId="16FE73BF" w14:textId="77777777" w:rsidR="00FB12FA" w:rsidRPr="004B2A02" w:rsidRDefault="00FB12FA" w:rsidP="00816D52">
            <w:pPr>
              <w:suppressAutoHyphens/>
              <w:jc w:val="right"/>
              <w:rPr>
                <w:spacing w:val="-2"/>
              </w:rPr>
            </w:pPr>
            <w:r w:rsidRPr="004B2A02">
              <w:rPr>
                <w:spacing w:val="-2"/>
              </w:rPr>
              <w:t>47</w:t>
            </w:r>
          </w:p>
        </w:tc>
        <w:tc>
          <w:tcPr>
            <w:tcW w:w="792" w:type="dxa"/>
          </w:tcPr>
          <w:p w14:paraId="3AAB3117" w14:textId="77777777" w:rsidR="00FB12FA" w:rsidRPr="004B2A02" w:rsidRDefault="00FB12FA" w:rsidP="00816D52">
            <w:pPr>
              <w:suppressAutoHyphens/>
              <w:jc w:val="right"/>
              <w:rPr>
                <w:spacing w:val="-2"/>
              </w:rPr>
            </w:pPr>
            <w:r w:rsidRPr="004B2A02">
              <w:rPr>
                <w:spacing w:val="-2"/>
              </w:rPr>
              <w:t>49</w:t>
            </w:r>
          </w:p>
        </w:tc>
      </w:tr>
      <w:tr w:rsidR="004B2A02" w:rsidRPr="004B2A02" w14:paraId="3B7F74D6" w14:textId="77777777" w:rsidTr="00816D52">
        <w:tc>
          <w:tcPr>
            <w:tcW w:w="1512" w:type="dxa"/>
          </w:tcPr>
          <w:p w14:paraId="5E6B3E7F" w14:textId="77777777" w:rsidR="00FB12FA" w:rsidRPr="004B2A02" w:rsidRDefault="00FB12FA" w:rsidP="00816D52">
            <w:pPr>
              <w:suppressAutoHyphens/>
              <w:rPr>
                <w:spacing w:val="-2"/>
              </w:rPr>
            </w:pPr>
            <w:r w:rsidRPr="004B2A02">
              <w:rPr>
                <w:spacing w:val="-2"/>
              </w:rPr>
              <w:t>70.0-79.9</w:t>
            </w:r>
          </w:p>
        </w:tc>
        <w:tc>
          <w:tcPr>
            <w:tcW w:w="720" w:type="dxa"/>
          </w:tcPr>
          <w:p w14:paraId="534983C6" w14:textId="77777777" w:rsidR="00FB12FA" w:rsidRPr="004B2A02" w:rsidRDefault="00FB12FA" w:rsidP="00816D52">
            <w:pPr>
              <w:suppressAutoHyphens/>
              <w:jc w:val="right"/>
              <w:rPr>
                <w:spacing w:val="-2"/>
              </w:rPr>
            </w:pPr>
            <w:r w:rsidRPr="004B2A02">
              <w:rPr>
                <w:spacing w:val="-2"/>
              </w:rPr>
              <w:t>16</w:t>
            </w:r>
          </w:p>
        </w:tc>
        <w:tc>
          <w:tcPr>
            <w:tcW w:w="720" w:type="dxa"/>
          </w:tcPr>
          <w:p w14:paraId="46512383" w14:textId="77777777" w:rsidR="00FB12FA" w:rsidRPr="004B2A02" w:rsidRDefault="00FB12FA" w:rsidP="00816D52">
            <w:pPr>
              <w:suppressAutoHyphens/>
              <w:jc w:val="right"/>
              <w:rPr>
                <w:spacing w:val="-2"/>
              </w:rPr>
            </w:pPr>
            <w:r w:rsidRPr="004B2A02">
              <w:rPr>
                <w:spacing w:val="-2"/>
              </w:rPr>
              <w:t>23</w:t>
            </w:r>
          </w:p>
        </w:tc>
        <w:tc>
          <w:tcPr>
            <w:tcW w:w="720" w:type="dxa"/>
          </w:tcPr>
          <w:p w14:paraId="31CC379A" w14:textId="77777777" w:rsidR="00FB12FA" w:rsidRPr="004B2A02" w:rsidRDefault="00FB12FA" w:rsidP="00816D52">
            <w:pPr>
              <w:suppressAutoHyphens/>
              <w:jc w:val="right"/>
              <w:rPr>
                <w:spacing w:val="-2"/>
              </w:rPr>
            </w:pPr>
            <w:r w:rsidRPr="004B2A02">
              <w:rPr>
                <w:spacing w:val="-2"/>
              </w:rPr>
              <w:t>29</w:t>
            </w:r>
          </w:p>
        </w:tc>
        <w:tc>
          <w:tcPr>
            <w:tcW w:w="720" w:type="dxa"/>
          </w:tcPr>
          <w:p w14:paraId="027DCEB7" w14:textId="77777777" w:rsidR="00FB12FA" w:rsidRPr="004B2A02" w:rsidRDefault="00FB12FA" w:rsidP="00816D52">
            <w:pPr>
              <w:suppressAutoHyphens/>
              <w:jc w:val="right"/>
              <w:rPr>
                <w:spacing w:val="-2"/>
              </w:rPr>
            </w:pPr>
            <w:r w:rsidRPr="004B2A02">
              <w:rPr>
                <w:spacing w:val="-2"/>
              </w:rPr>
              <w:t>35</w:t>
            </w:r>
          </w:p>
        </w:tc>
        <w:tc>
          <w:tcPr>
            <w:tcW w:w="720" w:type="dxa"/>
          </w:tcPr>
          <w:p w14:paraId="2F6FE5B3" w14:textId="77777777" w:rsidR="00FB12FA" w:rsidRPr="004B2A02" w:rsidRDefault="00FB12FA" w:rsidP="00816D52">
            <w:pPr>
              <w:suppressAutoHyphens/>
              <w:jc w:val="right"/>
              <w:rPr>
                <w:spacing w:val="-2"/>
              </w:rPr>
            </w:pPr>
            <w:r w:rsidRPr="004B2A02">
              <w:rPr>
                <w:spacing w:val="-2"/>
              </w:rPr>
              <w:t>38</w:t>
            </w:r>
          </w:p>
        </w:tc>
        <w:tc>
          <w:tcPr>
            <w:tcW w:w="720" w:type="dxa"/>
          </w:tcPr>
          <w:p w14:paraId="72CBC5BD" w14:textId="77777777" w:rsidR="00FB12FA" w:rsidRPr="004B2A02" w:rsidRDefault="00FB12FA" w:rsidP="00816D52">
            <w:pPr>
              <w:suppressAutoHyphens/>
              <w:jc w:val="right"/>
              <w:rPr>
                <w:spacing w:val="-2"/>
              </w:rPr>
            </w:pPr>
            <w:r w:rsidRPr="004B2A02">
              <w:rPr>
                <w:spacing w:val="-2"/>
              </w:rPr>
              <w:t>41</w:t>
            </w:r>
          </w:p>
        </w:tc>
        <w:tc>
          <w:tcPr>
            <w:tcW w:w="720" w:type="dxa"/>
          </w:tcPr>
          <w:p w14:paraId="0E6DDFF8" w14:textId="77777777" w:rsidR="00FB12FA" w:rsidRPr="004B2A02" w:rsidRDefault="00FB12FA" w:rsidP="00816D52">
            <w:pPr>
              <w:suppressAutoHyphens/>
              <w:jc w:val="right"/>
              <w:rPr>
                <w:spacing w:val="-2"/>
              </w:rPr>
            </w:pPr>
            <w:r w:rsidRPr="004B2A02">
              <w:rPr>
                <w:spacing w:val="-2"/>
              </w:rPr>
              <w:t>44</w:t>
            </w:r>
          </w:p>
        </w:tc>
        <w:tc>
          <w:tcPr>
            <w:tcW w:w="720" w:type="dxa"/>
          </w:tcPr>
          <w:p w14:paraId="2835EDC2" w14:textId="77777777" w:rsidR="00FB12FA" w:rsidRPr="004B2A02" w:rsidRDefault="00FB12FA" w:rsidP="00816D52">
            <w:pPr>
              <w:suppressAutoHyphens/>
              <w:jc w:val="right"/>
              <w:rPr>
                <w:spacing w:val="-2"/>
              </w:rPr>
            </w:pPr>
            <w:r w:rsidRPr="004B2A02">
              <w:rPr>
                <w:spacing w:val="-2"/>
              </w:rPr>
              <w:t>46</w:t>
            </w:r>
          </w:p>
        </w:tc>
        <w:tc>
          <w:tcPr>
            <w:tcW w:w="720" w:type="dxa"/>
          </w:tcPr>
          <w:p w14:paraId="37EEFBF3" w14:textId="77777777" w:rsidR="00FB12FA" w:rsidRPr="004B2A02" w:rsidRDefault="00FB12FA" w:rsidP="00816D52">
            <w:pPr>
              <w:suppressAutoHyphens/>
              <w:jc w:val="right"/>
              <w:rPr>
                <w:spacing w:val="-2"/>
              </w:rPr>
            </w:pPr>
            <w:r w:rsidRPr="004B2A02">
              <w:rPr>
                <w:spacing w:val="-2"/>
              </w:rPr>
              <w:t>47</w:t>
            </w:r>
          </w:p>
        </w:tc>
        <w:tc>
          <w:tcPr>
            <w:tcW w:w="720" w:type="dxa"/>
          </w:tcPr>
          <w:p w14:paraId="66447643" w14:textId="77777777" w:rsidR="00FB12FA" w:rsidRPr="004B2A02" w:rsidRDefault="00FB12FA" w:rsidP="00816D52">
            <w:pPr>
              <w:suppressAutoHyphens/>
              <w:jc w:val="right"/>
              <w:rPr>
                <w:spacing w:val="-2"/>
              </w:rPr>
            </w:pPr>
            <w:r w:rsidRPr="004B2A02">
              <w:rPr>
                <w:spacing w:val="-2"/>
              </w:rPr>
              <w:t>49</w:t>
            </w:r>
          </w:p>
        </w:tc>
        <w:tc>
          <w:tcPr>
            <w:tcW w:w="792" w:type="dxa"/>
          </w:tcPr>
          <w:p w14:paraId="6B79D223" w14:textId="77777777" w:rsidR="00FB12FA" w:rsidRPr="004B2A02" w:rsidRDefault="00FB12FA" w:rsidP="00816D52">
            <w:pPr>
              <w:suppressAutoHyphens/>
              <w:jc w:val="right"/>
              <w:rPr>
                <w:spacing w:val="-2"/>
              </w:rPr>
            </w:pPr>
            <w:r w:rsidRPr="004B2A02">
              <w:rPr>
                <w:spacing w:val="-2"/>
              </w:rPr>
              <w:t>51</w:t>
            </w:r>
          </w:p>
        </w:tc>
      </w:tr>
      <w:tr w:rsidR="004B2A02" w:rsidRPr="004B2A02" w14:paraId="19EC4E51" w14:textId="77777777" w:rsidTr="00816D52">
        <w:tc>
          <w:tcPr>
            <w:tcW w:w="1512" w:type="dxa"/>
          </w:tcPr>
          <w:p w14:paraId="23B213C7" w14:textId="77777777" w:rsidR="00FB12FA" w:rsidRPr="004B2A02" w:rsidRDefault="00FB12FA" w:rsidP="00816D52">
            <w:pPr>
              <w:suppressAutoHyphens/>
              <w:rPr>
                <w:spacing w:val="-2"/>
              </w:rPr>
            </w:pPr>
            <w:r w:rsidRPr="004B2A02">
              <w:rPr>
                <w:spacing w:val="-2"/>
              </w:rPr>
              <w:t>80.0-89.9</w:t>
            </w:r>
          </w:p>
        </w:tc>
        <w:tc>
          <w:tcPr>
            <w:tcW w:w="720" w:type="dxa"/>
          </w:tcPr>
          <w:p w14:paraId="01AD9190" w14:textId="77777777" w:rsidR="00FB12FA" w:rsidRPr="004B2A02" w:rsidRDefault="00FB12FA" w:rsidP="00816D52">
            <w:pPr>
              <w:suppressAutoHyphens/>
              <w:jc w:val="right"/>
              <w:rPr>
                <w:spacing w:val="-2"/>
              </w:rPr>
            </w:pPr>
            <w:r w:rsidRPr="004B2A02">
              <w:rPr>
                <w:spacing w:val="-2"/>
              </w:rPr>
              <w:t>17</w:t>
            </w:r>
          </w:p>
        </w:tc>
        <w:tc>
          <w:tcPr>
            <w:tcW w:w="720" w:type="dxa"/>
          </w:tcPr>
          <w:p w14:paraId="7AB5F3BC" w14:textId="77777777" w:rsidR="00FB12FA" w:rsidRPr="004B2A02" w:rsidRDefault="00FB12FA" w:rsidP="00816D52">
            <w:pPr>
              <w:suppressAutoHyphens/>
              <w:jc w:val="right"/>
              <w:rPr>
                <w:spacing w:val="-2"/>
              </w:rPr>
            </w:pPr>
            <w:r w:rsidRPr="004B2A02">
              <w:rPr>
                <w:spacing w:val="-2"/>
              </w:rPr>
              <w:t>25</w:t>
            </w:r>
          </w:p>
        </w:tc>
        <w:tc>
          <w:tcPr>
            <w:tcW w:w="720" w:type="dxa"/>
          </w:tcPr>
          <w:p w14:paraId="31547CDE" w14:textId="77777777" w:rsidR="00FB12FA" w:rsidRPr="004B2A02" w:rsidRDefault="00FB12FA" w:rsidP="00816D52">
            <w:pPr>
              <w:suppressAutoHyphens/>
              <w:jc w:val="right"/>
              <w:rPr>
                <w:spacing w:val="-2"/>
              </w:rPr>
            </w:pPr>
            <w:r w:rsidRPr="004B2A02">
              <w:rPr>
                <w:spacing w:val="-2"/>
              </w:rPr>
              <w:t>30</w:t>
            </w:r>
          </w:p>
        </w:tc>
        <w:tc>
          <w:tcPr>
            <w:tcW w:w="720" w:type="dxa"/>
          </w:tcPr>
          <w:p w14:paraId="11472E16" w14:textId="77777777" w:rsidR="00FB12FA" w:rsidRPr="004B2A02" w:rsidRDefault="00FB12FA" w:rsidP="00816D52">
            <w:pPr>
              <w:suppressAutoHyphens/>
              <w:jc w:val="right"/>
              <w:rPr>
                <w:spacing w:val="-2"/>
              </w:rPr>
            </w:pPr>
            <w:r w:rsidRPr="004B2A02">
              <w:rPr>
                <w:spacing w:val="-2"/>
              </w:rPr>
              <w:t>36</w:t>
            </w:r>
          </w:p>
        </w:tc>
        <w:tc>
          <w:tcPr>
            <w:tcW w:w="720" w:type="dxa"/>
          </w:tcPr>
          <w:p w14:paraId="72BFC8DF" w14:textId="77777777" w:rsidR="00FB12FA" w:rsidRPr="004B2A02" w:rsidRDefault="00FB12FA" w:rsidP="00816D52">
            <w:pPr>
              <w:suppressAutoHyphens/>
              <w:jc w:val="right"/>
              <w:rPr>
                <w:spacing w:val="-2"/>
              </w:rPr>
            </w:pPr>
            <w:r w:rsidRPr="004B2A02">
              <w:rPr>
                <w:spacing w:val="-2"/>
              </w:rPr>
              <w:t>40</w:t>
            </w:r>
          </w:p>
        </w:tc>
        <w:tc>
          <w:tcPr>
            <w:tcW w:w="720" w:type="dxa"/>
          </w:tcPr>
          <w:p w14:paraId="428A0CC5" w14:textId="77777777" w:rsidR="00FB12FA" w:rsidRPr="004B2A02" w:rsidRDefault="00FB12FA" w:rsidP="00816D52">
            <w:pPr>
              <w:suppressAutoHyphens/>
              <w:jc w:val="right"/>
              <w:rPr>
                <w:spacing w:val="-2"/>
              </w:rPr>
            </w:pPr>
            <w:r w:rsidRPr="004B2A02">
              <w:rPr>
                <w:spacing w:val="-2"/>
              </w:rPr>
              <w:t>42</w:t>
            </w:r>
          </w:p>
        </w:tc>
        <w:tc>
          <w:tcPr>
            <w:tcW w:w="720" w:type="dxa"/>
          </w:tcPr>
          <w:p w14:paraId="4518C1D9" w14:textId="77777777" w:rsidR="00FB12FA" w:rsidRPr="004B2A02" w:rsidRDefault="00FB12FA" w:rsidP="00816D52">
            <w:pPr>
              <w:suppressAutoHyphens/>
              <w:jc w:val="right"/>
              <w:rPr>
                <w:spacing w:val="-2"/>
              </w:rPr>
            </w:pPr>
            <w:r w:rsidRPr="004B2A02">
              <w:rPr>
                <w:spacing w:val="-2"/>
              </w:rPr>
              <w:t>46</w:t>
            </w:r>
          </w:p>
        </w:tc>
        <w:tc>
          <w:tcPr>
            <w:tcW w:w="720" w:type="dxa"/>
          </w:tcPr>
          <w:p w14:paraId="61D18B54" w14:textId="77777777" w:rsidR="00FB12FA" w:rsidRPr="004B2A02" w:rsidRDefault="00FB12FA" w:rsidP="00816D52">
            <w:pPr>
              <w:suppressAutoHyphens/>
              <w:jc w:val="right"/>
              <w:rPr>
                <w:spacing w:val="-2"/>
              </w:rPr>
            </w:pPr>
            <w:r w:rsidRPr="004B2A02">
              <w:rPr>
                <w:spacing w:val="-2"/>
              </w:rPr>
              <w:t>48</w:t>
            </w:r>
          </w:p>
        </w:tc>
        <w:tc>
          <w:tcPr>
            <w:tcW w:w="720" w:type="dxa"/>
          </w:tcPr>
          <w:p w14:paraId="3EDB0C21" w14:textId="77777777" w:rsidR="00FB12FA" w:rsidRPr="004B2A02" w:rsidRDefault="00FB12FA" w:rsidP="00816D52">
            <w:pPr>
              <w:suppressAutoHyphens/>
              <w:jc w:val="right"/>
              <w:rPr>
                <w:spacing w:val="-2"/>
              </w:rPr>
            </w:pPr>
            <w:r w:rsidRPr="004B2A02">
              <w:rPr>
                <w:spacing w:val="-2"/>
              </w:rPr>
              <w:t>49</w:t>
            </w:r>
          </w:p>
        </w:tc>
        <w:tc>
          <w:tcPr>
            <w:tcW w:w="720" w:type="dxa"/>
          </w:tcPr>
          <w:p w14:paraId="746D1611" w14:textId="77777777" w:rsidR="00FB12FA" w:rsidRPr="004B2A02" w:rsidRDefault="00FB12FA" w:rsidP="00816D52">
            <w:pPr>
              <w:suppressAutoHyphens/>
              <w:jc w:val="right"/>
              <w:rPr>
                <w:spacing w:val="-2"/>
              </w:rPr>
            </w:pPr>
            <w:r w:rsidRPr="004B2A02">
              <w:rPr>
                <w:spacing w:val="-2"/>
              </w:rPr>
              <w:t>51</w:t>
            </w:r>
          </w:p>
        </w:tc>
        <w:tc>
          <w:tcPr>
            <w:tcW w:w="792" w:type="dxa"/>
          </w:tcPr>
          <w:p w14:paraId="17F48057" w14:textId="77777777" w:rsidR="00FB12FA" w:rsidRPr="004B2A02" w:rsidRDefault="00FB12FA" w:rsidP="00816D52">
            <w:pPr>
              <w:suppressAutoHyphens/>
              <w:jc w:val="right"/>
              <w:rPr>
                <w:spacing w:val="-2"/>
              </w:rPr>
            </w:pPr>
            <w:r w:rsidRPr="004B2A02">
              <w:rPr>
                <w:spacing w:val="-2"/>
              </w:rPr>
              <w:t>54</w:t>
            </w:r>
          </w:p>
        </w:tc>
      </w:tr>
      <w:tr w:rsidR="004B2A02" w:rsidRPr="004B2A02" w14:paraId="041638B0" w14:textId="77777777" w:rsidTr="00816D52">
        <w:tc>
          <w:tcPr>
            <w:tcW w:w="1512" w:type="dxa"/>
          </w:tcPr>
          <w:p w14:paraId="1985428F" w14:textId="77777777" w:rsidR="00FB12FA" w:rsidRPr="004B2A02" w:rsidRDefault="00FB12FA" w:rsidP="00816D52">
            <w:pPr>
              <w:suppressAutoHyphens/>
              <w:rPr>
                <w:spacing w:val="-2"/>
              </w:rPr>
            </w:pPr>
            <w:r w:rsidRPr="004B2A02">
              <w:rPr>
                <w:spacing w:val="-2"/>
              </w:rPr>
              <w:t>90.0-99.9</w:t>
            </w:r>
          </w:p>
        </w:tc>
        <w:tc>
          <w:tcPr>
            <w:tcW w:w="720" w:type="dxa"/>
          </w:tcPr>
          <w:p w14:paraId="28572637" w14:textId="77777777" w:rsidR="00FB12FA" w:rsidRPr="004B2A02" w:rsidRDefault="00FB12FA" w:rsidP="00816D52">
            <w:pPr>
              <w:suppressAutoHyphens/>
              <w:jc w:val="right"/>
              <w:rPr>
                <w:spacing w:val="-2"/>
              </w:rPr>
            </w:pPr>
            <w:r w:rsidRPr="004B2A02">
              <w:rPr>
                <w:spacing w:val="-2"/>
              </w:rPr>
              <w:t>19</w:t>
            </w:r>
          </w:p>
        </w:tc>
        <w:tc>
          <w:tcPr>
            <w:tcW w:w="720" w:type="dxa"/>
          </w:tcPr>
          <w:p w14:paraId="3261E3A6" w14:textId="77777777" w:rsidR="00FB12FA" w:rsidRPr="004B2A02" w:rsidRDefault="00FB12FA" w:rsidP="00816D52">
            <w:pPr>
              <w:suppressAutoHyphens/>
              <w:jc w:val="right"/>
              <w:rPr>
                <w:spacing w:val="-2"/>
              </w:rPr>
            </w:pPr>
            <w:r w:rsidRPr="004B2A02">
              <w:rPr>
                <w:spacing w:val="-2"/>
              </w:rPr>
              <w:t>26</w:t>
            </w:r>
          </w:p>
        </w:tc>
        <w:tc>
          <w:tcPr>
            <w:tcW w:w="720" w:type="dxa"/>
          </w:tcPr>
          <w:p w14:paraId="70671EB5" w14:textId="77777777" w:rsidR="00FB12FA" w:rsidRPr="004B2A02" w:rsidRDefault="00FB12FA" w:rsidP="00816D52">
            <w:pPr>
              <w:suppressAutoHyphens/>
              <w:jc w:val="right"/>
              <w:rPr>
                <w:spacing w:val="-2"/>
              </w:rPr>
            </w:pPr>
            <w:r w:rsidRPr="004B2A02">
              <w:rPr>
                <w:spacing w:val="-2"/>
              </w:rPr>
              <w:t>31</w:t>
            </w:r>
          </w:p>
        </w:tc>
        <w:tc>
          <w:tcPr>
            <w:tcW w:w="720" w:type="dxa"/>
          </w:tcPr>
          <w:p w14:paraId="3F1209EE" w14:textId="77777777" w:rsidR="00FB12FA" w:rsidRPr="004B2A02" w:rsidRDefault="00FB12FA" w:rsidP="00816D52">
            <w:pPr>
              <w:suppressAutoHyphens/>
              <w:jc w:val="right"/>
              <w:rPr>
                <w:spacing w:val="-2"/>
              </w:rPr>
            </w:pPr>
            <w:r w:rsidRPr="004B2A02">
              <w:rPr>
                <w:spacing w:val="-2"/>
              </w:rPr>
              <w:t>38</w:t>
            </w:r>
          </w:p>
        </w:tc>
        <w:tc>
          <w:tcPr>
            <w:tcW w:w="720" w:type="dxa"/>
          </w:tcPr>
          <w:p w14:paraId="3213B2D3" w14:textId="77777777" w:rsidR="00FB12FA" w:rsidRPr="004B2A02" w:rsidRDefault="00FB12FA" w:rsidP="00816D52">
            <w:pPr>
              <w:suppressAutoHyphens/>
              <w:jc w:val="right"/>
              <w:rPr>
                <w:spacing w:val="-2"/>
              </w:rPr>
            </w:pPr>
            <w:r w:rsidRPr="004B2A02">
              <w:rPr>
                <w:spacing w:val="-2"/>
              </w:rPr>
              <w:t>42</w:t>
            </w:r>
          </w:p>
        </w:tc>
        <w:tc>
          <w:tcPr>
            <w:tcW w:w="720" w:type="dxa"/>
          </w:tcPr>
          <w:p w14:paraId="38C00771" w14:textId="77777777" w:rsidR="00FB12FA" w:rsidRPr="004B2A02" w:rsidRDefault="00FB12FA" w:rsidP="00816D52">
            <w:pPr>
              <w:suppressAutoHyphens/>
              <w:jc w:val="right"/>
              <w:rPr>
                <w:spacing w:val="-2"/>
              </w:rPr>
            </w:pPr>
            <w:r w:rsidRPr="004B2A02">
              <w:rPr>
                <w:spacing w:val="-2"/>
              </w:rPr>
              <w:t>44</w:t>
            </w:r>
          </w:p>
        </w:tc>
        <w:tc>
          <w:tcPr>
            <w:tcW w:w="720" w:type="dxa"/>
          </w:tcPr>
          <w:p w14:paraId="39EA5C22" w14:textId="77777777" w:rsidR="00FB12FA" w:rsidRPr="004B2A02" w:rsidRDefault="00FB12FA" w:rsidP="00816D52">
            <w:pPr>
              <w:suppressAutoHyphens/>
              <w:jc w:val="right"/>
              <w:rPr>
                <w:spacing w:val="-2"/>
              </w:rPr>
            </w:pPr>
            <w:r w:rsidRPr="004B2A02">
              <w:rPr>
                <w:spacing w:val="-2"/>
              </w:rPr>
              <w:t>48</w:t>
            </w:r>
          </w:p>
        </w:tc>
        <w:tc>
          <w:tcPr>
            <w:tcW w:w="720" w:type="dxa"/>
          </w:tcPr>
          <w:p w14:paraId="6EDD5546" w14:textId="77777777" w:rsidR="00FB12FA" w:rsidRPr="004B2A02" w:rsidRDefault="00FB12FA" w:rsidP="00816D52">
            <w:pPr>
              <w:suppressAutoHyphens/>
              <w:jc w:val="right"/>
              <w:rPr>
                <w:spacing w:val="-2"/>
              </w:rPr>
            </w:pPr>
            <w:r w:rsidRPr="004B2A02">
              <w:rPr>
                <w:spacing w:val="-2"/>
              </w:rPr>
              <w:t>50</w:t>
            </w:r>
          </w:p>
        </w:tc>
        <w:tc>
          <w:tcPr>
            <w:tcW w:w="720" w:type="dxa"/>
          </w:tcPr>
          <w:p w14:paraId="3C1D3EDD" w14:textId="77777777" w:rsidR="00FB12FA" w:rsidRPr="004B2A02" w:rsidRDefault="00FB12FA" w:rsidP="00816D52">
            <w:pPr>
              <w:suppressAutoHyphens/>
              <w:jc w:val="right"/>
              <w:rPr>
                <w:spacing w:val="-2"/>
              </w:rPr>
            </w:pPr>
            <w:r w:rsidRPr="004B2A02">
              <w:rPr>
                <w:spacing w:val="-2"/>
              </w:rPr>
              <w:t>51</w:t>
            </w:r>
          </w:p>
        </w:tc>
        <w:tc>
          <w:tcPr>
            <w:tcW w:w="720" w:type="dxa"/>
          </w:tcPr>
          <w:p w14:paraId="4901756F" w14:textId="77777777" w:rsidR="00FB12FA" w:rsidRPr="004B2A02" w:rsidRDefault="00FB12FA" w:rsidP="00816D52">
            <w:pPr>
              <w:suppressAutoHyphens/>
              <w:jc w:val="right"/>
              <w:rPr>
                <w:spacing w:val="-2"/>
              </w:rPr>
            </w:pPr>
            <w:r w:rsidRPr="004B2A02">
              <w:rPr>
                <w:spacing w:val="-2"/>
              </w:rPr>
              <w:t>53</w:t>
            </w:r>
          </w:p>
        </w:tc>
        <w:tc>
          <w:tcPr>
            <w:tcW w:w="792" w:type="dxa"/>
          </w:tcPr>
          <w:p w14:paraId="5802F24C" w14:textId="77777777" w:rsidR="00FB12FA" w:rsidRPr="004B2A02" w:rsidRDefault="00FB12FA" w:rsidP="00816D52">
            <w:pPr>
              <w:suppressAutoHyphens/>
              <w:jc w:val="right"/>
              <w:rPr>
                <w:spacing w:val="-2"/>
              </w:rPr>
            </w:pPr>
            <w:r w:rsidRPr="004B2A02">
              <w:rPr>
                <w:spacing w:val="-2"/>
              </w:rPr>
              <w:t>56</w:t>
            </w:r>
          </w:p>
        </w:tc>
      </w:tr>
      <w:tr w:rsidR="004B2A02" w:rsidRPr="004B2A02" w14:paraId="4B0A2397" w14:textId="77777777" w:rsidTr="00816D52">
        <w:tc>
          <w:tcPr>
            <w:tcW w:w="1512" w:type="dxa"/>
          </w:tcPr>
          <w:p w14:paraId="63895AB4" w14:textId="77777777" w:rsidR="00FB12FA" w:rsidRPr="004B2A02" w:rsidRDefault="00FB12FA" w:rsidP="00816D52">
            <w:pPr>
              <w:suppressAutoHyphens/>
              <w:rPr>
                <w:spacing w:val="-2"/>
              </w:rPr>
            </w:pPr>
            <w:r w:rsidRPr="004B2A02">
              <w:rPr>
                <w:spacing w:val="-2"/>
              </w:rPr>
              <w:t>100.0-119.9</w:t>
            </w:r>
          </w:p>
        </w:tc>
        <w:tc>
          <w:tcPr>
            <w:tcW w:w="720" w:type="dxa"/>
          </w:tcPr>
          <w:p w14:paraId="27699005" w14:textId="77777777" w:rsidR="00FB12FA" w:rsidRPr="004B2A02" w:rsidRDefault="00FB12FA" w:rsidP="00816D52">
            <w:pPr>
              <w:suppressAutoHyphens/>
              <w:jc w:val="right"/>
              <w:rPr>
                <w:spacing w:val="-2"/>
              </w:rPr>
            </w:pPr>
            <w:r w:rsidRPr="004B2A02">
              <w:rPr>
                <w:spacing w:val="-2"/>
              </w:rPr>
              <w:t>21</w:t>
            </w:r>
          </w:p>
        </w:tc>
        <w:tc>
          <w:tcPr>
            <w:tcW w:w="720" w:type="dxa"/>
          </w:tcPr>
          <w:p w14:paraId="17C6E77C" w14:textId="77777777" w:rsidR="00FB12FA" w:rsidRPr="004B2A02" w:rsidRDefault="00FB12FA" w:rsidP="00816D52">
            <w:pPr>
              <w:suppressAutoHyphens/>
              <w:jc w:val="right"/>
              <w:rPr>
                <w:spacing w:val="-2"/>
              </w:rPr>
            </w:pPr>
            <w:r w:rsidRPr="004B2A02">
              <w:rPr>
                <w:spacing w:val="-2"/>
              </w:rPr>
              <w:t>26</w:t>
            </w:r>
          </w:p>
        </w:tc>
        <w:tc>
          <w:tcPr>
            <w:tcW w:w="720" w:type="dxa"/>
          </w:tcPr>
          <w:p w14:paraId="44AB4774" w14:textId="77777777" w:rsidR="00FB12FA" w:rsidRPr="004B2A02" w:rsidRDefault="00FB12FA" w:rsidP="00816D52">
            <w:pPr>
              <w:suppressAutoHyphens/>
              <w:jc w:val="right"/>
              <w:rPr>
                <w:spacing w:val="-2"/>
              </w:rPr>
            </w:pPr>
            <w:r w:rsidRPr="004B2A02">
              <w:rPr>
                <w:spacing w:val="-2"/>
              </w:rPr>
              <w:t>32</w:t>
            </w:r>
          </w:p>
        </w:tc>
        <w:tc>
          <w:tcPr>
            <w:tcW w:w="720" w:type="dxa"/>
          </w:tcPr>
          <w:p w14:paraId="79E10AF3" w14:textId="77777777" w:rsidR="00FB12FA" w:rsidRPr="004B2A02" w:rsidRDefault="00FB12FA" w:rsidP="00816D52">
            <w:pPr>
              <w:suppressAutoHyphens/>
              <w:jc w:val="right"/>
              <w:rPr>
                <w:spacing w:val="-2"/>
              </w:rPr>
            </w:pPr>
            <w:r w:rsidRPr="004B2A02">
              <w:rPr>
                <w:spacing w:val="-2"/>
              </w:rPr>
              <w:t>39</w:t>
            </w:r>
          </w:p>
        </w:tc>
        <w:tc>
          <w:tcPr>
            <w:tcW w:w="720" w:type="dxa"/>
          </w:tcPr>
          <w:p w14:paraId="496DF600" w14:textId="77777777" w:rsidR="00FB12FA" w:rsidRPr="004B2A02" w:rsidRDefault="00FB12FA" w:rsidP="00816D52">
            <w:pPr>
              <w:suppressAutoHyphens/>
              <w:jc w:val="right"/>
              <w:rPr>
                <w:spacing w:val="-2"/>
              </w:rPr>
            </w:pPr>
            <w:r w:rsidRPr="004B2A02">
              <w:rPr>
                <w:spacing w:val="-2"/>
              </w:rPr>
              <w:t>43</w:t>
            </w:r>
          </w:p>
        </w:tc>
        <w:tc>
          <w:tcPr>
            <w:tcW w:w="720" w:type="dxa"/>
          </w:tcPr>
          <w:p w14:paraId="1A83433B" w14:textId="77777777" w:rsidR="00FB12FA" w:rsidRPr="004B2A02" w:rsidRDefault="00FB12FA" w:rsidP="00816D52">
            <w:pPr>
              <w:suppressAutoHyphens/>
              <w:jc w:val="right"/>
              <w:rPr>
                <w:spacing w:val="-2"/>
              </w:rPr>
            </w:pPr>
            <w:r w:rsidRPr="004B2A02">
              <w:rPr>
                <w:spacing w:val="-2"/>
              </w:rPr>
              <w:t>46</w:t>
            </w:r>
          </w:p>
        </w:tc>
        <w:tc>
          <w:tcPr>
            <w:tcW w:w="720" w:type="dxa"/>
          </w:tcPr>
          <w:p w14:paraId="38B6F11F" w14:textId="77777777" w:rsidR="00FB12FA" w:rsidRPr="004B2A02" w:rsidRDefault="00FB12FA" w:rsidP="00816D52">
            <w:pPr>
              <w:suppressAutoHyphens/>
              <w:jc w:val="right"/>
              <w:rPr>
                <w:spacing w:val="-2"/>
              </w:rPr>
            </w:pPr>
            <w:r w:rsidRPr="004B2A02">
              <w:rPr>
                <w:spacing w:val="-2"/>
              </w:rPr>
              <w:t>49</w:t>
            </w:r>
          </w:p>
        </w:tc>
        <w:tc>
          <w:tcPr>
            <w:tcW w:w="720" w:type="dxa"/>
          </w:tcPr>
          <w:p w14:paraId="5D4CFF10" w14:textId="77777777" w:rsidR="00FB12FA" w:rsidRPr="004B2A02" w:rsidRDefault="00FB12FA" w:rsidP="00816D52">
            <w:pPr>
              <w:suppressAutoHyphens/>
              <w:jc w:val="right"/>
              <w:rPr>
                <w:spacing w:val="-2"/>
              </w:rPr>
            </w:pPr>
            <w:r w:rsidRPr="004B2A02">
              <w:rPr>
                <w:spacing w:val="-2"/>
              </w:rPr>
              <w:t>52</w:t>
            </w:r>
          </w:p>
        </w:tc>
        <w:tc>
          <w:tcPr>
            <w:tcW w:w="720" w:type="dxa"/>
          </w:tcPr>
          <w:p w14:paraId="6DE1E99E" w14:textId="77777777" w:rsidR="00FB12FA" w:rsidRPr="004B2A02" w:rsidRDefault="00FB12FA" w:rsidP="00816D52">
            <w:pPr>
              <w:suppressAutoHyphens/>
              <w:jc w:val="right"/>
              <w:rPr>
                <w:spacing w:val="-2"/>
              </w:rPr>
            </w:pPr>
            <w:r w:rsidRPr="004B2A02">
              <w:rPr>
                <w:spacing w:val="-2"/>
              </w:rPr>
              <w:t>53</w:t>
            </w:r>
          </w:p>
        </w:tc>
        <w:tc>
          <w:tcPr>
            <w:tcW w:w="720" w:type="dxa"/>
          </w:tcPr>
          <w:p w14:paraId="0ECC4651" w14:textId="77777777" w:rsidR="00FB12FA" w:rsidRPr="004B2A02" w:rsidRDefault="00FB12FA" w:rsidP="00816D52">
            <w:pPr>
              <w:suppressAutoHyphens/>
              <w:jc w:val="right"/>
              <w:rPr>
                <w:spacing w:val="-2"/>
              </w:rPr>
            </w:pPr>
            <w:r w:rsidRPr="004B2A02">
              <w:rPr>
                <w:spacing w:val="-2"/>
              </w:rPr>
              <w:t>55</w:t>
            </w:r>
          </w:p>
        </w:tc>
        <w:tc>
          <w:tcPr>
            <w:tcW w:w="792" w:type="dxa"/>
          </w:tcPr>
          <w:p w14:paraId="4DB244E7" w14:textId="77777777" w:rsidR="00FB12FA" w:rsidRPr="004B2A02" w:rsidRDefault="00FB12FA" w:rsidP="00816D52">
            <w:pPr>
              <w:suppressAutoHyphens/>
              <w:jc w:val="right"/>
              <w:rPr>
                <w:spacing w:val="-2"/>
              </w:rPr>
            </w:pPr>
            <w:r w:rsidRPr="004B2A02">
              <w:rPr>
                <w:spacing w:val="-2"/>
              </w:rPr>
              <w:t>58</w:t>
            </w:r>
          </w:p>
        </w:tc>
      </w:tr>
      <w:tr w:rsidR="004B2A02" w:rsidRPr="004B2A02" w14:paraId="1D0FE2B4" w14:textId="77777777" w:rsidTr="00816D52">
        <w:tc>
          <w:tcPr>
            <w:tcW w:w="1512" w:type="dxa"/>
          </w:tcPr>
          <w:p w14:paraId="5F04313E" w14:textId="77777777" w:rsidR="00FB12FA" w:rsidRPr="004B2A02" w:rsidRDefault="00FB12FA" w:rsidP="00816D52">
            <w:pPr>
              <w:suppressAutoHyphens/>
              <w:rPr>
                <w:spacing w:val="-2"/>
              </w:rPr>
            </w:pPr>
            <w:r w:rsidRPr="004B2A02">
              <w:rPr>
                <w:spacing w:val="-2"/>
              </w:rPr>
              <w:t>120.0-139.9</w:t>
            </w:r>
          </w:p>
        </w:tc>
        <w:tc>
          <w:tcPr>
            <w:tcW w:w="720" w:type="dxa"/>
          </w:tcPr>
          <w:p w14:paraId="3EE20C1D" w14:textId="77777777" w:rsidR="00FB12FA" w:rsidRPr="004B2A02" w:rsidRDefault="00FB12FA" w:rsidP="00816D52">
            <w:pPr>
              <w:suppressAutoHyphens/>
              <w:jc w:val="right"/>
              <w:rPr>
                <w:spacing w:val="-2"/>
              </w:rPr>
            </w:pPr>
            <w:r w:rsidRPr="004B2A02">
              <w:rPr>
                <w:spacing w:val="-2"/>
              </w:rPr>
              <w:t>22</w:t>
            </w:r>
          </w:p>
        </w:tc>
        <w:tc>
          <w:tcPr>
            <w:tcW w:w="720" w:type="dxa"/>
          </w:tcPr>
          <w:p w14:paraId="00F7804B" w14:textId="77777777" w:rsidR="00FB12FA" w:rsidRPr="004B2A02" w:rsidRDefault="00FB12FA" w:rsidP="00816D52">
            <w:pPr>
              <w:suppressAutoHyphens/>
              <w:jc w:val="right"/>
              <w:rPr>
                <w:spacing w:val="-2"/>
              </w:rPr>
            </w:pPr>
            <w:r w:rsidRPr="004B2A02">
              <w:rPr>
                <w:spacing w:val="-2"/>
              </w:rPr>
              <w:t>28</w:t>
            </w:r>
          </w:p>
        </w:tc>
        <w:tc>
          <w:tcPr>
            <w:tcW w:w="720" w:type="dxa"/>
          </w:tcPr>
          <w:p w14:paraId="320162DC" w14:textId="77777777" w:rsidR="00FB12FA" w:rsidRPr="004B2A02" w:rsidRDefault="00FB12FA" w:rsidP="00816D52">
            <w:pPr>
              <w:suppressAutoHyphens/>
              <w:jc w:val="right"/>
              <w:rPr>
                <w:spacing w:val="-2"/>
              </w:rPr>
            </w:pPr>
            <w:r w:rsidRPr="004B2A02">
              <w:rPr>
                <w:spacing w:val="-2"/>
              </w:rPr>
              <w:t>35</w:t>
            </w:r>
          </w:p>
        </w:tc>
        <w:tc>
          <w:tcPr>
            <w:tcW w:w="720" w:type="dxa"/>
          </w:tcPr>
          <w:p w14:paraId="7A3A72CD" w14:textId="77777777" w:rsidR="00FB12FA" w:rsidRPr="004B2A02" w:rsidRDefault="00FB12FA" w:rsidP="00816D52">
            <w:pPr>
              <w:suppressAutoHyphens/>
              <w:jc w:val="right"/>
              <w:rPr>
                <w:spacing w:val="-2"/>
              </w:rPr>
            </w:pPr>
            <w:r w:rsidRPr="004B2A02">
              <w:rPr>
                <w:spacing w:val="-2"/>
              </w:rPr>
              <w:t>42</w:t>
            </w:r>
          </w:p>
        </w:tc>
        <w:tc>
          <w:tcPr>
            <w:tcW w:w="720" w:type="dxa"/>
          </w:tcPr>
          <w:p w14:paraId="2F5328DC" w14:textId="77777777" w:rsidR="00FB12FA" w:rsidRPr="004B2A02" w:rsidRDefault="00FB12FA" w:rsidP="00816D52">
            <w:pPr>
              <w:suppressAutoHyphens/>
              <w:jc w:val="right"/>
              <w:rPr>
                <w:spacing w:val="-2"/>
              </w:rPr>
            </w:pPr>
            <w:r w:rsidRPr="004B2A02">
              <w:rPr>
                <w:spacing w:val="-2"/>
              </w:rPr>
              <w:t>46</w:t>
            </w:r>
          </w:p>
        </w:tc>
        <w:tc>
          <w:tcPr>
            <w:tcW w:w="720" w:type="dxa"/>
          </w:tcPr>
          <w:p w14:paraId="24533DE4" w14:textId="77777777" w:rsidR="00FB12FA" w:rsidRPr="004B2A02" w:rsidRDefault="00FB12FA" w:rsidP="00816D52">
            <w:pPr>
              <w:suppressAutoHyphens/>
              <w:jc w:val="right"/>
              <w:rPr>
                <w:spacing w:val="-2"/>
              </w:rPr>
            </w:pPr>
            <w:r w:rsidRPr="004B2A02">
              <w:rPr>
                <w:spacing w:val="-2"/>
              </w:rPr>
              <w:t>49</w:t>
            </w:r>
          </w:p>
        </w:tc>
        <w:tc>
          <w:tcPr>
            <w:tcW w:w="720" w:type="dxa"/>
          </w:tcPr>
          <w:p w14:paraId="287A0F9F" w14:textId="77777777" w:rsidR="00FB12FA" w:rsidRPr="004B2A02" w:rsidRDefault="00FB12FA" w:rsidP="00816D52">
            <w:pPr>
              <w:suppressAutoHyphens/>
              <w:jc w:val="right"/>
              <w:rPr>
                <w:spacing w:val="-2"/>
              </w:rPr>
            </w:pPr>
            <w:r w:rsidRPr="004B2A02">
              <w:rPr>
                <w:spacing w:val="-2"/>
              </w:rPr>
              <w:t>52</w:t>
            </w:r>
          </w:p>
        </w:tc>
        <w:tc>
          <w:tcPr>
            <w:tcW w:w="720" w:type="dxa"/>
          </w:tcPr>
          <w:p w14:paraId="6DB61EA6" w14:textId="77777777" w:rsidR="00FB12FA" w:rsidRPr="004B2A02" w:rsidRDefault="00FB12FA" w:rsidP="00816D52">
            <w:pPr>
              <w:suppressAutoHyphens/>
              <w:jc w:val="right"/>
              <w:rPr>
                <w:spacing w:val="-2"/>
              </w:rPr>
            </w:pPr>
            <w:r w:rsidRPr="004B2A02">
              <w:rPr>
                <w:spacing w:val="-2"/>
              </w:rPr>
              <w:t>55</w:t>
            </w:r>
          </w:p>
        </w:tc>
        <w:tc>
          <w:tcPr>
            <w:tcW w:w="720" w:type="dxa"/>
          </w:tcPr>
          <w:p w14:paraId="7EC2C8FA" w14:textId="77777777" w:rsidR="00FB12FA" w:rsidRPr="004B2A02" w:rsidRDefault="00FB12FA" w:rsidP="00816D52">
            <w:pPr>
              <w:suppressAutoHyphens/>
              <w:jc w:val="right"/>
              <w:rPr>
                <w:spacing w:val="-2"/>
              </w:rPr>
            </w:pPr>
            <w:r w:rsidRPr="004B2A02">
              <w:rPr>
                <w:spacing w:val="-2"/>
              </w:rPr>
              <w:t>56</w:t>
            </w:r>
          </w:p>
        </w:tc>
        <w:tc>
          <w:tcPr>
            <w:tcW w:w="720" w:type="dxa"/>
          </w:tcPr>
          <w:p w14:paraId="11A516A2" w14:textId="77777777" w:rsidR="00FB12FA" w:rsidRPr="004B2A02" w:rsidRDefault="00FB12FA" w:rsidP="00816D52">
            <w:pPr>
              <w:suppressAutoHyphens/>
              <w:jc w:val="right"/>
              <w:rPr>
                <w:spacing w:val="-2"/>
              </w:rPr>
            </w:pPr>
            <w:r w:rsidRPr="004B2A02">
              <w:rPr>
                <w:spacing w:val="-2"/>
              </w:rPr>
              <w:t>59</w:t>
            </w:r>
          </w:p>
        </w:tc>
        <w:tc>
          <w:tcPr>
            <w:tcW w:w="792" w:type="dxa"/>
          </w:tcPr>
          <w:p w14:paraId="0562096A" w14:textId="77777777" w:rsidR="00FB12FA" w:rsidRPr="004B2A02" w:rsidRDefault="00FB12FA" w:rsidP="00816D52">
            <w:pPr>
              <w:suppressAutoHyphens/>
              <w:jc w:val="right"/>
              <w:rPr>
                <w:spacing w:val="-2"/>
              </w:rPr>
            </w:pPr>
            <w:r w:rsidRPr="004B2A02">
              <w:rPr>
                <w:spacing w:val="-2"/>
              </w:rPr>
              <w:t>61</w:t>
            </w:r>
          </w:p>
        </w:tc>
      </w:tr>
      <w:tr w:rsidR="004B2A02" w:rsidRPr="004B2A02" w14:paraId="5A887A13" w14:textId="77777777" w:rsidTr="00816D52">
        <w:tc>
          <w:tcPr>
            <w:tcW w:w="1512" w:type="dxa"/>
          </w:tcPr>
          <w:p w14:paraId="0578D9E7" w14:textId="77777777" w:rsidR="00FB12FA" w:rsidRPr="004B2A02" w:rsidRDefault="00FB12FA" w:rsidP="00816D52">
            <w:pPr>
              <w:suppressAutoHyphens/>
              <w:rPr>
                <w:spacing w:val="-2"/>
              </w:rPr>
            </w:pPr>
            <w:r w:rsidRPr="004B2A02">
              <w:rPr>
                <w:spacing w:val="-2"/>
              </w:rPr>
              <w:t>140.0-159.9</w:t>
            </w:r>
          </w:p>
        </w:tc>
        <w:tc>
          <w:tcPr>
            <w:tcW w:w="720" w:type="dxa"/>
          </w:tcPr>
          <w:p w14:paraId="084C237A" w14:textId="77777777" w:rsidR="00FB12FA" w:rsidRPr="004B2A02" w:rsidRDefault="00FB12FA" w:rsidP="00816D52">
            <w:pPr>
              <w:suppressAutoHyphens/>
              <w:jc w:val="right"/>
              <w:rPr>
                <w:spacing w:val="-2"/>
              </w:rPr>
            </w:pPr>
            <w:r w:rsidRPr="004B2A02">
              <w:rPr>
                <w:spacing w:val="-2"/>
              </w:rPr>
              <w:t>23</w:t>
            </w:r>
          </w:p>
        </w:tc>
        <w:tc>
          <w:tcPr>
            <w:tcW w:w="720" w:type="dxa"/>
          </w:tcPr>
          <w:p w14:paraId="6BF9A768" w14:textId="77777777" w:rsidR="00FB12FA" w:rsidRPr="004B2A02" w:rsidRDefault="00FB12FA" w:rsidP="00816D52">
            <w:pPr>
              <w:suppressAutoHyphens/>
              <w:jc w:val="right"/>
              <w:rPr>
                <w:spacing w:val="-2"/>
              </w:rPr>
            </w:pPr>
            <w:r w:rsidRPr="004B2A02">
              <w:rPr>
                <w:spacing w:val="-2"/>
              </w:rPr>
              <w:t>30</w:t>
            </w:r>
          </w:p>
        </w:tc>
        <w:tc>
          <w:tcPr>
            <w:tcW w:w="720" w:type="dxa"/>
          </w:tcPr>
          <w:p w14:paraId="63982170" w14:textId="77777777" w:rsidR="00FB12FA" w:rsidRPr="004B2A02" w:rsidRDefault="00FB12FA" w:rsidP="00816D52">
            <w:pPr>
              <w:suppressAutoHyphens/>
              <w:jc w:val="right"/>
              <w:rPr>
                <w:spacing w:val="-2"/>
              </w:rPr>
            </w:pPr>
            <w:r w:rsidRPr="004B2A02">
              <w:rPr>
                <w:spacing w:val="-2"/>
              </w:rPr>
              <w:t>36</w:t>
            </w:r>
          </w:p>
        </w:tc>
        <w:tc>
          <w:tcPr>
            <w:tcW w:w="720" w:type="dxa"/>
          </w:tcPr>
          <w:p w14:paraId="5E47ABD0" w14:textId="77777777" w:rsidR="00FB12FA" w:rsidRPr="004B2A02" w:rsidRDefault="00FB12FA" w:rsidP="00816D52">
            <w:pPr>
              <w:suppressAutoHyphens/>
              <w:jc w:val="right"/>
              <w:rPr>
                <w:spacing w:val="-2"/>
              </w:rPr>
            </w:pPr>
            <w:r w:rsidRPr="004B2A02">
              <w:rPr>
                <w:spacing w:val="-2"/>
              </w:rPr>
              <w:t>44</w:t>
            </w:r>
          </w:p>
        </w:tc>
        <w:tc>
          <w:tcPr>
            <w:tcW w:w="720" w:type="dxa"/>
          </w:tcPr>
          <w:p w14:paraId="7E973A80" w14:textId="77777777" w:rsidR="00FB12FA" w:rsidRPr="004B2A02" w:rsidRDefault="00FB12FA" w:rsidP="00816D52">
            <w:pPr>
              <w:suppressAutoHyphens/>
              <w:jc w:val="right"/>
              <w:rPr>
                <w:spacing w:val="-2"/>
              </w:rPr>
            </w:pPr>
            <w:r w:rsidRPr="004B2A02">
              <w:rPr>
                <w:spacing w:val="-2"/>
              </w:rPr>
              <w:t>48</w:t>
            </w:r>
          </w:p>
        </w:tc>
        <w:tc>
          <w:tcPr>
            <w:tcW w:w="720" w:type="dxa"/>
          </w:tcPr>
          <w:p w14:paraId="0AAC4EF1" w14:textId="77777777" w:rsidR="00FB12FA" w:rsidRPr="004B2A02" w:rsidRDefault="00FB12FA" w:rsidP="00816D52">
            <w:pPr>
              <w:suppressAutoHyphens/>
              <w:jc w:val="right"/>
              <w:rPr>
                <w:spacing w:val="-2"/>
              </w:rPr>
            </w:pPr>
            <w:r w:rsidRPr="004B2A02">
              <w:rPr>
                <w:spacing w:val="-2"/>
              </w:rPr>
              <w:t>51</w:t>
            </w:r>
          </w:p>
        </w:tc>
        <w:tc>
          <w:tcPr>
            <w:tcW w:w="720" w:type="dxa"/>
          </w:tcPr>
          <w:p w14:paraId="0F5D3292" w14:textId="77777777" w:rsidR="00FB12FA" w:rsidRPr="004B2A02" w:rsidRDefault="00FB12FA" w:rsidP="00816D52">
            <w:pPr>
              <w:suppressAutoHyphens/>
              <w:jc w:val="right"/>
              <w:rPr>
                <w:spacing w:val="-2"/>
              </w:rPr>
            </w:pPr>
            <w:r w:rsidRPr="004B2A02">
              <w:rPr>
                <w:spacing w:val="-2"/>
              </w:rPr>
              <w:t>55</w:t>
            </w:r>
          </w:p>
        </w:tc>
        <w:tc>
          <w:tcPr>
            <w:tcW w:w="720" w:type="dxa"/>
          </w:tcPr>
          <w:p w14:paraId="0569B54D" w14:textId="77777777" w:rsidR="00FB12FA" w:rsidRPr="004B2A02" w:rsidRDefault="00FB12FA" w:rsidP="00816D52">
            <w:pPr>
              <w:suppressAutoHyphens/>
              <w:jc w:val="right"/>
              <w:rPr>
                <w:spacing w:val="-2"/>
              </w:rPr>
            </w:pPr>
            <w:r w:rsidRPr="004B2A02">
              <w:rPr>
                <w:spacing w:val="-2"/>
              </w:rPr>
              <w:t>58</w:t>
            </w:r>
          </w:p>
        </w:tc>
        <w:tc>
          <w:tcPr>
            <w:tcW w:w="720" w:type="dxa"/>
          </w:tcPr>
          <w:p w14:paraId="435D0F88" w14:textId="77777777" w:rsidR="00FB12FA" w:rsidRPr="004B2A02" w:rsidRDefault="00FB12FA" w:rsidP="00816D52">
            <w:pPr>
              <w:suppressAutoHyphens/>
              <w:jc w:val="right"/>
              <w:rPr>
                <w:spacing w:val="-2"/>
              </w:rPr>
            </w:pPr>
            <w:r w:rsidRPr="004B2A02">
              <w:rPr>
                <w:spacing w:val="-2"/>
              </w:rPr>
              <w:t>59</w:t>
            </w:r>
          </w:p>
        </w:tc>
        <w:tc>
          <w:tcPr>
            <w:tcW w:w="720" w:type="dxa"/>
          </w:tcPr>
          <w:p w14:paraId="6429B5F6" w14:textId="77777777" w:rsidR="00FB12FA" w:rsidRPr="004B2A02" w:rsidRDefault="00FB12FA" w:rsidP="00816D52">
            <w:pPr>
              <w:suppressAutoHyphens/>
              <w:jc w:val="right"/>
              <w:rPr>
                <w:spacing w:val="-2"/>
              </w:rPr>
            </w:pPr>
            <w:r w:rsidRPr="004B2A02">
              <w:rPr>
                <w:spacing w:val="-2"/>
              </w:rPr>
              <w:t>62</w:t>
            </w:r>
          </w:p>
        </w:tc>
        <w:tc>
          <w:tcPr>
            <w:tcW w:w="792" w:type="dxa"/>
          </w:tcPr>
          <w:p w14:paraId="2F368B3D" w14:textId="77777777" w:rsidR="00FB12FA" w:rsidRPr="004B2A02" w:rsidRDefault="00FB12FA" w:rsidP="00816D52">
            <w:pPr>
              <w:suppressAutoHyphens/>
              <w:jc w:val="right"/>
              <w:rPr>
                <w:spacing w:val="-2"/>
              </w:rPr>
            </w:pPr>
            <w:r w:rsidRPr="004B2A02">
              <w:rPr>
                <w:spacing w:val="-2"/>
              </w:rPr>
              <w:t>65</w:t>
            </w:r>
          </w:p>
        </w:tc>
      </w:tr>
      <w:tr w:rsidR="004B2A02" w:rsidRPr="004B2A02" w14:paraId="3F524A13" w14:textId="77777777" w:rsidTr="00816D52">
        <w:tc>
          <w:tcPr>
            <w:tcW w:w="1512" w:type="dxa"/>
          </w:tcPr>
          <w:p w14:paraId="40C01FB7" w14:textId="77777777" w:rsidR="00FB12FA" w:rsidRPr="004B2A02" w:rsidRDefault="00FB12FA" w:rsidP="00816D52">
            <w:pPr>
              <w:suppressAutoHyphens/>
              <w:rPr>
                <w:spacing w:val="-2"/>
              </w:rPr>
            </w:pPr>
            <w:r w:rsidRPr="004B2A02">
              <w:rPr>
                <w:spacing w:val="-2"/>
              </w:rPr>
              <w:lastRenderedPageBreak/>
              <w:t>160.0-179.9</w:t>
            </w:r>
          </w:p>
        </w:tc>
        <w:tc>
          <w:tcPr>
            <w:tcW w:w="720" w:type="dxa"/>
          </w:tcPr>
          <w:p w14:paraId="258D9024" w14:textId="77777777" w:rsidR="00FB12FA" w:rsidRPr="004B2A02" w:rsidRDefault="00FB12FA" w:rsidP="00816D52">
            <w:pPr>
              <w:suppressAutoHyphens/>
              <w:jc w:val="right"/>
              <w:rPr>
                <w:spacing w:val="-2"/>
              </w:rPr>
            </w:pPr>
            <w:r w:rsidRPr="004B2A02">
              <w:rPr>
                <w:spacing w:val="-2"/>
              </w:rPr>
              <w:t>25</w:t>
            </w:r>
          </w:p>
        </w:tc>
        <w:tc>
          <w:tcPr>
            <w:tcW w:w="720" w:type="dxa"/>
          </w:tcPr>
          <w:p w14:paraId="42DF74B1" w14:textId="77777777" w:rsidR="00FB12FA" w:rsidRPr="004B2A02" w:rsidRDefault="00FB12FA" w:rsidP="00816D52">
            <w:pPr>
              <w:suppressAutoHyphens/>
              <w:jc w:val="right"/>
              <w:rPr>
                <w:spacing w:val="-2"/>
              </w:rPr>
            </w:pPr>
            <w:r w:rsidRPr="004B2A02">
              <w:rPr>
                <w:spacing w:val="-2"/>
              </w:rPr>
              <w:t>31</w:t>
            </w:r>
          </w:p>
        </w:tc>
        <w:tc>
          <w:tcPr>
            <w:tcW w:w="720" w:type="dxa"/>
          </w:tcPr>
          <w:p w14:paraId="118C8C4F" w14:textId="77777777" w:rsidR="00FB12FA" w:rsidRPr="004B2A02" w:rsidRDefault="00FB12FA" w:rsidP="00816D52">
            <w:pPr>
              <w:suppressAutoHyphens/>
              <w:jc w:val="right"/>
              <w:rPr>
                <w:spacing w:val="-2"/>
              </w:rPr>
            </w:pPr>
            <w:r w:rsidRPr="004B2A02">
              <w:rPr>
                <w:spacing w:val="-2"/>
              </w:rPr>
              <w:t>38</w:t>
            </w:r>
          </w:p>
        </w:tc>
        <w:tc>
          <w:tcPr>
            <w:tcW w:w="720" w:type="dxa"/>
          </w:tcPr>
          <w:p w14:paraId="57EF7CA7" w14:textId="77777777" w:rsidR="00FB12FA" w:rsidRPr="004B2A02" w:rsidRDefault="00FB12FA" w:rsidP="00816D52">
            <w:pPr>
              <w:suppressAutoHyphens/>
              <w:jc w:val="right"/>
              <w:rPr>
                <w:spacing w:val="-2"/>
              </w:rPr>
            </w:pPr>
            <w:r w:rsidRPr="004B2A02">
              <w:rPr>
                <w:spacing w:val="-2"/>
              </w:rPr>
              <w:t>46</w:t>
            </w:r>
          </w:p>
        </w:tc>
        <w:tc>
          <w:tcPr>
            <w:tcW w:w="720" w:type="dxa"/>
          </w:tcPr>
          <w:p w14:paraId="198DF739" w14:textId="77777777" w:rsidR="00FB12FA" w:rsidRPr="004B2A02" w:rsidRDefault="00FB12FA" w:rsidP="00816D52">
            <w:pPr>
              <w:suppressAutoHyphens/>
              <w:jc w:val="right"/>
              <w:rPr>
                <w:spacing w:val="-2"/>
              </w:rPr>
            </w:pPr>
            <w:r w:rsidRPr="004B2A02">
              <w:rPr>
                <w:spacing w:val="-2"/>
              </w:rPr>
              <w:t>50</w:t>
            </w:r>
          </w:p>
        </w:tc>
        <w:tc>
          <w:tcPr>
            <w:tcW w:w="720" w:type="dxa"/>
          </w:tcPr>
          <w:p w14:paraId="76521667" w14:textId="77777777" w:rsidR="00FB12FA" w:rsidRPr="004B2A02" w:rsidRDefault="00FB12FA" w:rsidP="00816D52">
            <w:pPr>
              <w:suppressAutoHyphens/>
              <w:jc w:val="right"/>
              <w:rPr>
                <w:spacing w:val="-2"/>
              </w:rPr>
            </w:pPr>
            <w:r w:rsidRPr="004B2A02">
              <w:rPr>
                <w:spacing w:val="-2"/>
              </w:rPr>
              <w:t>54</w:t>
            </w:r>
          </w:p>
        </w:tc>
        <w:tc>
          <w:tcPr>
            <w:tcW w:w="720" w:type="dxa"/>
          </w:tcPr>
          <w:p w14:paraId="46325F4F" w14:textId="77777777" w:rsidR="00FB12FA" w:rsidRPr="004B2A02" w:rsidRDefault="00FB12FA" w:rsidP="00816D52">
            <w:pPr>
              <w:suppressAutoHyphens/>
              <w:jc w:val="right"/>
              <w:rPr>
                <w:spacing w:val="-2"/>
              </w:rPr>
            </w:pPr>
            <w:r w:rsidRPr="004B2A02">
              <w:rPr>
                <w:spacing w:val="-2"/>
              </w:rPr>
              <w:t>58</w:t>
            </w:r>
          </w:p>
        </w:tc>
        <w:tc>
          <w:tcPr>
            <w:tcW w:w="720" w:type="dxa"/>
          </w:tcPr>
          <w:p w14:paraId="157F3723" w14:textId="77777777" w:rsidR="00FB12FA" w:rsidRPr="004B2A02" w:rsidRDefault="00FB12FA" w:rsidP="00816D52">
            <w:pPr>
              <w:suppressAutoHyphens/>
              <w:jc w:val="right"/>
              <w:rPr>
                <w:spacing w:val="-2"/>
              </w:rPr>
            </w:pPr>
            <w:r w:rsidRPr="004B2A02">
              <w:rPr>
                <w:spacing w:val="-2"/>
              </w:rPr>
              <w:t>60</w:t>
            </w:r>
          </w:p>
        </w:tc>
        <w:tc>
          <w:tcPr>
            <w:tcW w:w="720" w:type="dxa"/>
          </w:tcPr>
          <w:p w14:paraId="4C730099" w14:textId="77777777" w:rsidR="00FB12FA" w:rsidRPr="004B2A02" w:rsidRDefault="00FB12FA" w:rsidP="00816D52">
            <w:pPr>
              <w:suppressAutoHyphens/>
              <w:jc w:val="right"/>
              <w:rPr>
                <w:spacing w:val="-2"/>
              </w:rPr>
            </w:pPr>
            <w:r w:rsidRPr="004B2A02">
              <w:rPr>
                <w:spacing w:val="-2"/>
              </w:rPr>
              <w:t>62</w:t>
            </w:r>
          </w:p>
        </w:tc>
        <w:tc>
          <w:tcPr>
            <w:tcW w:w="720" w:type="dxa"/>
          </w:tcPr>
          <w:p w14:paraId="72EAC0F9" w14:textId="77777777" w:rsidR="00FB12FA" w:rsidRPr="004B2A02" w:rsidRDefault="00FB12FA" w:rsidP="00816D52">
            <w:pPr>
              <w:suppressAutoHyphens/>
              <w:jc w:val="right"/>
              <w:rPr>
                <w:spacing w:val="-2"/>
              </w:rPr>
            </w:pPr>
            <w:r w:rsidRPr="004B2A02">
              <w:rPr>
                <w:spacing w:val="-2"/>
              </w:rPr>
              <w:t>65</w:t>
            </w:r>
          </w:p>
        </w:tc>
        <w:tc>
          <w:tcPr>
            <w:tcW w:w="792" w:type="dxa"/>
          </w:tcPr>
          <w:p w14:paraId="32FA1708" w14:textId="77777777" w:rsidR="00FB12FA" w:rsidRPr="004B2A02" w:rsidRDefault="00FB12FA" w:rsidP="00816D52">
            <w:pPr>
              <w:suppressAutoHyphens/>
              <w:jc w:val="right"/>
              <w:rPr>
                <w:spacing w:val="-2"/>
              </w:rPr>
            </w:pPr>
            <w:r w:rsidRPr="004B2A02">
              <w:rPr>
                <w:spacing w:val="-2"/>
              </w:rPr>
              <w:t>67</w:t>
            </w:r>
          </w:p>
        </w:tc>
      </w:tr>
      <w:tr w:rsidR="004B2A02" w:rsidRPr="004B2A02" w14:paraId="7D335963" w14:textId="77777777" w:rsidTr="00816D52">
        <w:tc>
          <w:tcPr>
            <w:tcW w:w="1512" w:type="dxa"/>
          </w:tcPr>
          <w:p w14:paraId="52F08F45" w14:textId="77777777" w:rsidR="00FB12FA" w:rsidRPr="004B2A02" w:rsidRDefault="00FB12FA" w:rsidP="00816D52">
            <w:pPr>
              <w:suppressAutoHyphens/>
              <w:rPr>
                <w:spacing w:val="-2"/>
              </w:rPr>
            </w:pPr>
            <w:r w:rsidRPr="004B2A02">
              <w:rPr>
                <w:spacing w:val="-2"/>
              </w:rPr>
              <w:t>180.0-199.9</w:t>
            </w:r>
          </w:p>
        </w:tc>
        <w:tc>
          <w:tcPr>
            <w:tcW w:w="720" w:type="dxa"/>
          </w:tcPr>
          <w:p w14:paraId="71B53822" w14:textId="77777777" w:rsidR="00FB12FA" w:rsidRPr="004B2A02" w:rsidRDefault="00FB12FA" w:rsidP="00816D52">
            <w:pPr>
              <w:suppressAutoHyphens/>
              <w:jc w:val="right"/>
              <w:rPr>
                <w:spacing w:val="-2"/>
              </w:rPr>
            </w:pPr>
            <w:r w:rsidRPr="004B2A02">
              <w:rPr>
                <w:spacing w:val="-2"/>
              </w:rPr>
              <w:t>26</w:t>
            </w:r>
          </w:p>
        </w:tc>
        <w:tc>
          <w:tcPr>
            <w:tcW w:w="720" w:type="dxa"/>
          </w:tcPr>
          <w:p w14:paraId="50376A09" w14:textId="77777777" w:rsidR="00FB12FA" w:rsidRPr="004B2A02" w:rsidRDefault="00FB12FA" w:rsidP="00816D52">
            <w:pPr>
              <w:suppressAutoHyphens/>
              <w:jc w:val="right"/>
              <w:rPr>
                <w:spacing w:val="-2"/>
              </w:rPr>
            </w:pPr>
            <w:r w:rsidRPr="004B2A02">
              <w:rPr>
                <w:spacing w:val="-2"/>
              </w:rPr>
              <w:t>32</w:t>
            </w:r>
          </w:p>
        </w:tc>
        <w:tc>
          <w:tcPr>
            <w:tcW w:w="720" w:type="dxa"/>
          </w:tcPr>
          <w:p w14:paraId="78EBB482" w14:textId="77777777" w:rsidR="00FB12FA" w:rsidRPr="004B2A02" w:rsidRDefault="00FB12FA" w:rsidP="00816D52">
            <w:pPr>
              <w:suppressAutoHyphens/>
              <w:jc w:val="right"/>
              <w:rPr>
                <w:spacing w:val="-2"/>
              </w:rPr>
            </w:pPr>
            <w:r w:rsidRPr="004B2A02">
              <w:rPr>
                <w:spacing w:val="-2"/>
              </w:rPr>
              <w:t>40</w:t>
            </w:r>
          </w:p>
        </w:tc>
        <w:tc>
          <w:tcPr>
            <w:tcW w:w="720" w:type="dxa"/>
          </w:tcPr>
          <w:p w14:paraId="0578C5E2" w14:textId="77777777" w:rsidR="00FB12FA" w:rsidRPr="004B2A02" w:rsidRDefault="00FB12FA" w:rsidP="00816D52">
            <w:pPr>
              <w:suppressAutoHyphens/>
              <w:jc w:val="right"/>
              <w:rPr>
                <w:spacing w:val="-2"/>
              </w:rPr>
            </w:pPr>
            <w:r w:rsidRPr="004B2A02">
              <w:rPr>
                <w:spacing w:val="-2"/>
              </w:rPr>
              <w:t>48</w:t>
            </w:r>
          </w:p>
        </w:tc>
        <w:tc>
          <w:tcPr>
            <w:tcW w:w="720" w:type="dxa"/>
          </w:tcPr>
          <w:p w14:paraId="054C1CE3" w14:textId="77777777" w:rsidR="00FB12FA" w:rsidRPr="004B2A02" w:rsidRDefault="00FB12FA" w:rsidP="00816D52">
            <w:pPr>
              <w:suppressAutoHyphens/>
              <w:jc w:val="right"/>
              <w:rPr>
                <w:spacing w:val="-2"/>
              </w:rPr>
            </w:pPr>
            <w:r w:rsidRPr="004B2A02">
              <w:rPr>
                <w:spacing w:val="-2"/>
              </w:rPr>
              <w:t>52</w:t>
            </w:r>
          </w:p>
        </w:tc>
        <w:tc>
          <w:tcPr>
            <w:tcW w:w="720" w:type="dxa"/>
          </w:tcPr>
          <w:p w14:paraId="53FCE344" w14:textId="77777777" w:rsidR="00FB12FA" w:rsidRPr="004B2A02" w:rsidRDefault="00FB12FA" w:rsidP="00816D52">
            <w:pPr>
              <w:suppressAutoHyphens/>
              <w:jc w:val="right"/>
              <w:rPr>
                <w:spacing w:val="-2"/>
              </w:rPr>
            </w:pPr>
            <w:r w:rsidRPr="004B2A02">
              <w:rPr>
                <w:spacing w:val="-2"/>
              </w:rPr>
              <w:t>56</w:t>
            </w:r>
          </w:p>
        </w:tc>
        <w:tc>
          <w:tcPr>
            <w:tcW w:w="720" w:type="dxa"/>
          </w:tcPr>
          <w:p w14:paraId="27A78763" w14:textId="77777777" w:rsidR="00FB12FA" w:rsidRPr="004B2A02" w:rsidRDefault="00FB12FA" w:rsidP="00816D52">
            <w:pPr>
              <w:suppressAutoHyphens/>
              <w:jc w:val="right"/>
              <w:rPr>
                <w:spacing w:val="-2"/>
              </w:rPr>
            </w:pPr>
            <w:r w:rsidRPr="004B2A02">
              <w:rPr>
                <w:spacing w:val="-2"/>
              </w:rPr>
              <w:t>60</w:t>
            </w:r>
          </w:p>
        </w:tc>
        <w:tc>
          <w:tcPr>
            <w:tcW w:w="720" w:type="dxa"/>
          </w:tcPr>
          <w:p w14:paraId="6101B914" w14:textId="77777777" w:rsidR="00FB12FA" w:rsidRPr="004B2A02" w:rsidRDefault="00FB12FA" w:rsidP="00816D52">
            <w:pPr>
              <w:suppressAutoHyphens/>
              <w:jc w:val="right"/>
              <w:rPr>
                <w:spacing w:val="-2"/>
              </w:rPr>
            </w:pPr>
            <w:r w:rsidRPr="004B2A02">
              <w:rPr>
                <w:spacing w:val="-2"/>
              </w:rPr>
              <w:t>63</w:t>
            </w:r>
          </w:p>
        </w:tc>
        <w:tc>
          <w:tcPr>
            <w:tcW w:w="720" w:type="dxa"/>
          </w:tcPr>
          <w:p w14:paraId="1A26257C" w14:textId="77777777" w:rsidR="00FB12FA" w:rsidRPr="004B2A02" w:rsidRDefault="00FB12FA" w:rsidP="00816D52">
            <w:pPr>
              <w:suppressAutoHyphens/>
              <w:jc w:val="right"/>
              <w:rPr>
                <w:spacing w:val="-2"/>
              </w:rPr>
            </w:pPr>
            <w:r w:rsidRPr="004B2A02">
              <w:rPr>
                <w:spacing w:val="-2"/>
              </w:rPr>
              <w:t>65</w:t>
            </w:r>
          </w:p>
        </w:tc>
        <w:tc>
          <w:tcPr>
            <w:tcW w:w="720" w:type="dxa"/>
          </w:tcPr>
          <w:p w14:paraId="4478CB21" w14:textId="77777777" w:rsidR="00FB12FA" w:rsidRPr="004B2A02" w:rsidRDefault="00FB12FA" w:rsidP="00816D52">
            <w:pPr>
              <w:suppressAutoHyphens/>
              <w:jc w:val="right"/>
              <w:rPr>
                <w:spacing w:val="-2"/>
              </w:rPr>
            </w:pPr>
            <w:r w:rsidRPr="004B2A02">
              <w:rPr>
                <w:spacing w:val="-2"/>
              </w:rPr>
              <w:t>67</w:t>
            </w:r>
          </w:p>
        </w:tc>
        <w:tc>
          <w:tcPr>
            <w:tcW w:w="792" w:type="dxa"/>
          </w:tcPr>
          <w:p w14:paraId="69159CF5" w14:textId="77777777" w:rsidR="00FB12FA" w:rsidRPr="004B2A02" w:rsidRDefault="00FB12FA" w:rsidP="00816D52">
            <w:pPr>
              <w:suppressAutoHyphens/>
              <w:jc w:val="right"/>
              <w:rPr>
                <w:spacing w:val="-2"/>
              </w:rPr>
            </w:pPr>
            <w:r w:rsidRPr="004B2A02">
              <w:rPr>
                <w:spacing w:val="-2"/>
              </w:rPr>
              <w:t>70</w:t>
            </w:r>
          </w:p>
        </w:tc>
      </w:tr>
      <w:tr w:rsidR="004B2A02" w:rsidRPr="004B2A02" w14:paraId="0F082FAF" w14:textId="77777777" w:rsidTr="00816D52">
        <w:tc>
          <w:tcPr>
            <w:tcW w:w="1512" w:type="dxa"/>
          </w:tcPr>
          <w:p w14:paraId="35F92ADE" w14:textId="77777777" w:rsidR="00FB12FA" w:rsidRPr="004B2A02" w:rsidRDefault="00FB12FA" w:rsidP="00816D52">
            <w:pPr>
              <w:suppressAutoHyphens/>
              <w:rPr>
                <w:spacing w:val="-2"/>
              </w:rPr>
            </w:pPr>
            <w:r w:rsidRPr="004B2A02">
              <w:rPr>
                <w:spacing w:val="-2"/>
              </w:rPr>
              <w:t>&gt;199.9</w:t>
            </w:r>
          </w:p>
        </w:tc>
        <w:tc>
          <w:tcPr>
            <w:tcW w:w="720" w:type="dxa"/>
          </w:tcPr>
          <w:p w14:paraId="32EE62E3" w14:textId="77777777" w:rsidR="00FB12FA" w:rsidRPr="004B2A02" w:rsidRDefault="00FB12FA" w:rsidP="00816D52">
            <w:pPr>
              <w:suppressAutoHyphens/>
              <w:jc w:val="right"/>
              <w:rPr>
                <w:spacing w:val="-2"/>
              </w:rPr>
            </w:pPr>
            <w:r w:rsidRPr="004B2A02">
              <w:rPr>
                <w:spacing w:val="-2"/>
              </w:rPr>
              <w:t>26</w:t>
            </w:r>
          </w:p>
        </w:tc>
        <w:tc>
          <w:tcPr>
            <w:tcW w:w="720" w:type="dxa"/>
          </w:tcPr>
          <w:p w14:paraId="7E5468F1" w14:textId="77777777" w:rsidR="00FB12FA" w:rsidRPr="004B2A02" w:rsidRDefault="00FB12FA" w:rsidP="00816D52">
            <w:pPr>
              <w:suppressAutoHyphens/>
              <w:jc w:val="right"/>
              <w:rPr>
                <w:spacing w:val="-2"/>
              </w:rPr>
            </w:pPr>
            <w:r w:rsidRPr="004B2A02">
              <w:rPr>
                <w:spacing w:val="-2"/>
              </w:rPr>
              <w:t>33</w:t>
            </w:r>
          </w:p>
        </w:tc>
        <w:tc>
          <w:tcPr>
            <w:tcW w:w="720" w:type="dxa"/>
          </w:tcPr>
          <w:p w14:paraId="074AD486" w14:textId="77777777" w:rsidR="00FB12FA" w:rsidRPr="004B2A02" w:rsidRDefault="00FB12FA" w:rsidP="00816D52">
            <w:pPr>
              <w:suppressAutoHyphens/>
              <w:jc w:val="right"/>
              <w:rPr>
                <w:spacing w:val="-2"/>
              </w:rPr>
            </w:pPr>
            <w:r w:rsidRPr="004B2A02">
              <w:rPr>
                <w:spacing w:val="-2"/>
              </w:rPr>
              <w:t>41</w:t>
            </w:r>
          </w:p>
        </w:tc>
        <w:tc>
          <w:tcPr>
            <w:tcW w:w="720" w:type="dxa"/>
          </w:tcPr>
          <w:p w14:paraId="5CC7CC9B" w14:textId="77777777" w:rsidR="00FB12FA" w:rsidRPr="004B2A02" w:rsidRDefault="00FB12FA" w:rsidP="00816D52">
            <w:pPr>
              <w:suppressAutoHyphens/>
              <w:jc w:val="right"/>
              <w:rPr>
                <w:spacing w:val="-2"/>
              </w:rPr>
            </w:pPr>
            <w:r w:rsidRPr="004B2A02">
              <w:rPr>
                <w:spacing w:val="-2"/>
              </w:rPr>
              <w:t>49</w:t>
            </w:r>
          </w:p>
        </w:tc>
        <w:tc>
          <w:tcPr>
            <w:tcW w:w="720" w:type="dxa"/>
          </w:tcPr>
          <w:p w14:paraId="78012B6D" w14:textId="77777777" w:rsidR="00FB12FA" w:rsidRPr="004B2A02" w:rsidRDefault="00FB12FA" w:rsidP="00816D52">
            <w:pPr>
              <w:suppressAutoHyphens/>
              <w:jc w:val="right"/>
              <w:rPr>
                <w:spacing w:val="-2"/>
              </w:rPr>
            </w:pPr>
            <w:r w:rsidRPr="004B2A02">
              <w:rPr>
                <w:spacing w:val="-2"/>
              </w:rPr>
              <w:t>54</w:t>
            </w:r>
          </w:p>
        </w:tc>
        <w:tc>
          <w:tcPr>
            <w:tcW w:w="720" w:type="dxa"/>
          </w:tcPr>
          <w:p w14:paraId="5FEBDB9F" w14:textId="77777777" w:rsidR="00FB12FA" w:rsidRPr="004B2A02" w:rsidRDefault="00FB12FA" w:rsidP="00816D52">
            <w:pPr>
              <w:suppressAutoHyphens/>
              <w:jc w:val="right"/>
              <w:rPr>
                <w:spacing w:val="-2"/>
              </w:rPr>
            </w:pPr>
            <w:r w:rsidRPr="004B2A02">
              <w:rPr>
                <w:spacing w:val="-2"/>
              </w:rPr>
              <w:t>58</w:t>
            </w:r>
          </w:p>
        </w:tc>
        <w:tc>
          <w:tcPr>
            <w:tcW w:w="720" w:type="dxa"/>
          </w:tcPr>
          <w:p w14:paraId="765559AC" w14:textId="77777777" w:rsidR="00FB12FA" w:rsidRPr="004B2A02" w:rsidRDefault="00FB12FA" w:rsidP="00816D52">
            <w:pPr>
              <w:suppressAutoHyphens/>
              <w:jc w:val="right"/>
              <w:rPr>
                <w:spacing w:val="-2"/>
              </w:rPr>
            </w:pPr>
            <w:r w:rsidRPr="004B2A02">
              <w:rPr>
                <w:spacing w:val="-2"/>
              </w:rPr>
              <w:t>62</w:t>
            </w:r>
          </w:p>
        </w:tc>
        <w:tc>
          <w:tcPr>
            <w:tcW w:w="720" w:type="dxa"/>
          </w:tcPr>
          <w:p w14:paraId="435DFF70" w14:textId="77777777" w:rsidR="00FB12FA" w:rsidRPr="004B2A02" w:rsidRDefault="00FB12FA" w:rsidP="00816D52">
            <w:pPr>
              <w:suppressAutoHyphens/>
              <w:jc w:val="right"/>
              <w:rPr>
                <w:spacing w:val="-2"/>
              </w:rPr>
            </w:pPr>
            <w:r w:rsidRPr="004B2A02">
              <w:rPr>
                <w:spacing w:val="-2"/>
              </w:rPr>
              <w:t>65</w:t>
            </w:r>
          </w:p>
        </w:tc>
        <w:tc>
          <w:tcPr>
            <w:tcW w:w="720" w:type="dxa"/>
          </w:tcPr>
          <w:p w14:paraId="081D5185" w14:textId="77777777" w:rsidR="00FB12FA" w:rsidRPr="004B2A02" w:rsidRDefault="00FB12FA" w:rsidP="00816D52">
            <w:pPr>
              <w:suppressAutoHyphens/>
              <w:jc w:val="right"/>
              <w:rPr>
                <w:spacing w:val="-2"/>
              </w:rPr>
            </w:pPr>
            <w:r w:rsidRPr="004B2A02">
              <w:rPr>
                <w:spacing w:val="-2"/>
              </w:rPr>
              <w:t>67</w:t>
            </w:r>
          </w:p>
        </w:tc>
        <w:tc>
          <w:tcPr>
            <w:tcW w:w="720" w:type="dxa"/>
          </w:tcPr>
          <w:p w14:paraId="67CD0905" w14:textId="77777777" w:rsidR="00FB12FA" w:rsidRPr="004B2A02" w:rsidRDefault="00FB12FA" w:rsidP="00816D52">
            <w:pPr>
              <w:suppressAutoHyphens/>
              <w:jc w:val="right"/>
              <w:rPr>
                <w:spacing w:val="-2"/>
              </w:rPr>
            </w:pPr>
            <w:r w:rsidRPr="004B2A02">
              <w:rPr>
                <w:spacing w:val="-2"/>
              </w:rPr>
              <w:t>69</w:t>
            </w:r>
          </w:p>
        </w:tc>
        <w:tc>
          <w:tcPr>
            <w:tcW w:w="792" w:type="dxa"/>
          </w:tcPr>
          <w:p w14:paraId="3FDFFD60" w14:textId="77777777" w:rsidR="00FB12FA" w:rsidRPr="004B2A02" w:rsidRDefault="00FB12FA" w:rsidP="00816D52">
            <w:pPr>
              <w:suppressAutoHyphens/>
              <w:jc w:val="right"/>
              <w:rPr>
                <w:spacing w:val="-2"/>
              </w:rPr>
            </w:pPr>
            <w:r w:rsidRPr="004B2A02">
              <w:rPr>
                <w:spacing w:val="-2"/>
              </w:rPr>
              <w:t>73</w:t>
            </w:r>
          </w:p>
        </w:tc>
      </w:tr>
    </w:tbl>
    <w:p w14:paraId="4819FDF4" w14:textId="77777777" w:rsidR="00FB12FA" w:rsidRPr="004B2A02" w:rsidRDefault="00FB12FA" w:rsidP="005C235F">
      <w:pPr>
        <w:suppressAutoHyphens/>
        <w:spacing w:before="240" w:after="240"/>
        <w:ind w:left="432"/>
      </w:pPr>
      <w:r w:rsidRPr="004B2A02">
        <w:t>(Source:  Amended at 37 Ill. Reg. 3249, effective March 4, 2013)</w:t>
      </w:r>
    </w:p>
    <w:p w14:paraId="28304804" w14:textId="77777777" w:rsidR="00942E16" w:rsidRPr="004B2A02" w:rsidRDefault="00942E16" w:rsidP="00942E16">
      <w:pPr>
        <w:keepNext/>
        <w:keepLines/>
        <w:suppressAutoHyphens/>
        <w:spacing w:before="240" w:after="240"/>
        <w:outlineLvl w:val="3"/>
        <w:rPr>
          <w:b/>
          <w:spacing w:val="-2"/>
        </w:rPr>
      </w:pPr>
      <w:r w:rsidRPr="004B2A02">
        <w:rPr>
          <w:b/>
          <w:spacing w:val="-2"/>
        </w:rPr>
        <w:t xml:space="preserve">Section </w:t>
      </w:r>
      <w:bookmarkStart w:id="122" w:name="_Hlk512350572"/>
      <w:r w:rsidRPr="004B2A02">
        <w:rPr>
          <w:b/>
          <w:spacing w:val="-3"/>
        </w:rPr>
        <w:t>726.APP</w:t>
      </w:r>
      <w:bookmarkStart w:id="123" w:name="_Hlk512350586"/>
      <w:bookmarkEnd w:id="122"/>
      <w:r w:rsidRPr="004B2A02">
        <w:rPr>
          <w:b/>
          <w:spacing w:val="-3"/>
        </w:rPr>
        <w:t xml:space="preserve">ENDIX </w:t>
      </w:r>
      <w:r w:rsidRPr="004B2A02">
        <w:rPr>
          <w:b/>
          <w:spacing w:val="-2"/>
        </w:rPr>
        <w:t>G</w:t>
      </w:r>
      <w:bookmarkEnd w:id="123"/>
      <w:r w:rsidRPr="004B2A02">
        <w:rPr>
          <w:b/>
          <w:spacing w:val="-2"/>
        </w:rPr>
        <w:t xml:space="preserve">  Health-Based Limits for Exclusion of Waste-Derived Residues</w:t>
      </w:r>
    </w:p>
    <w:p w14:paraId="5F479B24" w14:textId="77777777" w:rsidR="00942E16" w:rsidRPr="004B2A02" w:rsidRDefault="00942E16" w:rsidP="00942E16">
      <w:pPr>
        <w:suppressAutoHyphens/>
        <w:spacing w:before="240" w:after="240"/>
        <w:rPr>
          <w:spacing w:val="-2"/>
        </w:rPr>
      </w:pPr>
      <w:r w:rsidRPr="004B2A02">
        <w:rPr>
          <w:spacing w:val="-2"/>
        </w:rPr>
        <w:t xml:space="preserve">NOTE 1:  Under Section 726.212(b)(2)(A), the health-based concentration limits for Appendix H to 35 Ill. Adm. Code 721 constituents for which a health-based concentration is not provided below is 2 </w:t>
      </w:r>
      <w:r w:rsidRPr="004B2A02">
        <w:rPr>
          <w:spacing w:val="-2"/>
        </w:rPr>
        <w:sym w:font="Symbol" w:char="F0B4"/>
      </w:r>
      <w:r w:rsidRPr="004B2A02">
        <w:rPr>
          <w:spacing w:val="-2"/>
        </w:rPr>
        <w:t xml:space="preserve"> 10</w:t>
      </w:r>
      <w:r w:rsidRPr="004B2A02">
        <w:rPr>
          <w:vertAlign w:val="superscript"/>
        </w:rPr>
        <w:noBreakHyphen/>
        <w:t>6</w:t>
      </w:r>
      <w:r w:rsidRPr="004B2A02">
        <w:rPr>
          <w:spacing w:val="-2"/>
        </w:rPr>
        <w:t xml:space="preserve"> mg/kg (0.000002 mg/kg</w:t>
      </w:r>
      <w:r w:rsidRPr="004B2A02">
        <w:t xml:space="preserve"> or 0.002 µg/kg</w:t>
      </w:r>
      <w:r w:rsidRPr="004B2A02">
        <w:rPr>
          <w:spacing w:val="-2"/>
        </w:rPr>
        <w:t>).</w:t>
      </w:r>
    </w:p>
    <w:p w14:paraId="59179E2D" w14:textId="77777777" w:rsidR="00942E16" w:rsidRPr="004B2A02" w:rsidRDefault="00942E16" w:rsidP="00942E16">
      <w:pPr>
        <w:suppressAutoHyphens/>
        <w:spacing w:before="240" w:after="240"/>
        <w:rPr>
          <w:spacing w:val="-2"/>
        </w:rPr>
      </w:pPr>
      <w:r w:rsidRPr="004B2A02">
        <w:rPr>
          <w:spacing w:val="-2"/>
        </w:rPr>
        <w:t>NOTE 2:  The levels specified in this Section and the default level of 0.002 µg/kg (0.000002 mg/kg) or the level of detection for constituents, as identified in Note 1, are administratively stayed under the condition, for those constituents specified in Section 726.212(b)(1), that the owner or operator complies with alternative levels defined as the land disposal restriction limits specified in 35 Ill. Adm. Code 728.143 and Table B to 35 Ill. Adm. Code 728 for F039 nonwastewaters.  See Section 726.212(b)(2)(A).</w:t>
      </w:r>
    </w:p>
    <w:p w14:paraId="7A1C05FA" w14:textId="77777777" w:rsidR="00942E16" w:rsidRPr="004B2A02" w:rsidRDefault="00942E16" w:rsidP="00942E16">
      <w:pPr>
        <w:keepNext/>
        <w:keepLines/>
        <w:suppressAutoHyphens/>
        <w:spacing w:before="240" w:after="240"/>
        <w:ind w:left="720" w:right="720"/>
        <w:jc w:val="center"/>
        <w:rPr>
          <w:spacing w:val="-2"/>
        </w:rPr>
      </w:pPr>
      <w:r w:rsidRPr="004B2A02">
        <w:rPr>
          <w:spacing w:val="-2"/>
        </w:rPr>
        <w:t>Metals-TCLP Extract Concentration Limits</w:t>
      </w:r>
    </w:p>
    <w:tbl>
      <w:tblPr>
        <w:tblW w:w="0" w:type="auto"/>
        <w:tblLayout w:type="fixed"/>
        <w:tblCellMar>
          <w:left w:w="72" w:type="dxa"/>
          <w:right w:w="72" w:type="dxa"/>
        </w:tblCellMar>
        <w:tblLook w:val="04A0" w:firstRow="1" w:lastRow="0" w:firstColumn="1" w:lastColumn="0" w:noHBand="0" w:noVBand="1"/>
      </w:tblPr>
      <w:tblGrid>
        <w:gridCol w:w="4608"/>
        <w:gridCol w:w="3168"/>
        <w:gridCol w:w="1728"/>
      </w:tblGrid>
      <w:tr w:rsidR="004B2A02" w:rsidRPr="004B2A02" w14:paraId="0058760C" w14:textId="77777777" w:rsidTr="00942E16">
        <w:tc>
          <w:tcPr>
            <w:tcW w:w="4608" w:type="dxa"/>
            <w:vAlign w:val="bottom"/>
            <w:hideMark/>
          </w:tcPr>
          <w:p w14:paraId="201E3BA9" w14:textId="77777777" w:rsidR="00942E16" w:rsidRPr="004B2A02" w:rsidRDefault="00942E16">
            <w:pPr>
              <w:keepNext/>
              <w:keepLines/>
              <w:suppressAutoHyphens/>
              <w:spacing w:after="240"/>
              <w:rPr>
                <w:spacing w:val="-2"/>
              </w:rPr>
            </w:pPr>
            <w:r w:rsidRPr="004B2A02">
              <w:rPr>
                <w:spacing w:val="-2"/>
              </w:rPr>
              <w:t>Constituent</w:t>
            </w:r>
          </w:p>
        </w:tc>
        <w:tc>
          <w:tcPr>
            <w:tcW w:w="3168" w:type="dxa"/>
            <w:vAlign w:val="bottom"/>
            <w:hideMark/>
          </w:tcPr>
          <w:p w14:paraId="42E39557" w14:textId="77777777" w:rsidR="00942E16" w:rsidRPr="004B2A02" w:rsidRDefault="00942E16">
            <w:pPr>
              <w:keepNext/>
              <w:keepLines/>
              <w:suppressAutoHyphens/>
              <w:spacing w:after="240"/>
              <w:rPr>
                <w:spacing w:val="-2"/>
              </w:rPr>
            </w:pPr>
            <w:r w:rsidRPr="004B2A02">
              <w:rPr>
                <w:spacing w:val="-2"/>
              </w:rPr>
              <w:t>CAS No.</w:t>
            </w:r>
          </w:p>
        </w:tc>
        <w:tc>
          <w:tcPr>
            <w:tcW w:w="1728" w:type="dxa"/>
            <w:vAlign w:val="bottom"/>
            <w:hideMark/>
          </w:tcPr>
          <w:p w14:paraId="2FE5075E" w14:textId="77777777" w:rsidR="00942E16" w:rsidRPr="004B2A02" w:rsidRDefault="00942E16">
            <w:pPr>
              <w:keepNext/>
              <w:keepLines/>
              <w:suppressAutoHyphens/>
              <w:spacing w:after="240"/>
              <w:rPr>
                <w:spacing w:val="-2"/>
              </w:rPr>
            </w:pPr>
            <w:r w:rsidRPr="004B2A02">
              <w:rPr>
                <w:spacing w:val="-2"/>
              </w:rPr>
              <w:t>Concentration limits (mg/ℓ)</w:t>
            </w:r>
          </w:p>
        </w:tc>
      </w:tr>
      <w:tr w:rsidR="004B2A02" w:rsidRPr="004B2A02" w14:paraId="64DCE310" w14:textId="77777777" w:rsidTr="00942E16">
        <w:tc>
          <w:tcPr>
            <w:tcW w:w="4608" w:type="dxa"/>
            <w:hideMark/>
          </w:tcPr>
          <w:p w14:paraId="5CB5561E" w14:textId="77777777" w:rsidR="00942E16" w:rsidRPr="004B2A02" w:rsidRDefault="00942E16">
            <w:pPr>
              <w:suppressAutoHyphens/>
              <w:rPr>
                <w:spacing w:val="-2"/>
              </w:rPr>
            </w:pPr>
            <w:r w:rsidRPr="004B2A02">
              <w:rPr>
                <w:spacing w:val="-2"/>
              </w:rPr>
              <w:t>Antimony</w:t>
            </w:r>
          </w:p>
        </w:tc>
        <w:tc>
          <w:tcPr>
            <w:tcW w:w="3168" w:type="dxa"/>
            <w:hideMark/>
          </w:tcPr>
          <w:p w14:paraId="33B599BD" w14:textId="77777777" w:rsidR="00942E16" w:rsidRPr="004B2A02" w:rsidRDefault="00942E16">
            <w:pPr>
              <w:suppressAutoHyphens/>
              <w:rPr>
                <w:spacing w:val="-2"/>
              </w:rPr>
            </w:pPr>
            <w:r w:rsidRPr="004B2A02">
              <w:rPr>
                <w:spacing w:val="-2"/>
              </w:rPr>
              <w:t>7440-36-0</w:t>
            </w:r>
          </w:p>
        </w:tc>
        <w:tc>
          <w:tcPr>
            <w:tcW w:w="1728" w:type="dxa"/>
            <w:hideMark/>
          </w:tcPr>
          <w:p w14:paraId="58D7AB8B" w14:textId="77777777" w:rsidR="00942E16" w:rsidRPr="004B2A02" w:rsidRDefault="00942E16">
            <w:pPr>
              <w:tabs>
                <w:tab w:val="decimal" w:pos="504"/>
              </w:tabs>
              <w:suppressAutoHyphens/>
              <w:rPr>
                <w:spacing w:val="-2"/>
              </w:rPr>
            </w:pPr>
            <w:r w:rsidRPr="004B2A02">
              <w:rPr>
                <w:spacing w:val="-2"/>
              </w:rPr>
              <w:t>1.</w:t>
            </w:r>
          </w:p>
        </w:tc>
      </w:tr>
      <w:tr w:rsidR="004B2A02" w:rsidRPr="004B2A02" w14:paraId="372984EB" w14:textId="77777777" w:rsidTr="00942E16">
        <w:tc>
          <w:tcPr>
            <w:tcW w:w="4608" w:type="dxa"/>
            <w:hideMark/>
          </w:tcPr>
          <w:p w14:paraId="08FFC86A" w14:textId="77777777" w:rsidR="00942E16" w:rsidRPr="004B2A02" w:rsidRDefault="00942E16">
            <w:pPr>
              <w:suppressAutoHyphens/>
              <w:rPr>
                <w:spacing w:val="-2"/>
              </w:rPr>
            </w:pPr>
            <w:r w:rsidRPr="004B2A02">
              <w:rPr>
                <w:spacing w:val="-2"/>
              </w:rPr>
              <w:t>Arsenic</w:t>
            </w:r>
          </w:p>
        </w:tc>
        <w:tc>
          <w:tcPr>
            <w:tcW w:w="3168" w:type="dxa"/>
            <w:hideMark/>
          </w:tcPr>
          <w:p w14:paraId="57B837B0" w14:textId="77777777" w:rsidR="00942E16" w:rsidRPr="004B2A02" w:rsidRDefault="00942E16">
            <w:pPr>
              <w:suppressAutoHyphens/>
              <w:rPr>
                <w:spacing w:val="-2"/>
              </w:rPr>
            </w:pPr>
            <w:r w:rsidRPr="004B2A02">
              <w:rPr>
                <w:spacing w:val="-2"/>
              </w:rPr>
              <w:t>7440-38-2</w:t>
            </w:r>
          </w:p>
        </w:tc>
        <w:tc>
          <w:tcPr>
            <w:tcW w:w="1728" w:type="dxa"/>
            <w:hideMark/>
          </w:tcPr>
          <w:p w14:paraId="513D4915" w14:textId="77777777" w:rsidR="00942E16" w:rsidRPr="004B2A02" w:rsidRDefault="00942E16">
            <w:pPr>
              <w:tabs>
                <w:tab w:val="decimal" w:pos="504"/>
              </w:tabs>
              <w:suppressAutoHyphens/>
              <w:rPr>
                <w:spacing w:val="-2"/>
              </w:rPr>
            </w:pPr>
            <w:r w:rsidRPr="004B2A02">
              <w:rPr>
                <w:spacing w:val="-2"/>
              </w:rPr>
              <w:t>5.</w:t>
            </w:r>
          </w:p>
        </w:tc>
      </w:tr>
      <w:tr w:rsidR="004B2A02" w:rsidRPr="004B2A02" w14:paraId="104AC8E2" w14:textId="77777777" w:rsidTr="00942E16">
        <w:tc>
          <w:tcPr>
            <w:tcW w:w="4608" w:type="dxa"/>
            <w:hideMark/>
          </w:tcPr>
          <w:p w14:paraId="4EDD007D" w14:textId="77777777" w:rsidR="00942E16" w:rsidRPr="004B2A02" w:rsidRDefault="00942E16">
            <w:pPr>
              <w:suppressAutoHyphens/>
              <w:rPr>
                <w:spacing w:val="-2"/>
              </w:rPr>
            </w:pPr>
            <w:r w:rsidRPr="004B2A02">
              <w:rPr>
                <w:spacing w:val="-2"/>
              </w:rPr>
              <w:t>Barium</w:t>
            </w:r>
          </w:p>
        </w:tc>
        <w:tc>
          <w:tcPr>
            <w:tcW w:w="3168" w:type="dxa"/>
            <w:hideMark/>
          </w:tcPr>
          <w:p w14:paraId="0F68A271" w14:textId="77777777" w:rsidR="00942E16" w:rsidRPr="004B2A02" w:rsidRDefault="00942E16">
            <w:pPr>
              <w:suppressAutoHyphens/>
              <w:rPr>
                <w:spacing w:val="-2"/>
              </w:rPr>
            </w:pPr>
            <w:r w:rsidRPr="004B2A02">
              <w:rPr>
                <w:spacing w:val="-2"/>
              </w:rPr>
              <w:t>7440-39-3</w:t>
            </w:r>
          </w:p>
        </w:tc>
        <w:tc>
          <w:tcPr>
            <w:tcW w:w="1728" w:type="dxa"/>
            <w:hideMark/>
          </w:tcPr>
          <w:p w14:paraId="3C2C7329" w14:textId="77777777" w:rsidR="00942E16" w:rsidRPr="004B2A02" w:rsidRDefault="00942E16">
            <w:pPr>
              <w:tabs>
                <w:tab w:val="decimal" w:pos="504"/>
              </w:tabs>
              <w:suppressAutoHyphens/>
              <w:rPr>
                <w:spacing w:val="-2"/>
              </w:rPr>
            </w:pPr>
            <w:r w:rsidRPr="004B2A02">
              <w:rPr>
                <w:spacing w:val="-2"/>
              </w:rPr>
              <w:t>100.</w:t>
            </w:r>
          </w:p>
        </w:tc>
      </w:tr>
      <w:tr w:rsidR="004B2A02" w:rsidRPr="004B2A02" w14:paraId="4ED1B6AE" w14:textId="77777777" w:rsidTr="00942E16">
        <w:tc>
          <w:tcPr>
            <w:tcW w:w="4608" w:type="dxa"/>
            <w:hideMark/>
          </w:tcPr>
          <w:p w14:paraId="2009498A" w14:textId="77777777" w:rsidR="00942E16" w:rsidRPr="004B2A02" w:rsidRDefault="00942E16">
            <w:pPr>
              <w:suppressAutoHyphens/>
              <w:rPr>
                <w:spacing w:val="-2"/>
              </w:rPr>
            </w:pPr>
            <w:r w:rsidRPr="004B2A02">
              <w:rPr>
                <w:spacing w:val="-2"/>
              </w:rPr>
              <w:t>Beryllium</w:t>
            </w:r>
          </w:p>
        </w:tc>
        <w:tc>
          <w:tcPr>
            <w:tcW w:w="3168" w:type="dxa"/>
            <w:hideMark/>
          </w:tcPr>
          <w:p w14:paraId="1F56F8E5" w14:textId="77777777" w:rsidR="00942E16" w:rsidRPr="004B2A02" w:rsidRDefault="00942E16">
            <w:pPr>
              <w:suppressAutoHyphens/>
              <w:rPr>
                <w:spacing w:val="-2"/>
              </w:rPr>
            </w:pPr>
            <w:r w:rsidRPr="004B2A02">
              <w:rPr>
                <w:spacing w:val="-2"/>
              </w:rPr>
              <w:t>7440-41-7</w:t>
            </w:r>
          </w:p>
        </w:tc>
        <w:tc>
          <w:tcPr>
            <w:tcW w:w="1728" w:type="dxa"/>
            <w:hideMark/>
          </w:tcPr>
          <w:p w14:paraId="669720C9" w14:textId="77777777" w:rsidR="00942E16" w:rsidRPr="004B2A02" w:rsidRDefault="00942E16">
            <w:pPr>
              <w:tabs>
                <w:tab w:val="decimal" w:pos="504"/>
              </w:tabs>
              <w:suppressAutoHyphens/>
              <w:rPr>
                <w:spacing w:val="-2"/>
              </w:rPr>
            </w:pPr>
            <w:r w:rsidRPr="004B2A02">
              <w:rPr>
                <w:spacing w:val="-2"/>
              </w:rPr>
              <w:t>0.007</w:t>
            </w:r>
          </w:p>
        </w:tc>
      </w:tr>
      <w:tr w:rsidR="004B2A02" w:rsidRPr="004B2A02" w14:paraId="4581732B" w14:textId="77777777" w:rsidTr="00942E16">
        <w:tc>
          <w:tcPr>
            <w:tcW w:w="4608" w:type="dxa"/>
            <w:hideMark/>
          </w:tcPr>
          <w:p w14:paraId="5E5A0E1F" w14:textId="77777777" w:rsidR="00942E16" w:rsidRPr="004B2A02" w:rsidRDefault="00942E16">
            <w:pPr>
              <w:suppressAutoHyphens/>
              <w:rPr>
                <w:spacing w:val="-2"/>
              </w:rPr>
            </w:pPr>
            <w:r w:rsidRPr="004B2A02">
              <w:rPr>
                <w:spacing w:val="-2"/>
              </w:rPr>
              <w:t>Cadmium</w:t>
            </w:r>
          </w:p>
        </w:tc>
        <w:tc>
          <w:tcPr>
            <w:tcW w:w="3168" w:type="dxa"/>
            <w:hideMark/>
          </w:tcPr>
          <w:p w14:paraId="3FDC9E18" w14:textId="77777777" w:rsidR="00942E16" w:rsidRPr="004B2A02" w:rsidRDefault="00942E16">
            <w:pPr>
              <w:suppressAutoHyphens/>
              <w:rPr>
                <w:spacing w:val="-2"/>
              </w:rPr>
            </w:pPr>
            <w:r w:rsidRPr="004B2A02">
              <w:rPr>
                <w:spacing w:val="-2"/>
              </w:rPr>
              <w:t>7440-43-9</w:t>
            </w:r>
          </w:p>
        </w:tc>
        <w:tc>
          <w:tcPr>
            <w:tcW w:w="1728" w:type="dxa"/>
            <w:hideMark/>
          </w:tcPr>
          <w:p w14:paraId="0DA9C89A" w14:textId="77777777" w:rsidR="00942E16" w:rsidRPr="004B2A02" w:rsidRDefault="00942E16">
            <w:pPr>
              <w:tabs>
                <w:tab w:val="decimal" w:pos="504"/>
              </w:tabs>
              <w:suppressAutoHyphens/>
              <w:rPr>
                <w:spacing w:val="-2"/>
              </w:rPr>
            </w:pPr>
            <w:r w:rsidRPr="004B2A02">
              <w:rPr>
                <w:spacing w:val="-2"/>
              </w:rPr>
              <w:t>1.</w:t>
            </w:r>
          </w:p>
        </w:tc>
      </w:tr>
      <w:tr w:rsidR="004B2A02" w:rsidRPr="004B2A02" w14:paraId="01BECA53" w14:textId="77777777" w:rsidTr="00942E16">
        <w:tc>
          <w:tcPr>
            <w:tcW w:w="4608" w:type="dxa"/>
            <w:hideMark/>
          </w:tcPr>
          <w:p w14:paraId="122C0D71" w14:textId="77777777" w:rsidR="00942E16" w:rsidRPr="004B2A02" w:rsidRDefault="00942E16">
            <w:pPr>
              <w:suppressAutoHyphens/>
              <w:rPr>
                <w:spacing w:val="-2"/>
              </w:rPr>
            </w:pPr>
            <w:r w:rsidRPr="004B2A02">
              <w:rPr>
                <w:spacing w:val="-2"/>
              </w:rPr>
              <w:t>Chromium</w:t>
            </w:r>
          </w:p>
        </w:tc>
        <w:tc>
          <w:tcPr>
            <w:tcW w:w="3168" w:type="dxa"/>
            <w:hideMark/>
          </w:tcPr>
          <w:p w14:paraId="3F0C7334" w14:textId="77777777" w:rsidR="00942E16" w:rsidRPr="004B2A02" w:rsidRDefault="00942E16">
            <w:pPr>
              <w:suppressAutoHyphens/>
              <w:rPr>
                <w:spacing w:val="-2"/>
              </w:rPr>
            </w:pPr>
            <w:r w:rsidRPr="004B2A02">
              <w:rPr>
                <w:spacing w:val="-2"/>
              </w:rPr>
              <w:t>7440-47-3</w:t>
            </w:r>
          </w:p>
        </w:tc>
        <w:tc>
          <w:tcPr>
            <w:tcW w:w="1728" w:type="dxa"/>
            <w:hideMark/>
          </w:tcPr>
          <w:p w14:paraId="5BAC72D9" w14:textId="77777777" w:rsidR="00942E16" w:rsidRPr="004B2A02" w:rsidRDefault="00942E16">
            <w:pPr>
              <w:tabs>
                <w:tab w:val="decimal" w:pos="504"/>
              </w:tabs>
              <w:suppressAutoHyphens/>
              <w:rPr>
                <w:spacing w:val="-2"/>
              </w:rPr>
            </w:pPr>
            <w:r w:rsidRPr="004B2A02">
              <w:rPr>
                <w:spacing w:val="-2"/>
              </w:rPr>
              <w:t>5.</w:t>
            </w:r>
          </w:p>
        </w:tc>
      </w:tr>
      <w:tr w:rsidR="004B2A02" w:rsidRPr="004B2A02" w14:paraId="70985188" w14:textId="77777777" w:rsidTr="00942E16">
        <w:tc>
          <w:tcPr>
            <w:tcW w:w="4608" w:type="dxa"/>
            <w:hideMark/>
          </w:tcPr>
          <w:p w14:paraId="0F647D50" w14:textId="77777777" w:rsidR="00942E16" w:rsidRPr="004B2A02" w:rsidRDefault="00942E16">
            <w:pPr>
              <w:suppressAutoHyphens/>
              <w:rPr>
                <w:spacing w:val="-2"/>
              </w:rPr>
            </w:pPr>
            <w:r w:rsidRPr="004B2A02">
              <w:rPr>
                <w:spacing w:val="-2"/>
              </w:rPr>
              <w:t>Lead</w:t>
            </w:r>
          </w:p>
        </w:tc>
        <w:tc>
          <w:tcPr>
            <w:tcW w:w="3168" w:type="dxa"/>
            <w:hideMark/>
          </w:tcPr>
          <w:p w14:paraId="1D283185" w14:textId="77777777" w:rsidR="00942E16" w:rsidRPr="004B2A02" w:rsidRDefault="00942E16">
            <w:pPr>
              <w:suppressAutoHyphens/>
              <w:rPr>
                <w:spacing w:val="-2"/>
              </w:rPr>
            </w:pPr>
            <w:r w:rsidRPr="004B2A02">
              <w:rPr>
                <w:spacing w:val="-2"/>
              </w:rPr>
              <w:t>7439-92-1</w:t>
            </w:r>
          </w:p>
        </w:tc>
        <w:tc>
          <w:tcPr>
            <w:tcW w:w="1728" w:type="dxa"/>
            <w:hideMark/>
          </w:tcPr>
          <w:p w14:paraId="2A00826D" w14:textId="77777777" w:rsidR="00942E16" w:rsidRPr="004B2A02" w:rsidRDefault="00942E16">
            <w:pPr>
              <w:tabs>
                <w:tab w:val="decimal" w:pos="504"/>
              </w:tabs>
              <w:suppressAutoHyphens/>
              <w:rPr>
                <w:spacing w:val="-2"/>
              </w:rPr>
            </w:pPr>
            <w:r w:rsidRPr="004B2A02">
              <w:rPr>
                <w:spacing w:val="-2"/>
              </w:rPr>
              <w:t>5.</w:t>
            </w:r>
          </w:p>
        </w:tc>
      </w:tr>
      <w:tr w:rsidR="004B2A02" w:rsidRPr="004B2A02" w14:paraId="71087E50" w14:textId="77777777" w:rsidTr="00942E16">
        <w:tc>
          <w:tcPr>
            <w:tcW w:w="4608" w:type="dxa"/>
            <w:hideMark/>
          </w:tcPr>
          <w:p w14:paraId="1E7CC89E" w14:textId="77777777" w:rsidR="00942E16" w:rsidRPr="004B2A02" w:rsidRDefault="00942E16">
            <w:pPr>
              <w:suppressAutoHyphens/>
              <w:rPr>
                <w:spacing w:val="-2"/>
              </w:rPr>
            </w:pPr>
            <w:r w:rsidRPr="004B2A02">
              <w:rPr>
                <w:spacing w:val="-2"/>
              </w:rPr>
              <w:t>Mercury</w:t>
            </w:r>
          </w:p>
        </w:tc>
        <w:tc>
          <w:tcPr>
            <w:tcW w:w="3168" w:type="dxa"/>
            <w:hideMark/>
          </w:tcPr>
          <w:p w14:paraId="342912C4" w14:textId="77777777" w:rsidR="00942E16" w:rsidRPr="004B2A02" w:rsidRDefault="00942E16">
            <w:pPr>
              <w:suppressAutoHyphens/>
              <w:rPr>
                <w:spacing w:val="-2"/>
              </w:rPr>
            </w:pPr>
            <w:r w:rsidRPr="004B2A02">
              <w:rPr>
                <w:spacing w:val="-2"/>
              </w:rPr>
              <w:t>7439-97-6</w:t>
            </w:r>
          </w:p>
        </w:tc>
        <w:tc>
          <w:tcPr>
            <w:tcW w:w="1728" w:type="dxa"/>
            <w:hideMark/>
          </w:tcPr>
          <w:p w14:paraId="26C1B9FA" w14:textId="77777777" w:rsidR="00942E16" w:rsidRPr="004B2A02" w:rsidRDefault="00942E16">
            <w:pPr>
              <w:tabs>
                <w:tab w:val="decimal" w:pos="504"/>
              </w:tabs>
              <w:suppressAutoHyphens/>
              <w:rPr>
                <w:spacing w:val="-2"/>
              </w:rPr>
            </w:pPr>
            <w:r w:rsidRPr="004B2A02">
              <w:rPr>
                <w:spacing w:val="-2"/>
              </w:rPr>
              <w:t>0.2</w:t>
            </w:r>
          </w:p>
        </w:tc>
      </w:tr>
      <w:tr w:rsidR="004B2A02" w:rsidRPr="004B2A02" w14:paraId="2E20DA62" w14:textId="77777777" w:rsidTr="00942E16">
        <w:tc>
          <w:tcPr>
            <w:tcW w:w="4608" w:type="dxa"/>
            <w:hideMark/>
          </w:tcPr>
          <w:p w14:paraId="6DE2C2BD" w14:textId="77777777" w:rsidR="00942E16" w:rsidRPr="004B2A02" w:rsidRDefault="00942E16">
            <w:pPr>
              <w:suppressAutoHyphens/>
              <w:rPr>
                <w:spacing w:val="-2"/>
              </w:rPr>
            </w:pPr>
            <w:r w:rsidRPr="004B2A02">
              <w:rPr>
                <w:spacing w:val="-2"/>
              </w:rPr>
              <w:t>Nickel</w:t>
            </w:r>
          </w:p>
        </w:tc>
        <w:tc>
          <w:tcPr>
            <w:tcW w:w="3168" w:type="dxa"/>
            <w:hideMark/>
          </w:tcPr>
          <w:p w14:paraId="2F55BA48" w14:textId="77777777" w:rsidR="00942E16" w:rsidRPr="004B2A02" w:rsidRDefault="00942E16">
            <w:pPr>
              <w:suppressAutoHyphens/>
              <w:rPr>
                <w:spacing w:val="-2"/>
              </w:rPr>
            </w:pPr>
            <w:r w:rsidRPr="004B2A02">
              <w:rPr>
                <w:spacing w:val="-2"/>
              </w:rPr>
              <w:t>7440-02-0</w:t>
            </w:r>
          </w:p>
        </w:tc>
        <w:tc>
          <w:tcPr>
            <w:tcW w:w="1728" w:type="dxa"/>
            <w:hideMark/>
          </w:tcPr>
          <w:p w14:paraId="06D82C1C" w14:textId="77777777" w:rsidR="00942E16" w:rsidRPr="004B2A02" w:rsidRDefault="00942E16">
            <w:pPr>
              <w:tabs>
                <w:tab w:val="decimal" w:pos="504"/>
              </w:tabs>
              <w:suppressAutoHyphens/>
              <w:rPr>
                <w:spacing w:val="-2"/>
              </w:rPr>
            </w:pPr>
            <w:r w:rsidRPr="004B2A02">
              <w:rPr>
                <w:spacing w:val="-2"/>
              </w:rPr>
              <w:t>70.</w:t>
            </w:r>
          </w:p>
        </w:tc>
      </w:tr>
      <w:tr w:rsidR="004B2A02" w:rsidRPr="004B2A02" w14:paraId="18C4B66E" w14:textId="77777777" w:rsidTr="00942E16">
        <w:tc>
          <w:tcPr>
            <w:tcW w:w="4608" w:type="dxa"/>
            <w:hideMark/>
          </w:tcPr>
          <w:p w14:paraId="3D669B86" w14:textId="77777777" w:rsidR="00942E16" w:rsidRPr="004B2A02" w:rsidRDefault="00942E16">
            <w:pPr>
              <w:suppressAutoHyphens/>
              <w:rPr>
                <w:spacing w:val="-2"/>
              </w:rPr>
            </w:pPr>
            <w:r w:rsidRPr="004B2A02">
              <w:rPr>
                <w:spacing w:val="-2"/>
              </w:rPr>
              <w:t>Selenium</w:t>
            </w:r>
          </w:p>
        </w:tc>
        <w:tc>
          <w:tcPr>
            <w:tcW w:w="3168" w:type="dxa"/>
            <w:hideMark/>
          </w:tcPr>
          <w:p w14:paraId="246926D1" w14:textId="77777777" w:rsidR="00942E16" w:rsidRPr="004B2A02" w:rsidRDefault="00942E16">
            <w:pPr>
              <w:suppressAutoHyphens/>
              <w:rPr>
                <w:spacing w:val="-2"/>
              </w:rPr>
            </w:pPr>
            <w:r w:rsidRPr="004B2A02">
              <w:rPr>
                <w:spacing w:val="-2"/>
              </w:rPr>
              <w:t>7782-49-2</w:t>
            </w:r>
          </w:p>
        </w:tc>
        <w:tc>
          <w:tcPr>
            <w:tcW w:w="1728" w:type="dxa"/>
            <w:hideMark/>
          </w:tcPr>
          <w:p w14:paraId="7102F02C" w14:textId="77777777" w:rsidR="00942E16" w:rsidRPr="004B2A02" w:rsidRDefault="00942E16">
            <w:pPr>
              <w:tabs>
                <w:tab w:val="decimal" w:pos="504"/>
              </w:tabs>
              <w:suppressAutoHyphens/>
              <w:rPr>
                <w:spacing w:val="-2"/>
              </w:rPr>
            </w:pPr>
            <w:r w:rsidRPr="004B2A02">
              <w:rPr>
                <w:spacing w:val="-2"/>
              </w:rPr>
              <w:t>1.</w:t>
            </w:r>
          </w:p>
        </w:tc>
      </w:tr>
      <w:tr w:rsidR="004B2A02" w:rsidRPr="004B2A02" w14:paraId="07384BD8" w14:textId="77777777" w:rsidTr="00942E16">
        <w:tc>
          <w:tcPr>
            <w:tcW w:w="4608" w:type="dxa"/>
            <w:hideMark/>
          </w:tcPr>
          <w:p w14:paraId="4D9769E9" w14:textId="77777777" w:rsidR="00942E16" w:rsidRPr="004B2A02" w:rsidRDefault="00942E16">
            <w:pPr>
              <w:suppressAutoHyphens/>
              <w:rPr>
                <w:spacing w:val="-2"/>
              </w:rPr>
            </w:pPr>
            <w:r w:rsidRPr="004B2A02">
              <w:rPr>
                <w:spacing w:val="-2"/>
              </w:rPr>
              <w:t>Silver</w:t>
            </w:r>
          </w:p>
        </w:tc>
        <w:tc>
          <w:tcPr>
            <w:tcW w:w="3168" w:type="dxa"/>
            <w:hideMark/>
          </w:tcPr>
          <w:p w14:paraId="44C6E237" w14:textId="77777777" w:rsidR="00942E16" w:rsidRPr="004B2A02" w:rsidRDefault="00942E16">
            <w:pPr>
              <w:suppressAutoHyphens/>
              <w:rPr>
                <w:spacing w:val="-2"/>
              </w:rPr>
            </w:pPr>
            <w:r w:rsidRPr="004B2A02">
              <w:rPr>
                <w:spacing w:val="-2"/>
              </w:rPr>
              <w:t>7440-22-4</w:t>
            </w:r>
          </w:p>
        </w:tc>
        <w:tc>
          <w:tcPr>
            <w:tcW w:w="1728" w:type="dxa"/>
            <w:hideMark/>
          </w:tcPr>
          <w:p w14:paraId="1CE13844" w14:textId="77777777" w:rsidR="00942E16" w:rsidRPr="004B2A02" w:rsidRDefault="00942E16">
            <w:pPr>
              <w:tabs>
                <w:tab w:val="decimal" w:pos="504"/>
              </w:tabs>
              <w:suppressAutoHyphens/>
              <w:rPr>
                <w:spacing w:val="-2"/>
              </w:rPr>
            </w:pPr>
            <w:r w:rsidRPr="004B2A02">
              <w:rPr>
                <w:spacing w:val="-2"/>
              </w:rPr>
              <w:t>5.</w:t>
            </w:r>
          </w:p>
        </w:tc>
      </w:tr>
      <w:tr w:rsidR="004B2A02" w:rsidRPr="004B2A02" w14:paraId="7B83C65F" w14:textId="77777777" w:rsidTr="00942E16">
        <w:tc>
          <w:tcPr>
            <w:tcW w:w="4608" w:type="dxa"/>
            <w:hideMark/>
          </w:tcPr>
          <w:p w14:paraId="15C2475B" w14:textId="77777777" w:rsidR="00942E16" w:rsidRPr="004B2A02" w:rsidRDefault="00942E16">
            <w:pPr>
              <w:suppressAutoHyphens/>
              <w:rPr>
                <w:spacing w:val="-2"/>
              </w:rPr>
            </w:pPr>
            <w:r w:rsidRPr="004B2A02">
              <w:rPr>
                <w:spacing w:val="-2"/>
              </w:rPr>
              <w:t>Thallium</w:t>
            </w:r>
          </w:p>
        </w:tc>
        <w:tc>
          <w:tcPr>
            <w:tcW w:w="3168" w:type="dxa"/>
            <w:hideMark/>
          </w:tcPr>
          <w:p w14:paraId="59383623" w14:textId="77777777" w:rsidR="00942E16" w:rsidRPr="004B2A02" w:rsidRDefault="00942E16">
            <w:pPr>
              <w:suppressAutoHyphens/>
              <w:rPr>
                <w:spacing w:val="-2"/>
              </w:rPr>
            </w:pPr>
            <w:r w:rsidRPr="004B2A02">
              <w:rPr>
                <w:spacing w:val="-2"/>
              </w:rPr>
              <w:t>7440-28-0</w:t>
            </w:r>
          </w:p>
        </w:tc>
        <w:tc>
          <w:tcPr>
            <w:tcW w:w="1728" w:type="dxa"/>
            <w:hideMark/>
          </w:tcPr>
          <w:p w14:paraId="5C81D2E0" w14:textId="77777777" w:rsidR="00942E16" w:rsidRPr="004B2A02" w:rsidRDefault="00942E16">
            <w:pPr>
              <w:tabs>
                <w:tab w:val="decimal" w:pos="504"/>
              </w:tabs>
              <w:suppressAutoHyphens/>
              <w:rPr>
                <w:spacing w:val="-2"/>
              </w:rPr>
            </w:pPr>
            <w:r w:rsidRPr="004B2A02">
              <w:rPr>
                <w:spacing w:val="-2"/>
              </w:rPr>
              <w:t>7.</w:t>
            </w:r>
          </w:p>
        </w:tc>
      </w:tr>
    </w:tbl>
    <w:p w14:paraId="095E130A" w14:textId="77777777" w:rsidR="00942E16" w:rsidRPr="004B2A02" w:rsidRDefault="00942E16" w:rsidP="00942E16">
      <w:pPr>
        <w:keepNext/>
        <w:keepLines/>
        <w:suppressAutoHyphens/>
        <w:spacing w:before="240" w:after="240"/>
        <w:ind w:left="720" w:right="720"/>
        <w:jc w:val="center"/>
        <w:rPr>
          <w:spacing w:val="-2"/>
        </w:rPr>
      </w:pPr>
      <w:r w:rsidRPr="004B2A02">
        <w:rPr>
          <w:spacing w:val="-2"/>
        </w:rPr>
        <w:t>Nonmetals-Residue Concentration Limits</w:t>
      </w:r>
    </w:p>
    <w:tbl>
      <w:tblPr>
        <w:tblW w:w="9510" w:type="dxa"/>
        <w:tblLayout w:type="fixed"/>
        <w:tblCellMar>
          <w:left w:w="72" w:type="dxa"/>
          <w:right w:w="72" w:type="dxa"/>
        </w:tblCellMar>
        <w:tblLook w:val="04A0" w:firstRow="1" w:lastRow="0" w:firstColumn="1" w:lastColumn="0" w:noHBand="0" w:noVBand="1"/>
      </w:tblPr>
      <w:tblGrid>
        <w:gridCol w:w="4611"/>
        <w:gridCol w:w="3170"/>
        <w:gridCol w:w="1729"/>
      </w:tblGrid>
      <w:tr w:rsidR="004B2A02" w:rsidRPr="004B2A02" w14:paraId="588D0671" w14:textId="77777777" w:rsidTr="00942E16">
        <w:tc>
          <w:tcPr>
            <w:tcW w:w="4608" w:type="dxa"/>
            <w:vAlign w:val="bottom"/>
            <w:hideMark/>
          </w:tcPr>
          <w:p w14:paraId="790D2917" w14:textId="77777777" w:rsidR="00942E16" w:rsidRPr="004B2A02" w:rsidRDefault="00942E16">
            <w:pPr>
              <w:keepNext/>
              <w:keepLines/>
              <w:suppressAutoHyphens/>
              <w:spacing w:after="240"/>
              <w:rPr>
                <w:spacing w:val="-2"/>
              </w:rPr>
            </w:pPr>
            <w:r w:rsidRPr="004B2A02">
              <w:rPr>
                <w:spacing w:val="-2"/>
              </w:rPr>
              <w:t>Constituent</w:t>
            </w:r>
          </w:p>
        </w:tc>
        <w:tc>
          <w:tcPr>
            <w:tcW w:w="3168" w:type="dxa"/>
            <w:vAlign w:val="bottom"/>
            <w:hideMark/>
          </w:tcPr>
          <w:p w14:paraId="08EE5BFB" w14:textId="77777777" w:rsidR="00942E16" w:rsidRPr="004B2A02" w:rsidRDefault="00942E16">
            <w:pPr>
              <w:keepNext/>
              <w:keepLines/>
              <w:suppressAutoHyphens/>
              <w:spacing w:after="240"/>
              <w:rPr>
                <w:spacing w:val="-2"/>
              </w:rPr>
            </w:pPr>
            <w:r w:rsidRPr="004B2A02">
              <w:rPr>
                <w:spacing w:val="-2"/>
              </w:rPr>
              <w:t>CAS No.</w:t>
            </w:r>
          </w:p>
        </w:tc>
        <w:tc>
          <w:tcPr>
            <w:tcW w:w="1728" w:type="dxa"/>
            <w:vAlign w:val="bottom"/>
            <w:hideMark/>
          </w:tcPr>
          <w:p w14:paraId="3B4B7324" w14:textId="77777777" w:rsidR="00942E16" w:rsidRPr="004B2A02" w:rsidRDefault="00942E16">
            <w:pPr>
              <w:keepNext/>
              <w:keepLines/>
              <w:suppressAutoHyphens/>
              <w:spacing w:after="240"/>
              <w:rPr>
                <w:spacing w:val="-2"/>
              </w:rPr>
            </w:pPr>
            <w:r w:rsidRPr="004B2A02">
              <w:rPr>
                <w:spacing w:val="-2"/>
              </w:rPr>
              <w:t>Concentration limits for residues (mg/kg)</w:t>
            </w:r>
          </w:p>
        </w:tc>
      </w:tr>
      <w:tr w:rsidR="004B2A02" w:rsidRPr="004B2A02" w14:paraId="121D9437" w14:textId="77777777" w:rsidTr="00942E16">
        <w:tc>
          <w:tcPr>
            <w:tcW w:w="4608" w:type="dxa"/>
            <w:hideMark/>
          </w:tcPr>
          <w:p w14:paraId="353CF923" w14:textId="77777777" w:rsidR="00942E16" w:rsidRPr="004B2A02" w:rsidRDefault="00942E16">
            <w:pPr>
              <w:suppressAutoHyphens/>
              <w:rPr>
                <w:spacing w:val="-2"/>
              </w:rPr>
            </w:pPr>
            <w:r w:rsidRPr="004B2A02">
              <w:rPr>
                <w:spacing w:val="-2"/>
              </w:rPr>
              <w:t>Acetonitrile</w:t>
            </w:r>
          </w:p>
        </w:tc>
        <w:tc>
          <w:tcPr>
            <w:tcW w:w="3168" w:type="dxa"/>
            <w:hideMark/>
          </w:tcPr>
          <w:p w14:paraId="7F2E969E" w14:textId="77777777" w:rsidR="00942E16" w:rsidRPr="004B2A02" w:rsidRDefault="00942E16">
            <w:pPr>
              <w:suppressAutoHyphens/>
              <w:rPr>
                <w:spacing w:val="-2"/>
              </w:rPr>
            </w:pPr>
            <w:r w:rsidRPr="004B2A02">
              <w:rPr>
                <w:spacing w:val="-2"/>
              </w:rPr>
              <w:t>75-05-8</w:t>
            </w:r>
          </w:p>
        </w:tc>
        <w:tc>
          <w:tcPr>
            <w:tcW w:w="1728" w:type="dxa"/>
            <w:hideMark/>
          </w:tcPr>
          <w:p w14:paraId="3955229C" w14:textId="77777777" w:rsidR="00942E16" w:rsidRPr="004B2A02" w:rsidRDefault="00942E16">
            <w:pPr>
              <w:tabs>
                <w:tab w:val="decimal" w:pos="504"/>
              </w:tabs>
              <w:suppressAutoHyphens/>
              <w:rPr>
                <w:spacing w:val="-2"/>
              </w:rPr>
            </w:pPr>
            <w:r w:rsidRPr="004B2A02">
              <w:rPr>
                <w:spacing w:val="-2"/>
              </w:rPr>
              <w:t>0.2</w:t>
            </w:r>
          </w:p>
        </w:tc>
      </w:tr>
      <w:tr w:rsidR="004B2A02" w:rsidRPr="004B2A02" w14:paraId="5097E52C" w14:textId="77777777" w:rsidTr="00942E16">
        <w:tc>
          <w:tcPr>
            <w:tcW w:w="4608" w:type="dxa"/>
            <w:hideMark/>
          </w:tcPr>
          <w:p w14:paraId="13CBB7C8" w14:textId="77777777" w:rsidR="00942E16" w:rsidRPr="004B2A02" w:rsidRDefault="00942E16">
            <w:pPr>
              <w:suppressAutoHyphens/>
              <w:rPr>
                <w:spacing w:val="-2"/>
              </w:rPr>
            </w:pPr>
            <w:r w:rsidRPr="004B2A02">
              <w:rPr>
                <w:spacing w:val="-2"/>
              </w:rPr>
              <w:t>Acetophenone</w:t>
            </w:r>
          </w:p>
        </w:tc>
        <w:tc>
          <w:tcPr>
            <w:tcW w:w="3168" w:type="dxa"/>
            <w:hideMark/>
          </w:tcPr>
          <w:p w14:paraId="0956372C" w14:textId="77777777" w:rsidR="00942E16" w:rsidRPr="004B2A02" w:rsidRDefault="00942E16">
            <w:pPr>
              <w:suppressAutoHyphens/>
              <w:rPr>
                <w:spacing w:val="-2"/>
              </w:rPr>
            </w:pPr>
            <w:r w:rsidRPr="004B2A02">
              <w:rPr>
                <w:spacing w:val="-2"/>
              </w:rPr>
              <w:t>98-86-2</w:t>
            </w:r>
          </w:p>
        </w:tc>
        <w:tc>
          <w:tcPr>
            <w:tcW w:w="1728" w:type="dxa"/>
            <w:hideMark/>
          </w:tcPr>
          <w:p w14:paraId="4B8F3959" w14:textId="77777777" w:rsidR="00942E16" w:rsidRPr="004B2A02" w:rsidRDefault="00942E16">
            <w:pPr>
              <w:tabs>
                <w:tab w:val="decimal" w:pos="504"/>
              </w:tabs>
              <w:suppressAutoHyphens/>
              <w:rPr>
                <w:spacing w:val="-2"/>
              </w:rPr>
            </w:pPr>
            <w:r w:rsidRPr="004B2A02">
              <w:rPr>
                <w:spacing w:val="-2"/>
              </w:rPr>
              <w:t>4.</w:t>
            </w:r>
          </w:p>
        </w:tc>
      </w:tr>
      <w:tr w:rsidR="004B2A02" w:rsidRPr="004B2A02" w14:paraId="650DFB7D" w14:textId="77777777" w:rsidTr="00942E16">
        <w:tc>
          <w:tcPr>
            <w:tcW w:w="4608" w:type="dxa"/>
            <w:hideMark/>
          </w:tcPr>
          <w:p w14:paraId="6E3F9AA7" w14:textId="77777777" w:rsidR="00942E16" w:rsidRPr="004B2A02" w:rsidRDefault="00942E16">
            <w:pPr>
              <w:suppressAutoHyphens/>
              <w:rPr>
                <w:spacing w:val="-2"/>
              </w:rPr>
            </w:pPr>
            <w:r w:rsidRPr="004B2A02">
              <w:rPr>
                <w:spacing w:val="-2"/>
              </w:rPr>
              <w:lastRenderedPageBreak/>
              <w:t>Acrolein</w:t>
            </w:r>
          </w:p>
        </w:tc>
        <w:tc>
          <w:tcPr>
            <w:tcW w:w="3168" w:type="dxa"/>
            <w:hideMark/>
          </w:tcPr>
          <w:p w14:paraId="191CF86C" w14:textId="77777777" w:rsidR="00942E16" w:rsidRPr="004B2A02" w:rsidRDefault="00942E16">
            <w:pPr>
              <w:suppressAutoHyphens/>
              <w:rPr>
                <w:spacing w:val="-2"/>
              </w:rPr>
            </w:pPr>
            <w:r w:rsidRPr="004B2A02">
              <w:rPr>
                <w:spacing w:val="-2"/>
              </w:rPr>
              <w:t>107-02-8</w:t>
            </w:r>
          </w:p>
        </w:tc>
        <w:tc>
          <w:tcPr>
            <w:tcW w:w="1728" w:type="dxa"/>
            <w:hideMark/>
          </w:tcPr>
          <w:p w14:paraId="0773158A" w14:textId="77777777" w:rsidR="00942E16" w:rsidRPr="004B2A02" w:rsidRDefault="00942E16">
            <w:pPr>
              <w:tabs>
                <w:tab w:val="decimal" w:pos="504"/>
              </w:tabs>
              <w:suppressAutoHyphens/>
              <w:rPr>
                <w:spacing w:val="-2"/>
              </w:rPr>
            </w:pPr>
            <w:r w:rsidRPr="004B2A02">
              <w:rPr>
                <w:spacing w:val="-2"/>
              </w:rPr>
              <w:t>0.5</w:t>
            </w:r>
          </w:p>
        </w:tc>
      </w:tr>
      <w:tr w:rsidR="004B2A02" w:rsidRPr="004B2A02" w14:paraId="0FA14802" w14:textId="77777777" w:rsidTr="00942E16">
        <w:tc>
          <w:tcPr>
            <w:tcW w:w="4608" w:type="dxa"/>
            <w:hideMark/>
          </w:tcPr>
          <w:p w14:paraId="6475D8A1" w14:textId="77777777" w:rsidR="00942E16" w:rsidRPr="004B2A02" w:rsidRDefault="00942E16">
            <w:pPr>
              <w:suppressAutoHyphens/>
              <w:rPr>
                <w:spacing w:val="-2"/>
              </w:rPr>
            </w:pPr>
            <w:r w:rsidRPr="004B2A02">
              <w:rPr>
                <w:spacing w:val="-2"/>
              </w:rPr>
              <w:t>Acrylamide</w:t>
            </w:r>
          </w:p>
        </w:tc>
        <w:tc>
          <w:tcPr>
            <w:tcW w:w="3168" w:type="dxa"/>
            <w:hideMark/>
          </w:tcPr>
          <w:p w14:paraId="180479BF" w14:textId="77777777" w:rsidR="00942E16" w:rsidRPr="004B2A02" w:rsidRDefault="00942E16">
            <w:pPr>
              <w:suppressAutoHyphens/>
              <w:rPr>
                <w:spacing w:val="-2"/>
              </w:rPr>
            </w:pPr>
            <w:r w:rsidRPr="004B2A02">
              <w:rPr>
                <w:spacing w:val="-2"/>
              </w:rPr>
              <w:t>79-06-1</w:t>
            </w:r>
          </w:p>
        </w:tc>
        <w:tc>
          <w:tcPr>
            <w:tcW w:w="1728" w:type="dxa"/>
            <w:hideMark/>
          </w:tcPr>
          <w:p w14:paraId="7EBF6561" w14:textId="77777777" w:rsidR="00942E16" w:rsidRPr="004B2A02" w:rsidRDefault="00942E16">
            <w:pPr>
              <w:tabs>
                <w:tab w:val="decimal" w:pos="504"/>
              </w:tabs>
              <w:suppressAutoHyphens/>
              <w:rPr>
                <w:spacing w:val="-2"/>
              </w:rPr>
            </w:pPr>
            <w:r w:rsidRPr="004B2A02">
              <w:rPr>
                <w:spacing w:val="-2"/>
              </w:rPr>
              <w:t>0.0002</w:t>
            </w:r>
          </w:p>
        </w:tc>
      </w:tr>
      <w:tr w:rsidR="004B2A02" w:rsidRPr="004B2A02" w14:paraId="0FD0C1BE" w14:textId="77777777" w:rsidTr="00942E16">
        <w:tc>
          <w:tcPr>
            <w:tcW w:w="4608" w:type="dxa"/>
            <w:hideMark/>
          </w:tcPr>
          <w:p w14:paraId="39541B51" w14:textId="77777777" w:rsidR="00942E16" w:rsidRPr="004B2A02" w:rsidRDefault="00942E16">
            <w:pPr>
              <w:suppressAutoHyphens/>
              <w:rPr>
                <w:spacing w:val="-2"/>
              </w:rPr>
            </w:pPr>
            <w:r w:rsidRPr="004B2A02">
              <w:rPr>
                <w:spacing w:val="-2"/>
              </w:rPr>
              <w:t>Acrylonitrile</w:t>
            </w:r>
          </w:p>
        </w:tc>
        <w:tc>
          <w:tcPr>
            <w:tcW w:w="3168" w:type="dxa"/>
            <w:hideMark/>
          </w:tcPr>
          <w:p w14:paraId="6AA8BACE" w14:textId="77777777" w:rsidR="00942E16" w:rsidRPr="004B2A02" w:rsidRDefault="00942E16">
            <w:pPr>
              <w:suppressAutoHyphens/>
              <w:rPr>
                <w:spacing w:val="-2"/>
              </w:rPr>
            </w:pPr>
            <w:r w:rsidRPr="004B2A02">
              <w:rPr>
                <w:spacing w:val="-2"/>
              </w:rPr>
              <w:t>107-13-1</w:t>
            </w:r>
          </w:p>
        </w:tc>
        <w:tc>
          <w:tcPr>
            <w:tcW w:w="1728" w:type="dxa"/>
            <w:hideMark/>
          </w:tcPr>
          <w:p w14:paraId="66135C82" w14:textId="77777777" w:rsidR="00942E16" w:rsidRPr="004B2A02" w:rsidRDefault="00942E16">
            <w:pPr>
              <w:tabs>
                <w:tab w:val="decimal" w:pos="504"/>
              </w:tabs>
              <w:suppressAutoHyphens/>
              <w:rPr>
                <w:spacing w:val="-2"/>
              </w:rPr>
            </w:pPr>
            <w:r w:rsidRPr="004B2A02">
              <w:rPr>
                <w:spacing w:val="-2"/>
              </w:rPr>
              <w:t>0.0007</w:t>
            </w:r>
          </w:p>
        </w:tc>
      </w:tr>
      <w:tr w:rsidR="004B2A02" w:rsidRPr="004B2A02" w14:paraId="05B756E7" w14:textId="77777777" w:rsidTr="00942E16">
        <w:tc>
          <w:tcPr>
            <w:tcW w:w="4608" w:type="dxa"/>
            <w:hideMark/>
          </w:tcPr>
          <w:p w14:paraId="56A559AF" w14:textId="77777777" w:rsidR="00942E16" w:rsidRPr="004B2A02" w:rsidRDefault="00942E16">
            <w:pPr>
              <w:suppressAutoHyphens/>
              <w:rPr>
                <w:spacing w:val="-2"/>
              </w:rPr>
            </w:pPr>
            <w:r w:rsidRPr="004B2A02">
              <w:rPr>
                <w:spacing w:val="-2"/>
              </w:rPr>
              <w:t>Aldrin</w:t>
            </w:r>
          </w:p>
        </w:tc>
        <w:tc>
          <w:tcPr>
            <w:tcW w:w="3168" w:type="dxa"/>
            <w:hideMark/>
          </w:tcPr>
          <w:p w14:paraId="206E693D" w14:textId="77777777" w:rsidR="00942E16" w:rsidRPr="004B2A02" w:rsidRDefault="00942E16">
            <w:pPr>
              <w:suppressAutoHyphens/>
              <w:rPr>
                <w:spacing w:val="-2"/>
              </w:rPr>
            </w:pPr>
            <w:r w:rsidRPr="004B2A02">
              <w:rPr>
                <w:spacing w:val="-2"/>
              </w:rPr>
              <w:t>309-00-2</w:t>
            </w:r>
          </w:p>
        </w:tc>
        <w:tc>
          <w:tcPr>
            <w:tcW w:w="1728" w:type="dxa"/>
            <w:hideMark/>
          </w:tcPr>
          <w:p w14:paraId="46C81AC2" w14:textId="77777777" w:rsidR="00942E16" w:rsidRPr="004B2A02" w:rsidRDefault="00942E16">
            <w:pPr>
              <w:tabs>
                <w:tab w:val="decimal" w:pos="504"/>
              </w:tabs>
              <w:suppressAutoHyphens/>
              <w:rPr>
                <w:spacing w:val="-2"/>
              </w:rPr>
            </w:pPr>
            <w:r w:rsidRPr="004B2A02">
              <w:rPr>
                <w:spacing w:val="-2"/>
              </w:rPr>
              <w:t>0.00002</w:t>
            </w:r>
          </w:p>
        </w:tc>
      </w:tr>
      <w:tr w:rsidR="004B2A02" w:rsidRPr="004B2A02" w14:paraId="0C679C4D" w14:textId="77777777" w:rsidTr="00942E16">
        <w:tc>
          <w:tcPr>
            <w:tcW w:w="4608" w:type="dxa"/>
            <w:hideMark/>
          </w:tcPr>
          <w:p w14:paraId="658D87E6" w14:textId="77777777" w:rsidR="00942E16" w:rsidRPr="004B2A02" w:rsidRDefault="00942E16">
            <w:pPr>
              <w:suppressAutoHyphens/>
              <w:rPr>
                <w:spacing w:val="-2"/>
              </w:rPr>
            </w:pPr>
            <w:r w:rsidRPr="004B2A02">
              <w:rPr>
                <w:spacing w:val="-2"/>
              </w:rPr>
              <w:t>Allyl alcohol</w:t>
            </w:r>
          </w:p>
        </w:tc>
        <w:tc>
          <w:tcPr>
            <w:tcW w:w="3168" w:type="dxa"/>
            <w:hideMark/>
          </w:tcPr>
          <w:p w14:paraId="01A3744D" w14:textId="77777777" w:rsidR="00942E16" w:rsidRPr="004B2A02" w:rsidRDefault="00942E16">
            <w:pPr>
              <w:suppressAutoHyphens/>
              <w:rPr>
                <w:spacing w:val="-2"/>
              </w:rPr>
            </w:pPr>
            <w:r w:rsidRPr="004B2A02">
              <w:rPr>
                <w:spacing w:val="-2"/>
              </w:rPr>
              <w:t>107-18-6</w:t>
            </w:r>
          </w:p>
        </w:tc>
        <w:tc>
          <w:tcPr>
            <w:tcW w:w="1728" w:type="dxa"/>
            <w:hideMark/>
          </w:tcPr>
          <w:p w14:paraId="76B1571B" w14:textId="77777777" w:rsidR="00942E16" w:rsidRPr="004B2A02" w:rsidRDefault="00942E16">
            <w:pPr>
              <w:tabs>
                <w:tab w:val="decimal" w:pos="504"/>
              </w:tabs>
              <w:suppressAutoHyphens/>
              <w:rPr>
                <w:spacing w:val="-2"/>
              </w:rPr>
            </w:pPr>
            <w:r w:rsidRPr="004B2A02">
              <w:rPr>
                <w:spacing w:val="-2"/>
              </w:rPr>
              <w:t>0.2</w:t>
            </w:r>
          </w:p>
        </w:tc>
      </w:tr>
      <w:tr w:rsidR="004B2A02" w:rsidRPr="004B2A02" w14:paraId="6715CE9B" w14:textId="77777777" w:rsidTr="00942E16">
        <w:tc>
          <w:tcPr>
            <w:tcW w:w="4608" w:type="dxa"/>
            <w:hideMark/>
          </w:tcPr>
          <w:p w14:paraId="7DE3EDCA" w14:textId="77777777" w:rsidR="00942E16" w:rsidRPr="004B2A02" w:rsidRDefault="00942E16">
            <w:pPr>
              <w:suppressAutoHyphens/>
              <w:rPr>
                <w:spacing w:val="-2"/>
              </w:rPr>
            </w:pPr>
            <w:r w:rsidRPr="004B2A02">
              <w:rPr>
                <w:spacing w:val="-2"/>
              </w:rPr>
              <w:t>Aluminum phosphide</w:t>
            </w:r>
          </w:p>
        </w:tc>
        <w:tc>
          <w:tcPr>
            <w:tcW w:w="3168" w:type="dxa"/>
            <w:hideMark/>
          </w:tcPr>
          <w:p w14:paraId="2C266AF3" w14:textId="77777777" w:rsidR="00942E16" w:rsidRPr="004B2A02" w:rsidRDefault="00942E16">
            <w:pPr>
              <w:suppressAutoHyphens/>
              <w:rPr>
                <w:spacing w:val="-2"/>
              </w:rPr>
            </w:pPr>
            <w:r w:rsidRPr="004B2A02">
              <w:rPr>
                <w:spacing w:val="-2"/>
              </w:rPr>
              <w:t>20859-73-8</w:t>
            </w:r>
          </w:p>
        </w:tc>
        <w:tc>
          <w:tcPr>
            <w:tcW w:w="1728" w:type="dxa"/>
            <w:hideMark/>
          </w:tcPr>
          <w:p w14:paraId="58E1BCD3" w14:textId="77777777" w:rsidR="00942E16" w:rsidRPr="004B2A02" w:rsidRDefault="00942E16">
            <w:pPr>
              <w:tabs>
                <w:tab w:val="decimal" w:pos="504"/>
              </w:tabs>
              <w:suppressAutoHyphens/>
              <w:rPr>
                <w:spacing w:val="-2"/>
              </w:rPr>
            </w:pPr>
            <w:r w:rsidRPr="004B2A02">
              <w:rPr>
                <w:spacing w:val="-2"/>
              </w:rPr>
              <w:t>0.01</w:t>
            </w:r>
          </w:p>
        </w:tc>
      </w:tr>
      <w:tr w:rsidR="004B2A02" w:rsidRPr="004B2A02" w14:paraId="28B9FE62" w14:textId="77777777" w:rsidTr="00942E16">
        <w:tc>
          <w:tcPr>
            <w:tcW w:w="4608" w:type="dxa"/>
            <w:hideMark/>
          </w:tcPr>
          <w:p w14:paraId="4AA3F5FC" w14:textId="77777777" w:rsidR="00942E16" w:rsidRPr="004B2A02" w:rsidRDefault="00942E16">
            <w:pPr>
              <w:suppressAutoHyphens/>
              <w:rPr>
                <w:spacing w:val="-2"/>
              </w:rPr>
            </w:pPr>
            <w:r w:rsidRPr="004B2A02">
              <w:rPr>
                <w:spacing w:val="-2"/>
              </w:rPr>
              <w:t>Aniline</w:t>
            </w:r>
          </w:p>
        </w:tc>
        <w:tc>
          <w:tcPr>
            <w:tcW w:w="3168" w:type="dxa"/>
            <w:hideMark/>
          </w:tcPr>
          <w:p w14:paraId="0F20B10C" w14:textId="77777777" w:rsidR="00942E16" w:rsidRPr="004B2A02" w:rsidRDefault="00942E16">
            <w:pPr>
              <w:suppressAutoHyphens/>
              <w:rPr>
                <w:spacing w:val="-2"/>
              </w:rPr>
            </w:pPr>
            <w:r w:rsidRPr="004B2A02">
              <w:rPr>
                <w:spacing w:val="-2"/>
              </w:rPr>
              <w:t>62-53-3</w:t>
            </w:r>
          </w:p>
        </w:tc>
        <w:tc>
          <w:tcPr>
            <w:tcW w:w="1728" w:type="dxa"/>
            <w:hideMark/>
          </w:tcPr>
          <w:p w14:paraId="7434CD6F" w14:textId="77777777" w:rsidR="00942E16" w:rsidRPr="004B2A02" w:rsidRDefault="00942E16">
            <w:pPr>
              <w:tabs>
                <w:tab w:val="decimal" w:pos="504"/>
              </w:tabs>
              <w:suppressAutoHyphens/>
              <w:rPr>
                <w:spacing w:val="-2"/>
              </w:rPr>
            </w:pPr>
            <w:r w:rsidRPr="004B2A02">
              <w:rPr>
                <w:spacing w:val="-2"/>
              </w:rPr>
              <w:t>0.06</w:t>
            </w:r>
          </w:p>
        </w:tc>
      </w:tr>
      <w:tr w:rsidR="004B2A02" w:rsidRPr="004B2A02" w14:paraId="11E98DC9" w14:textId="77777777" w:rsidTr="00942E16">
        <w:tc>
          <w:tcPr>
            <w:tcW w:w="4608" w:type="dxa"/>
            <w:hideMark/>
          </w:tcPr>
          <w:p w14:paraId="0260AE2D" w14:textId="77777777" w:rsidR="00942E16" w:rsidRPr="004B2A02" w:rsidRDefault="00942E16">
            <w:pPr>
              <w:suppressAutoHyphens/>
              <w:rPr>
                <w:spacing w:val="-2"/>
              </w:rPr>
            </w:pPr>
            <w:r w:rsidRPr="004B2A02">
              <w:rPr>
                <w:spacing w:val="-2"/>
              </w:rPr>
              <w:t>Barium cyanide</w:t>
            </w:r>
          </w:p>
        </w:tc>
        <w:tc>
          <w:tcPr>
            <w:tcW w:w="3168" w:type="dxa"/>
            <w:hideMark/>
          </w:tcPr>
          <w:p w14:paraId="5206AD24" w14:textId="77777777" w:rsidR="00942E16" w:rsidRPr="004B2A02" w:rsidRDefault="00942E16">
            <w:pPr>
              <w:suppressAutoHyphens/>
              <w:rPr>
                <w:spacing w:val="-2"/>
              </w:rPr>
            </w:pPr>
            <w:r w:rsidRPr="004B2A02">
              <w:rPr>
                <w:spacing w:val="-2"/>
              </w:rPr>
              <w:t>542-62-1</w:t>
            </w:r>
          </w:p>
        </w:tc>
        <w:tc>
          <w:tcPr>
            <w:tcW w:w="1728" w:type="dxa"/>
            <w:hideMark/>
          </w:tcPr>
          <w:p w14:paraId="652D3224" w14:textId="77777777" w:rsidR="00942E16" w:rsidRPr="004B2A02" w:rsidRDefault="00942E16">
            <w:pPr>
              <w:tabs>
                <w:tab w:val="decimal" w:pos="504"/>
              </w:tabs>
              <w:suppressAutoHyphens/>
              <w:rPr>
                <w:spacing w:val="-2"/>
              </w:rPr>
            </w:pPr>
            <w:r w:rsidRPr="004B2A02">
              <w:rPr>
                <w:spacing w:val="-2"/>
              </w:rPr>
              <w:t>1.</w:t>
            </w:r>
          </w:p>
        </w:tc>
      </w:tr>
      <w:tr w:rsidR="004B2A02" w:rsidRPr="004B2A02" w14:paraId="01176D1A" w14:textId="77777777" w:rsidTr="00942E16">
        <w:tc>
          <w:tcPr>
            <w:tcW w:w="4608" w:type="dxa"/>
            <w:hideMark/>
          </w:tcPr>
          <w:p w14:paraId="47F1116A" w14:textId="77777777" w:rsidR="00942E16" w:rsidRPr="004B2A02" w:rsidRDefault="00942E16">
            <w:pPr>
              <w:suppressAutoHyphens/>
              <w:rPr>
                <w:spacing w:val="-2"/>
              </w:rPr>
            </w:pPr>
            <w:r w:rsidRPr="004B2A02">
              <w:rPr>
                <w:spacing w:val="-2"/>
              </w:rPr>
              <w:t>Benz(a)anthracene</w:t>
            </w:r>
          </w:p>
        </w:tc>
        <w:tc>
          <w:tcPr>
            <w:tcW w:w="3168" w:type="dxa"/>
            <w:hideMark/>
          </w:tcPr>
          <w:p w14:paraId="0635EE98" w14:textId="77777777" w:rsidR="00942E16" w:rsidRPr="004B2A02" w:rsidRDefault="00942E16">
            <w:pPr>
              <w:suppressAutoHyphens/>
              <w:rPr>
                <w:spacing w:val="-2"/>
              </w:rPr>
            </w:pPr>
            <w:r w:rsidRPr="004B2A02">
              <w:rPr>
                <w:spacing w:val="-2"/>
              </w:rPr>
              <w:t>56-55-3</w:t>
            </w:r>
          </w:p>
        </w:tc>
        <w:tc>
          <w:tcPr>
            <w:tcW w:w="1728" w:type="dxa"/>
            <w:hideMark/>
          </w:tcPr>
          <w:p w14:paraId="5E0F03F3" w14:textId="77777777" w:rsidR="00942E16" w:rsidRPr="004B2A02" w:rsidRDefault="00942E16">
            <w:pPr>
              <w:tabs>
                <w:tab w:val="decimal" w:pos="504"/>
              </w:tabs>
              <w:suppressAutoHyphens/>
              <w:rPr>
                <w:spacing w:val="-2"/>
              </w:rPr>
            </w:pPr>
            <w:r w:rsidRPr="004B2A02">
              <w:rPr>
                <w:spacing w:val="-2"/>
              </w:rPr>
              <w:t>0.0001</w:t>
            </w:r>
          </w:p>
        </w:tc>
      </w:tr>
      <w:tr w:rsidR="004B2A02" w:rsidRPr="004B2A02" w14:paraId="655638B4" w14:textId="77777777" w:rsidTr="00942E16">
        <w:tc>
          <w:tcPr>
            <w:tcW w:w="4608" w:type="dxa"/>
            <w:hideMark/>
          </w:tcPr>
          <w:p w14:paraId="7AC14087" w14:textId="77777777" w:rsidR="00942E16" w:rsidRPr="004B2A02" w:rsidRDefault="00942E16">
            <w:pPr>
              <w:suppressAutoHyphens/>
              <w:rPr>
                <w:spacing w:val="-2"/>
              </w:rPr>
            </w:pPr>
            <w:r w:rsidRPr="004B2A02">
              <w:rPr>
                <w:spacing w:val="-2"/>
              </w:rPr>
              <w:t>Benzene</w:t>
            </w:r>
          </w:p>
        </w:tc>
        <w:tc>
          <w:tcPr>
            <w:tcW w:w="3168" w:type="dxa"/>
            <w:hideMark/>
          </w:tcPr>
          <w:p w14:paraId="62D58330" w14:textId="77777777" w:rsidR="00942E16" w:rsidRPr="004B2A02" w:rsidRDefault="00942E16">
            <w:pPr>
              <w:suppressAutoHyphens/>
              <w:rPr>
                <w:spacing w:val="-2"/>
              </w:rPr>
            </w:pPr>
            <w:r w:rsidRPr="004B2A02">
              <w:rPr>
                <w:spacing w:val="-2"/>
              </w:rPr>
              <w:t>71-43-2</w:t>
            </w:r>
          </w:p>
        </w:tc>
        <w:tc>
          <w:tcPr>
            <w:tcW w:w="1728" w:type="dxa"/>
            <w:hideMark/>
          </w:tcPr>
          <w:p w14:paraId="3416AF77" w14:textId="77777777" w:rsidR="00942E16" w:rsidRPr="004B2A02" w:rsidRDefault="00942E16">
            <w:pPr>
              <w:tabs>
                <w:tab w:val="decimal" w:pos="504"/>
              </w:tabs>
              <w:suppressAutoHyphens/>
              <w:rPr>
                <w:spacing w:val="-2"/>
              </w:rPr>
            </w:pPr>
            <w:r w:rsidRPr="004B2A02">
              <w:rPr>
                <w:spacing w:val="-2"/>
              </w:rPr>
              <w:t>0.005</w:t>
            </w:r>
          </w:p>
        </w:tc>
      </w:tr>
      <w:tr w:rsidR="004B2A02" w:rsidRPr="004B2A02" w14:paraId="4F0C5445" w14:textId="77777777" w:rsidTr="00942E16">
        <w:tc>
          <w:tcPr>
            <w:tcW w:w="4608" w:type="dxa"/>
            <w:hideMark/>
          </w:tcPr>
          <w:p w14:paraId="37CA2E61" w14:textId="77777777" w:rsidR="00942E16" w:rsidRPr="004B2A02" w:rsidRDefault="00942E16">
            <w:pPr>
              <w:suppressAutoHyphens/>
              <w:rPr>
                <w:spacing w:val="-2"/>
              </w:rPr>
            </w:pPr>
            <w:r w:rsidRPr="004B2A02">
              <w:rPr>
                <w:spacing w:val="-2"/>
              </w:rPr>
              <w:t>Benzidine</w:t>
            </w:r>
          </w:p>
        </w:tc>
        <w:tc>
          <w:tcPr>
            <w:tcW w:w="3168" w:type="dxa"/>
            <w:hideMark/>
          </w:tcPr>
          <w:p w14:paraId="626202AC" w14:textId="77777777" w:rsidR="00942E16" w:rsidRPr="004B2A02" w:rsidRDefault="00942E16">
            <w:pPr>
              <w:suppressAutoHyphens/>
              <w:rPr>
                <w:spacing w:val="-2"/>
              </w:rPr>
            </w:pPr>
            <w:r w:rsidRPr="004B2A02">
              <w:rPr>
                <w:spacing w:val="-2"/>
              </w:rPr>
              <w:t>92-87-5</w:t>
            </w:r>
          </w:p>
        </w:tc>
        <w:tc>
          <w:tcPr>
            <w:tcW w:w="1728" w:type="dxa"/>
            <w:hideMark/>
          </w:tcPr>
          <w:p w14:paraId="650D6C9B" w14:textId="77777777" w:rsidR="00942E16" w:rsidRPr="004B2A02" w:rsidRDefault="00942E16">
            <w:pPr>
              <w:tabs>
                <w:tab w:val="decimal" w:pos="504"/>
              </w:tabs>
              <w:suppressAutoHyphens/>
              <w:rPr>
                <w:spacing w:val="-2"/>
              </w:rPr>
            </w:pPr>
            <w:r w:rsidRPr="004B2A02">
              <w:rPr>
                <w:spacing w:val="-2"/>
              </w:rPr>
              <w:t>0.000001</w:t>
            </w:r>
          </w:p>
        </w:tc>
      </w:tr>
      <w:tr w:rsidR="004B2A02" w:rsidRPr="004B2A02" w14:paraId="31EF4D04" w14:textId="77777777" w:rsidTr="00942E16">
        <w:tc>
          <w:tcPr>
            <w:tcW w:w="4608" w:type="dxa"/>
            <w:hideMark/>
          </w:tcPr>
          <w:p w14:paraId="2709AC5E" w14:textId="77777777" w:rsidR="00942E16" w:rsidRPr="004B2A02" w:rsidRDefault="00942E16">
            <w:pPr>
              <w:suppressAutoHyphens/>
              <w:rPr>
                <w:spacing w:val="-2"/>
              </w:rPr>
            </w:pPr>
            <w:r w:rsidRPr="004B2A02">
              <w:rPr>
                <w:spacing w:val="-2"/>
              </w:rPr>
              <w:t>Bis(2-chloroethyl) ether</w:t>
            </w:r>
          </w:p>
        </w:tc>
        <w:tc>
          <w:tcPr>
            <w:tcW w:w="3168" w:type="dxa"/>
            <w:hideMark/>
          </w:tcPr>
          <w:p w14:paraId="392648B2" w14:textId="77777777" w:rsidR="00942E16" w:rsidRPr="004B2A02" w:rsidRDefault="00942E16">
            <w:pPr>
              <w:suppressAutoHyphens/>
              <w:rPr>
                <w:spacing w:val="-2"/>
              </w:rPr>
            </w:pPr>
            <w:r w:rsidRPr="004B2A02">
              <w:rPr>
                <w:spacing w:val="-2"/>
              </w:rPr>
              <w:t>111-44-4</w:t>
            </w:r>
          </w:p>
        </w:tc>
        <w:tc>
          <w:tcPr>
            <w:tcW w:w="1728" w:type="dxa"/>
            <w:hideMark/>
          </w:tcPr>
          <w:p w14:paraId="0CBFB77F" w14:textId="77777777" w:rsidR="00942E16" w:rsidRPr="004B2A02" w:rsidRDefault="00942E16">
            <w:pPr>
              <w:tabs>
                <w:tab w:val="decimal" w:pos="504"/>
              </w:tabs>
              <w:suppressAutoHyphens/>
              <w:rPr>
                <w:spacing w:val="-2"/>
              </w:rPr>
            </w:pPr>
            <w:r w:rsidRPr="004B2A02">
              <w:rPr>
                <w:spacing w:val="-2"/>
              </w:rPr>
              <w:t>0.0003</w:t>
            </w:r>
          </w:p>
        </w:tc>
      </w:tr>
      <w:tr w:rsidR="004B2A02" w:rsidRPr="004B2A02" w14:paraId="3B949B34" w14:textId="77777777" w:rsidTr="00942E16">
        <w:tc>
          <w:tcPr>
            <w:tcW w:w="4608" w:type="dxa"/>
            <w:hideMark/>
          </w:tcPr>
          <w:p w14:paraId="446A700A" w14:textId="77777777" w:rsidR="00942E16" w:rsidRPr="004B2A02" w:rsidRDefault="00942E16">
            <w:pPr>
              <w:suppressAutoHyphens/>
              <w:rPr>
                <w:spacing w:val="-2"/>
              </w:rPr>
            </w:pPr>
            <w:r w:rsidRPr="004B2A02">
              <w:rPr>
                <w:spacing w:val="-2"/>
              </w:rPr>
              <w:t>Bis(chloromethyl) ether</w:t>
            </w:r>
          </w:p>
        </w:tc>
        <w:tc>
          <w:tcPr>
            <w:tcW w:w="3168" w:type="dxa"/>
            <w:hideMark/>
          </w:tcPr>
          <w:p w14:paraId="42590474" w14:textId="77777777" w:rsidR="00942E16" w:rsidRPr="004B2A02" w:rsidRDefault="00942E16">
            <w:pPr>
              <w:suppressAutoHyphens/>
              <w:rPr>
                <w:spacing w:val="-2"/>
              </w:rPr>
            </w:pPr>
            <w:r w:rsidRPr="004B2A02">
              <w:rPr>
                <w:spacing w:val="-2"/>
              </w:rPr>
              <w:t>542-88-1</w:t>
            </w:r>
          </w:p>
        </w:tc>
        <w:tc>
          <w:tcPr>
            <w:tcW w:w="1728" w:type="dxa"/>
            <w:hideMark/>
          </w:tcPr>
          <w:p w14:paraId="6C0CA14B" w14:textId="77777777" w:rsidR="00942E16" w:rsidRPr="004B2A02" w:rsidRDefault="00942E16">
            <w:pPr>
              <w:tabs>
                <w:tab w:val="decimal" w:pos="504"/>
              </w:tabs>
              <w:suppressAutoHyphens/>
              <w:rPr>
                <w:spacing w:val="-2"/>
              </w:rPr>
            </w:pPr>
            <w:r w:rsidRPr="004B2A02">
              <w:rPr>
                <w:spacing w:val="-2"/>
              </w:rPr>
              <w:t>0.000002</w:t>
            </w:r>
          </w:p>
        </w:tc>
      </w:tr>
      <w:tr w:rsidR="004B2A02" w:rsidRPr="004B2A02" w14:paraId="263E9B1F" w14:textId="77777777" w:rsidTr="00942E16">
        <w:tc>
          <w:tcPr>
            <w:tcW w:w="4608" w:type="dxa"/>
            <w:hideMark/>
          </w:tcPr>
          <w:p w14:paraId="4F12F587" w14:textId="77777777" w:rsidR="00942E16" w:rsidRPr="004B2A02" w:rsidRDefault="00942E16">
            <w:pPr>
              <w:suppressAutoHyphens/>
              <w:rPr>
                <w:spacing w:val="-2"/>
              </w:rPr>
            </w:pPr>
            <w:r w:rsidRPr="004B2A02">
              <w:rPr>
                <w:spacing w:val="-2"/>
              </w:rPr>
              <w:t>Bis(2-ethylhexyl) phthalate</w:t>
            </w:r>
          </w:p>
        </w:tc>
        <w:tc>
          <w:tcPr>
            <w:tcW w:w="3168" w:type="dxa"/>
            <w:hideMark/>
          </w:tcPr>
          <w:p w14:paraId="25621B81" w14:textId="77777777" w:rsidR="00942E16" w:rsidRPr="004B2A02" w:rsidRDefault="00942E16">
            <w:pPr>
              <w:suppressAutoHyphens/>
              <w:rPr>
                <w:spacing w:val="-2"/>
              </w:rPr>
            </w:pPr>
            <w:r w:rsidRPr="004B2A02">
              <w:rPr>
                <w:spacing w:val="-2"/>
              </w:rPr>
              <w:t>117-81-7</w:t>
            </w:r>
          </w:p>
        </w:tc>
        <w:tc>
          <w:tcPr>
            <w:tcW w:w="1728" w:type="dxa"/>
            <w:hideMark/>
          </w:tcPr>
          <w:p w14:paraId="3FC5E713" w14:textId="77777777" w:rsidR="00942E16" w:rsidRPr="004B2A02" w:rsidRDefault="00942E16">
            <w:pPr>
              <w:tabs>
                <w:tab w:val="decimal" w:pos="504"/>
              </w:tabs>
              <w:suppressAutoHyphens/>
              <w:rPr>
                <w:spacing w:val="-2"/>
              </w:rPr>
            </w:pPr>
            <w:r w:rsidRPr="004B2A02">
              <w:rPr>
                <w:spacing w:val="-2"/>
              </w:rPr>
              <w:t>30.</w:t>
            </w:r>
          </w:p>
        </w:tc>
      </w:tr>
      <w:tr w:rsidR="004B2A02" w:rsidRPr="004B2A02" w14:paraId="09AD16E7" w14:textId="77777777" w:rsidTr="00942E16">
        <w:tc>
          <w:tcPr>
            <w:tcW w:w="4608" w:type="dxa"/>
            <w:hideMark/>
          </w:tcPr>
          <w:p w14:paraId="4AD1B839" w14:textId="77777777" w:rsidR="00942E16" w:rsidRPr="004B2A02" w:rsidRDefault="00942E16">
            <w:pPr>
              <w:suppressAutoHyphens/>
              <w:rPr>
                <w:spacing w:val="-2"/>
              </w:rPr>
            </w:pPr>
            <w:r w:rsidRPr="004B2A02">
              <w:rPr>
                <w:spacing w:val="-2"/>
              </w:rPr>
              <w:t>Bromoform</w:t>
            </w:r>
          </w:p>
        </w:tc>
        <w:tc>
          <w:tcPr>
            <w:tcW w:w="3168" w:type="dxa"/>
            <w:hideMark/>
          </w:tcPr>
          <w:p w14:paraId="6A9532E1" w14:textId="77777777" w:rsidR="00942E16" w:rsidRPr="004B2A02" w:rsidRDefault="00942E16">
            <w:pPr>
              <w:suppressAutoHyphens/>
              <w:rPr>
                <w:spacing w:val="-2"/>
              </w:rPr>
            </w:pPr>
            <w:r w:rsidRPr="004B2A02">
              <w:rPr>
                <w:spacing w:val="-2"/>
              </w:rPr>
              <w:t>75-25-2</w:t>
            </w:r>
          </w:p>
        </w:tc>
        <w:tc>
          <w:tcPr>
            <w:tcW w:w="1728" w:type="dxa"/>
            <w:hideMark/>
          </w:tcPr>
          <w:p w14:paraId="78CDC936" w14:textId="77777777" w:rsidR="00942E16" w:rsidRPr="004B2A02" w:rsidRDefault="00942E16">
            <w:pPr>
              <w:tabs>
                <w:tab w:val="decimal" w:pos="504"/>
              </w:tabs>
              <w:suppressAutoHyphens/>
              <w:rPr>
                <w:spacing w:val="-2"/>
              </w:rPr>
            </w:pPr>
            <w:r w:rsidRPr="004B2A02">
              <w:rPr>
                <w:spacing w:val="-2"/>
              </w:rPr>
              <w:t>0.7</w:t>
            </w:r>
          </w:p>
        </w:tc>
      </w:tr>
      <w:tr w:rsidR="004B2A02" w:rsidRPr="004B2A02" w14:paraId="54DEDDFE" w14:textId="77777777" w:rsidTr="00942E16">
        <w:tc>
          <w:tcPr>
            <w:tcW w:w="4608" w:type="dxa"/>
            <w:hideMark/>
          </w:tcPr>
          <w:p w14:paraId="5054602D" w14:textId="77777777" w:rsidR="00942E16" w:rsidRPr="004B2A02" w:rsidRDefault="00942E16">
            <w:pPr>
              <w:suppressAutoHyphens/>
              <w:rPr>
                <w:spacing w:val="-2"/>
              </w:rPr>
            </w:pPr>
            <w:r w:rsidRPr="004B2A02">
              <w:rPr>
                <w:spacing w:val="-2"/>
              </w:rPr>
              <w:t>Calcium cyanide</w:t>
            </w:r>
          </w:p>
        </w:tc>
        <w:tc>
          <w:tcPr>
            <w:tcW w:w="3168" w:type="dxa"/>
            <w:hideMark/>
          </w:tcPr>
          <w:p w14:paraId="4FFA8A65" w14:textId="77777777" w:rsidR="00942E16" w:rsidRPr="004B2A02" w:rsidRDefault="00942E16">
            <w:pPr>
              <w:suppressAutoHyphens/>
              <w:rPr>
                <w:spacing w:val="-2"/>
              </w:rPr>
            </w:pPr>
            <w:r w:rsidRPr="004B2A02">
              <w:rPr>
                <w:spacing w:val="-2"/>
              </w:rPr>
              <w:t>592-01-8</w:t>
            </w:r>
          </w:p>
        </w:tc>
        <w:tc>
          <w:tcPr>
            <w:tcW w:w="1728" w:type="dxa"/>
            <w:hideMark/>
          </w:tcPr>
          <w:p w14:paraId="599C1BAF" w14:textId="77777777" w:rsidR="00942E16" w:rsidRPr="004B2A02" w:rsidRDefault="00942E16">
            <w:pPr>
              <w:tabs>
                <w:tab w:val="decimal" w:pos="504"/>
              </w:tabs>
              <w:suppressAutoHyphens/>
              <w:rPr>
                <w:spacing w:val="-2"/>
              </w:rPr>
            </w:pPr>
            <w:r w:rsidRPr="004B2A02">
              <w:rPr>
                <w:spacing w:val="-2"/>
              </w:rPr>
              <w:t>0.000001</w:t>
            </w:r>
          </w:p>
        </w:tc>
      </w:tr>
      <w:tr w:rsidR="004B2A02" w:rsidRPr="004B2A02" w14:paraId="02922A78" w14:textId="77777777" w:rsidTr="00942E16">
        <w:tc>
          <w:tcPr>
            <w:tcW w:w="4608" w:type="dxa"/>
            <w:hideMark/>
          </w:tcPr>
          <w:p w14:paraId="04F735D0" w14:textId="77777777" w:rsidR="00942E16" w:rsidRPr="004B2A02" w:rsidRDefault="00942E16">
            <w:pPr>
              <w:suppressAutoHyphens/>
              <w:rPr>
                <w:spacing w:val="-2"/>
              </w:rPr>
            </w:pPr>
            <w:r w:rsidRPr="004B2A02">
              <w:rPr>
                <w:spacing w:val="-2"/>
              </w:rPr>
              <w:t>Carbon disulfide</w:t>
            </w:r>
          </w:p>
        </w:tc>
        <w:tc>
          <w:tcPr>
            <w:tcW w:w="3168" w:type="dxa"/>
            <w:hideMark/>
          </w:tcPr>
          <w:p w14:paraId="1AD82C8E" w14:textId="77777777" w:rsidR="00942E16" w:rsidRPr="004B2A02" w:rsidRDefault="00942E16">
            <w:pPr>
              <w:suppressAutoHyphens/>
              <w:rPr>
                <w:spacing w:val="-2"/>
              </w:rPr>
            </w:pPr>
            <w:r w:rsidRPr="004B2A02">
              <w:rPr>
                <w:spacing w:val="-2"/>
              </w:rPr>
              <w:t>75-15-0</w:t>
            </w:r>
          </w:p>
        </w:tc>
        <w:tc>
          <w:tcPr>
            <w:tcW w:w="1728" w:type="dxa"/>
            <w:hideMark/>
          </w:tcPr>
          <w:p w14:paraId="7231FBB4" w14:textId="77777777" w:rsidR="00942E16" w:rsidRPr="004B2A02" w:rsidRDefault="00942E16">
            <w:pPr>
              <w:tabs>
                <w:tab w:val="decimal" w:pos="504"/>
              </w:tabs>
              <w:suppressAutoHyphens/>
              <w:rPr>
                <w:spacing w:val="-2"/>
              </w:rPr>
            </w:pPr>
            <w:r w:rsidRPr="004B2A02">
              <w:rPr>
                <w:spacing w:val="-2"/>
              </w:rPr>
              <w:t>4.</w:t>
            </w:r>
          </w:p>
        </w:tc>
      </w:tr>
      <w:tr w:rsidR="004B2A02" w:rsidRPr="004B2A02" w14:paraId="50241B50" w14:textId="77777777" w:rsidTr="00942E16">
        <w:tc>
          <w:tcPr>
            <w:tcW w:w="4608" w:type="dxa"/>
            <w:hideMark/>
          </w:tcPr>
          <w:p w14:paraId="3C73FDA8" w14:textId="77777777" w:rsidR="00942E16" w:rsidRPr="004B2A02" w:rsidRDefault="00942E16">
            <w:pPr>
              <w:suppressAutoHyphens/>
              <w:rPr>
                <w:spacing w:val="-2"/>
              </w:rPr>
            </w:pPr>
            <w:r w:rsidRPr="004B2A02">
              <w:rPr>
                <w:spacing w:val="-2"/>
              </w:rPr>
              <w:t>Carbon tetrachloride</w:t>
            </w:r>
          </w:p>
        </w:tc>
        <w:tc>
          <w:tcPr>
            <w:tcW w:w="3168" w:type="dxa"/>
            <w:hideMark/>
          </w:tcPr>
          <w:p w14:paraId="48D6FB7C" w14:textId="77777777" w:rsidR="00942E16" w:rsidRPr="004B2A02" w:rsidRDefault="00942E16">
            <w:pPr>
              <w:suppressAutoHyphens/>
              <w:rPr>
                <w:spacing w:val="-2"/>
              </w:rPr>
            </w:pPr>
            <w:r w:rsidRPr="004B2A02">
              <w:rPr>
                <w:spacing w:val="-2"/>
              </w:rPr>
              <w:t>56-23-5</w:t>
            </w:r>
          </w:p>
        </w:tc>
        <w:tc>
          <w:tcPr>
            <w:tcW w:w="1728" w:type="dxa"/>
            <w:hideMark/>
          </w:tcPr>
          <w:p w14:paraId="7A7AB2A3" w14:textId="77777777" w:rsidR="00942E16" w:rsidRPr="004B2A02" w:rsidRDefault="00942E16">
            <w:pPr>
              <w:tabs>
                <w:tab w:val="decimal" w:pos="504"/>
              </w:tabs>
              <w:suppressAutoHyphens/>
              <w:rPr>
                <w:spacing w:val="-2"/>
              </w:rPr>
            </w:pPr>
            <w:r w:rsidRPr="004B2A02">
              <w:rPr>
                <w:spacing w:val="-2"/>
              </w:rPr>
              <w:t>0.005</w:t>
            </w:r>
          </w:p>
        </w:tc>
      </w:tr>
      <w:tr w:rsidR="004B2A02" w:rsidRPr="004B2A02" w14:paraId="1A0F8972" w14:textId="77777777" w:rsidTr="00942E16">
        <w:tc>
          <w:tcPr>
            <w:tcW w:w="4608" w:type="dxa"/>
            <w:hideMark/>
          </w:tcPr>
          <w:p w14:paraId="1438AEE5" w14:textId="77777777" w:rsidR="00942E16" w:rsidRPr="004B2A02" w:rsidRDefault="00942E16">
            <w:pPr>
              <w:suppressAutoHyphens/>
              <w:rPr>
                <w:spacing w:val="-2"/>
              </w:rPr>
            </w:pPr>
            <w:r w:rsidRPr="004B2A02">
              <w:rPr>
                <w:spacing w:val="-2"/>
              </w:rPr>
              <w:t>Chlordane</w:t>
            </w:r>
          </w:p>
        </w:tc>
        <w:tc>
          <w:tcPr>
            <w:tcW w:w="3168" w:type="dxa"/>
            <w:hideMark/>
          </w:tcPr>
          <w:p w14:paraId="5D9A5112" w14:textId="77777777" w:rsidR="00942E16" w:rsidRPr="004B2A02" w:rsidRDefault="00942E16">
            <w:pPr>
              <w:suppressAutoHyphens/>
              <w:rPr>
                <w:spacing w:val="-2"/>
              </w:rPr>
            </w:pPr>
            <w:r w:rsidRPr="004B2A02">
              <w:rPr>
                <w:spacing w:val="-2"/>
              </w:rPr>
              <w:t>57-74-9</w:t>
            </w:r>
          </w:p>
        </w:tc>
        <w:tc>
          <w:tcPr>
            <w:tcW w:w="1728" w:type="dxa"/>
            <w:hideMark/>
          </w:tcPr>
          <w:p w14:paraId="0424FD21" w14:textId="77777777" w:rsidR="00942E16" w:rsidRPr="004B2A02" w:rsidRDefault="00942E16">
            <w:pPr>
              <w:tabs>
                <w:tab w:val="decimal" w:pos="504"/>
              </w:tabs>
              <w:suppressAutoHyphens/>
              <w:rPr>
                <w:spacing w:val="-2"/>
              </w:rPr>
            </w:pPr>
            <w:r w:rsidRPr="004B2A02">
              <w:rPr>
                <w:spacing w:val="-2"/>
              </w:rPr>
              <w:t>0.0003</w:t>
            </w:r>
          </w:p>
        </w:tc>
      </w:tr>
      <w:tr w:rsidR="004B2A02" w:rsidRPr="004B2A02" w14:paraId="1FA12121" w14:textId="77777777" w:rsidTr="00942E16">
        <w:tc>
          <w:tcPr>
            <w:tcW w:w="4608" w:type="dxa"/>
            <w:hideMark/>
          </w:tcPr>
          <w:p w14:paraId="6118A591" w14:textId="77777777" w:rsidR="00942E16" w:rsidRPr="004B2A02" w:rsidRDefault="00942E16">
            <w:pPr>
              <w:suppressAutoHyphens/>
              <w:rPr>
                <w:spacing w:val="-2"/>
              </w:rPr>
            </w:pPr>
            <w:r w:rsidRPr="004B2A02">
              <w:rPr>
                <w:spacing w:val="-2"/>
              </w:rPr>
              <w:t>Chlorobenzene</w:t>
            </w:r>
          </w:p>
        </w:tc>
        <w:tc>
          <w:tcPr>
            <w:tcW w:w="3168" w:type="dxa"/>
            <w:hideMark/>
          </w:tcPr>
          <w:p w14:paraId="09948CA3" w14:textId="77777777" w:rsidR="00942E16" w:rsidRPr="004B2A02" w:rsidRDefault="00942E16">
            <w:pPr>
              <w:suppressAutoHyphens/>
              <w:rPr>
                <w:spacing w:val="-2"/>
              </w:rPr>
            </w:pPr>
            <w:r w:rsidRPr="004B2A02">
              <w:rPr>
                <w:spacing w:val="-2"/>
              </w:rPr>
              <w:t>108-90-7</w:t>
            </w:r>
          </w:p>
        </w:tc>
        <w:tc>
          <w:tcPr>
            <w:tcW w:w="1728" w:type="dxa"/>
            <w:hideMark/>
          </w:tcPr>
          <w:p w14:paraId="22E3FE57" w14:textId="77777777" w:rsidR="00942E16" w:rsidRPr="004B2A02" w:rsidRDefault="00942E16">
            <w:pPr>
              <w:tabs>
                <w:tab w:val="decimal" w:pos="504"/>
              </w:tabs>
              <w:suppressAutoHyphens/>
              <w:rPr>
                <w:spacing w:val="-2"/>
              </w:rPr>
            </w:pPr>
            <w:r w:rsidRPr="004B2A02">
              <w:rPr>
                <w:spacing w:val="-2"/>
              </w:rPr>
              <w:t>1.</w:t>
            </w:r>
          </w:p>
        </w:tc>
      </w:tr>
      <w:tr w:rsidR="004B2A02" w:rsidRPr="004B2A02" w14:paraId="0216A0E3" w14:textId="77777777" w:rsidTr="00942E16">
        <w:tc>
          <w:tcPr>
            <w:tcW w:w="4608" w:type="dxa"/>
            <w:hideMark/>
          </w:tcPr>
          <w:p w14:paraId="0380BA72" w14:textId="77777777" w:rsidR="00942E16" w:rsidRPr="004B2A02" w:rsidRDefault="00942E16">
            <w:pPr>
              <w:suppressAutoHyphens/>
              <w:rPr>
                <w:spacing w:val="-2"/>
              </w:rPr>
            </w:pPr>
            <w:r w:rsidRPr="004B2A02">
              <w:rPr>
                <w:spacing w:val="-2"/>
              </w:rPr>
              <w:t>Chloroform</w:t>
            </w:r>
          </w:p>
        </w:tc>
        <w:tc>
          <w:tcPr>
            <w:tcW w:w="3168" w:type="dxa"/>
            <w:hideMark/>
          </w:tcPr>
          <w:p w14:paraId="7C7D5784" w14:textId="77777777" w:rsidR="00942E16" w:rsidRPr="004B2A02" w:rsidRDefault="00942E16">
            <w:pPr>
              <w:suppressAutoHyphens/>
              <w:rPr>
                <w:spacing w:val="-2"/>
              </w:rPr>
            </w:pPr>
            <w:r w:rsidRPr="004B2A02">
              <w:rPr>
                <w:spacing w:val="-2"/>
              </w:rPr>
              <w:t>67-66-3</w:t>
            </w:r>
          </w:p>
        </w:tc>
        <w:tc>
          <w:tcPr>
            <w:tcW w:w="1728" w:type="dxa"/>
            <w:hideMark/>
          </w:tcPr>
          <w:p w14:paraId="6F935451" w14:textId="77777777" w:rsidR="00942E16" w:rsidRPr="004B2A02" w:rsidRDefault="00942E16">
            <w:pPr>
              <w:tabs>
                <w:tab w:val="decimal" w:pos="504"/>
              </w:tabs>
              <w:suppressAutoHyphens/>
              <w:rPr>
                <w:spacing w:val="-2"/>
              </w:rPr>
            </w:pPr>
            <w:r w:rsidRPr="004B2A02">
              <w:rPr>
                <w:spacing w:val="-2"/>
              </w:rPr>
              <w:t>0.06</w:t>
            </w:r>
          </w:p>
        </w:tc>
      </w:tr>
      <w:tr w:rsidR="004B2A02" w:rsidRPr="004B2A02" w14:paraId="0118016F" w14:textId="77777777" w:rsidTr="00942E16">
        <w:tc>
          <w:tcPr>
            <w:tcW w:w="4608" w:type="dxa"/>
            <w:hideMark/>
          </w:tcPr>
          <w:p w14:paraId="3926E8E0" w14:textId="77777777" w:rsidR="00942E16" w:rsidRPr="004B2A02" w:rsidRDefault="00942E16">
            <w:pPr>
              <w:suppressAutoHyphens/>
              <w:rPr>
                <w:spacing w:val="-2"/>
              </w:rPr>
            </w:pPr>
            <w:r w:rsidRPr="004B2A02">
              <w:rPr>
                <w:spacing w:val="-2"/>
              </w:rPr>
              <w:t>Copper cyanide</w:t>
            </w:r>
          </w:p>
        </w:tc>
        <w:tc>
          <w:tcPr>
            <w:tcW w:w="3168" w:type="dxa"/>
            <w:hideMark/>
          </w:tcPr>
          <w:p w14:paraId="24C0AD00" w14:textId="77777777" w:rsidR="00942E16" w:rsidRPr="004B2A02" w:rsidRDefault="00942E16">
            <w:pPr>
              <w:suppressAutoHyphens/>
              <w:rPr>
                <w:spacing w:val="-2"/>
              </w:rPr>
            </w:pPr>
            <w:r w:rsidRPr="004B2A02">
              <w:rPr>
                <w:spacing w:val="-2"/>
              </w:rPr>
              <w:t>544-92-3</w:t>
            </w:r>
          </w:p>
        </w:tc>
        <w:tc>
          <w:tcPr>
            <w:tcW w:w="1728" w:type="dxa"/>
            <w:hideMark/>
          </w:tcPr>
          <w:p w14:paraId="0EB99865" w14:textId="77777777" w:rsidR="00942E16" w:rsidRPr="004B2A02" w:rsidRDefault="00942E16">
            <w:pPr>
              <w:tabs>
                <w:tab w:val="decimal" w:pos="504"/>
              </w:tabs>
              <w:suppressAutoHyphens/>
              <w:rPr>
                <w:spacing w:val="-2"/>
              </w:rPr>
            </w:pPr>
            <w:r w:rsidRPr="004B2A02">
              <w:rPr>
                <w:spacing w:val="-2"/>
              </w:rPr>
              <w:t>0.2</w:t>
            </w:r>
          </w:p>
        </w:tc>
      </w:tr>
      <w:tr w:rsidR="004B2A02" w:rsidRPr="004B2A02" w14:paraId="30756439" w14:textId="77777777" w:rsidTr="00942E16">
        <w:tc>
          <w:tcPr>
            <w:tcW w:w="4608" w:type="dxa"/>
            <w:hideMark/>
          </w:tcPr>
          <w:p w14:paraId="10FBAF48" w14:textId="77777777" w:rsidR="00942E16" w:rsidRPr="004B2A02" w:rsidRDefault="00942E16">
            <w:pPr>
              <w:suppressAutoHyphens/>
              <w:rPr>
                <w:spacing w:val="-2"/>
              </w:rPr>
            </w:pPr>
            <w:r w:rsidRPr="004B2A02">
              <w:rPr>
                <w:spacing w:val="-2"/>
              </w:rPr>
              <w:t>Cresols (Cresylic acid)</w:t>
            </w:r>
          </w:p>
        </w:tc>
        <w:tc>
          <w:tcPr>
            <w:tcW w:w="3168" w:type="dxa"/>
            <w:hideMark/>
          </w:tcPr>
          <w:p w14:paraId="22801A3A" w14:textId="77777777" w:rsidR="00942E16" w:rsidRPr="004B2A02" w:rsidRDefault="00942E16">
            <w:pPr>
              <w:suppressAutoHyphens/>
              <w:rPr>
                <w:spacing w:val="-2"/>
              </w:rPr>
            </w:pPr>
            <w:r w:rsidRPr="004B2A02">
              <w:rPr>
                <w:spacing w:val="-2"/>
              </w:rPr>
              <w:t>1319-77-3</w:t>
            </w:r>
          </w:p>
        </w:tc>
        <w:tc>
          <w:tcPr>
            <w:tcW w:w="1728" w:type="dxa"/>
            <w:hideMark/>
          </w:tcPr>
          <w:p w14:paraId="277AE379" w14:textId="77777777" w:rsidR="00942E16" w:rsidRPr="004B2A02" w:rsidRDefault="00942E16">
            <w:pPr>
              <w:tabs>
                <w:tab w:val="decimal" w:pos="504"/>
              </w:tabs>
              <w:suppressAutoHyphens/>
              <w:rPr>
                <w:spacing w:val="-2"/>
              </w:rPr>
            </w:pPr>
            <w:r w:rsidRPr="004B2A02">
              <w:rPr>
                <w:spacing w:val="-2"/>
              </w:rPr>
              <w:t>2.</w:t>
            </w:r>
          </w:p>
        </w:tc>
      </w:tr>
      <w:tr w:rsidR="004B2A02" w:rsidRPr="004B2A02" w14:paraId="47B37A03" w14:textId="77777777" w:rsidTr="00942E16">
        <w:tc>
          <w:tcPr>
            <w:tcW w:w="4608" w:type="dxa"/>
            <w:hideMark/>
          </w:tcPr>
          <w:p w14:paraId="2292B6F0" w14:textId="77777777" w:rsidR="00942E16" w:rsidRPr="004B2A02" w:rsidRDefault="00942E16">
            <w:pPr>
              <w:suppressAutoHyphens/>
              <w:rPr>
                <w:spacing w:val="-2"/>
              </w:rPr>
            </w:pPr>
            <w:r w:rsidRPr="004B2A02">
              <w:rPr>
                <w:spacing w:val="-2"/>
              </w:rPr>
              <w:t>Cyanogen</w:t>
            </w:r>
          </w:p>
        </w:tc>
        <w:tc>
          <w:tcPr>
            <w:tcW w:w="3168" w:type="dxa"/>
            <w:hideMark/>
          </w:tcPr>
          <w:p w14:paraId="7180D74F" w14:textId="77777777" w:rsidR="00942E16" w:rsidRPr="004B2A02" w:rsidRDefault="00942E16">
            <w:pPr>
              <w:suppressAutoHyphens/>
              <w:rPr>
                <w:spacing w:val="-2"/>
              </w:rPr>
            </w:pPr>
            <w:r w:rsidRPr="004B2A02">
              <w:rPr>
                <w:spacing w:val="-2"/>
              </w:rPr>
              <w:t>460-19-5</w:t>
            </w:r>
          </w:p>
        </w:tc>
        <w:tc>
          <w:tcPr>
            <w:tcW w:w="1728" w:type="dxa"/>
            <w:hideMark/>
          </w:tcPr>
          <w:p w14:paraId="76D0EA25" w14:textId="77777777" w:rsidR="00942E16" w:rsidRPr="004B2A02" w:rsidRDefault="00942E16">
            <w:pPr>
              <w:tabs>
                <w:tab w:val="decimal" w:pos="504"/>
              </w:tabs>
              <w:suppressAutoHyphens/>
              <w:rPr>
                <w:spacing w:val="-2"/>
              </w:rPr>
            </w:pPr>
            <w:r w:rsidRPr="004B2A02">
              <w:rPr>
                <w:spacing w:val="-2"/>
              </w:rPr>
              <w:t>1.</w:t>
            </w:r>
          </w:p>
        </w:tc>
      </w:tr>
      <w:tr w:rsidR="004B2A02" w:rsidRPr="004B2A02" w14:paraId="21B83AEF" w14:textId="77777777" w:rsidTr="00942E16">
        <w:tc>
          <w:tcPr>
            <w:tcW w:w="4608" w:type="dxa"/>
            <w:hideMark/>
          </w:tcPr>
          <w:p w14:paraId="4B5CA692" w14:textId="77777777" w:rsidR="00942E16" w:rsidRPr="004B2A02" w:rsidRDefault="00942E16">
            <w:pPr>
              <w:suppressAutoHyphens/>
              <w:rPr>
                <w:spacing w:val="-2"/>
              </w:rPr>
            </w:pPr>
            <w:r w:rsidRPr="004B2A02">
              <w:rPr>
                <w:spacing w:val="-2"/>
              </w:rPr>
              <w:t>DDT</w:t>
            </w:r>
          </w:p>
        </w:tc>
        <w:tc>
          <w:tcPr>
            <w:tcW w:w="3168" w:type="dxa"/>
            <w:hideMark/>
          </w:tcPr>
          <w:p w14:paraId="3C6F14F1" w14:textId="77777777" w:rsidR="00942E16" w:rsidRPr="004B2A02" w:rsidRDefault="00942E16">
            <w:pPr>
              <w:suppressAutoHyphens/>
              <w:rPr>
                <w:spacing w:val="-2"/>
              </w:rPr>
            </w:pPr>
            <w:r w:rsidRPr="004B2A02">
              <w:rPr>
                <w:spacing w:val="-2"/>
              </w:rPr>
              <w:t>50-29-3</w:t>
            </w:r>
          </w:p>
        </w:tc>
        <w:tc>
          <w:tcPr>
            <w:tcW w:w="1728" w:type="dxa"/>
            <w:hideMark/>
          </w:tcPr>
          <w:p w14:paraId="0C833C98" w14:textId="77777777" w:rsidR="00942E16" w:rsidRPr="004B2A02" w:rsidRDefault="00942E16">
            <w:pPr>
              <w:tabs>
                <w:tab w:val="decimal" w:pos="504"/>
              </w:tabs>
              <w:suppressAutoHyphens/>
              <w:rPr>
                <w:spacing w:val="-2"/>
              </w:rPr>
            </w:pPr>
            <w:r w:rsidRPr="004B2A02">
              <w:rPr>
                <w:spacing w:val="-2"/>
              </w:rPr>
              <w:t>0.001</w:t>
            </w:r>
          </w:p>
        </w:tc>
      </w:tr>
      <w:tr w:rsidR="004B2A02" w:rsidRPr="004B2A02" w14:paraId="1AD38F2A" w14:textId="77777777" w:rsidTr="00942E16">
        <w:tc>
          <w:tcPr>
            <w:tcW w:w="4608" w:type="dxa"/>
            <w:hideMark/>
          </w:tcPr>
          <w:p w14:paraId="33B9A0A4" w14:textId="77777777" w:rsidR="00942E16" w:rsidRPr="004B2A02" w:rsidRDefault="00942E16">
            <w:pPr>
              <w:suppressAutoHyphens/>
              <w:rPr>
                <w:spacing w:val="-2"/>
              </w:rPr>
            </w:pPr>
            <w:bookmarkStart w:id="124" w:name="_Hlk514763282"/>
            <w:r w:rsidRPr="004B2A02">
              <w:rPr>
                <w:spacing w:val="-2"/>
              </w:rPr>
              <w:t>D</w:t>
            </w:r>
            <w:bookmarkStart w:id="125" w:name="_Hlk511236887"/>
            <w:r w:rsidRPr="004B2A02">
              <w:rPr>
                <w:spacing w:val="-2"/>
              </w:rPr>
              <w:t>ibenz(a,h)anthracene</w:t>
            </w:r>
            <w:bookmarkEnd w:id="124"/>
            <w:bookmarkEnd w:id="125"/>
          </w:p>
        </w:tc>
        <w:tc>
          <w:tcPr>
            <w:tcW w:w="3168" w:type="dxa"/>
            <w:hideMark/>
          </w:tcPr>
          <w:p w14:paraId="735487CB" w14:textId="77777777" w:rsidR="00942E16" w:rsidRPr="004B2A02" w:rsidRDefault="00942E16">
            <w:pPr>
              <w:suppressAutoHyphens/>
              <w:rPr>
                <w:spacing w:val="-2"/>
              </w:rPr>
            </w:pPr>
            <w:r w:rsidRPr="004B2A02">
              <w:rPr>
                <w:spacing w:val="-2"/>
              </w:rPr>
              <w:t>53-70-3</w:t>
            </w:r>
          </w:p>
        </w:tc>
        <w:tc>
          <w:tcPr>
            <w:tcW w:w="1728" w:type="dxa"/>
            <w:hideMark/>
          </w:tcPr>
          <w:p w14:paraId="0CEA7D3F" w14:textId="77777777" w:rsidR="00942E16" w:rsidRPr="004B2A02" w:rsidRDefault="00942E16">
            <w:pPr>
              <w:tabs>
                <w:tab w:val="decimal" w:pos="504"/>
              </w:tabs>
              <w:suppressAutoHyphens/>
              <w:rPr>
                <w:spacing w:val="-2"/>
              </w:rPr>
            </w:pPr>
            <w:r w:rsidRPr="004B2A02">
              <w:rPr>
                <w:spacing w:val="-2"/>
              </w:rPr>
              <w:t>0.000007</w:t>
            </w:r>
          </w:p>
        </w:tc>
      </w:tr>
      <w:tr w:rsidR="004B2A02" w:rsidRPr="004B2A02" w14:paraId="561F537A" w14:textId="77777777" w:rsidTr="00942E16">
        <w:tc>
          <w:tcPr>
            <w:tcW w:w="4608" w:type="dxa"/>
            <w:hideMark/>
          </w:tcPr>
          <w:p w14:paraId="4127F75A" w14:textId="77777777" w:rsidR="00942E16" w:rsidRPr="004B2A02" w:rsidRDefault="00942E16">
            <w:pPr>
              <w:suppressAutoHyphens/>
              <w:rPr>
                <w:spacing w:val="-2"/>
              </w:rPr>
            </w:pPr>
            <w:r w:rsidRPr="004B2A02">
              <w:rPr>
                <w:spacing w:val="-2"/>
              </w:rPr>
              <w:t>1,2-Dibromo-3-chloropropane</w:t>
            </w:r>
          </w:p>
        </w:tc>
        <w:tc>
          <w:tcPr>
            <w:tcW w:w="3168" w:type="dxa"/>
            <w:hideMark/>
          </w:tcPr>
          <w:p w14:paraId="35492145" w14:textId="77777777" w:rsidR="00942E16" w:rsidRPr="004B2A02" w:rsidRDefault="00942E16">
            <w:pPr>
              <w:suppressAutoHyphens/>
              <w:rPr>
                <w:spacing w:val="-2"/>
              </w:rPr>
            </w:pPr>
            <w:r w:rsidRPr="004B2A02">
              <w:rPr>
                <w:spacing w:val="-2"/>
              </w:rPr>
              <w:t>96-12-8</w:t>
            </w:r>
          </w:p>
        </w:tc>
        <w:tc>
          <w:tcPr>
            <w:tcW w:w="1728" w:type="dxa"/>
            <w:hideMark/>
          </w:tcPr>
          <w:p w14:paraId="518E2B48" w14:textId="77777777" w:rsidR="00942E16" w:rsidRPr="004B2A02" w:rsidRDefault="00942E16">
            <w:pPr>
              <w:tabs>
                <w:tab w:val="decimal" w:pos="504"/>
              </w:tabs>
              <w:suppressAutoHyphens/>
              <w:rPr>
                <w:spacing w:val="-2"/>
              </w:rPr>
            </w:pPr>
            <w:r w:rsidRPr="004B2A02">
              <w:rPr>
                <w:spacing w:val="-2"/>
              </w:rPr>
              <w:t>0.00002</w:t>
            </w:r>
          </w:p>
        </w:tc>
      </w:tr>
      <w:tr w:rsidR="004B2A02" w:rsidRPr="004B2A02" w14:paraId="7D67AF0F" w14:textId="77777777" w:rsidTr="00942E16">
        <w:tc>
          <w:tcPr>
            <w:tcW w:w="4608" w:type="dxa"/>
            <w:hideMark/>
          </w:tcPr>
          <w:p w14:paraId="0AD265DC" w14:textId="77777777" w:rsidR="00942E16" w:rsidRPr="004B2A02" w:rsidRDefault="00942E16">
            <w:pPr>
              <w:suppressAutoHyphens/>
              <w:rPr>
                <w:spacing w:val="-2"/>
              </w:rPr>
            </w:pPr>
            <w:r w:rsidRPr="004B2A02">
              <w:rPr>
                <w:spacing w:val="-2"/>
              </w:rPr>
              <w:t>p-Dichlorobenzene</w:t>
            </w:r>
          </w:p>
        </w:tc>
        <w:tc>
          <w:tcPr>
            <w:tcW w:w="3168" w:type="dxa"/>
            <w:hideMark/>
          </w:tcPr>
          <w:p w14:paraId="449A6A09" w14:textId="77777777" w:rsidR="00942E16" w:rsidRPr="004B2A02" w:rsidRDefault="00942E16">
            <w:pPr>
              <w:suppressAutoHyphens/>
              <w:rPr>
                <w:spacing w:val="-2"/>
              </w:rPr>
            </w:pPr>
            <w:r w:rsidRPr="004B2A02">
              <w:rPr>
                <w:spacing w:val="-2"/>
              </w:rPr>
              <w:t>106-46-7</w:t>
            </w:r>
          </w:p>
        </w:tc>
        <w:tc>
          <w:tcPr>
            <w:tcW w:w="1728" w:type="dxa"/>
            <w:hideMark/>
          </w:tcPr>
          <w:p w14:paraId="72E2AF30" w14:textId="77777777" w:rsidR="00942E16" w:rsidRPr="004B2A02" w:rsidRDefault="00942E16">
            <w:pPr>
              <w:tabs>
                <w:tab w:val="decimal" w:pos="504"/>
              </w:tabs>
              <w:suppressAutoHyphens/>
              <w:rPr>
                <w:spacing w:val="-2"/>
              </w:rPr>
            </w:pPr>
            <w:r w:rsidRPr="004B2A02">
              <w:rPr>
                <w:spacing w:val="-2"/>
              </w:rPr>
              <w:t>0.075</w:t>
            </w:r>
          </w:p>
        </w:tc>
      </w:tr>
      <w:tr w:rsidR="004B2A02" w:rsidRPr="004B2A02" w14:paraId="054A446A" w14:textId="77777777" w:rsidTr="00942E16">
        <w:tc>
          <w:tcPr>
            <w:tcW w:w="4608" w:type="dxa"/>
            <w:hideMark/>
          </w:tcPr>
          <w:p w14:paraId="0DB3BE93" w14:textId="77777777" w:rsidR="00942E16" w:rsidRPr="004B2A02" w:rsidRDefault="00942E16">
            <w:pPr>
              <w:suppressAutoHyphens/>
              <w:rPr>
                <w:spacing w:val="-2"/>
              </w:rPr>
            </w:pPr>
            <w:r w:rsidRPr="004B2A02">
              <w:rPr>
                <w:spacing w:val="-2"/>
              </w:rPr>
              <w:t>Dichlorodifluoromethane</w:t>
            </w:r>
          </w:p>
        </w:tc>
        <w:tc>
          <w:tcPr>
            <w:tcW w:w="3168" w:type="dxa"/>
            <w:hideMark/>
          </w:tcPr>
          <w:p w14:paraId="43A2C513" w14:textId="77777777" w:rsidR="00942E16" w:rsidRPr="004B2A02" w:rsidRDefault="00942E16">
            <w:pPr>
              <w:suppressAutoHyphens/>
              <w:rPr>
                <w:spacing w:val="-2"/>
              </w:rPr>
            </w:pPr>
            <w:r w:rsidRPr="004B2A02">
              <w:rPr>
                <w:spacing w:val="-2"/>
              </w:rPr>
              <w:t>75-71-8</w:t>
            </w:r>
          </w:p>
        </w:tc>
        <w:tc>
          <w:tcPr>
            <w:tcW w:w="1728" w:type="dxa"/>
            <w:hideMark/>
          </w:tcPr>
          <w:p w14:paraId="566F422B" w14:textId="77777777" w:rsidR="00942E16" w:rsidRPr="004B2A02" w:rsidRDefault="00942E16">
            <w:pPr>
              <w:tabs>
                <w:tab w:val="decimal" w:pos="504"/>
              </w:tabs>
              <w:suppressAutoHyphens/>
              <w:rPr>
                <w:spacing w:val="-2"/>
              </w:rPr>
            </w:pPr>
            <w:r w:rsidRPr="004B2A02">
              <w:rPr>
                <w:spacing w:val="-2"/>
              </w:rPr>
              <w:t>7.</w:t>
            </w:r>
          </w:p>
        </w:tc>
      </w:tr>
      <w:tr w:rsidR="004B2A02" w:rsidRPr="004B2A02" w14:paraId="70DDB704" w14:textId="77777777" w:rsidTr="00942E16">
        <w:tc>
          <w:tcPr>
            <w:tcW w:w="4608" w:type="dxa"/>
            <w:hideMark/>
          </w:tcPr>
          <w:p w14:paraId="0D2F535A" w14:textId="77777777" w:rsidR="00942E16" w:rsidRPr="004B2A02" w:rsidRDefault="00942E16">
            <w:pPr>
              <w:suppressAutoHyphens/>
              <w:rPr>
                <w:spacing w:val="-2"/>
              </w:rPr>
            </w:pPr>
            <w:r w:rsidRPr="004B2A02">
              <w:rPr>
                <w:spacing w:val="-2"/>
              </w:rPr>
              <w:t>1,1-Dichloroethylene</w:t>
            </w:r>
          </w:p>
        </w:tc>
        <w:tc>
          <w:tcPr>
            <w:tcW w:w="3168" w:type="dxa"/>
            <w:hideMark/>
          </w:tcPr>
          <w:p w14:paraId="6B9D6A0D" w14:textId="77777777" w:rsidR="00942E16" w:rsidRPr="004B2A02" w:rsidRDefault="00942E16">
            <w:pPr>
              <w:suppressAutoHyphens/>
              <w:rPr>
                <w:spacing w:val="-2"/>
              </w:rPr>
            </w:pPr>
            <w:r w:rsidRPr="004B2A02">
              <w:rPr>
                <w:spacing w:val="-2"/>
              </w:rPr>
              <w:t>75-35-4</w:t>
            </w:r>
          </w:p>
        </w:tc>
        <w:tc>
          <w:tcPr>
            <w:tcW w:w="1728" w:type="dxa"/>
            <w:hideMark/>
          </w:tcPr>
          <w:p w14:paraId="10FA6412" w14:textId="77777777" w:rsidR="00942E16" w:rsidRPr="004B2A02" w:rsidRDefault="00942E16">
            <w:pPr>
              <w:tabs>
                <w:tab w:val="decimal" w:pos="504"/>
              </w:tabs>
              <w:suppressAutoHyphens/>
              <w:rPr>
                <w:spacing w:val="-2"/>
              </w:rPr>
            </w:pPr>
            <w:r w:rsidRPr="004B2A02">
              <w:rPr>
                <w:spacing w:val="-2"/>
              </w:rPr>
              <w:t>0.005</w:t>
            </w:r>
          </w:p>
        </w:tc>
      </w:tr>
      <w:tr w:rsidR="004B2A02" w:rsidRPr="004B2A02" w14:paraId="711BF4FB" w14:textId="77777777" w:rsidTr="00942E16">
        <w:tc>
          <w:tcPr>
            <w:tcW w:w="4608" w:type="dxa"/>
            <w:hideMark/>
          </w:tcPr>
          <w:p w14:paraId="04C3024D" w14:textId="77777777" w:rsidR="00942E16" w:rsidRPr="004B2A02" w:rsidRDefault="00942E16">
            <w:pPr>
              <w:suppressAutoHyphens/>
              <w:rPr>
                <w:spacing w:val="-2"/>
              </w:rPr>
            </w:pPr>
            <w:r w:rsidRPr="004B2A02">
              <w:rPr>
                <w:spacing w:val="-2"/>
              </w:rPr>
              <w:t>2,4-Dichlorophenol</w:t>
            </w:r>
          </w:p>
        </w:tc>
        <w:tc>
          <w:tcPr>
            <w:tcW w:w="3168" w:type="dxa"/>
            <w:hideMark/>
          </w:tcPr>
          <w:p w14:paraId="483C028A" w14:textId="77777777" w:rsidR="00942E16" w:rsidRPr="004B2A02" w:rsidRDefault="00942E16">
            <w:pPr>
              <w:suppressAutoHyphens/>
              <w:rPr>
                <w:spacing w:val="-2"/>
              </w:rPr>
            </w:pPr>
            <w:r w:rsidRPr="004B2A02">
              <w:rPr>
                <w:spacing w:val="-2"/>
              </w:rPr>
              <w:t>120-83-2</w:t>
            </w:r>
          </w:p>
        </w:tc>
        <w:tc>
          <w:tcPr>
            <w:tcW w:w="1728" w:type="dxa"/>
            <w:hideMark/>
          </w:tcPr>
          <w:p w14:paraId="413A354F" w14:textId="77777777" w:rsidR="00942E16" w:rsidRPr="004B2A02" w:rsidRDefault="00942E16">
            <w:pPr>
              <w:tabs>
                <w:tab w:val="decimal" w:pos="504"/>
              </w:tabs>
              <w:suppressAutoHyphens/>
              <w:rPr>
                <w:spacing w:val="-2"/>
              </w:rPr>
            </w:pPr>
            <w:r w:rsidRPr="004B2A02">
              <w:rPr>
                <w:spacing w:val="-2"/>
              </w:rPr>
              <w:t>0.1</w:t>
            </w:r>
          </w:p>
        </w:tc>
      </w:tr>
      <w:tr w:rsidR="004B2A02" w:rsidRPr="004B2A02" w14:paraId="4D79B97C" w14:textId="77777777" w:rsidTr="00942E16">
        <w:tc>
          <w:tcPr>
            <w:tcW w:w="4608" w:type="dxa"/>
            <w:hideMark/>
          </w:tcPr>
          <w:p w14:paraId="589246DB" w14:textId="77777777" w:rsidR="00942E16" w:rsidRPr="004B2A02" w:rsidRDefault="00942E16">
            <w:pPr>
              <w:suppressAutoHyphens/>
              <w:rPr>
                <w:spacing w:val="-2"/>
              </w:rPr>
            </w:pPr>
            <w:r w:rsidRPr="004B2A02">
              <w:rPr>
                <w:spacing w:val="-2"/>
              </w:rPr>
              <w:t>1,3-Dichloropropene</w:t>
            </w:r>
          </w:p>
        </w:tc>
        <w:tc>
          <w:tcPr>
            <w:tcW w:w="3168" w:type="dxa"/>
            <w:hideMark/>
          </w:tcPr>
          <w:p w14:paraId="7EB51B31" w14:textId="77777777" w:rsidR="00942E16" w:rsidRPr="004B2A02" w:rsidRDefault="00942E16">
            <w:pPr>
              <w:suppressAutoHyphens/>
              <w:rPr>
                <w:spacing w:val="-2"/>
              </w:rPr>
            </w:pPr>
            <w:r w:rsidRPr="004B2A02">
              <w:rPr>
                <w:spacing w:val="-2"/>
              </w:rPr>
              <w:t>542-75-6</w:t>
            </w:r>
          </w:p>
        </w:tc>
        <w:tc>
          <w:tcPr>
            <w:tcW w:w="1728" w:type="dxa"/>
            <w:hideMark/>
          </w:tcPr>
          <w:p w14:paraId="04E12CA0" w14:textId="77777777" w:rsidR="00942E16" w:rsidRPr="004B2A02" w:rsidRDefault="00942E16">
            <w:pPr>
              <w:tabs>
                <w:tab w:val="decimal" w:pos="504"/>
              </w:tabs>
              <w:suppressAutoHyphens/>
              <w:rPr>
                <w:spacing w:val="-2"/>
              </w:rPr>
            </w:pPr>
            <w:r w:rsidRPr="004B2A02">
              <w:rPr>
                <w:spacing w:val="-2"/>
              </w:rPr>
              <w:t>0.001</w:t>
            </w:r>
          </w:p>
        </w:tc>
      </w:tr>
      <w:tr w:rsidR="004B2A02" w:rsidRPr="004B2A02" w14:paraId="415715A7" w14:textId="77777777" w:rsidTr="00942E16">
        <w:tc>
          <w:tcPr>
            <w:tcW w:w="4608" w:type="dxa"/>
            <w:hideMark/>
          </w:tcPr>
          <w:p w14:paraId="51CDAF33" w14:textId="77777777" w:rsidR="00942E16" w:rsidRPr="004B2A02" w:rsidRDefault="00942E16">
            <w:pPr>
              <w:suppressAutoHyphens/>
              <w:rPr>
                <w:spacing w:val="-2"/>
              </w:rPr>
            </w:pPr>
            <w:r w:rsidRPr="004B2A02">
              <w:rPr>
                <w:spacing w:val="-2"/>
              </w:rPr>
              <w:t>Dieldrin</w:t>
            </w:r>
          </w:p>
        </w:tc>
        <w:tc>
          <w:tcPr>
            <w:tcW w:w="3168" w:type="dxa"/>
            <w:hideMark/>
          </w:tcPr>
          <w:p w14:paraId="5AC7199B" w14:textId="77777777" w:rsidR="00942E16" w:rsidRPr="004B2A02" w:rsidRDefault="00942E16">
            <w:pPr>
              <w:suppressAutoHyphens/>
              <w:rPr>
                <w:spacing w:val="-2"/>
              </w:rPr>
            </w:pPr>
            <w:r w:rsidRPr="004B2A02">
              <w:rPr>
                <w:spacing w:val="-2"/>
              </w:rPr>
              <w:t>60-57-1</w:t>
            </w:r>
          </w:p>
        </w:tc>
        <w:tc>
          <w:tcPr>
            <w:tcW w:w="1728" w:type="dxa"/>
            <w:hideMark/>
          </w:tcPr>
          <w:p w14:paraId="232E4699" w14:textId="77777777" w:rsidR="00942E16" w:rsidRPr="004B2A02" w:rsidRDefault="00942E16">
            <w:pPr>
              <w:tabs>
                <w:tab w:val="decimal" w:pos="504"/>
              </w:tabs>
              <w:suppressAutoHyphens/>
              <w:rPr>
                <w:spacing w:val="-2"/>
              </w:rPr>
            </w:pPr>
            <w:r w:rsidRPr="004B2A02">
              <w:rPr>
                <w:spacing w:val="-2"/>
              </w:rPr>
              <w:t>0.00002</w:t>
            </w:r>
          </w:p>
        </w:tc>
      </w:tr>
      <w:tr w:rsidR="004B2A02" w:rsidRPr="004B2A02" w14:paraId="1820AB6B" w14:textId="77777777" w:rsidTr="00942E16">
        <w:tc>
          <w:tcPr>
            <w:tcW w:w="4608" w:type="dxa"/>
            <w:hideMark/>
          </w:tcPr>
          <w:p w14:paraId="44E678BE" w14:textId="77777777" w:rsidR="00942E16" w:rsidRPr="004B2A02" w:rsidRDefault="00942E16">
            <w:pPr>
              <w:suppressAutoHyphens/>
              <w:rPr>
                <w:spacing w:val="-2"/>
              </w:rPr>
            </w:pPr>
            <w:r w:rsidRPr="004B2A02">
              <w:rPr>
                <w:spacing w:val="-2"/>
              </w:rPr>
              <w:t>Diethyl phthalate</w:t>
            </w:r>
          </w:p>
        </w:tc>
        <w:tc>
          <w:tcPr>
            <w:tcW w:w="3168" w:type="dxa"/>
            <w:hideMark/>
          </w:tcPr>
          <w:p w14:paraId="58B2D907" w14:textId="77777777" w:rsidR="00942E16" w:rsidRPr="004B2A02" w:rsidRDefault="00942E16">
            <w:pPr>
              <w:suppressAutoHyphens/>
              <w:rPr>
                <w:spacing w:val="-2"/>
              </w:rPr>
            </w:pPr>
            <w:r w:rsidRPr="004B2A02">
              <w:rPr>
                <w:spacing w:val="-2"/>
              </w:rPr>
              <w:t>84-66-2</w:t>
            </w:r>
          </w:p>
        </w:tc>
        <w:tc>
          <w:tcPr>
            <w:tcW w:w="1728" w:type="dxa"/>
            <w:hideMark/>
          </w:tcPr>
          <w:p w14:paraId="603CD0BC" w14:textId="77777777" w:rsidR="00942E16" w:rsidRPr="004B2A02" w:rsidRDefault="00942E16">
            <w:pPr>
              <w:tabs>
                <w:tab w:val="decimal" w:pos="504"/>
              </w:tabs>
              <w:suppressAutoHyphens/>
              <w:rPr>
                <w:spacing w:val="-2"/>
              </w:rPr>
            </w:pPr>
            <w:r w:rsidRPr="004B2A02">
              <w:rPr>
                <w:spacing w:val="-2"/>
              </w:rPr>
              <w:t>30.</w:t>
            </w:r>
          </w:p>
        </w:tc>
      </w:tr>
      <w:tr w:rsidR="004B2A02" w:rsidRPr="004B2A02" w14:paraId="67A5E311" w14:textId="77777777" w:rsidTr="00942E16">
        <w:tc>
          <w:tcPr>
            <w:tcW w:w="4608" w:type="dxa"/>
            <w:hideMark/>
          </w:tcPr>
          <w:p w14:paraId="385CE9A9" w14:textId="77777777" w:rsidR="00942E16" w:rsidRPr="004B2A02" w:rsidRDefault="00942E16">
            <w:pPr>
              <w:suppressAutoHyphens/>
              <w:rPr>
                <w:spacing w:val="-2"/>
              </w:rPr>
            </w:pPr>
            <w:r w:rsidRPr="004B2A02">
              <w:rPr>
                <w:spacing w:val="-2"/>
              </w:rPr>
              <w:t>Diethylstilbestrol</w:t>
            </w:r>
          </w:p>
        </w:tc>
        <w:tc>
          <w:tcPr>
            <w:tcW w:w="3168" w:type="dxa"/>
            <w:hideMark/>
          </w:tcPr>
          <w:p w14:paraId="5F7CBE4D" w14:textId="77777777" w:rsidR="00942E16" w:rsidRPr="004B2A02" w:rsidRDefault="00942E16">
            <w:pPr>
              <w:suppressAutoHyphens/>
              <w:rPr>
                <w:spacing w:val="-2"/>
              </w:rPr>
            </w:pPr>
            <w:r w:rsidRPr="004B2A02">
              <w:rPr>
                <w:spacing w:val="-2"/>
              </w:rPr>
              <w:t>56-53-1</w:t>
            </w:r>
          </w:p>
        </w:tc>
        <w:tc>
          <w:tcPr>
            <w:tcW w:w="1728" w:type="dxa"/>
            <w:hideMark/>
          </w:tcPr>
          <w:p w14:paraId="4F9D7BDE" w14:textId="77777777" w:rsidR="00942E16" w:rsidRPr="004B2A02" w:rsidRDefault="00942E16">
            <w:pPr>
              <w:tabs>
                <w:tab w:val="decimal" w:pos="504"/>
              </w:tabs>
              <w:suppressAutoHyphens/>
            </w:pPr>
            <w:r w:rsidRPr="004B2A02">
              <w:t>0.0000007</w:t>
            </w:r>
          </w:p>
        </w:tc>
      </w:tr>
      <w:tr w:rsidR="004B2A02" w:rsidRPr="004B2A02" w14:paraId="0F70A706" w14:textId="77777777" w:rsidTr="00942E16">
        <w:tc>
          <w:tcPr>
            <w:tcW w:w="4608" w:type="dxa"/>
            <w:hideMark/>
          </w:tcPr>
          <w:p w14:paraId="6204E0D6" w14:textId="77777777" w:rsidR="00942E16" w:rsidRPr="004B2A02" w:rsidRDefault="00942E16">
            <w:pPr>
              <w:suppressAutoHyphens/>
              <w:rPr>
                <w:spacing w:val="-2"/>
              </w:rPr>
            </w:pPr>
            <w:r w:rsidRPr="004B2A02">
              <w:rPr>
                <w:spacing w:val="-2"/>
              </w:rPr>
              <w:t>Dimethoate</w:t>
            </w:r>
          </w:p>
        </w:tc>
        <w:tc>
          <w:tcPr>
            <w:tcW w:w="3168" w:type="dxa"/>
            <w:hideMark/>
          </w:tcPr>
          <w:p w14:paraId="70324D87" w14:textId="77777777" w:rsidR="00942E16" w:rsidRPr="004B2A02" w:rsidRDefault="00942E16">
            <w:pPr>
              <w:suppressAutoHyphens/>
              <w:rPr>
                <w:spacing w:val="-2"/>
              </w:rPr>
            </w:pPr>
            <w:r w:rsidRPr="004B2A02">
              <w:rPr>
                <w:spacing w:val="-2"/>
              </w:rPr>
              <w:t>60-51-5</w:t>
            </w:r>
          </w:p>
        </w:tc>
        <w:tc>
          <w:tcPr>
            <w:tcW w:w="1728" w:type="dxa"/>
            <w:hideMark/>
          </w:tcPr>
          <w:p w14:paraId="54D52170" w14:textId="77777777" w:rsidR="00942E16" w:rsidRPr="004B2A02" w:rsidRDefault="00942E16">
            <w:pPr>
              <w:tabs>
                <w:tab w:val="decimal" w:pos="504"/>
              </w:tabs>
              <w:suppressAutoHyphens/>
              <w:rPr>
                <w:spacing w:val="-2"/>
              </w:rPr>
            </w:pPr>
            <w:r w:rsidRPr="004B2A02">
              <w:rPr>
                <w:spacing w:val="-2"/>
              </w:rPr>
              <w:t>0.03</w:t>
            </w:r>
          </w:p>
        </w:tc>
      </w:tr>
      <w:tr w:rsidR="004B2A02" w:rsidRPr="004B2A02" w14:paraId="7EACDDAE" w14:textId="77777777" w:rsidTr="00942E16">
        <w:tc>
          <w:tcPr>
            <w:tcW w:w="4608" w:type="dxa"/>
            <w:hideMark/>
          </w:tcPr>
          <w:p w14:paraId="6FC442C8" w14:textId="77777777" w:rsidR="00942E16" w:rsidRPr="004B2A02" w:rsidRDefault="00942E16">
            <w:pPr>
              <w:suppressAutoHyphens/>
              <w:rPr>
                <w:spacing w:val="-2"/>
              </w:rPr>
            </w:pPr>
            <w:r w:rsidRPr="004B2A02">
              <w:rPr>
                <w:spacing w:val="-2"/>
              </w:rPr>
              <w:t>2,4-Dinitrotoluene</w:t>
            </w:r>
          </w:p>
        </w:tc>
        <w:tc>
          <w:tcPr>
            <w:tcW w:w="3168" w:type="dxa"/>
            <w:hideMark/>
          </w:tcPr>
          <w:p w14:paraId="5742D5EF" w14:textId="77777777" w:rsidR="00942E16" w:rsidRPr="004B2A02" w:rsidRDefault="00942E16">
            <w:pPr>
              <w:suppressAutoHyphens/>
              <w:rPr>
                <w:spacing w:val="-2"/>
              </w:rPr>
            </w:pPr>
            <w:r w:rsidRPr="004B2A02">
              <w:rPr>
                <w:spacing w:val="-2"/>
              </w:rPr>
              <w:t>121-14-2</w:t>
            </w:r>
          </w:p>
        </w:tc>
        <w:tc>
          <w:tcPr>
            <w:tcW w:w="1728" w:type="dxa"/>
            <w:hideMark/>
          </w:tcPr>
          <w:p w14:paraId="3A162597" w14:textId="77777777" w:rsidR="00942E16" w:rsidRPr="004B2A02" w:rsidRDefault="00942E16">
            <w:pPr>
              <w:tabs>
                <w:tab w:val="decimal" w:pos="504"/>
              </w:tabs>
              <w:suppressAutoHyphens/>
              <w:rPr>
                <w:spacing w:val="-2"/>
              </w:rPr>
            </w:pPr>
            <w:r w:rsidRPr="004B2A02">
              <w:rPr>
                <w:spacing w:val="-2"/>
              </w:rPr>
              <w:t>0.0005</w:t>
            </w:r>
          </w:p>
        </w:tc>
      </w:tr>
      <w:tr w:rsidR="004B2A02" w:rsidRPr="004B2A02" w14:paraId="345E70E8" w14:textId="77777777" w:rsidTr="00942E16">
        <w:tc>
          <w:tcPr>
            <w:tcW w:w="4608" w:type="dxa"/>
            <w:hideMark/>
          </w:tcPr>
          <w:p w14:paraId="48C15585" w14:textId="77777777" w:rsidR="00942E16" w:rsidRPr="004B2A02" w:rsidRDefault="00942E16">
            <w:pPr>
              <w:suppressAutoHyphens/>
              <w:rPr>
                <w:spacing w:val="-2"/>
              </w:rPr>
            </w:pPr>
            <w:r w:rsidRPr="004B2A02">
              <w:rPr>
                <w:spacing w:val="-2"/>
              </w:rPr>
              <w:t>Diphenylamine</w:t>
            </w:r>
          </w:p>
        </w:tc>
        <w:tc>
          <w:tcPr>
            <w:tcW w:w="3168" w:type="dxa"/>
            <w:hideMark/>
          </w:tcPr>
          <w:p w14:paraId="3BFAAC27" w14:textId="77777777" w:rsidR="00942E16" w:rsidRPr="004B2A02" w:rsidRDefault="00942E16">
            <w:pPr>
              <w:suppressAutoHyphens/>
              <w:rPr>
                <w:spacing w:val="-2"/>
              </w:rPr>
            </w:pPr>
            <w:r w:rsidRPr="004B2A02">
              <w:rPr>
                <w:spacing w:val="-2"/>
              </w:rPr>
              <w:t>122-39-4</w:t>
            </w:r>
          </w:p>
        </w:tc>
        <w:tc>
          <w:tcPr>
            <w:tcW w:w="1728" w:type="dxa"/>
            <w:hideMark/>
          </w:tcPr>
          <w:p w14:paraId="1AAB3008" w14:textId="77777777" w:rsidR="00942E16" w:rsidRPr="004B2A02" w:rsidRDefault="00942E16">
            <w:pPr>
              <w:tabs>
                <w:tab w:val="decimal" w:pos="504"/>
              </w:tabs>
              <w:suppressAutoHyphens/>
              <w:rPr>
                <w:spacing w:val="-2"/>
              </w:rPr>
            </w:pPr>
            <w:r w:rsidRPr="004B2A02">
              <w:rPr>
                <w:spacing w:val="-2"/>
              </w:rPr>
              <w:t>0.9</w:t>
            </w:r>
          </w:p>
        </w:tc>
      </w:tr>
      <w:tr w:rsidR="004B2A02" w:rsidRPr="004B2A02" w14:paraId="2DC4137B" w14:textId="77777777" w:rsidTr="00942E16">
        <w:tc>
          <w:tcPr>
            <w:tcW w:w="4608" w:type="dxa"/>
            <w:hideMark/>
          </w:tcPr>
          <w:p w14:paraId="261E517E" w14:textId="77777777" w:rsidR="00942E16" w:rsidRPr="004B2A02" w:rsidRDefault="00942E16">
            <w:pPr>
              <w:suppressAutoHyphens/>
              <w:rPr>
                <w:spacing w:val="-2"/>
              </w:rPr>
            </w:pPr>
            <w:r w:rsidRPr="004B2A02">
              <w:rPr>
                <w:spacing w:val="-2"/>
              </w:rPr>
              <w:t>1,2-Diphenylhydrazine</w:t>
            </w:r>
          </w:p>
        </w:tc>
        <w:tc>
          <w:tcPr>
            <w:tcW w:w="3168" w:type="dxa"/>
            <w:hideMark/>
          </w:tcPr>
          <w:p w14:paraId="7429271C" w14:textId="77777777" w:rsidR="00942E16" w:rsidRPr="004B2A02" w:rsidRDefault="00942E16">
            <w:pPr>
              <w:suppressAutoHyphens/>
              <w:rPr>
                <w:spacing w:val="-2"/>
              </w:rPr>
            </w:pPr>
            <w:r w:rsidRPr="004B2A02">
              <w:rPr>
                <w:spacing w:val="-2"/>
              </w:rPr>
              <w:t>122-66-7</w:t>
            </w:r>
          </w:p>
        </w:tc>
        <w:tc>
          <w:tcPr>
            <w:tcW w:w="1728" w:type="dxa"/>
            <w:hideMark/>
          </w:tcPr>
          <w:p w14:paraId="69CE634B" w14:textId="77777777" w:rsidR="00942E16" w:rsidRPr="004B2A02" w:rsidRDefault="00942E16">
            <w:pPr>
              <w:tabs>
                <w:tab w:val="decimal" w:pos="504"/>
              </w:tabs>
              <w:suppressAutoHyphens/>
              <w:rPr>
                <w:spacing w:val="-2"/>
              </w:rPr>
            </w:pPr>
            <w:r w:rsidRPr="004B2A02">
              <w:rPr>
                <w:spacing w:val="-2"/>
              </w:rPr>
              <w:t>0.0005</w:t>
            </w:r>
          </w:p>
        </w:tc>
      </w:tr>
      <w:tr w:rsidR="004B2A02" w:rsidRPr="004B2A02" w14:paraId="1A0B3B3B" w14:textId="77777777" w:rsidTr="00942E16">
        <w:tc>
          <w:tcPr>
            <w:tcW w:w="4608" w:type="dxa"/>
            <w:hideMark/>
          </w:tcPr>
          <w:p w14:paraId="562C2A5A" w14:textId="77777777" w:rsidR="00942E16" w:rsidRPr="004B2A02" w:rsidRDefault="00942E16">
            <w:pPr>
              <w:suppressAutoHyphens/>
              <w:rPr>
                <w:spacing w:val="-2"/>
              </w:rPr>
            </w:pPr>
            <w:r w:rsidRPr="004B2A02">
              <w:rPr>
                <w:spacing w:val="-2"/>
              </w:rPr>
              <w:t>Endosulfan</w:t>
            </w:r>
          </w:p>
        </w:tc>
        <w:tc>
          <w:tcPr>
            <w:tcW w:w="3168" w:type="dxa"/>
            <w:hideMark/>
          </w:tcPr>
          <w:p w14:paraId="7761A246" w14:textId="77777777" w:rsidR="00942E16" w:rsidRPr="004B2A02" w:rsidRDefault="00942E16">
            <w:pPr>
              <w:suppressAutoHyphens/>
              <w:rPr>
                <w:spacing w:val="-2"/>
              </w:rPr>
            </w:pPr>
            <w:r w:rsidRPr="004B2A02">
              <w:rPr>
                <w:spacing w:val="-2"/>
              </w:rPr>
              <w:t>115-29-7</w:t>
            </w:r>
          </w:p>
        </w:tc>
        <w:tc>
          <w:tcPr>
            <w:tcW w:w="1728" w:type="dxa"/>
            <w:hideMark/>
          </w:tcPr>
          <w:p w14:paraId="779B40A0" w14:textId="77777777" w:rsidR="00942E16" w:rsidRPr="004B2A02" w:rsidRDefault="00942E16">
            <w:pPr>
              <w:tabs>
                <w:tab w:val="decimal" w:pos="504"/>
              </w:tabs>
              <w:suppressAutoHyphens/>
              <w:rPr>
                <w:spacing w:val="-2"/>
              </w:rPr>
            </w:pPr>
            <w:r w:rsidRPr="004B2A02">
              <w:rPr>
                <w:spacing w:val="-2"/>
              </w:rPr>
              <w:t>0.002</w:t>
            </w:r>
          </w:p>
        </w:tc>
      </w:tr>
      <w:tr w:rsidR="004B2A02" w:rsidRPr="004B2A02" w14:paraId="0F4D21E9" w14:textId="77777777" w:rsidTr="00942E16">
        <w:tc>
          <w:tcPr>
            <w:tcW w:w="4608" w:type="dxa"/>
            <w:hideMark/>
          </w:tcPr>
          <w:p w14:paraId="3BEBF8B6" w14:textId="77777777" w:rsidR="00942E16" w:rsidRPr="004B2A02" w:rsidRDefault="00942E16">
            <w:pPr>
              <w:suppressAutoHyphens/>
              <w:rPr>
                <w:spacing w:val="-2"/>
              </w:rPr>
            </w:pPr>
            <w:r w:rsidRPr="004B2A02">
              <w:rPr>
                <w:spacing w:val="-2"/>
              </w:rPr>
              <w:t>Endrin</w:t>
            </w:r>
          </w:p>
        </w:tc>
        <w:tc>
          <w:tcPr>
            <w:tcW w:w="3168" w:type="dxa"/>
            <w:hideMark/>
          </w:tcPr>
          <w:p w14:paraId="66B13362" w14:textId="77777777" w:rsidR="00942E16" w:rsidRPr="004B2A02" w:rsidRDefault="00942E16">
            <w:pPr>
              <w:suppressAutoHyphens/>
              <w:rPr>
                <w:spacing w:val="-2"/>
              </w:rPr>
            </w:pPr>
            <w:r w:rsidRPr="004B2A02">
              <w:rPr>
                <w:spacing w:val="-2"/>
              </w:rPr>
              <w:t>72-20-8</w:t>
            </w:r>
          </w:p>
        </w:tc>
        <w:tc>
          <w:tcPr>
            <w:tcW w:w="1728" w:type="dxa"/>
            <w:hideMark/>
          </w:tcPr>
          <w:p w14:paraId="370D2B91" w14:textId="77777777" w:rsidR="00942E16" w:rsidRPr="004B2A02" w:rsidRDefault="00942E16">
            <w:pPr>
              <w:tabs>
                <w:tab w:val="decimal" w:pos="504"/>
              </w:tabs>
              <w:suppressAutoHyphens/>
              <w:rPr>
                <w:spacing w:val="-2"/>
              </w:rPr>
            </w:pPr>
            <w:r w:rsidRPr="004B2A02">
              <w:rPr>
                <w:spacing w:val="-2"/>
              </w:rPr>
              <w:t>0.0002</w:t>
            </w:r>
          </w:p>
        </w:tc>
      </w:tr>
      <w:tr w:rsidR="004B2A02" w:rsidRPr="004B2A02" w14:paraId="2AEFC5C0" w14:textId="77777777" w:rsidTr="00942E16">
        <w:tc>
          <w:tcPr>
            <w:tcW w:w="4608" w:type="dxa"/>
            <w:hideMark/>
          </w:tcPr>
          <w:p w14:paraId="1D1A9F05" w14:textId="77777777" w:rsidR="00942E16" w:rsidRPr="004B2A02" w:rsidRDefault="00942E16">
            <w:pPr>
              <w:suppressAutoHyphens/>
              <w:rPr>
                <w:spacing w:val="-2"/>
              </w:rPr>
            </w:pPr>
            <w:r w:rsidRPr="004B2A02">
              <w:rPr>
                <w:spacing w:val="-2"/>
              </w:rPr>
              <w:t>Epichlorohydrin</w:t>
            </w:r>
          </w:p>
        </w:tc>
        <w:tc>
          <w:tcPr>
            <w:tcW w:w="3168" w:type="dxa"/>
            <w:hideMark/>
          </w:tcPr>
          <w:p w14:paraId="21533F36" w14:textId="77777777" w:rsidR="00942E16" w:rsidRPr="004B2A02" w:rsidRDefault="00942E16">
            <w:pPr>
              <w:suppressAutoHyphens/>
              <w:rPr>
                <w:spacing w:val="-2"/>
              </w:rPr>
            </w:pPr>
            <w:r w:rsidRPr="004B2A02">
              <w:rPr>
                <w:spacing w:val="-2"/>
              </w:rPr>
              <w:t>106-89-8</w:t>
            </w:r>
          </w:p>
        </w:tc>
        <w:tc>
          <w:tcPr>
            <w:tcW w:w="1728" w:type="dxa"/>
            <w:hideMark/>
          </w:tcPr>
          <w:p w14:paraId="11ACBD88" w14:textId="77777777" w:rsidR="00942E16" w:rsidRPr="004B2A02" w:rsidRDefault="00942E16">
            <w:pPr>
              <w:tabs>
                <w:tab w:val="decimal" w:pos="504"/>
              </w:tabs>
              <w:suppressAutoHyphens/>
              <w:rPr>
                <w:spacing w:val="-2"/>
              </w:rPr>
            </w:pPr>
            <w:r w:rsidRPr="004B2A02">
              <w:rPr>
                <w:spacing w:val="-2"/>
              </w:rPr>
              <w:t>0.04</w:t>
            </w:r>
          </w:p>
        </w:tc>
      </w:tr>
      <w:tr w:rsidR="004B2A02" w:rsidRPr="004B2A02" w14:paraId="38AC97F3" w14:textId="77777777" w:rsidTr="00942E16">
        <w:tc>
          <w:tcPr>
            <w:tcW w:w="4608" w:type="dxa"/>
            <w:hideMark/>
          </w:tcPr>
          <w:p w14:paraId="4B822B32" w14:textId="77777777" w:rsidR="00942E16" w:rsidRPr="004B2A02" w:rsidRDefault="00942E16">
            <w:pPr>
              <w:suppressAutoHyphens/>
              <w:rPr>
                <w:spacing w:val="-2"/>
              </w:rPr>
            </w:pPr>
            <w:r w:rsidRPr="004B2A02">
              <w:rPr>
                <w:spacing w:val="-2"/>
              </w:rPr>
              <w:t>Ethylene dibromide</w:t>
            </w:r>
          </w:p>
        </w:tc>
        <w:tc>
          <w:tcPr>
            <w:tcW w:w="3168" w:type="dxa"/>
            <w:hideMark/>
          </w:tcPr>
          <w:p w14:paraId="5BBFEBD6" w14:textId="77777777" w:rsidR="00942E16" w:rsidRPr="004B2A02" w:rsidRDefault="00942E16">
            <w:pPr>
              <w:suppressAutoHyphens/>
              <w:rPr>
                <w:spacing w:val="-2"/>
              </w:rPr>
            </w:pPr>
            <w:r w:rsidRPr="004B2A02">
              <w:rPr>
                <w:spacing w:val="-2"/>
              </w:rPr>
              <w:t>106-93-4</w:t>
            </w:r>
          </w:p>
        </w:tc>
        <w:tc>
          <w:tcPr>
            <w:tcW w:w="1728" w:type="dxa"/>
            <w:hideMark/>
          </w:tcPr>
          <w:p w14:paraId="6CC7664D" w14:textId="77777777" w:rsidR="00942E16" w:rsidRPr="004B2A02" w:rsidRDefault="00942E16">
            <w:pPr>
              <w:tabs>
                <w:tab w:val="decimal" w:pos="504"/>
              </w:tabs>
              <w:suppressAutoHyphens/>
            </w:pPr>
            <w:r w:rsidRPr="004B2A02">
              <w:t>0.0000004</w:t>
            </w:r>
          </w:p>
        </w:tc>
      </w:tr>
      <w:tr w:rsidR="004B2A02" w:rsidRPr="004B2A02" w14:paraId="16B42055" w14:textId="77777777" w:rsidTr="00942E16">
        <w:tc>
          <w:tcPr>
            <w:tcW w:w="4608" w:type="dxa"/>
            <w:hideMark/>
          </w:tcPr>
          <w:p w14:paraId="504E2868" w14:textId="77777777" w:rsidR="00942E16" w:rsidRPr="004B2A02" w:rsidRDefault="00942E16">
            <w:pPr>
              <w:suppressAutoHyphens/>
              <w:rPr>
                <w:spacing w:val="-2"/>
              </w:rPr>
            </w:pPr>
            <w:r w:rsidRPr="004B2A02">
              <w:rPr>
                <w:spacing w:val="-2"/>
              </w:rPr>
              <w:t>Ethylene oxide</w:t>
            </w:r>
          </w:p>
        </w:tc>
        <w:tc>
          <w:tcPr>
            <w:tcW w:w="3168" w:type="dxa"/>
            <w:hideMark/>
          </w:tcPr>
          <w:p w14:paraId="61710388" w14:textId="77777777" w:rsidR="00942E16" w:rsidRPr="004B2A02" w:rsidRDefault="00942E16">
            <w:pPr>
              <w:suppressAutoHyphens/>
              <w:rPr>
                <w:spacing w:val="-2"/>
              </w:rPr>
            </w:pPr>
            <w:r w:rsidRPr="004B2A02">
              <w:rPr>
                <w:spacing w:val="-2"/>
              </w:rPr>
              <w:t>75-21-8</w:t>
            </w:r>
          </w:p>
        </w:tc>
        <w:tc>
          <w:tcPr>
            <w:tcW w:w="1728" w:type="dxa"/>
            <w:hideMark/>
          </w:tcPr>
          <w:p w14:paraId="47A16BDF" w14:textId="77777777" w:rsidR="00942E16" w:rsidRPr="004B2A02" w:rsidRDefault="00942E16">
            <w:pPr>
              <w:tabs>
                <w:tab w:val="decimal" w:pos="504"/>
              </w:tabs>
              <w:suppressAutoHyphens/>
              <w:rPr>
                <w:spacing w:val="-2"/>
              </w:rPr>
            </w:pPr>
            <w:r w:rsidRPr="004B2A02">
              <w:rPr>
                <w:spacing w:val="-2"/>
              </w:rPr>
              <w:t>0.0003</w:t>
            </w:r>
          </w:p>
        </w:tc>
      </w:tr>
      <w:tr w:rsidR="004B2A02" w:rsidRPr="004B2A02" w14:paraId="448ABF55" w14:textId="77777777" w:rsidTr="00942E16">
        <w:tc>
          <w:tcPr>
            <w:tcW w:w="4608" w:type="dxa"/>
            <w:hideMark/>
          </w:tcPr>
          <w:p w14:paraId="174919F3" w14:textId="77777777" w:rsidR="00942E16" w:rsidRPr="004B2A02" w:rsidRDefault="00942E16">
            <w:pPr>
              <w:suppressAutoHyphens/>
              <w:rPr>
                <w:spacing w:val="-2"/>
              </w:rPr>
            </w:pPr>
            <w:r w:rsidRPr="004B2A02">
              <w:rPr>
                <w:spacing w:val="-2"/>
              </w:rPr>
              <w:lastRenderedPageBreak/>
              <w:t>Fluorine</w:t>
            </w:r>
          </w:p>
        </w:tc>
        <w:tc>
          <w:tcPr>
            <w:tcW w:w="3168" w:type="dxa"/>
            <w:hideMark/>
          </w:tcPr>
          <w:p w14:paraId="6A75342D" w14:textId="77777777" w:rsidR="00942E16" w:rsidRPr="004B2A02" w:rsidRDefault="00942E16">
            <w:pPr>
              <w:suppressAutoHyphens/>
              <w:rPr>
                <w:spacing w:val="-2"/>
              </w:rPr>
            </w:pPr>
            <w:r w:rsidRPr="004B2A02">
              <w:rPr>
                <w:spacing w:val="-2"/>
              </w:rPr>
              <w:t>7782-41-4</w:t>
            </w:r>
          </w:p>
        </w:tc>
        <w:tc>
          <w:tcPr>
            <w:tcW w:w="1728" w:type="dxa"/>
            <w:hideMark/>
          </w:tcPr>
          <w:p w14:paraId="2D5F8554" w14:textId="77777777" w:rsidR="00942E16" w:rsidRPr="004B2A02" w:rsidRDefault="00942E16">
            <w:pPr>
              <w:tabs>
                <w:tab w:val="decimal" w:pos="504"/>
              </w:tabs>
              <w:suppressAutoHyphens/>
              <w:rPr>
                <w:spacing w:val="-2"/>
              </w:rPr>
            </w:pPr>
            <w:r w:rsidRPr="004B2A02">
              <w:rPr>
                <w:spacing w:val="-2"/>
              </w:rPr>
              <w:t>4.</w:t>
            </w:r>
          </w:p>
        </w:tc>
      </w:tr>
      <w:tr w:rsidR="004B2A02" w:rsidRPr="004B2A02" w14:paraId="1751101B" w14:textId="77777777" w:rsidTr="00942E16">
        <w:tc>
          <w:tcPr>
            <w:tcW w:w="4608" w:type="dxa"/>
            <w:hideMark/>
          </w:tcPr>
          <w:p w14:paraId="19DAF53A" w14:textId="77777777" w:rsidR="00942E16" w:rsidRPr="004B2A02" w:rsidRDefault="00942E16">
            <w:pPr>
              <w:suppressAutoHyphens/>
              <w:rPr>
                <w:spacing w:val="-2"/>
              </w:rPr>
            </w:pPr>
            <w:r w:rsidRPr="004B2A02">
              <w:rPr>
                <w:spacing w:val="-2"/>
              </w:rPr>
              <w:t>Formic acid</w:t>
            </w:r>
          </w:p>
        </w:tc>
        <w:tc>
          <w:tcPr>
            <w:tcW w:w="3168" w:type="dxa"/>
            <w:hideMark/>
          </w:tcPr>
          <w:p w14:paraId="7FFE6146" w14:textId="77777777" w:rsidR="00942E16" w:rsidRPr="004B2A02" w:rsidRDefault="00942E16">
            <w:pPr>
              <w:suppressAutoHyphens/>
              <w:rPr>
                <w:spacing w:val="-2"/>
              </w:rPr>
            </w:pPr>
            <w:r w:rsidRPr="004B2A02">
              <w:rPr>
                <w:spacing w:val="-2"/>
              </w:rPr>
              <w:t>64-18-6</w:t>
            </w:r>
          </w:p>
        </w:tc>
        <w:tc>
          <w:tcPr>
            <w:tcW w:w="1728" w:type="dxa"/>
            <w:hideMark/>
          </w:tcPr>
          <w:p w14:paraId="5CE6A4E7" w14:textId="77777777" w:rsidR="00942E16" w:rsidRPr="004B2A02" w:rsidRDefault="00942E16">
            <w:pPr>
              <w:tabs>
                <w:tab w:val="decimal" w:pos="504"/>
              </w:tabs>
              <w:suppressAutoHyphens/>
              <w:rPr>
                <w:spacing w:val="-2"/>
              </w:rPr>
            </w:pPr>
            <w:r w:rsidRPr="004B2A02">
              <w:rPr>
                <w:spacing w:val="-2"/>
              </w:rPr>
              <w:t>70.</w:t>
            </w:r>
          </w:p>
        </w:tc>
      </w:tr>
      <w:tr w:rsidR="004B2A02" w:rsidRPr="004B2A02" w14:paraId="4EEAC17B" w14:textId="77777777" w:rsidTr="00942E16">
        <w:tc>
          <w:tcPr>
            <w:tcW w:w="4608" w:type="dxa"/>
            <w:hideMark/>
          </w:tcPr>
          <w:p w14:paraId="1BE39BA6" w14:textId="77777777" w:rsidR="00942E16" w:rsidRPr="004B2A02" w:rsidRDefault="00942E16">
            <w:pPr>
              <w:suppressAutoHyphens/>
              <w:rPr>
                <w:spacing w:val="-2"/>
              </w:rPr>
            </w:pPr>
            <w:r w:rsidRPr="004B2A02">
              <w:rPr>
                <w:spacing w:val="-2"/>
              </w:rPr>
              <w:t>Heptachlor</w:t>
            </w:r>
          </w:p>
        </w:tc>
        <w:tc>
          <w:tcPr>
            <w:tcW w:w="3168" w:type="dxa"/>
            <w:hideMark/>
          </w:tcPr>
          <w:p w14:paraId="05D6FFDB" w14:textId="77777777" w:rsidR="00942E16" w:rsidRPr="004B2A02" w:rsidRDefault="00942E16">
            <w:pPr>
              <w:suppressAutoHyphens/>
              <w:rPr>
                <w:spacing w:val="-2"/>
              </w:rPr>
            </w:pPr>
            <w:r w:rsidRPr="004B2A02">
              <w:rPr>
                <w:spacing w:val="-2"/>
              </w:rPr>
              <w:t>76-44-8</w:t>
            </w:r>
          </w:p>
        </w:tc>
        <w:tc>
          <w:tcPr>
            <w:tcW w:w="1728" w:type="dxa"/>
            <w:hideMark/>
          </w:tcPr>
          <w:p w14:paraId="24223227" w14:textId="77777777" w:rsidR="00942E16" w:rsidRPr="004B2A02" w:rsidRDefault="00942E16">
            <w:pPr>
              <w:tabs>
                <w:tab w:val="decimal" w:pos="504"/>
              </w:tabs>
              <w:suppressAutoHyphens/>
              <w:rPr>
                <w:spacing w:val="-2"/>
              </w:rPr>
            </w:pPr>
            <w:r w:rsidRPr="004B2A02">
              <w:rPr>
                <w:spacing w:val="-2"/>
              </w:rPr>
              <w:t>0.00008</w:t>
            </w:r>
          </w:p>
        </w:tc>
      </w:tr>
      <w:tr w:rsidR="004B2A02" w:rsidRPr="004B2A02" w14:paraId="136CE9B6" w14:textId="77777777" w:rsidTr="00942E16">
        <w:tc>
          <w:tcPr>
            <w:tcW w:w="4608" w:type="dxa"/>
            <w:hideMark/>
          </w:tcPr>
          <w:p w14:paraId="1F0D782F" w14:textId="77777777" w:rsidR="00942E16" w:rsidRPr="004B2A02" w:rsidRDefault="00942E16">
            <w:pPr>
              <w:suppressAutoHyphens/>
              <w:rPr>
                <w:spacing w:val="-2"/>
              </w:rPr>
            </w:pPr>
            <w:r w:rsidRPr="004B2A02">
              <w:rPr>
                <w:spacing w:val="-2"/>
              </w:rPr>
              <w:t>Heptachlor epoxide</w:t>
            </w:r>
          </w:p>
        </w:tc>
        <w:tc>
          <w:tcPr>
            <w:tcW w:w="3168" w:type="dxa"/>
            <w:hideMark/>
          </w:tcPr>
          <w:p w14:paraId="62C85726" w14:textId="77777777" w:rsidR="00942E16" w:rsidRPr="004B2A02" w:rsidRDefault="00942E16">
            <w:pPr>
              <w:suppressAutoHyphens/>
              <w:rPr>
                <w:spacing w:val="-2"/>
              </w:rPr>
            </w:pPr>
            <w:r w:rsidRPr="004B2A02">
              <w:rPr>
                <w:spacing w:val="-2"/>
              </w:rPr>
              <w:t>1024-57-3</w:t>
            </w:r>
          </w:p>
        </w:tc>
        <w:tc>
          <w:tcPr>
            <w:tcW w:w="1728" w:type="dxa"/>
            <w:hideMark/>
          </w:tcPr>
          <w:p w14:paraId="3AC42FDC" w14:textId="77777777" w:rsidR="00942E16" w:rsidRPr="004B2A02" w:rsidRDefault="00942E16">
            <w:pPr>
              <w:tabs>
                <w:tab w:val="decimal" w:pos="504"/>
              </w:tabs>
              <w:suppressAutoHyphens/>
              <w:rPr>
                <w:spacing w:val="-2"/>
              </w:rPr>
            </w:pPr>
            <w:r w:rsidRPr="004B2A02">
              <w:rPr>
                <w:spacing w:val="-2"/>
              </w:rPr>
              <w:t>0.00004</w:t>
            </w:r>
          </w:p>
        </w:tc>
      </w:tr>
      <w:tr w:rsidR="004B2A02" w:rsidRPr="004B2A02" w14:paraId="439D0D40" w14:textId="77777777" w:rsidTr="00942E16">
        <w:tc>
          <w:tcPr>
            <w:tcW w:w="4608" w:type="dxa"/>
            <w:hideMark/>
          </w:tcPr>
          <w:p w14:paraId="544E95FA" w14:textId="77777777" w:rsidR="00942E16" w:rsidRPr="004B2A02" w:rsidRDefault="00942E16">
            <w:pPr>
              <w:suppressAutoHyphens/>
              <w:rPr>
                <w:spacing w:val="-2"/>
              </w:rPr>
            </w:pPr>
            <w:r w:rsidRPr="004B2A02">
              <w:rPr>
                <w:spacing w:val="-2"/>
              </w:rPr>
              <w:t>Hexachlorobenzene</w:t>
            </w:r>
          </w:p>
        </w:tc>
        <w:tc>
          <w:tcPr>
            <w:tcW w:w="3168" w:type="dxa"/>
            <w:hideMark/>
          </w:tcPr>
          <w:p w14:paraId="65DC6DC3" w14:textId="77777777" w:rsidR="00942E16" w:rsidRPr="004B2A02" w:rsidRDefault="00942E16">
            <w:pPr>
              <w:suppressAutoHyphens/>
              <w:rPr>
                <w:spacing w:val="-2"/>
              </w:rPr>
            </w:pPr>
            <w:r w:rsidRPr="004B2A02">
              <w:rPr>
                <w:spacing w:val="-2"/>
              </w:rPr>
              <w:t>118-74-1</w:t>
            </w:r>
          </w:p>
        </w:tc>
        <w:tc>
          <w:tcPr>
            <w:tcW w:w="1728" w:type="dxa"/>
            <w:hideMark/>
          </w:tcPr>
          <w:p w14:paraId="546BB8CA" w14:textId="77777777" w:rsidR="00942E16" w:rsidRPr="004B2A02" w:rsidRDefault="00942E16">
            <w:pPr>
              <w:tabs>
                <w:tab w:val="decimal" w:pos="504"/>
              </w:tabs>
              <w:suppressAutoHyphens/>
              <w:rPr>
                <w:spacing w:val="-2"/>
              </w:rPr>
            </w:pPr>
            <w:r w:rsidRPr="004B2A02">
              <w:rPr>
                <w:spacing w:val="-2"/>
              </w:rPr>
              <w:t>0.0002</w:t>
            </w:r>
          </w:p>
        </w:tc>
      </w:tr>
      <w:tr w:rsidR="004B2A02" w:rsidRPr="004B2A02" w14:paraId="734C4996" w14:textId="77777777" w:rsidTr="00942E16">
        <w:tc>
          <w:tcPr>
            <w:tcW w:w="4608" w:type="dxa"/>
            <w:hideMark/>
          </w:tcPr>
          <w:p w14:paraId="7B12315B" w14:textId="77777777" w:rsidR="00942E16" w:rsidRPr="004B2A02" w:rsidRDefault="00942E16">
            <w:pPr>
              <w:suppressAutoHyphens/>
              <w:rPr>
                <w:spacing w:val="-2"/>
              </w:rPr>
            </w:pPr>
            <w:r w:rsidRPr="004B2A02">
              <w:rPr>
                <w:spacing w:val="-2"/>
              </w:rPr>
              <w:t>Hexachlorobutadiene</w:t>
            </w:r>
          </w:p>
        </w:tc>
        <w:tc>
          <w:tcPr>
            <w:tcW w:w="3168" w:type="dxa"/>
            <w:hideMark/>
          </w:tcPr>
          <w:p w14:paraId="03FC597D" w14:textId="77777777" w:rsidR="00942E16" w:rsidRPr="004B2A02" w:rsidRDefault="00942E16">
            <w:pPr>
              <w:suppressAutoHyphens/>
              <w:rPr>
                <w:spacing w:val="-2"/>
              </w:rPr>
            </w:pPr>
            <w:r w:rsidRPr="004B2A02">
              <w:rPr>
                <w:spacing w:val="-2"/>
              </w:rPr>
              <w:t>87-68-3</w:t>
            </w:r>
          </w:p>
        </w:tc>
        <w:tc>
          <w:tcPr>
            <w:tcW w:w="1728" w:type="dxa"/>
            <w:hideMark/>
          </w:tcPr>
          <w:p w14:paraId="0301B368" w14:textId="77777777" w:rsidR="00942E16" w:rsidRPr="004B2A02" w:rsidRDefault="00942E16">
            <w:pPr>
              <w:tabs>
                <w:tab w:val="decimal" w:pos="504"/>
              </w:tabs>
              <w:suppressAutoHyphens/>
              <w:rPr>
                <w:spacing w:val="-2"/>
              </w:rPr>
            </w:pPr>
            <w:r w:rsidRPr="004B2A02">
              <w:rPr>
                <w:spacing w:val="-2"/>
              </w:rPr>
              <w:t>0.005</w:t>
            </w:r>
          </w:p>
        </w:tc>
      </w:tr>
      <w:tr w:rsidR="004B2A02" w:rsidRPr="004B2A02" w14:paraId="3FB27F2D" w14:textId="77777777" w:rsidTr="00942E16">
        <w:tc>
          <w:tcPr>
            <w:tcW w:w="4608" w:type="dxa"/>
            <w:hideMark/>
          </w:tcPr>
          <w:p w14:paraId="50AFF129" w14:textId="77777777" w:rsidR="00942E16" w:rsidRPr="004B2A02" w:rsidRDefault="00942E16">
            <w:pPr>
              <w:suppressAutoHyphens/>
              <w:rPr>
                <w:spacing w:val="-2"/>
              </w:rPr>
            </w:pPr>
            <w:r w:rsidRPr="004B2A02">
              <w:rPr>
                <w:spacing w:val="-2"/>
              </w:rPr>
              <w:t>Hexachlorocyclopentadiene</w:t>
            </w:r>
          </w:p>
        </w:tc>
        <w:tc>
          <w:tcPr>
            <w:tcW w:w="3168" w:type="dxa"/>
            <w:hideMark/>
          </w:tcPr>
          <w:p w14:paraId="08C3916F" w14:textId="77777777" w:rsidR="00942E16" w:rsidRPr="004B2A02" w:rsidRDefault="00942E16">
            <w:pPr>
              <w:suppressAutoHyphens/>
              <w:rPr>
                <w:spacing w:val="-2"/>
              </w:rPr>
            </w:pPr>
            <w:r w:rsidRPr="004B2A02">
              <w:rPr>
                <w:spacing w:val="-2"/>
              </w:rPr>
              <w:t>77-47-4</w:t>
            </w:r>
          </w:p>
        </w:tc>
        <w:tc>
          <w:tcPr>
            <w:tcW w:w="1728" w:type="dxa"/>
            <w:hideMark/>
          </w:tcPr>
          <w:p w14:paraId="51AEF324" w14:textId="77777777" w:rsidR="00942E16" w:rsidRPr="004B2A02" w:rsidRDefault="00942E16">
            <w:pPr>
              <w:tabs>
                <w:tab w:val="decimal" w:pos="504"/>
              </w:tabs>
              <w:suppressAutoHyphens/>
              <w:rPr>
                <w:spacing w:val="-2"/>
              </w:rPr>
            </w:pPr>
            <w:r w:rsidRPr="004B2A02">
              <w:rPr>
                <w:spacing w:val="-2"/>
              </w:rPr>
              <w:t>0.2</w:t>
            </w:r>
          </w:p>
        </w:tc>
      </w:tr>
      <w:tr w:rsidR="004B2A02" w:rsidRPr="004B2A02" w14:paraId="5B497958" w14:textId="77777777" w:rsidTr="00942E16">
        <w:tc>
          <w:tcPr>
            <w:tcW w:w="4608" w:type="dxa"/>
            <w:hideMark/>
          </w:tcPr>
          <w:p w14:paraId="3DC5A5AF" w14:textId="77777777" w:rsidR="00942E16" w:rsidRPr="004B2A02" w:rsidRDefault="00942E16">
            <w:pPr>
              <w:suppressAutoHyphens/>
              <w:rPr>
                <w:spacing w:val="-2"/>
              </w:rPr>
            </w:pPr>
            <w:r w:rsidRPr="004B2A02">
              <w:rPr>
                <w:spacing w:val="-2"/>
              </w:rPr>
              <w:t>Hexachlorodibenzo-p-dioxins</w:t>
            </w:r>
          </w:p>
        </w:tc>
        <w:tc>
          <w:tcPr>
            <w:tcW w:w="3168" w:type="dxa"/>
            <w:hideMark/>
          </w:tcPr>
          <w:p w14:paraId="6271F739" w14:textId="77777777" w:rsidR="00942E16" w:rsidRPr="004B2A02" w:rsidRDefault="00942E16">
            <w:pPr>
              <w:suppressAutoHyphens/>
              <w:rPr>
                <w:spacing w:val="-2"/>
              </w:rPr>
            </w:pPr>
            <w:r w:rsidRPr="004B2A02">
              <w:rPr>
                <w:spacing w:val="-2"/>
              </w:rPr>
              <w:t>19408-74-3</w:t>
            </w:r>
          </w:p>
        </w:tc>
        <w:tc>
          <w:tcPr>
            <w:tcW w:w="1728" w:type="dxa"/>
            <w:hideMark/>
          </w:tcPr>
          <w:p w14:paraId="49263EF1" w14:textId="77777777" w:rsidR="00942E16" w:rsidRPr="004B2A02" w:rsidRDefault="00942E16">
            <w:pPr>
              <w:tabs>
                <w:tab w:val="decimal" w:pos="504"/>
              </w:tabs>
              <w:suppressAutoHyphens/>
            </w:pPr>
            <w:r w:rsidRPr="004B2A02">
              <w:t>0.00000006</w:t>
            </w:r>
          </w:p>
        </w:tc>
      </w:tr>
      <w:tr w:rsidR="004B2A02" w:rsidRPr="004B2A02" w14:paraId="11597B6B" w14:textId="77777777" w:rsidTr="00942E16">
        <w:tc>
          <w:tcPr>
            <w:tcW w:w="4608" w:type="dxa"/>
            <w:hideMark/>
          </w:tcPr>
          <w:p w14:paraId="2CC0FDFC" w14:textId="77777777" w:rsidR="00942E16" w:rsidRPr="004B2A02" w:rsidRDefault="00942E16">
            <w:pPr>
              <w:suppressAutoHyphens/>
              <w:rPr>
                <w:spacing w:val="-2"/>
              </w:rPr>
            </w:pPr>
            <w:r w:rsidRPr="004B2A02">
              <w:rPr>
                <w:spacing w:val="-2"/>
              </w:rPr>
              <w:t>Hexachloroethane</w:t>
            </w:r>
          </w:p>
        </w:tc>
        <w:tc>
          <w:tcPr>
            <w:tcW w:w="3168" w:type="dxa"/>
            <w:hideMark/>
          </w:tcPr>
          <w:p w14:paraId="02DC7E4C" w14:textId="77777777" w:rsidR="00942E16" w:rsidRPr="004B2A02" w:rsidRDefault="00942E16">
            <w:pPr>
              <w:suppressAutoHyphens/>
              <w:rPr>
                <w:spacing w:val="-2"/>
              </w:rPr>
            </w:pPr>
            <w:r w:rsidRPr="004B2A02">
              <w:rPr>
                <w:spacing w:val="-2"/>
              </w:rPr>
              <w:t>67-72-1</w:t>
            </w:r>
          </w:p>
        </w:tc>
        <w:tc>
          <w:tcPr>
            <w:tcW w:w="1728" w:type="dxa"/>
            <w:hideMark/>
          </w:tcPr>
          <w:p w14:paraId="5FE5E39A" w14:textId="77777777" w:rsidR="00942E16" w:rsidRPr="004B2A02" w:rsidRDefault="00942E16">
            <w:pPr>
              <w:tabs>
                <w:tab w:val="decimal" w:pos="504"/>
              </w:tabs>
              <w:suppressAutoHyphens/>
              <w:rPr>
                <w:spacing w:val="-2"/>
              </w:rPr>
            </w:pPr>
            <w:r w:rsidRPr="004B2A02">
              <w:rPr>
                <w:spacing w:val="-2"/>
              </w:rPr>
              <w:t>0.03</w:t>
            </w:r>
          </w:p>
        </w:tc>
      </w:tr>
      <w:tr w:rsidR="004B2A02" w:rsidRPr="004B2A02" w14:paraId="5DBEB57B" w14:textId="77777777" w:rsidTr="00942E16">
        <w:tc>
          <w:tcPr>
            <w:tcW w:w="4608" w:type="dxa"/>
            <w:hideMark/>
          </w:tcPr>
          <w:p w14:paraId="30E074A4" w14:textId="77777777" w:rsidR="00942E16" w:rsidRPr="004B2A02" w:rsidRDefault="00942E16">
            <w:pPr>
              <w:suppressAutoHyphens/>
              <w:rPr>
                <w:spacing w:val="-2"/>
              </w:rPr>
            </w:pPr>
            <w:r w:rsidRPr="004B2A02">
              <w:rPr>
                <w:spacing w:val="-2"/>
              </w:rPr>
              <w:t>Hydrazine</w:t>
            </w:r>
          </w:p>
        </w:tc>
        <w:tc>
          <w:tcPr>
            <w:tcW w:w="3168" w:type="dxa"/>
            <w:hideMark/>
          </w:tcPr>
          <w:p w14:paraId="2DE776F8" w14:textId="77777777" w:rsidR="00942E16" w:rsidRPr="004B2A02" w:rsidRDefault="00942E16">
            <w:pPr>
              <w:suppressAutoHyphens/>
              <w:rPr>
                <w:spacing w:val="-2"/>
              </w:rPr>
            </w:pPr>
            <w:r w:rsidRPr="004B2A02">
              <w:rPr>
                <w:spacing w:val="-2"/>
              </w:rPr>
              <w:t>302-01-1</w:t>
            </w:r>
          </w:p>
        </w:tc>
        <w:tc>
          <w:tcPr>
            <w:tcW w:w="1728" w:type="dxa"/>
            <w:hideMark/>
          </w:tcPr>
          <w:p w14:paraId="23CBD532" w14:textId="77777777" w:rsidR="00942E16" w:rsidRPr="004B2A02" w:rsidRDefault="00942E16">
            <w:pPr>
              <w:tabs>
                <w:tab w:val="decimal" w:pos="504"/>
              </w:tabs>
              <w:suppressAutoHyphens/>
              <w:rPr>
                <w:spacing w:val="-2"/>
              </w:rPr>
            </w:pPr>
            <w:r w:rsidRPr="004B2A02">
              <w:rPr>
                <w:spacing w:val="-2"/>
              </w:rPr>
              <w:t>0.0001</w:t>
            </w:r>
          </w:p>
        </w:tc>
      </w:tr>
      <w:tr w:rsidR="004B2A02" w:rsidRPr="004B2A02" w14:paraId="6696F4E9" w14:textId="77777777" w:rsidTr="00942E16">
        <w:tc>
          <w:tcPr>
            <w:tcW w:w="4608" w:type="dxa"/>
            <w:hideMark/>
          </w:tcPr>
          <w:p w14:paraId="7845131C" w14:textId="77777777" w:rsidR="00942E16" w:rsidRPr="004B2A02" w:rsidRDefault="00942E16">
            <w:pPr>
              <w:suppressAutoHyphens/>
              <w:rPr>
                <w:spacing w:val="-2"/>
              </w:rPr>
            </w:pPr>
            <w:r w:rsidRPr="004B2A02">
              <w:rPr>
                <w:spacing w:val="-2"/>
              </w:rPr>
              <w:t>Hydrogen cyanide</w:t>
            </w:r>
          </w:p>
        </w:tc>
        <w:tc>
          <w:tcPr>
            <w:tcW w:w="3168" w:type="dxa"/>
            <w:hideMark/>
          </w:tcPr>
          <w:p w14:paraId="0CFB1ACD" w14:textId="77777777" w:rsidR="00942E16" w:rsidRPr="004B2A02" w:rsidRDefault="00942E16">
            <w:pPr>
              <w:suppressAutoHyphens/>
              <w:rPr>
                <w:spacing w:val="-2"/>
              </w:rPr>
            </w:pPr>
            <w:r w:rsidRPr="004B2A02">
              <w:rPr>
                <w:spacing w:val="-2"/>
              </w:rPr>
              <w:t>74-90-8</w:t>
            </w:r>
          </w:p>
        </w:tc>
        <w:tc>
          <w:tcPr>
            <w:tcW w:w="1728" w:type="dxa"/>
            <w:hideMark/>
          </w:tcPr>
          <w:p w14:paraId="183FE73E" w14:textId="77777777" w:rsidR="00942E16" w:rsidRPr="004B2A02" w:rsidRDefault="00942E16">
            <w:pPr>
              <w:tabs>
                <w:tab w:val="decimal" w:pos="504"/>
              </w:tabs>
              <w:suppressAutoHyphens/>
              <w:rPr>
                <w:spacing w:val="-2"/>
              </w:rPr>
            </w:pPr>
            <w:r w:rsidRPr="004B2A02">
              <w:rPr>
                <w:spacing w:val="-2"/>
              </w:rPr>
              <w:t>0.00007</w:t>
            </w:r>
          </w:p>
        </w:tc>
      </w:tr>
      <w:tr w:rsidR="004B2A02" w:rsidRPr="004B2A02" w14:paraId="572D4B5E" w14:textId="77777777" w:rsidTr="00942E16">
        <w:tc>
          <w:tcPr>
            <w:tcW w:w="4608" w:type="dxa"/>
            <w:hideMark/>
          </w:tcPr>
          <w:p w14:paraId="483E821C" w14:textId="77777777" w:rsidR="00942E16" w:rsidRPr="004B2A02" w:rsidRDefault="00942E16">
            <w:pPr>
              <w:suppressAutoHyphens/>
              <w:rPr>
                <w:spacing w:val="-2"/>
              </w:rPr>
            </w:pPr>
            <w:r w:rsidRPr="004B2A02">
              <w:rPr>
                <w:spacing w:val="-2"/>
              </w:rPr>
              <w:t>Hydrogen sulfide</w:t>
            </w:r>
          </w:p>
        </w:tc>
        <w:tc>
          <w:tcPr>
            <w:tcW w:w="3168" w:type="dxa"/>
            <w:hideMark/>
          </w:tcPr>
          <w:p w14:paraId="2112427E" w14:textId="77777777" w:rsidR="00942E16" w:rsidRPr="004B2A02" w:rsidRDefault="00942E16">
            <w:pPr>
              <w:suppressAutoHyphens/>
              <w:rPr>
                <w:spacing w:val="-2"/>
              </w:rPr>
            </w:pPr>
            <w:r w:rsidRPr="004B2A02">
              <w:rPr>
                <w:spacing w:val="-2"/>
              </w:rPr>
              <w:t>7783-06-4</w:t>
            </w:r>
          </w:p>
        </w:tc>
        <w:tc>
          <w:tcPr>
            <w:tcW w:w="1728" w:type="dxa"/>
            <w:hideMark/>
          </w:tcPr>
          <w:p w14:paraId="548D98D7" w14:textId="77777777" w:rsidR="00942E16" w:rsidRPr="004B2A02" w:rsidRDefault="00942E16">
            <w:pPr>
              <w:tabs>
                <w:tab w:val="decimal" w:pos="504"/>
              </w:tabs>
              <w:suppressAutoHyphens/>
              <w:rPr>
                <w:spacing w:val="-2"/>
              </w:rPr>
            </w:pPr>
            <w:r w:rsidRPr="004B2A02">
              <w:rPr>
                <w:spacing w:val="-2"/>
              </w:rPr>
              <w:t>0.000001</w:t>
            </w:r>
          </w:p>
        </w:tc>
      </w:tr>
      <w:tr w:rsidR="004B2A02" w:rsidRPr="004B2A02" w14:paraId="6A3E0747" w14:textId="77777777" w:rsidTr="00942E16">
        <w:tc>
          <w:tcPr>
            <w:tcW w:w="4608" w:type="dxa"/>
            <w:hideMark/>
          </w:tcPr>
          <w:p w14:paraId="7FB13820" w14:textId="77777777" w:rsidR="00942E16" w:rsidRPr="004B2A02" w:rsidRDefault="00942E16">
            <w:pPr>
              <w:suppressAutoHyphens/>
              <w:rPr>
                <w:spacing w:val="-2"/>
              </w:rPr>
            </w:pPr>
            <w:r w:rsidRPr="004B2A02">
              <w:rPr>
                <w:spacing w:val="-2"/>
              </w:rPr>
              <w:t>Isobutyl alcohol</w:t>
            </w:r>
          </w:p>
        </w:tc>
        <w:tc>
          <w:tcPr>
            <w:tcW w:w="3168" w:type="dxa"/>
            <w:hideMark/>
          </w:tcPr>
          <w:p w14:paraId="4CC321CE" w14:textId="77777777" w:rsidR="00942E16" w:rsidRPr="004B2A02" w:rsidRDefault="00942E16">
            <w:pPr>
              <w:suppressAutoHyphens/>
              <w:rPr>
                <w:spacing w:val="-2"/>
              </w:rPr>
            </w:pPr>
            <w:r w:rsidRPr="004B2A02">
              <w:rPr>
                <w:spacing w:val="-2"/>
              </w:rPr>
              <w:t>78-83-1</w:t>
            </w:r>
          </w:p>
        </w:tc>
        <w:tc>
          <w:tcPr>
            <w:tcW w:w="1728" w:type="dxa"/>
            <w:hideMark/>
          </w:tcPr>
          <w:p w14:paraId="74F4B12D" w14:textId="77777777" w:rsidR="00942E16" w:rsidRPr="004B2A02" w:rsidRDefault="00942E16">
            <w:pPr>
              <w:tabs>
                <w:tab w:val="decimal" w:pos="504"/>
              </w:tabs>
              <w:suppressAutoHyphens/>
              <w:rPr>
                <w:spacing w:val="-2"/>
              </w:rPr>
            </w:pPr>
            <w:r w:rsidRPr="004B2A02">
              <w:rPr>
                <w:spacing w:val="-2"/>
              </w:rPr>
              <w:t>10.</w:t>
            </w:r>
          </w:p>
        </w:tc>
      </w:tr>
      <w:tr w:rsidR="004B2A02" w:rsidRPr="004B2A02" w14:paraId="508A242F" w14:textId="77777777" w:rsidTr="00942E16">
        <w:tc>
          <w:tcPr>
            <w:tcW w:w="4608" w:type="dxa"/>
            <w:hideMark/>
          </w:tcPr>
          <w:p w14:paraId="68AA196A" w14:textId="77777777" w:rsidR="00942E16" w:rsidRPr="004B2A02" w:rsidRDefault="00942E16">
            <w:pPr>
              <w:suppressAutoHyphens/>
              <w:rPr>
                <w:spacing w:val="-2"/>
              </w:rPr>
            </w:pPr>
            <w:r w:rsidRPr="004B2A02">
              <w:rPr>
                <w:spacing w:val="-2"/>
              </w:rPr>
              <w:t>Methomyl</w:t>
            </w:r>
          </w:p>
        </w:tc>
        <w:tc>
          <w:tcPr>
            <w:tcW w:w="3168" w:type="dxa"/>
            <w:hideMark/>
          </w:tcPr>
          <w:p w14:paraId="609DE38E" w14:textId="77777777" w:rsidR="00942E16" w:rsidRPr="004B2A02" w:rsidRDefault="00942E16">
            <w:pPr>
              <w:suppressAutoHyphens/>
              <w:rPr>
                <w:spacing w:val="-2"/>
              </w:rPr>
            </w:pPr>
            <w:r w:rsidRPr="004B2A02">
              <w:rPr>
                <w:spacing w:val="-2"/>
              </w:rPr>
              <w:t>16752-77-5</w:t>
            </w:r>
          </w:p>
        </w:tc>
        <w:tc>
          <w:tcPr>
            <w:tcW w:w="1728" w:type="dxa"/>
            <w:hideMark/>
          </w:tcPr>
          <w:p w14:paraId="242F9594" w14:textId="77777777" w:rsidR="00942E16" w:rsidRPr="004B2A02" w:rsidRDefault="00942E16">
            <w:pPr>
              <w:tabs>
                <w:tab w:val="decimal" w:pos="504"/>
              </w:tabs>
              <w:suppressAutoHyphens/>
              <w:rPr>
                <w:spacing w:val="-2"/>
              </w:rPr>
            </w:pPr>
            <w:r w:rsidRPr="004B2A02">
              <w:rPr>
                <w:spacing w:val="-2"/>
              </w:rPr>
              <w:t>1.</w:t>
            </w:r>
          </w:p>
        </w:tc>
      </w:tr>
      <w:tr w:rsidR="004B2A02" w:rsidRPr="004B2A02" w14:paraId="59442F8B" w14:textId="77777777" w:rsidTr="00942E16">
        <w:tc>
          <w:tcPr>
            <w:tcW w:w="4608" w:type="dxa"/>
            <w:hideMark/>
          </w:tcPr>
          <w:p w14:paraId="5E9AFB9C" w14:textId="77777777" w:rsidR="00942E16" w:rsidRPr="004B2A02" w:rsidRDefault="00942E16">
            <w:pPr>
              <w:suppressAutoHyphens/>
              <w:rPr>
                <w:spacing w:val="-2"/>
              </w:rPr>
            </w:pPr>
            <w:r w:rsidRPr="004B2A02">
              <w:rPr>
                <w:spacing w:val="-2"/>
              </w:rPr>
              <w:t>Methoxychlor</w:t>
            </w:r>
          </w:p>
        </w:tc>
        <w:tc>
          <w:tcPr>
            <w:tcW w:w="3168" w:type="dxa"/>
            <w:hideMark/>
          </w:tcPr>
          <w:p w14:paraId="7AB37605" w14:textId="77777777" w:rsidR="00942E16" w:rsidRPr="004B2A02" w:rsidRDefault="00942E16">
            <w:pPr>
              <w:suppressAutoHyphens/>
              <w:rPr>
                <w:spacing w:val="-2"/>
              </w:rPr>
            </w:pPr>
            <w:r w:rsidRPr="004B2A02">
              <w:rPr>
                <w:spacing w:val="-2"/>
              </w:rPr>
              <w:t>72-43-5</w:t>
            </w:r>
          </w:p>
        </w:tc>
        <w:tc>
          <w:tcPr>
            <w:tcW w:w="1728" w:type="dxa"/>
            <w:hideMark/>
          </w:tcPr>
          <w:p w14:paraId="51C3A2AA" w14:textId="77777777" w:rsidR="00942E16" w:rsidRPr="004B2A02" w:rsidRDefault="00942E16">
            <w:pPr>
              <w:tabs>
                <w:tab w:val="decimal" w:pos="504"/>
              </w:tabs>
              <w:suppressAutoHyphens/>
              <w:rPr>
                <w:spacing w:val="-2"/>
              </w:rPr>
            </w:pPr>
            <w:r w:rsidRPr="004B2A02">
              <w:rPr>
                <w:spacing w:val="-2"/>
              </w:rPr>
              <w:t>0.1</w:t>
            </w:r>
          </w:p>
        </w:tc>
      </w:tr>
      <w:tr w:rsidR="004B2A02" w:rsidRPr="004B2A02" w14:paraId="734BF759" w14:textId="77777777" w:rsidTr="00942E16">
        <w:tc>
          <w:tcPr>
            <w:tcW w:w="4608" w:type="dxa"/>
            <w:hideMark/>
          </w:tcPr>
          <w:p w14:paraId="27E0D4E5" w14:textId="77777777" w:rsidR="00942E16" w:rsidRPr="004B2A02" w:rsidRDefault="00942E16">
            <w:pPr>
              <w:suppressAutoHyphens/>
              <w:rPr>
                <w:spacing w:val="-2"/>
              </w:rPr>
            </w:pPr>
            <w:r w:rsidRPr="004B2A02">
              <w:rPr>
                <w:spacing w:val="-2"/>
              </w:rPr>
              <w:t>3-Methylcholanthrene</w:t>
            </w:r>
          </w:p>
        </w:tc>
        <w:tc>
          <w:tcPr>
            <w:tcW w:w="3168" w:type="dxa"/>
            <w:hideMark/>
          </w:tcPr>
          <w:p w14:paraId="77541028" w14:textId="77777777" w:rsidR="00942E16" w:rsidRPr="004B2A02" w:rsidRDefault="00942E16">
            <w:pPr>
              <w:suppressAutoHyphens/>
              <w:rPr>
                <w:spacing w:val="-2"/>
              </w:rPr>
            </w:pPr>
            <w:r w:rsidRPr="004B2A02">
              <w:rPr>
                <w:spacing w:val="-2"/>
              </w:rPr>
              <w:t>56-49-5</w:t>
            </w:r>
          </w:p>
        </w:tc>
        <w:tc>
          <w:tcPr>
            <w:tcW w:w="1728" w:type="dxa"/>
            <w:hideMark/>
          </w:tcPr>
          <w:p w14:paraId="6EFCCCDC" w14:textId="77777777" w:rsidR="00942E16" w:rsidRPr="004B2A02" w:rsidRDefault="00942E16">
            <w:pPr>
              <w:tabs>
                <w:tab w:val="decimal" w:pos="504"/>
              </w:tabs>
              <w:suppressAutoHyphens/>
              <w:rPr>
                <w:spacing w:val="-2"/>
              </w:rPr>
            </w:pPr>
            <w:r w:rsidRPr="004B2A02">
              <w:rPr>
                <w:spacing w:val="-2"/>
              </w:rPr>
              <w:t>0.00004</w:t>
            </w:r>
          </w:p>
        </w:tc>
      </w:tr>
      <w:tr w:rsidR="004B2A02" w:rsidRPr="004B2A02" w14:paraId="71D94938" w14:textId="77777777" w:rsidTr="00942E16">
        <w:tc>
          <w:tcPr>
            <w:tcW w:w="4608" w:type="dxa"/>
            <w:hideMark/>
          </w:tcPr>
          <w:p w14:paraId="445D1308" w14:textId="77777777" w:rsidR="00942E16" w:rsidRPr="004B2A02" w:rsidRDefault="00942E16">
            <w:pPr>
              <w:suppressAutoHyphens/>
              <w:rPr>
                <w:spacing w:val="-2"/>
              </w:rPr>
            </w:pPr>
            <w:bookmarkStart w:id="126" w:name="_Hlk511236938"/>
            <w:r w:rsidRPr="004B2A02">
              <w:rPr>
                <w:spacing w:val="-2"/>
              </w:rPr>
              <w:t>4,4'-Methylenebis(2-chloroaniline)</w:t>
            </w:r>
            <w:bookmarkEnd w:id="126"/>
          </w:p>
        </w:tc>
        <w:tc>
          <w:tcPr>
            <w:tcW w:w="3168" w:type="dxa"/>
            <w:hideMark/>
          </w:tcPr>
          <w:p w14:paraId="41B003EE" w14:textId="77777777" w:rsidR="00942E16" w:rsidRPr="004B2A02" w:rsidRDefault="00942E16">
            <w:pPr>
              <w:suppressAutoHyphens/>
              <w:rPr>
                <w:spacing w:val="-2"/>
              </w:rPr>
            </w:pPr>
            <w:r w:rsidRPr="004B2A02">
              <w:rPr>
                <w:spacing w:val="-2"/>
              </w:rPr>
              <w:t>101-14-4</w:t>
            </w:r>
          </w:p>
        </w:tc>
        <w:tc>
          <w:tcPr>
            <w:tcW w:w="1728" w:type="dxa"/>
            <w:hideMark/>
          </w:tcPr>
          <w:p w14:paraId="18939C20" w14:textId="77777777" w:rsidR="00942E16" w:rsidRPr="004B2A02" w:rsidRDefault="00942E16">
            <w:pPr>
              <w:tabs>
                <w:tab w:val="decimal" w:pos="504"/>
              </w:tabs>
              <w:suppressAutoHyphens/>
              <w:rPr>
                <w:spacing w:val="-2"/>
              </w:rPr>
            </w:pPr>
            <w:r w:rsidRPr="004B2A02">
              <w:rPr>
                <w:spacing w:val="-2"/>
              </w:rPr>
              <w:t>0.002</w:t>
            </w:r>
          </w:p>
        </w:tc>
      </w:tr>
      <w:tr w:rsidR="004B2A02" w:rsidRPr="004B2A02" w14:paraId="3BCA2743" w14:textId="77777777" w:rsidTr="00942E16">
        <w:tc>
          <w:tcPr>
            <w:tcW w:w="4608" w:type="dxa"/>
            <w:hideMark/>
          </w:tcPr>
          <w:p w14:paraId="37DAE221" w14:textId="77777777" w:rsidR="00942E16" w:rsidRPr="004B2A02" w:rsidRDefault="00942E16">
            <w:pPr>
              <w:suppressAutoHyphens/>
              <w:rPr>
                <w:spacing w:val="-2"/>
              </w:rPr>
            </w:pPr>
            <w:r w:rsidRPr="004B2A02">
              <w:rPr>
                <w:spacing w:val="-2"/>
              </w:rPr>
              <w:t>Methylene chloride</w:t>
            </w:r>
          </w:p>
        </w:tc>
        <w:tc>
          <w:tcPr>
            <w:tcW w:w="3168" w:type="dxa"/>
            <w:hideMark/>
          </w:tcPr>
          <w:p w14:paraId="6321DE55" w14:textId="77777777" w:rsidR="00942E16" w:rsidRPr="004B2A02" w:rsidRDefault="00942E16">
            <w:pPr>
              <w:suppressAutoHyphens/>
              <w:rPr>
                <w:spacing w:val="-2"/>
              </w:rPr>
            </w:pPr>
            <w:r w:rsidRPr="004B2A02">
              <w:rPr>
                <w:spacing w:val="-2"/>
              </w:rPr>
              <w:t>75-09-2</w:t>
            </w:r>
          </w:p>
        </w:tc>
        <w:tc>
          <w:tcPr>
            <w:tcW w:w="1728" w:type="dxa"/>
            <w:hideMark/>
          </w:tcPr>
          <w:p w14:paraId="255B549F" w14:textId="77777777" w:rsidR="00942E16" w:rsidRPr="004B2A02" w:rsidRDefault="00942E16">
            <w:pPr>
              <w:tabs>
                <w:tab w:val="decimal" w:pos="504"/>
              </w:tabs>
              <w:suppressAutoHyphens/>
              <w:rPr>
                <w:spacing w:val="-2"/>
              </w:rPr>
            </w:pPr>
            <w:r w:rsidRPr="004B2A02">
              <w:rPr>
                <w:spacing w:val="-2"/>
              </w:rPr>
              <w:t>0.05</w:t>
            </w:r>
          </w:p>
        </w:tc>
      </w:tr>
      <w:tr w:rsidR="004B2A02" w:rsidRPr="004B2A02" w14:paraId="27E7AA81" w14:textId="77777777" w:rsidTr="00942E16">
        <w:tc>
          <w:tcPr>
            <w:tcW w:w="4608" w:type="dxa"/>
            <w:hideMark/>
          </w:tcPr>
          <w:p w14:paraId="55510477" w14:textId="77777777" w:rsidR="00942E16" w:rsidRPr="004B2A02" w:rsidRDefault="00942E16">
            <w:pPr>
              <w:suppressAutoHyphens/>
              <w:rPr>
                <w:spacing w:val="-2"/>
              </w:rPr>
            </w:pPr>
            <w:r w:rsidRPr="004B2A02">
              <w:rPr>
                <w:spacing w:val="-2"/>
              </w:rPr>
              <w:t>Methyl ethyl ketone (MEK)</w:t>
            </w:r>
          </w:p>
        </w:tc>
        <w:tc>
          <w:tcPr>
            <w:tcW w:w="3168" w:type="dxa"/>
            <w:hideMark/>
          </w:tcPr>
          <w:p w14:paraId="20251BE1" w14:textId="77777777" w:rsidR="00942E16" w:rsidRPr="004B2A02" w:rsidRDefault="00942E16">
            <w:pPr>
              <w:suppressAutoHyphens/>
              <w:rPr>
                <w:spacing w:val="-2"/>
              </w:rPr>
            </w:pPr>
            <w:r w:rsidRPr="004B2A02">
              <w:rPr>
                <w:spacing w:val="-2"/>
              </w:rPr>
              <w:t>78-93-3</w:t>
            </w:r>
          </w:p>
        </w:tc>
        <w:tc>
          <w:tcPr>
            <w:tcW w:w="1728" w:type="dxa"/>
            <w:hideMark/>
          </w:tcPr>
          <w:p w14:paraId="4AAB47A0" w14:textId="77777777" w:rsidR="00942E16" w:rsidRPr="004B2A02" w:rsidRDefault="00942E16">
            <w:pPr>
              <w:tabs>
                <w:tab w:val="decimal" w:pos="504"/>
              </w:tabs>
              <w:suppressAutoHyphens/>
              <w:rPr>
                <w:spacing w:val="-2"/>
              </w:rPr>
            </w:pPr>
            <w:r w:rsidRPr="004B2A02">
              <w:rPr>
                <w:spacing w:val="-2"/>
              </w:rPr>
              <w:t>2.</w:t>
            </w:r>
          </w:p>
        </w:tc>
      </w:tr>
      <w:tr w:rsidR="004B2A02" w:rsidRPr="004B2A02" w14:paraId="6486E61F" w14:textId="77777777" w:rsidTr="00942E16">
        <w:tc>
          <w:tcPr>
            <w:tcW w:w="4608" w:type="dxa"/>
            <w:hideMark/>
          </w:tcPr>
          <w:p w14:paraId="7D84E77C" w14:textId="77777777" w:rsidR="00942E16" w:rsidRPr="004B2A02" w:rsidRDefault="00942E16">
            <w:pPr>
              <w:suppressAutoHyphens/>
              <w:rPr>
                <w:spacing w:val="-2"/>
              </w:rPr>
            </w:pPr>
            <w:r w:rsidRPr="004B2A02">
              <w:rPr>
                <w:spacing w:val="-2"/>
              </w:rPr>
              <w:t>Methyl hydrazine</w:t>
            </w:r>
          </w:p>
        </w:tc>
        <w:tc>
          <w:tcPr>
            <w:tcW w:w="3168" w:type="dxa"/>
            <w:hideMark/>
          </w:tcPr>
          <w:p w14:paraId="6EB16AF8" w14:textId="77777777" w:rsidR="00942E16" w:rsidRPr="004B2A02" w:rsidRDefault="00942E16">
            <w:pPr>
              <w:suppressAutoHyphens/>
              <w:rPr>
                <w:spacing w:val="-2"/>
              </w:rPr>
            </w:pPr>
            <w:r w:rsidRPr="004B2A02">
              <w:rPr>
                <w:spacing w:val="-2"/>
              </w:rPr>
              <w:t>60-34-4</w:t>
            </w:r>
          </w:p>
        </w:tc>
        <w:tc>
          <w:tcPr>
            <w:tcW w:w="1728" w:type="dxa"/>
            <w:hideMark/>
          </w:tcPr>
          <w:p w14:paraId="27618DBA" w14:textId="77777777" w:rsidR="00942E16" w:rsidRPr="004B2A02" w:rsidRDefault="00942E16">
            <w:pPr>
              <w:tabs>
                <w:tab w:val="decimal" w:pos="504"/>
              </w:tabs>
              <w:suppressAutoHyphens/>
              <w:rPr>
                <w:spacing w:val="-2"/>
              </w:rPr>
            </w:pPr>
            <w:r w:rsidRPr="004B2A02">
              <w:rPr>
                <w:spacing w:val="-2"/>
              </w:rPr>
              <w:t>0.0003</w:t>
            </w:r>
          </w:p>
        </w:tc>
      </w:tr>
      <w:tr w:rsidR="004B2A02" w:rsidRPr="004B2A02" w14:paraId="189E7CE8" w14:textId="77777777" w:rsidTr="00942E16">
        <w:tc>
          <w:tcPr>
            <w:tcW w:w="4608" w:type="dxa"/>
            <w:hideMark/>
          </w:tcPr>
          <w:p w14:paraId="26370D07" w14:textId="77777777" w:rsidR="00942E16" w:rsidRPr="004B2A02" w:rsidRDefault="00942E16">
            <w:pPr>
              <w:suppressAutoHyphens/>
              <w:rPr>
                <w:spacing w:val="-2"/>
              </w:rPr>
            </w:pPr>
            <w:r w:rsidRPr="004B2A02">
              <w:rPr>
                <w:spacing w:val="-2"/>
              </w:rPr>
              <w:t>Methyl parathion</w:t>
            </w:r>
          </w:p>
        </w:tc>
        <w:tc>
          <w:tcPr>
            <w:tcW w:w="3168" w:type="dxa"/>
            <w:hideMark/>
          </w:tcPr>
          <w:p w14:paraId="28FB9040" w14:textId="77777777" w:rsidR="00942E16" w:rsidRPr="004B2A02" w:rsidRDefault="00942E16">
            <w:pPr>
              <w:suppressAutoHyphens/>
              <w:rPr>
                <w:spacing w:val="-2"/>
              </w:rPr>
            </w:pPr>
            <w:r w:rsidRPr="004B2A02">
              <w:rPr>
                <w:spacing w:val="-2"/>
              </w:rPr>
              <w:t>298-00-0</w:t>
            </w:r>
          </w:p>
        </w:tc>
        <w:tc>
          <w:tcPr>
            <w:tcW w:w="1728" w:type="dxa"/>
            <w:hideMark/>
          </w:tcPr>
          <w:p w14:paraId="55D99E65" w14:textId="77777777" w:rsidR="00942E16" w:rsidRPr="004B2A02" w:rsidRDefault="00942E16">
            <w:pPr>
              <w:tabs>
                <w:tab w:val="decimal" w:pos="504"/>
              </w:tabs>
              <w:suppressAutoHyphens/>
              <w:rPr>
                <w:spacing w:val="-2"/>
              </w:rPr>
            </w:pPr>
            <w:r w:rsidRPr="004B2A02">
              <w:rPr>
                <w:spacing w:val="-2"/>
              </w:rPr>
              <w:t>0.02</w:t>
            </w:r>
          </w:p>
        </w:tc>
      </w:tr>
      <w:tr w:rsidR="004B2A02" w:rsidRPr="004B2A02" w14:paraId="656F999D" w14:textId="77777777" w:rsidTr="00942E16">
        <w:tc>
          <w:tcPr>
            <w:tcW w:w="4608" w:type="dxa"/>
            <w:hideMark/>
          </w:tcPr>
          <w:p w14:paraId="132A9F8F" w14:textId="77777777" w:rsidR="00942E16" w:rsidRPr="004B2A02" w:rsidRDefault="00942E16">
            <w:pPr>
              <w:suppressAutoHyphens/>
              <w:rPr>
                <w:spacing w:val="-2"/>
              </w:rPr>
            </w:pPr>
            <w:r w:rsidRPr="004B2A02">
              <w:rPr>
                <w:spacing w:val="-2"/>
              </w:rPr>
              <w:t>Naphthalene</w:t>
            </w:r>
          </w:p>
        </w:tc>
        <w:tc>
          <w:tcPr>
            <w:tcW w:w="3168" w:type="dxa"/>
            <w:hideMark/>
          </w:tcPr>
          <w:p w14:paraId="6537EB2B" w14:textId="77777777" w:rsidR="00942E16" w:rsidRPr="004B2A02" w:rsidRDefault="00942E16">
            <w:pPr>
              <w:suppressAutoHyphens/>
              <w:rPr>
                <w:spacing w:val="-2"/>
              </w:rPr>
            </w:pPr>
            <w:r w:rsidRPr="004B2A02">
              <w:rPr>
                <w:spacing w:val="-2"/>
              </w:rPr>
              <w:t>91-20-3</w:t>
            </w:r>
          </w:p>
        </w:tc>
        <w:tc>
          <w:tcPr>
            <w:tcW w:w="1728" w:type="dxa"/>
            <w:hideMark/>
          </w:tcPr>
          <w:p w14:paraId="2D45AFA2" w14:textId="77777777" w:rsidR="00942E16" w:rsidRPr="004B2A02" w:rsidRDefault="00942E16">
            <w:pPr>
              <w:tabs>
                <w:tab w:val="decimal" w:pos="504"/>
              </w:tabs>
              <w:suppressAutoHyphens/>
              <w:rPr>
                <w:spacing w:val="-2"/>
              </w:rPr>
            </w:pPr>
            <w:r w:rsidRPr="004B2A02">
              <w:rPr>
                <w:spacing w:val="-2"/>
              </w:rPr>
              <w:t>10.</w:t>
            </w:r>
          </w:p>
        </w:tc>
      </w:tr>
      <w:tr w:rsidR="004B2A02" w:rsidRPr="004B2A02" w14:paraId="45CD74CB" w14:textId="77777777" w:rsidTr="00942E16">
        <w:tc>
          <w:tcPr>
            <w:tcW w:w="4608" w:type="dxa"/>
            <w:hideMark/>
          </w:tcPr>
          <w:p w14:paraId="05650BFB" w14:textId="77777777" w:rsidR="00942E16" w:rsidRPr="004B2A02" w:rsidRDefault="00942E16">
            <w:pPr>
              <w:suppressAutoHyphens/>
              <w:rPr>
                <w:spacing w:val="-2"/>
              </w:rPr>
            </w:pPr>
            <w:r w:rsidRPr="004B2A02">
              <w:rPr>
                <w:spacing w:val="-2"/>
              </w:rPr>
              <w:t>Nickel cyanide</w:t>
            </w:r>
          </w:p>
        </w:tc>
        <w:tc>
          <w:tcPr>
            <w:tcW w:w="3168" w:type="dxa"/>
            <w:hideMark/>
          </w:tcPr>
          <w:p w14:paraId="10895DE6" w14:textId="77777777" w:rsidR="00942E16" w:rsidRPr="004B2A02" w:rsidRDefault="00942E16">
            <w:pPr>
              <w:suppressAutoHyphens/>
              <w:rPr>
                <w:spacing w:val="-2"/>
              </w:rPr>
            </w:pPr>
            <w:r w:rsidRPr="004B2A02">
              <w:rPr>
                <w:spacing w:val="-2"/>
              </w:rPr>
              <w:t>557-19-7</w:t>
            </w:r>
          </w:p>
        </w:tc>
        <w:tc>
          <w:tcPr>
            <w:tcW w:w="1728" w:type="dxa"/>
            <w:hideMark/>
          </w:tcPr>
          <w:p w14:paraId="00E3FF80" w14:textId="77777777" w:rsidR="00942E16" w:rsidRPr="004B2A02" w:rsidRDefault="00942E16">
            <w:pPr>
              <w:tabs>
                <w:tab w:val="decimal" w:pos="504"/>
              </w:tabs>
              <w:suppressAutoHyphens/>
              <w:rPr>
                <w:spacing w:val="-2"/>
              </w:rPr>
            </w:pPr>
            <w:r w:rsidRPr="004B2A02">
              <w:rPr>
                <w:spacing w:val="-2"/>
              </w:rPr>
              <w:t>0.7</w:t>
            </w:r>
          </w:p>
        </w:tc>
      </w:tr>
      <w:tr w:rsidR="004B2A02" w:rsidRPr="004B2A02" w14:paraId="2A43C630" w14:textId="77777777" w:rsidTr="00942E16">
        <w:tc>
          <w:tcPr>
            <w:tcW w:w="4608" w:type="dxa"/>
            <w:hideMark/>
          </w:tcPr>
          <w:p w14:paraId="7606586D" w14:textId="77777777" w:rsidR="00942E16" w:rsidRPr="004B2A02" w:rsidRDefault="00942E16">
            <w:pPr>
              <w:suppressAutoHyphens/>
              <w:rPr>
                <w:spacing w:val="-2"/>
              </w:rPr>
            </w:pPr>
            <w:r w:rsidRPr="004B2A02">
              <w:rPr>
                <w:spacing w:val="-2"/>
              </w:rPr>
              <w:t>Nitric oxide</w:t>
            </w:r>
          </w:p>
        </w:tc>
        <w:tc>
          <w:tcPr>
            <w:tcW w:w="3168" w:type="dxa"/>
            <w:hideMark/>
          </w:tcPr>
          <w:p w14:paraId="6C7B3A3E" w14:textId="77777777" w:rsidR="00942E16" w:rsidRPr="004B2A02" w:rsidRDefault="00942E16">
            <w:pPr>
              <w:suppressAutoHyphens/>
              <w:rPr>
                <w:spacing w:val="-2"/>
              </w:rPr>
            </w:pPr>
            <w:r w:rsidRPr="004B2A02">
              <w:rPr>
                <w:spacing w:val="-2"/>
              </w:rPr>
              <w:t>10102-43-9</w:t>
            </w:r>
          </w:p>
        </w:tc>
        <w:tc>
          <w:tcPr>
            <w:tcW w:w="1728" w:type="dxa"/>
            <w:hideMark/>
          </w:tcPr>
          <w:p w14:paraId="4E76450C" w14:textId="77777777" w:rsidR="00942E16" w:rsidRPr="004B2A02" w:rsidRDefault="00942E16">
            <w:pPr>
              <w:tabs>
                <w:tab w:val="decimal" w:pos="504"/>
              </w:tabs>
              <w:suppressAutoHyphens/>
              <w:rPr>
                <w:spacing w:val="-2"/>
              </w:rPr>
            </w:pPr>
            <w:r w:rsidRPr="004B2A02">
              <w:rPr>
                <w:spacing w:val="-2"/>
              </w:rPr>
              <w:t>4.</w:t>
            </w:r>
          </w:p>
        </w:tc>
      </w:tr>
      <w:tr w:rsidR="004B2A02" w:rsidRPr="004B2A02" w14:paraId="55DAA622" w14:textId="77777777" w:rsidTr="00942E16">
        <w:tc>
          <w:tcPr>
            <w:tcW w:w="4608" w:type="dxa"/>
            <w:hideMark/>
          </w:tcPr>
          <w:p w14:paraId="0516D757" w14:textId="77777777" w:rsidR="00942E16" w:rsidRPr="004B2A02" w:rsidRDefault="00942E16">
            <w:pPr>
              <w:suppressAutoHyphens/>
              <w:rPr>
                <w:spacing w:val="-2"/>
              </w:rPr>
            </w:pPr>
            <w:r w:rsidRPr="004B2A02">
              <w:rPr>
                <w:spacing w:val="-2"/>
              </w:rPr>
              <w:t>Nitrobenzene</w:t>
            </w:r>
          </w:p>
        </w:tc>
        <w:tc>
          <w:tcPr>
            <w:tcW w:w="3168" w:type="dxa"/>
            <w:hideMark/>
          </w:tcPr>
          <w:p w14:paraId="584FC50C" w14:textId="77777777" w:rsidR="00942E16" w:rsidRPr="004B2A02" w:rsidRDefault="00942E16">
            <w:pPr>
              <w:suppressAutoHyphens/>
              <w:rPr>
                <w:spacing w:val="-2"/>
              </w:rPr>
            </w:pPr>
            <w:r w:rsidRPr="004B2A02">
              <w:rPr>
                <w:spacing w:val="-2"/>
              </w:rPr>
              <w:t>98-95-3</w:t>
            </w:r>
          </w:p>
        </w:tc>
        <w:tc>
          <w:tcPr>
            <w:tcW w:w="1728" w:type="dxa"/>
            <w:hideMark/>
          </w:tcPr>
          <w:p w14:paraId="07475027" w14:textId="77777777" w:rsidR="00942E16" w:rsidRPr="004B2A02" w:rsidRDefault="00942E16">
            <w:pPr>
              <w:tabs>
                <w:tab w:val="decimal" w:pos="504"/>
              </w:tabs>
              <w:suppressAutoHyphens/>
              <w:rPr>
                <w:spacing w:val="-2"/>
              </w:rPr>
            </w:pPr>
            <w:r w:rsidRPr="004B2A02">
              <w:rPr>
                <w:spacing w:val="-2"/>
              </w:rPr>
              <w:t>0.02</w:t>
            </w:r>
          </w:p>
        </w:tc>
      </w:tr>
      <w:tr w:rsidR="004B2A02" w:rsidRPr="004B2A02" w14:paraId="0B828B11" w14:textId="77777777" w:rsidTr="00942E16">
        <w:tc>
          <w:tcPr>
            <w:tcW w:w="4608" w:type="dxa"/>
            <w:hideMark/>
          </w:tcPr>
          <w:p w14:paraId="40244882" w14:textId="77777777" w:rsidR="00942E16" w:rsidRPr="004B2A02" w:rsidRDefault="00942E16">
            <w:pPr>
              <w:suppressAutoHyphens/>
              <w:rPr>
                <w:spacing w:val="-2"/>
              </w:rPr>
            </w:pPr>
            <w:r w:rsidRPr="004B2A02">
              <w:rPr>
                <w:spacing w:val="-2"/>
              </w:rPr>
              <w:t>N-Nitrosodi-n-butylamine</w:t>
            </w:r>
          </w:p>
        </w:tc>
        <w:tc>
          <w:tcPr>
            <w:tcW w:w="3168" w:type="dxa"/>
            <w:hideMark/>
          </w:tcPr>
          <w:p w14:paraId="4AFE7B1E" w14:textId="77777777" w:rsidR="00942E16" w:rsidRPr="004B2A02" w:rsidRDefault="00942E16">
            <w:pPr>
              <w:suppressAutoHyphens/>
              <w:rPr>
                <w:spacing w:val="-2"/>
              </w:rPr>
            </w:pPr>
            <w:r w:rsidRPr="004B2A02">
              <w:rPr>
                <w:spacing w:val="-2"/>
              </w:rPr>
              <w:t>924-16-3</w:t>
            </w:r>
          </w:p>
        </w:tc>
        <w:tc>
          <w:tcPr>
            <w:tcW w:w="1728" w:type="dxa"/>
            <w:hideMark/>
          </w:tcPr>
          <w:p w14:paraId="1FC60A36" w14:textId="77777777" w:rsidR="00942E16" w:rsidRPr="004B2A02" w:rsidRDefault="00942E16">
            <w:pPr>
              <w:tabs>
                <w:tab w:val="decimal" w:pos="504"/>
              </w:tabs>
              <w:suppressAutoHyphens/>
              <w:rPr>
                <w:spacing w:val="-2"/>
              </w:rPr>
            </w:pPr>
            <w:r w:rsidRPr="004B2A02">
              <w:rPr>
                <w:spacing w:val="-2"/>
              </w:rPr>
              <w:t>0.00006</w:t>
            </w:r>
          </w:p>
        </w:tc>
      </w:tr>
      <w:tr w:rsidR="004B2A02" w:rsidRPr="004B2A02" w14:paraId="4A048AE4" w14:textId="77777777" w:rsidTr="00942E16">
        <w:tc>
          <w:tcPr>
            <w:tcW w:w="4608" w:type="dxa"/>
            <w:hideMark/>
          </w:tcPr>
          <w:p w14:paraId="2A1DCFA9" w14:textId="77777777" w:rsidR="00942E16" w:rsidRPr="004B2A02" w:rsidRDefault="00942E16">
            <w:pPr>
              <w:suppressAutoHyphens/>
              <w:rPr>
                <w:spacing w:val="-2"/>
              </w:rPr>
            </w:pPr>
            <w:r w:rsidRPr="004B2A02">
              <w:rPr>
                <w:spacing w:val="-2"/>
              </w:rPr>
              <w:t>N-Nitrosodiethylamine</w:t>
            </w:r>
          </w:p>
        </w:tc>
        <w:tc>
          <w:tcPr>
            <w:tcW w:w="3168" w:type="dxa"/>
            <w:hideMark/>
          </w:tcPr>
          <w:p w14:paraId="54B460FB" w14:textId="77777777" w:rsidR="00942E16" w:rsidRPr="004B2A02" w:rsidRDefault="00942E16">
            <w:pPr>
              <w:suppressAutoHyphens/>
              <w:rPr>
                <w:spacing w:val="-2"/>
              </w:rPr>
            </w:pPr>
            <w:r w:rsidRPr="004B2A02">
              <w:rPr>
                <w:spacing w:val="-2"/>
              </w:rPr>
              <w:t>55-18-5</w:t>
            </w:r>
          </w:p>
        </w:tc>
        <w:tc>
          <w:tcPr>
            <w:tcW w:w="1728" w:type="dxa"/>
            <w:hideMark/>
          </w:tcPr>
          <w:p w14:paraId="26F96E2D" w14:textId="77777777" w:rsidR="00942E16" w:rsidRPr="004B2A02" w:rsidRDefault="00942E16">
            <w:pPr>
              <w:tabs>
                <w:tab w:val="decimal" w:pos="504"/>
              </w:tabs>
              <w:suppressAutoHyphens/>
              <w:rPr>
                <w:spacing w:val="-2"/>
              </w:rPr>
            </w:pPr>
            <w:r w:rsidRPr="004B2A02">
              <w:rPr>
                <w:spacing w:val="-2"/>
              </w:rPr>
              <w:t>0.000002</w:t>
            </w:r>
          </w:p>
        </w:tc>
      </w:tr>
      <w:tr w:rsidR="004B2A02" w:rsidRPr="004B2A02" w14:paraId="1D9CAFA7" w14:textId="77777777" w:rsidTr="00942E16">
        <w:tc>
          <w:tcPr>
            <w:tcW w:w="4608" w:type="dxa"/>
            <w:hideMark/>
          </w:tcPr>
          <w:p w14:paraId="2B511ECD" w14:textId="77777777" w:rsidR="00942E16" w:rsidRPr="004B2A02" w:rsidRDefault="00942E16">
            <w:pPr>
              <w:suppressAutoHyphens/>
              <w:rPr>
                <w:spacing w:val="-2"/>
              </w:rPr>
            </w:pPr>
            <w:r w:rsidRPr="004B2A02">
              <w:rPr>
                <w:spacing w:val="-2"/>
              </w:rPr>
              <w:t>N-Nitroso-N-methylurea</w:t>
            </w:r>
          </w:p>
        </w:tc>
        <w:tc>
          <w:tcPr>
            <w:tcW w:w="3168" w:type="dxa"/>
            <w:hideMark/>
          </w:tcPr>
          <w:p w14:paraId="62176D5F" w14:textId="77777777" w:rsidR="00942E16" w:rsidRPr="004B2A02" w:rsidRDefault="00942E16">
            <w:pPr>
              <w:suppressAutoHyphens/>
              <w:rPr>
                <w:spacing w:val="-2"/>
              </w:rPr>
            </w:pPr>
            <w:r w:rsidRPr="004B2A02">
              <w:rPr>
                <w:spacing w:val="-2"/>
              </w:rPr>
              <w:t>684-93-5</w:t>
            </w:r>
          </w:p>
        </w:tc>
        <w:tc>
          <w:tcPr>
            <w:tcW w:w="1728" w:type="dxa"/>
            <w:hideMark/>
          </w:tcPr>
          <w:p w14:paraId="37CBB99E" w14:textId="77777777" w:rsidR="00942E16" w:rsidRPr="004B2A02" w:rsidRDefault="00942E16">
            <w:pPr>
              <w:tabs>
                <w:tab w:val="decimal" w:pos="504"/>
              </w:tabs>
              <w:suppressAutoHyphens/>
            </w:pPr>
            <w:r w:rsidRPr="004B2A02">
              <w:t>0.0000001</w:t>
            </w:r>
          </w:p>
        </w:tc>
      </w:tr>
      <w:tr w:rsidR="004B2A02" w:rsidRPr="004B2A02" w14:paraId="61993181" w14:textId="77777777" w:rsidTr="00942E16">
        <w:tc>
          <w:tcPr>
            <w:tcW w:w="4608" w:type="dxa"/>
            <w:hideMark/>
          </w:tcPr>
          <w:p w14:paraId="1F0B5790" w14:textId="77777777" w:rsidR="00942E16" w:rsidRPr="004B2A02" w:rsidRDefault="00942E16">
            <w:pPr>
              <w:suppressAutoHyphens/>
              <w:rPr>
                <w:spacing w:val="-2"/>
              </w:rPr>
            </w:pPr>
            <w:r w:rsidRPr="004B2A02">
              <w:rPr>
                <w:spacing w:val="-2"/>
              </w:rPr>
              <w:t>N-Nitrosopyrrolidine</w:t>
            </w:r>
          </w:p>
        </w:tc>
        <w:tc>
          <w:tcPr>
            <w:tcW w:w="3168" w:type="dxa"/>
            <w:hideMark/>
          </w:tcPr>
          <w:p w14:paraId="112AE424" w14:textId="77777777" w:rsidR="00942E16" w:rsidRPr="004B2A02" w:rsidRDefault="00942E16">
            <w:pPr>
              <w:suppressAutoHyphens/>
              <w:rPr>
                <w:spacing w:val="-2"/>
              </w:rPr>
            </w:pPr>
            <w:r w:rsidRPr="004B2A02">
              <w:rPr>
                <w:spacing w:val="-2"/>
              </w:rPr>
              <w:t>930-55-2</w:t>
            </w:r>
          </w:p>
        </w:tc>
        <w:tc>
          <w:tcPr>
            <w:tcW w:w="1728" w:type="dxa"/>
            <w:hideMark/>
          </w:tcPr>
          <w:p w14:paraId="357EEEBA" w14:textId="77777777" w:rsidR="00942E16" w:rsidRPr="004B2A02" w:rsidRDefault="00942E16">
            <w:pPr>
              <w:tabs>
                <w:tab w:val="decimal" w:pos="504"/>
              </w:tabs>
              <w:suppressAutoHyphens/>
              <w:rPr>
                <w:spacing w:val="-2"/>
              </w:rPr>
            </w:pPr>
            <w:r w:rsidRPr="004B2A02">
              <w:rPr>
                <w:spacing w:val="-2"/>
              </w:rPr>
              <w:t>0.0002</w:t>
            </w:r>
          </w:p>
        </w:tc>
      </w:tr>
      <w:tr w:rsidR="004B2A02" w:rsidRPr="004B2A02" w14:paraId="23AED0C1" w14:textId="77777777" w:rsidTr="00942E16">
        <w:tc>
          <w:tcPr>
            <w:tcW w:w="4608" w:type="dxa"/>
            <w:hideMark/>
          </w:tcPr>
          <w:p w14:paraId="4D0D1D32" w14:textId="77777777" w:rsidR="00942E16" w:rsidRPr="004B2A02" w:rsidRDefault="00942E16">
            <w:pPr>
              <w:suppressAutoHyphens/>
              <w:rPr>
                <w:spacing w:val="-2"/>
              </w:rPr>
            </w:pPr>
            <w:r w:rsidRPr="004B2A02">
              <w:rPr>
                <w:spacing w:val="-2"/>
              </w:rPr>
              <w:t>Pentachlorobenzene</w:t>
            </w:r>
          </w:p>
        </w:tc>
        <w:tc>
          <w:tcPr>
            <w:tcW w:w="3168" w:type="dxa"/>
            <w:hideMark/>
          </w:tcPr>
          <w:p w14:paraId="0B25E042" w14:textId="77777777" w:rsidR="00942E16" w:rsidRPr="004B2A02" w:rsidRDefault="00942E16">
            <w:pPr>
              <w:suppressAutoHyphens/>
              <w:rPr>
                <w:spacing w:val="-2"/>
              </w:rPr>
            </w:pPr>
            <w:r w:rsidRPr="004B2A02">
              <w:rPr>
                <w:spacing w:val="-2"/>
              </w:rPr>
              <w:t>608-93-5</w:t>
            </w:r>
          </w:p>
        </w:tc>
        <w:tc>
          <w:tcPr>
            <w:tcW w:w="1728" w:type="dxa"/>
            <w:hideMark/>
          </w:tcPr>
          <w:p w14:paraId="4718F654" w14:textId="77777777" w:rsidR="00942E16" w:rsidRPr="004B2A02" w:rsidRDefault="00942E16">
            <w:pPr>
              <w:tabs>
                <w:tab w:val="decimal" w:pos="504"/>
              </w:tabs>
              <w:suppressAutoHyphens/>
              <w:rPr>
                <w:spacing w:val="-2"/>
              </w:rPr>
            </w:pPr>
            <w:r w:rsidRPr="004B2A02">
              <w:rPr>
                <w:spacing w:val="-2"/>
              </w:rPr>
              <w:t>0.03</w:t>
            </w:r>
          </w:p>
        </w:tc>
      </w:tr>
      <w:tr w:rsidR="004B2A02" w:rsidRPr="004B2A02" w14:paraId="6C0C4FCC" w14:textId="77777777" w:rsidTr="00942E16">
        <w:tc>
          <w:tcPr>
            <w:tcW w:w="4608" w:type="dxa"/>
            <w:hideMark/>
          </w:tcPr>
          <w:p w14:paraId="048B4699" w14:textId="77777777" w:rsidR="00942E16" w:rsidRPr="004B2A02" w:rsidRDefault="00942E16">
            <w:pPr>
              <w:suppressAutoHyphens/>
              <w:rPr>
                <w:spacing w:val="-2"/>
              </w:rPr>
            </w:pPr>
            <w:r w:rsidRPr="004B2A02">
              <w:rPr>
                <w:spacing w:val="-2"/>
              </w:rPr>
              <w:t>Pentachloronitrobenzene (PCNB)</w:t>
            </w:r>
          </w:p>
        </w:tc>
        <w:tc>
          <w:tcPr>
            <w:tcW w:w="3168" w:type="dxa"/>
            <w:hideMark/>
          </w:tcPr>
          <w:p w14:paraId="6E1FFDD2" w14:textId="77777777" w:rsidR="00942E16" w:rsidRPr="004B2A02" w:rsidRDefault="00942E16">
            <w:pPr>
              <w:suppressAutoHyphens/>
              <w:rPr>
                <w:spacing w:val="-2"/>
              </w:rPr>
            </w:pPr>
            <w:r w:rsidRPr="004B2A02">
              <w:rPr>
                <w:spacing w:val="-2"/>
              </w:rPr>
              <w:t>82-68-8</w:t>
            </w:r>
          </w:p>
        </w:tc>
        <w:tc>
          <w:tcPr>
            <w:tcW w:w="1728" w:type="dxa"/>
            <w:hideMark/>
          </w:tcPr>
          <w:p w14:paraId="5C5961DD" w14:textId="77777777" w:rsidR="00942E16" w:rsidRPr="004B2A02" w:rsidRDefault="00942E16">
            <w:pPr>
              <w:tabs>
                <w:tab w:val="decimal" w:pos="504"/>
              </w:tabs>
              <w:suppressAutoHyphens/>
              <w:rPr>
                <w:spacing w:val="-2"/>
              </w:rPr>
            </w:pPr>
            <w:r w:rsidRPr="004B2A02">
              <w:rPr>
                <w:spacing w:val="-2"/>
              </w:rPr>
              <w:t>0.1</w:t>
            </w:r>
          </w:p>
        </w:tc>
      </w:tr>
      <w:tr w:rsidR="004B2A02" w:rsidRPr="004B2A02" w14:paraId="07E3E0F8" w14:textId="77777777" w:rsidTr="00942E16">
        <w:tc>
          <w:tcPr>
            <w:tcW w:w="4608" w:type="dxa"/>
            <w:hideMark/>
          </w:tcPr>
          <w:p w14:paraId="2F5E3042" w14:textId="77777777" w:rsidR="00942E16" w:rsidRPr="004B2A02" w:rsidRDefault="00942E16">
            <w:pPr>
              <w:suppressAutoHyphens/>
              <w:rPr>
                <w:spacing w:val="-2"/>
              </w:rPr>
            </w:pPr>
            <w:r w:rsidRPr="004B2A02">
              <w:rPr>
                <w:spacing w:val="-2"/>
              </w:rPr>
              <w:t>Pentachlorophenol</w:t>
            </w:r>
          </w:p>
        </w:tc>
        <w:tc>
          <w:tcPr>
            <w:tcW w:w="3168" w:type="dxa"/>
            <w:hideMark/>
          </w:tcPr>
          <w:p w14:paraId="4B6E2439" w14:textId="77777777" w:rsidR="00942E16" w:rsidRPr="004B2A02" w:rsidRDefault="00942E16">
            <w:pPr>
              <w:suppressAutoHyphens/>
              <w:rPr>
                <w:spacing w:val="-2"/>
              </w:rPr>
            </w:pPr>
            <w:r w:rsidRPr="004B2A02">
              <w:rPr>
                <w:spacing w:val="-2"/>
              </w:rPr>
              <w:t>87-86-5</w:t>
            </w:r>
          </w:p>
        </w:tc>
        <w:tc>
          <w:tcPr>
            <w:tcW w:w="1728" w:type="dxa"/>
            <w:hideMark/>
          </w:tcPr>
          <w:p w14:paraId="5B708D26" w14:textId="77777777" w:rsidR="00942E16" w:rsidRPr="004B2A02" w:rsidRDefault="00942E16">
            <w:pPr>
              <w:tabs>
                <w:tab w:val="decimal" w:pos="504"/>
              </w:tabs>
              <w:suppressAutoHyphens/>
              <w:rPr>
                <w:spacing w:val="-2"/>
              </w:rPr>
            </w:pPr>
            <w:r w:rsidRPr="004B2A02">
              <w:rPr>
                <w:spacing w:val="-2"/>
              </w:rPr>
              <w:t>1.</w:t>
            </w:r>
          </w:p>
        </w:tc>
      </w:tr>
      <w:tr w:rsidR="004B2A02" w:rsidRPr="004B2A02" w14:paraId="5E043E09" w14:textId="77777777" w:rsidTr="00942E16">
        <w:tc>
          <w:tcPr>
            <w:tcW w:w="4608" w:type="dxa"/>
            <w:hideMark/>
          </w:tcPr>
          <w:p w14:paraId="4C3A4EBA" w14:textId="77777777" w:rsidR="00942E16" w:rsidRPr="004B2A02" w:rsidRDefault="00942E16">
            <w:pPr>
              <w:suppressAutoHyphens/>
              <w:rPr>
                <w:spacing w:val="-2"/>
              </w:rPr>
            </w:pPr>
            <w:r w:rsidRPr="004B2A02">
              <w:rPr>
                <w:spacing w:val="-2"/>
              </w:rPr>
              <w:t>Phenol</w:t>
            </w:r>
          </w:p>
        </w:tc>
        <w:tc>
          <w:tcPr>
            <w:tcW w:w="3168" w:type="dxa"/>
            <w:hideMark/>
          </w:tcPr>
          <w:p w14:paraId="73EB1E18" w14:textId="77777777" w:rsidR="00942E16" w:rsidRPr="004B2A02" w:rsidRDefault="00942E16">
            <w:pPr>
              <w:suppressAutoHyphens/>
              <w:rPr>
                <w:spacing w:val="-2"/>
              </w:rPr>
            </w:pPr>
            <w:r w:rsidRPr="004B2A02">
              <w:rPr>
                <w:spacing w:val="-2"/>
              </w:rPr>
              <w:t>108-95-2</w:t>
            </w:r>
          </w:p>
        </w:tc>
        <w:tc>
          <w:tcPr>
            <w:tcW w:w="1728" w:type="dxa"/>
            <w:hideMark/>
          </w:tcPr>
          <w:p w14:paraId="1DEE6779" w14:textId="77777777" w:rsidR="00942E16" w:rsidRPr="004B2A02" w:rsidRDefault="00942E16">
            <w:pPr>
              <w:tabs>
                <w:tab w:val="decimal" w:pos="504"/>
              </w:tabs>
              <w:suppressAutoHyphens/>
              <w:rPr>
                <w:spacing w:val="-2"/>
              </w:rPr>
            </w:pPr>
            <w:r w:rsidRPr="004B2A02">
              <w:rPr>
                <w:spacing w:val="-2"/>
              </w:rPr>
              <w:t>1.</w:t>
            </w:r>
          </w:p>
        </w:tc>
      </w:tr>
      <w:tr w:rsidR="004B2A02" w:rsidRPr="004B2A02" w14:paraId="70FEA682" w14:textId="77777777" w:rsidTr="00942E16">
        <w:tc>
          <w:tcPr>
            <w:tcW w:w="4608" w:type="dxa"/>
            <w:hideMark/>
          </w:tcPr>
          <w:p w14:paraId="63CCB822" w14:textId="77777777" w:rsidR="00942E16" w:rsidRPr="004B2A02" w:rsidRDefault="00942E16">
            <w:pPr>
              <w:suppressAutoHyphens/>
              <w:rPr>
                <w:spacing w:val="-2"/>
              </w:rPr>
            </w:pPr>
            <w:r w:rsidRPr="004B2A02">
              <w:rPr>
                <w:spacing w:val="-2"/>
              </w:rPr>
              <w:t>Phenylmercury acetate</w:t>
            </w:r>
          </w:p>
        </w:tc>
        <w:tc>
          <w:tcPr>
            <w:tcW w:w="3168" w:type="dxa"/>
            <w:hideMark/>
          </w:tcPr>
          <w:p w14:paraId="3FC0DA86" w14:textId="77777777" w:rsidR="00942E16" w:rsidRPr="004B2A02" w:rsidRDefault="00942E16">
            <w:pPr>
              <w:suppressAutoHyphens/>
              <w:rPr>
                <w:spacing w:val="-2"/>
              </w:rPr>
            </w:pPr>
            <w:r w:rsidRPr="004B2A02">
              <w:rPr>
                <w:spacing w:val="-2"/>
              </w:rPr>
              <w:t>62-38-4</w:t>
            </w:r>
          </w:p>
        </w:tc>
        <w:tc>
          <w:tcPr>
            <w:tcW w:w="1728" w:type="dxa"/>
            <w:hideMark/>
          </w:tcPr>
          <w:p w14:paraId="648C2F47" w14:textId="77777777" w:rsidR="00942E16" w:rsidRPr="004B2A02" w:rsidRDefault="00942E16">
            <w:pPr>
              <w:tabs>
                <w:tab w:val="decimal" w:pos="504"/>
              </w:tabs>
              <w:suppressAutoHyphens/>
              <w:rPr>
                <w:spacing w:val="-2"/>
              </w:rPr>
            </w:pPr>
            <w:r w:rsidRPr="004B2A02">
              <w:rPr>
                <w:spacing w:val="-2"/>
              </w:rPr>
              <w:t>0.003</w:t>
            </w:r>
          </w:p>
        </w:tc>
      </w:tr>
      <w:tr w:rsidR="004B2A02" w:rsidRPr="004B2A02" w14:paraId="4D9EEC5B" w14:textId="77777777" w:rsidTr="00942E16">
        <w:tc>
          <w:tcPr>
            <w:tcW w:w="4608" w:type="dxa"/>
            <w:hideMark/>
          </w:tcPr>
          <w:p w14:paraId="7446C2C2" w14:textId="77777777" w:rsidR="00942E16" w:rsidRPr="004B2A02" w:rsidRDefault="00942E16">
            <w:pPr>
              <w:suppressAutoHyphens/>
              <w:rPr>
                <w:spacing w:val="-2"/>
              </w:rPr>
            </w:pPr>
            <w:r w:rsidRPr="004B2A02">
              <w:rPr>
                <w:spacing w:val="-2"/>
              </w:rPr>
              <w:t>Phosphine</w:t>
            </w:r>
          </w:p>
        </w:tc>
        <w:tc>
          <w:tcPr>
            <w:tcW w:w="3168" w:type="dxa"/>
            <w:hideMark/>
          </w:tcPr>
          <w:p w14:paraId="59AA7E4B" w14:textId="77777777" w:rsidR="00942E16" w:rsidRPr="004B2A02" w:rsidRDefault="00942E16">
            <w:pPr>
              <w:suppressAutoHyphens/>
              <w:rPr>
                <w:spacing w:val="-2"/>
              </w:rPr>
            </w:pPr>
            <w:r w:rsidRPr="004B2A02">
              <w:rPr>
                <w:spacing w:val="-2"/>
              </w:rPr>
              <w:t>7803-51-2</w:t>
            </w:r>
          </w:p>
        </w:tc>
        <w:tc>
          <w:tcPr>
            <w:tcW w:w="1728" w:type="dxa"/>
            <w:hideMark/>
          </w:tcPr>
          <w:p w14:paraId="7CBBD9C9" w14:textId="77777777" w:rsidR="00942E16" w:rsidRPr="004B2A02" w:rsidRDefault="00942E16">
            <w:pPr>
              <w:tabs>
                <w:tab w:val="decimal" w:pos="504"/>
              </w:tabs>
              <w:suppressAutoHyphens/>
              <w:rPr>
                <w:spacing w:val="-2"/>
              </w:rPr>
            </w:pPr>
            <w:r w:rsidRPr="004B2A02">
              <w:rPr>
                <w:spacing w:val="-2"/>
              </w:rPr>
              <w:t>0.01</w:t>
            </w:r>
          </w:p>
        </w:tc>
      </w:tr>
      <w:tr w:rsidR="004B2A02" w:rsidRPr="004B2A02" w14:paraId="3D9CEAE5" w14:textId="77777777" w:rsidTr="00942E16">
        <w:tc>
          <w:tcPr>
            <w:tcW w:w="4608" w:type="dxa"/>
            <w:hideMark/>
          </w:tcPr>
          <w:p w14:paraId="64DE2E1B" w14:textId="77777777" w:rsidR="00942E16" w:rsidRPr="004B2A02" w:rsidRDefault="00942E16">
            <w:pPr>
              <w:suppressAutoHyphens/>
              <w:rPr>
                <w:spacing w:val="-2"/>
              </w:rPr>
            </w:pPr>
            <w:r w:rsidRPr="004B2A02">
              <w:rPr>
                <w:spacing w:val="-2"/>
              </w:rPr>
              <w:t>Polychlorinated biphenyls, N.O.S</w:t>
            </w:r>
          </w:p>
        </w:tc>
        <w:tc>
          <w:tcPr>
            <w:tcW w:w="3168" w:type="dxa"/>
            <w:hideMark/>
          </w:tcPr>
          <w:p w14:paraId="3A9BB3DA" w14:textId="77777777" w:rsidR="00942E16" w:rsidRPr="004B2A02" w:rsidRDefault="00942E16">
            <w:pPr>
              <w:suppressAutoHyphens/>
              <w:rPr>
                <w:spacing w:val="-2"/>
              </w:rPr>
            </w:pPr>
            <w:r w:rsidRPr="004B2A02">
              <w:rPr>
                <w:spacing w:val="-2"/>
              </w:rPr>
              <w:t>1336-36-3</w:t>
            </w:r>
          </w:p>
        </w:tc>
        <w:tc>
          <w:tcPr>
            <w:tcW w:w="1728" w:type="dxa"/>
            <w:hideMark/>
          </w:tcPr>
          <w:p w14:paraId="024F7735" w14:textId="77777777" w:rsidR="00942E16" w:rsidRPr="004B2A02" w:rsidRDefault="00942E16">
            <w:pPr>
              <w:tabs>
                <w:tab w:val="decimal" w:pos="504"/>
              </w:tabs>
              <w:suppressAutoHyphens/>
              <w:rPr>
                <w:spacing w:val="-2"/>
              </w:rPr>
            </w:pPr>
            <w:r w:rsidRPr="004B2A02">
              <w:rPr>
                <w:spacing w:val="-2"/>
              </w:rPr>
              <w:t>0.00005</w:t>
            </w:r>
          </w:p>
        </w:tc>
      </w:tr>
      <w:tr w:rsidR="004B2A02" w:rsidRPr="004B2A02" w14:paraId="025989C9" w14:textId="77777777" w:rsidTr="00942E16">
        <w:tc>
          <w:tcPr>
            <w:tcW w:w="4608" w:type="dxa"/>
            <w:hideMark/>
          </w:tcPr>
          <w:p w14:paraId="47EC2757" w14:textId="77777777" w:rsidR="00942E16" w:rsidRPr="004B2A02" w:rsidRDefault="00942E16">
            <w:pPr>
              <w:suppressAutoHyphens/>
              <w:rPr>
                <w:spacing w:val="-2"/>
              </w:rPr>
            </w:pPr>
            <w:r w:rsidRPr="004B2A02">
              <w:rPr>
                <w:spacing w:val="-2"/>
              </w:rPr>
              <w:t>Potassium cyanide</w:t>
            </w:r>
          </w:p>
        </w:tc>
        <w:tc>
          <w:tcPr>
            <w:tcW w:w="3168" w:type="dxa"/>
            <w:hideMark/>
          </w:tcPr>
          <w:p w14:paraId="49ADFE69" w14:textId="77777777" w:rsidR="00942E16" w:rsidRPr="004B2A02" w:rsidRDefault="00942E16">
            <w:pPr>
              <w:suppressAutoHyphens/>
              <w:rPr>
                <w:spacing w:val="-2"/>
              </w:rPr>
            </w:pPr>
            <w:r w:rsidRPr="004B2A02">
              <w:rPr>
                <w:spacing w:val="-2"/>
              </w:rPr>
              <w:t>151-50-8</w:t>
            </w:r>
          </w:p>
        </w:tc>
        <w:tc>
          <w:tcPr>
            <w:tcW w:w="1728" w:type="dxa"/>
            <w:hideMark/>
          </w:tcPr>
          <w:p w14:paraId="3305D8C3" w14:textId="77777777" w:rsidR="00942E16" w:rsidRPr="004B2A02" w:rsidRDefault="00942E16">
            <w:pPr>
              <w:tabs>
                <w:tab w:val="decimal" w:pos="504"/>
              </w:tabs>
              <w:suppressAutoHyphens/>
              <w:rPr>
                <w:spacing w:val="-2"/>
              </w:rPr>
            </w:pPr>
            <w:r w:rsidRPr="004B2A02">
              <w:rPr>
                <w:spacing w:val="-2"/>
              </w:rPr>
              <w:t>2.</w:t>
            </w:r>
          </w:p>
        </w:tc>
      </w:tr>
      <w:tr w:rsidR="004B2A02" w:rsidRPr="004B2A02" w14:paraId="42E2E8B2" w14:textId="77777777" w:rsidTr="00942E16">
        <w:tc>
          <w:tcPr>
            <w:tcW w:w="4608" w:type="dxa"/>
            <w:hideMark/>
          </w:tcPr>
          <w:p w14:paraId="4007886F" w14:textId="77777777" w:rsidR="00942E16" w:rsidRPr="004B2A02" w:rsidRDefault="00942E16">
            <w:pPr>
              <w:suppressAutoHyphens/>
              <w:rPr>
                <w:spacing w:val="-2"/>
              </w:rPr>
            </w:pPr>
            <w:r w:rsidRPr="004B2A02">
              <w:rPr>
                <w:spacing w:val="-2"/>
              </w:rPr>
              <w:t>Potassium silver cyanide</w:t>
            </w:r>
          </w:p>
        </w:tc>
        <w:tc>
          <w:tcPr>
            <w:tcW w:w="3168" w:type="dxa"/>
            <w:hideMark/>
          </w:tcPr>
          <w:p w14:paraId="7C09EECD" w14:textId="77777777" w:rsidR="00942E16" w:rsidRPr="004B2A02" w:rsidRDefault="00942E16">
            <w:pPr>
              <w:suppressAutoHyphens/>
              <w:rPr>
                <w:spacing w:val="-2"/>
              </w:rPr>
            </w:pPr>
            <w:r w:rsidRPr="004B2A02">
              <w:rPr>
                <w:spacing w:val="-2"/>
              </w:rPr>
              <w:t>506-61-6</w:t>
            </w:r>
          </w:p>
        </w:tc>
        <w:tc>
          <w:tcPr>
            <w:tcW w:w="1728" w:type="dxa"/>
            <w:hideMark/>
          </w:tcPr>
          <w:p w14:paraId="241B3592" w14:textId="77777777" w:rsidR="00942E16" w:rsidRPr="004B2A02" w:rsidRDefault="00942E16">
            <w:pPr>
              <w:tabs>
                <w:tab w:val="decimal" w:pos="504"/>
              </w:tabs>
              <w:suppressAutoHyphens/>
              <w:rPr>
                <w:spacing w:val="-2"/>
              </w:rPr>
            </w:pPr>
            <w:r w:rsidRPr="004B2A02">
              <w:rPr>
                <w:spacing w:val="-2"/>
              </w:rPr>
              <w:t>7.</w:t>
            </w:r>
          </w:p>
        </w:tc>
      </w:tr>
      <w:tr w:rsidR="004B2A02" w:rsidRPr="004B2A02" w14:paraId="72C419EC" w14:textId="77777777" w:rsidTr="00942E16">
        <w:tc>
          <w:tcPr>
            <w:tcW w:w="4608" w:type="dxa"/>
            <w:hideMark/>
          </w:tcPr>
          <w:p w14:paraId="1605D985" w14:textId="77777777" w:rsidR="00942E16" w:rsidRPr="004B2A02" w:rsidRDefault="00942E16">
            <w:pPr>
              <w:suppressAutoHyphens/>
              <w:rPr>
                <w:spacing w:val="-2"/>
              </w:rPr>
            </w:pPr>
            <w:r w:rsidRPr="004B2A02">
              <w:rPr>
                <w:spacing w:val="-2"/>
              </w:rPr>
              <w:t>Pronamide</w:t>
            </w:r>
          </w:p>
        </w:tc>
        <w:tc>
          <w:tcPr>
            <w:tcW w:w="3168" w:type="dxa"/>
            <w:hideMark/>
          </w:tcPr>
          <w:p w14:paraId="79768985" w14:textId="77777777" w:rsidR="00942E16" w:rsidRPr="004B2A02" w:rsidRDefault="00942E16">
            <w:pPr>
              <w:suppressAutoHyphens/>
              <w:rPr>
                <w:spacing w:val="-2"/>
              </w:rPr>
            </w:pPr>
            <w:r w:rsidRPr="004B2A02">
              <w:rPr>
                <w:spacing w:val="-2"/>
              </w:rPr>
              <w:t>23950-58-5</w:t>
            </w:r>
          </w:p>
        </w:tc>
        <w:tc>
          <w:tcPr>
            <w:tcW w:w="1728" w:type="dxa"/>
            <w:hideMark/>
          </w:tcPr>
          <w:p w14:paraId="5386BB16" w14:textId="77777777" w:rsidR="00942E16" w:rsidRPr="004B2A02" w:rsidRDefault="00942E16">
            <w:pPr>
              <w:tabs>
                <w:tab w:val="decimal" w:pos="504"/>
              </w:tabs>
              <w:suppressAutoHyphens/>
              <w:rPr>
                <w:spacing w:val="-2"/>
              </w:rPr>
            </w:pPr>
            <w:r w:rsidRPr="004B2A02">
              <w:rPr>
                <w:spacing w:val="-2"/>
              </w:rPr>
              <w:t>3.</w:t>
            </w:r>
          </w:p>
        </w:tc>
      </w:tr>
      <w:tr w:rsidR="004B2A02" w:rsidRPr="004B2A02" w14:paraId="53310C77" w14:textId="77777777" w:rsidTr="00942E16">
        <w:tc>
          <w:tcPr>
            <w:tcW w:w="4608" w:type="dxa"/>
            <w:hideMark/>
          </w:tcPr>
          <w:p w14:paraId="68237841" w14:textId="77777777" w:rsidR="00942E16" w:rsidRPr="004B2A02" w:rsidRDefault="00942E16">
            <w:pPr>
              <w:suppressAutoHyphens/>
              <w:rPr>
                <w:spacing w:val="-2"/>
              </w:rPr>
            </w:pPr>
            <w:r w:rsidRPr="004B2A02">
              <w:rPr>
                <w:spacing w:val="-2"/>
              </w:rPr>
              <w:t>Pyridine</w:t>
            </w:r>
          </w:p>
        </w:tc>
        <w:tc>
          <w:tcPr>
            <w:tcW w:w="3168" w:type="dxa"/>
            <w:hideMark/>
          </w:tcPr>
          <w:p w14:paraId="33C949D4" w14:textId="77777777" w:rsidR="00942E16" w:rsidRPr="004B2A02" w:rsidRDefault="00942E16">
            <w:pPr>
              <w:suppressAutoHyphens/>
              <w:rPr>
                <w:spacing w:val="-2"/>
              </w:rPr>
            </w:pPr>
            <w:r w:rsidRPr="004B2A02">
              <w:rPr>
                <w:spacing w:val="-2"/>
              </w:rPr>
              <w:t>110-86-1</w:t>
            </w:r>
          </w:p>
        </w:tc>
        <w:tc>
          <w:tcPr>
            <w:tcW w:w="1728" w:type="dxa"/>
            <w:hideMark/>
          </w:tcPr>
          <w:p w14:paraId="4C22194A" w14:textId="77777777" w:rsidR="00942E16" w:rsidRPr="004B2A02" w:rsidRDefault="00942E16">
            <w:pPr>
              <w:tabs>
                <w:tab w:val="decimal" w:pos="504"/>
              </w:tabs>
              <w:suppressAutoHyphens/>
              <w:rPr>
                <w:spacing w:val="-2"/>
              </w:rPr>
            </w:pPr>
            <w:r w:rsidRPr="004B2A02">
              <w:rPr>
                <w:spacing w:val="-2"/>
              </w:rPr>
              <w:t>0.04</w:t>
            </w:r>
          </w:p>
        </w:tc>
      </w:tr>
      <w:tr w:rsidR="004B2A02" w:rsidRPr="004B2A02" w14:paraId="04D32119" w14:textId="77777777" w:rsidTr="00942E16">
        <w:tc>
          <w:tcPr>
            <w:tcW w:w="4608" w:type="dxa"/>
            <w:hideMark/>
          </w:tcPr>
          <w:p w14:paraId="1BB8103E" w14:textId="77777777" w:rsidR="00942E16" w:rsidRPr="004B2A02" w:rsidRDefault="00942E16">
            <w:pPr>
              <w:suppressAutoHyphens/>
              <w:rPr>
                <w:spacing w:val="-2"/>
              </w:rPr>
            </w:pPr>
            <w:r w:rsidRPr="004B2A02">
              <w:rPr>
                <w:spacing w:val="-2"/>
              </w:rPr>
              <w:t>Reserpine</w:t>
            </w:r>
          </w:p>
        </w:tc>
        <w:tc>
          <w:tcPr>
            <w:tcW w:w="3168" w:type="dxa"/>
            <w:hideMark/>
          </w:tcPr>
          <w:p w14:paraId="7F53DA49" w14:textId="77777777" w:rsidR="00942E16" w:rsidRPr="004B2A02" w:rsidRDefault="00942E16">
            <w:pPr>
              <w:suppressAutoHyphens/>
              <w:rPr>
                <w:spacing w:val="-2"/>
              </w:rPr>
            </w:pPr>
            <w:r w:rsidRPr="004B2A02">
              <w:rPr>
                <w:spacing w:val="-2"/>
              </w:rPr>
              <w:t>50-55-5</w:t>
            </w:r>
          </w:p>
        </w:tc>
        <w:tc>
          <w:tcPr>
            <w:tcW w:w="1728" w:type="dxa"/>
            <w:hideMark/>
          </w:tcPr>
          <w:p w14:paraId="4EEA1276" w14:textId="77777777" w:rsidR="00942E16" w:rsidRPr="004B2A02" w:rsidRDefault="00942E16">
            <w:pPr>
              <w:tabs>
                <w:tab w:val="decimal" w:pos="504"/>
              </w:tabs>
              <w:suppressAutoHyphens/>
              <w:rPr>
                <w:spacing w:val="-2"/>
              </w:rPr>
            </w:pPr>
            <w:r w:rsidRPr="004B2A02">
              <w:rPr>
                <w:spacing w:val="-2"/>
              </w:rPr>
              <w:t>0.00003</w:t>
            </w:r>
          </w:p>
        </w:tc>
      </w:tr>
      <w:tr w:rsidR="004B2A02" w:rsidRPr="004B2A02" w14:paraId="1EEEEE51" w14:textId="77777777" w:rsidTr="00942E16">
        <w:tc>
          <w:tcPr>
            <w:tcW w:w="4608" w:type="dxa"/>
            <w:hideMark/>
          </w:tcPr>
          <w:p w14:paraId="32A96299" w14:textId="77777777" w:rsidR="00942E16" w:rsidRPr="004B2A02" w:rsidRDefault="00942E16">
            <w:pPr>
              <w:suppressAutoHyphens/>
              <w:rPr>
                <w:spacing w:val="-2"/>
              </w:rPr>
            </w:pPr>
            <w:r w:rsidRPr="004B2A02">
              <w:rPr>
                <w:spacing w:val="-2"/>
              </w:rPr>
              <w:t>Selenourea</w:t>
            </w:r>
          </w:p>
        </w:tc>
        <w:tc>
          <w:tcPr>
            <w:tcW w:w="3168" w:type="dxa"/>
            <w:hideMark/>
          </w:tcPr>
          <w:p w14:paraId="273848FF" w14:textId="77777777" w:rsidR="00942E16" w:rsidRPr="004B2A02" w:rsidRDefault="00942E16">
            <w:pPr>
              <w:suppressAutoHyphens/>
              <w:rPr>
                <w:spacing w:val="-2"/>
              </w:rPr>
            </w:pPr>
            <w:r w:rsidRPr="004B2A02">
              <w:rPr>
                <w:spacing w:val="-2"/>
              </w:rPr>
              <w:t>630-10-4</w:t>
            </w:r>
          </w:p>
        </w:tc>
        <w:tc>
          <w:tcPr>
            <w:tcW w:w="1728" w:type="dxa"/>
            <w:hideMark/>
          </w:tcPr>
          <w:p w14:paraId="35552811" w14:textId="77777777" w:rsidR="00942E16" w:rsidRPr="004B2A02" w:rsidRDefault="00942E16">
            <w:pPr>
              <w:tabs>
                <w:tab w:val="decimal" w:pos="504"/>
              </w:tabs>
              <w:suppressAutoHyphens/>
              <w:rPr>
                <w:spacing w:val="-2"/>
              </w:rPr>
            </w:pPr>
            <w:r w:rsidRPr="004B2A02">
              <w:rPr>
                <w:spacing w:val="-2"/>
              </w:rPr>
              <w:t>0.2</w:t>
            </w:r>
          </w:p>
        </w:tc>
      </w:tr>
      <w:tr w:rsidR="004B2A02" w:rsidRPr="004B2A02" w14:paraId="402B9971" w14:textId="77777777" w:rsidTr="00942E16">
        <w:tc>
          <w:tcPr>
            <w:tcW w:w="4608" w:type="dxa"/>
            <w:hideMark/>
          </w:tcPr>
          <w:p w14:paraId="4F39609B" w14:textId="77777777" w:rsidR="00942E16" w:rsidRPr="004B2A02" w:rsidRDefault="00942E16">
            <w:pPr>
              <w:suppressAutoHyphens/>
              <w:rPr>
                <w:spacing w:val="-2"/>
              </w:rPr>
            </w:pPr>
            <w:r w:rsidRPr="004B2A02">
              <w:rPr>
                <w:spacing w:val="-2"/>
              </w:rPr>
              <w:t>Silver cyanide</w:t>
            </w:r>
          </w:p>
        </w:tc>
        <w:tc>
          <w:tcPr>
            <w:tcW w:w="3168" w:type="dxa"/>
            <w:hideMark/>
          </w:tcPr>
          <w:p w14:paraId="673C0993" w14:textId="77777777" w:rsidR="00942E16" w:rsidRPr="004B2A02" w:rsidRDefault="00942E16">
            <w:pPr>
              <w:suppressAutoHyphens/>
              <w:rPr>
                <w:spacing w:val="-2"/>
              </w:rPr>
            </w:pPr>
            <w:r w:rsidRPr="004B2A02">
              <w:rPr>
                <w:spacing w:val="-2"/>
              </w:rPr>
              <w:t>506-64-9</w:t>
            </w:r>
          </w:p>
        </w:tc>
        <w:tc>
          <w:tcPr>
            <w:tcW w:w="1728" w:type="dxa"/>
            <w:hideMark/>
          </w:tcPr>
          <w:p w14:paraId="0548427E" w14:textId="77777777" w:rsidR="00942E16" w:rsidRPr="004B2A02" w:rsidRDefault="00942E16">
            <w:pPr>
              <w:tabs>
                <w:tab w:val="decimal" w:pos="504"/>
              </w:tabs>
              <w:suppressAutoHyphens/>
              <w:rPr>
                <w:spacing w:val="-2"/>
              </w:rPr>
            </w:pPr>
            <w:r w:rsidRPr="004B2A02">
              <w:rPr>
                <w:spacing w:val="-2"/>
              </w:rPr>
              <w:t>4.</w:t>
            </w:r>
          </w:p>
        </w:tc>
      </w:tr>
      <w:tr w:rsidR="004B2A02" w:rsidRPr="004B2A02" w14:paraId="17F96C22" w14:textId="77777777" w:rsidTr="00942E16">
        <w:tc>
          <w:tcPr>
            <w:tcW w:w="4608" w:type="dxa"/>
            <w:hideMark/>
          </w:tcPr>
          <w:p w14:paraId="63AA4A55" w14:textId="77777777" w:rsidR="00942E16" w:rsidRPr="004B2A02" w:rsidRDefault="00942E16">
            <w:pPr>
              <w:suppressAutoHyphens/>
              <w:rPr>
                <w:spacing w:val="-2"/>
              </w:rPr>
            </w:pPr>
            <w:r w:rsidRPr="004B2A02">
              <w:rPr>
                <w:spacing w:val="-2"/>
              </w:rPr>
              <w:t>Sodium cyanide</w:t>
            </w:r>
          </w:p>
        </w:tc>
        <w:tc>
          <w:tcPr>
            <w:tcW w:w="3168" w:type="dxa"/>
            <w:hideMark/>
          </w:tcPr>
          <w:p w14:paraId="16F28742" w14:textId="77777777" w:rsidR="00942E16" w:rsidRPr="004B2A02" w:rsidRDefault="00942E16">
            <w:pPr>
              <w:suppressAutoHyphens/>
              <w:rPr>
                <w:spacing w:val="-2"/>
              </w:rPr>
            </w:pPr>
            <w:r w:rsidRPr="004B2A02">
              <w:rPr>
                <w:spacing w:val="-2"/>
              </w:rPr>
              <w:t>143-33-9</w:t>
            </w:r>
          </w:p>
        </w:tc>
        <w:tc>
          <w:tcPr>
            <w:tcW w:w="1728" w:type="dxa"/>
            <w:hideMark/>
          </w:tcPr>
          <w:p w14:paraId="713BA36C" w14:textId="77777777" w:rsidR="00942E16" w:rsidRPr="004B2A02" w:rsidRDefault="00942E16">
            <w:pPr>
              <w:tabs>
                <w:tab w:val="decimal" w:pos="504"/>
              </w:tabs>
              <w:suppressAutoHyphens/>
              <w:rPr>
                <w:spacing w:val="-2"/>
              </w:rPr>
            </w:pPr>
            <w:r w:rsidRPr="004B2A02">
              <w:rPr>
                <w:spacing w:val="-2"/>
              </w:rPr>
              <w:t>1.</w:t>
            </w:r>
          </w:p>
        </w:tc>
      </w:tr>
      <w:tr w:rsidR="004B2A02" w:rsidRPr="004B2A02" w14:paraId="0C344063" w14:textId="77777777" w:rsidTr="00942E16">
        <w:tc>
          <w:tcPr>
            <w:tcW w:w="4608" w:type="dxa"/>
            <w:hideMark/>
          </w:tcPr>
          <w:p w14:paraId="56B61E9B" w14:textId="77777777" w:rsidR="00942E16" w:rsidRPr="004B2A02" w:rsidRDefault="00942E16">
            <w:pPr>
              <w:suppressAutoHyphens/>
              <w:rPr>
                <w:spacing w:val="-2"/>
              </w:rPr>
            </w:pPr>
            <w:r w:rsidRPr="004B2A02">
              <w:rPr>
                <w:spacing w:val="-2"/>
              </w:rPr>
              <w:lastRenderedPageBreak/>
              <w:t>Strychnine</w:t>
            </w:r>
          </w:p>
        </w:tc>
        <w:tc>
          <w:tcPr>
            <w:tcW w:w="3168" w:type="dxa"/>
            <w:hideMark/>
          </w:tcPr>
          <w:p w14:paraId="23C0FA60" w14:textId="77777777" w:rsidR="00942E16" w:rsidRPr="004B2A02" w:rsidRDefault="00942E16">
            <w:pPr>
              <w:suppressAutoHyphens/>
              <w:rPr>
                <w:spacing w:val="-2"/>
              </w:rPr>
            </w:pPr>
            <w:r w:rsidRPr="004B2A02">
              <w:rPr>
                <w:spacing w:val="-2"/>
              </w:rPr>
              <w:t>57-24-9</w:t>
            </w:r>
          </w:p>
        </w:tc>
        <w:tc>
          <w:tcPr>
            <w:tcW w:w="1728" w:type="dxa"/>
            <w:hideMark/>
          </w:tcPr>
          <w:p w14:paraId="3D51F517" w14:textId="77777777" w:rsidR="00942E16" w:rsidRPr="004B2A02" w:rsidRDefault="00942E16">
            <w:pPr>
              <w:tabs>
                <w:tab w:val="decimal" w:pos="504"/>
              </w:tabs>
              <w:suppressAutoHyphens/>
              <w:rPr>
                <w:spacing w:val="-2"/>
              </w:rPr>
            </w:pPr>
            <w:r w:rsidRPr="004B2A02">
              <w:rPr>
                <w:spacing w:val="-2"/>
              </w:rPr>
              <w:t>0.01</w:t>
            </w:r>
          </w:p>
        </w:tc>
      </w:tr>
      <w:tr w:rsidR="004B2A02" w:rsidRPr="004B2A02" w14:paraId="23E6967F" w14:textId="77777777" w:rsidTr="00942E16">
        <w:tc>
          <w:tcPr>
            <w:tcW w:w="4608" w:type="dxa"/>
            <w:hideMark/>
          </w:tcPr>
          <w:p w14:paraId="4B96BEF3" w14:textId="77777777" w:rsidR="00942E16" w:rsidRPr="004B2A02" w:rsidRDefault="00942E16">
            <w:pPr>
              <w:suppressAutoHyphens/>
              <w:rPr>
                <w:spacing w:val="-2"/>
              </w:rPr>
            </w:pPr>
            <w:r w:rsidRPr="004B2A02">
              <w:rPr>
                <w:spacing w:val="-2"/>
              </w:rPr>
              <w:t>1,2,4,5-Tetrachlorobenzene</w:t>
            </w:r>
          </w:p>
        </w:tc>
        <w:tc>
          <w:tcPr>
            <w:tcW w:w="3168" w:type="dxa"/>
            <w:hideMark/>
          </w:tcPr>
          <w:p w14:paraId="712857D3" w14:textId="77777777" w:rsidR="00942E16" w:rsidRPr="004B2A02" w:rsidRDefault="00942E16">
            <w:pPr>
              <w:suppressAutoHyphens/>
              <w:rPr>
                <w:spacing w:val="-2"/>
              </w:rPr>
            </w:pPr>
            <w:r w:rsidRPr="004B2A02">
              <w:rPr>
                <w:spacing w:val="-2"/>
              </w:rPr>
              <w:t>95-94-3</w:t>
            </w:r>
          </w:p>
        </w:tc>
        <w:tc>
          <w:tcPr>
            <w:tcW w:w="1728" w:type="dxa"/>
            <w:hideMark/>
          </w:tcPr>
          <w:p w14:paraId="33BE3AE8" w14:textId="77777777" w:rsidR="00942E16" w:rsidRPr="004B2A02" w:rsidRDefault="00942E16">
            <w:pPr>
              <w:tabs>
                <w:tab w:val="decimal" w:pos="504"/>
              </w:tabs>
              <w:suppressAutoHyphens/>
              <w:rPr>
                <w:spacing w:val="-2"/>
              </w:rPr>
            </w:pPr>
            <w:r w:rsidRPr="004B2A02">
              <w:rPr>
                <w:spacing w:val="-2"/>
              </w:rPr>
              <w:t>0.01</w:t>
            </w:r>
          </w:p>
        </w:tc>
      </w:tr>
      <w:tr w:rsidR="004B2A02" w:rsidRPr="004B2A02" w14:paraId="6106D8CF" w14:textId="77777777" w:rsidTr="00942E16">
        <w:tc>
          <w:tcPr>
            <w:tcW w:w="4608" w:type="dxa"/>
            <w:hideMark/>
          </w:tcPr>
          <w:p w14:paraId="60285329" w14:textId="77777777" w:rsidR="00942E16" w:rsidRPr="004B2A02" w:rsidRDefault="00942E16">
            <w:pPr>
              <w:suppressAutoHyphens/>
              <w:rPr>
                <w:spacing w:val="-2"/>
              </w:rPr>
            </w:pPr>
            <w:r w:rsidRPr="004B2A02">
              <w:rPr>
                <w:spacing w:val="-2"/>
              </w:rPr>
              <w:t>1,1,2,2-tetrachloroethane</w:t>
            </w:r>
          </w:p>
        </w:tc>
        <w:tc>
          <w:tcPr>
            <w:tcW w:w="3168" w:type="dxa"/>
            <w:hideMark/>
          </w:tcPr>
          <w:p w14:paraId="060B419C" w14:textId="77777777" w:rsidR="00942E16" w:rsidRPr="004B2A02" w:rsidRDefault="00942E16">
            <w:pPr>
              <w:suppressAutoHyphens/>
              <w:rPr>
                <w:spacing w:val="-2"/>
              </w:rPr>
            </w:pPr>
            <w:r w:rsidRPr="004B2A02">
              <w:rPr>
                <w:spacing w:val="-2"/>
              </w:rPr>
              <w:t>79-34-5</w:t>
            </w:r>
          </w:p>
        </w:tc>
        <w:tc>
          <w:tcPr>
            <w:tcW w:w="1728" w:type="dxa"/>
            <w:hideMark/>
          </w:tcPr>
          <w:p w14:paraId="78E0BEDB" w14:textId="77777777" w:rsidR="00942E16" w:rsidRPr="004B2A02" w:rsidRDefault="00942E16">
            <w:pPr>
              <w:tabs>
                <w:tab w:val="decimal" w:pos="504"/>
              </w:tabs>
              <w:suppressAutoHyphens/>
              <w:rPr>
                <w:spacing w:val="-2"/>
              </w:rPr>
            </w:pPr>
            <w:r w:rsidRPr="004B2A02">
              <w:rPr>
                <w:spacing w:val="-2"/>
              </w:rPr>
              <w:t>0.002</w:t>
            </w:r>
          </w:p>
        </w:tc>
      </w:tr>
      <w:tr w:rsidR="004B2A02" w:rsidRPr="004B2A02" w14:paraId="19B20145" w14:textId="77777777" w:rsidTr="00942E16">
        <w:tc>
          <w:tcPr>
            <w:tcW w:w="4608" w:type="dxa"/>
            <w:hideMark/>
          </w:tcPr>
          <w:p w14:paraId="5EB863C6" w14:textId="77777777" w:rsidR="00942E16" w:rsidRPr="004B2A02" w:rsidRDefault="00942E16">
            <w:pPr>
              <w:suppressAutoHyphens/>
              <w:rPr>
                <w:spacing w:val="-2"/>
              </w:rPr>
            </w:pPr>
            <w:r w:rsidRPr="004B2A02">
              <w:rPr>
                <w:spacing w:val="-2"/>
              </w:rPr>
              <w:t>Tetrachloroethylene</w:t>
            </w:r>
          </w:p>
        </w:tc>
        <w:tc>
          <w:tcPr>
            <w:tcW w:w="3168" w:type="dxa"/>
            <w:hideMark/>
          </w:tcPr>
          <w:p w14:paraId="62D89651" w14:textId="77777777" w:rsidR="00942E16" w:rsidRPr="004B2A02" w:rsidRDefault="00942E16">
            <w:pPr>
              <w:suppressAutoHyphens/>
              <w:rPr>
                <w:spacing w:val="-2"/>
              </w:rPr>
            </w:pPr>
            <w:r w:rsidRPr="004B2A02">
              <w:rPr>
                <w:spacing w:val="-2"/>
              </w:rPr>
              <w:t>127-18-4</w:t>
            </w:r>
          </w:p>
        </w:tc>
        <w:tc>
          <w:tcPr>
            <w:tcW w:w="1728" w:type="dxa"/>
            <w:hideMark/>
          </w:tcPr>
          <w:p w14:paraId="2A0B9724" w14:textId="77777777" w:rsidR="00942E16" w:rsidRPr="004B2A02" w:rsidRDefault="00942E16">
            <w:pPr>
              <w:tabs>
                <w:tab w:val="decimal" w:pos="504"/>
              </w:tabs>
              <w:suppressAutoHyphens/>
              <w:rPr>
                <w:spacing w:val="-2"/>
              </w:rPr>
            </w:pPr>
            <w:r w:rsidRPr="004B2A02">
              <w:rPr>
                <w:spacing w:val="-2"/>
              </w:rPr>
              <w:t>0.7</w:t>
            </w:r>
          </w:p>
        </w:tc>
      </w:tr>
      <w:tr w:rsidR="004B2A02" w:rsidRPr="004B2A02" w14:paraId="79543C27" w14:textId="77777777" w:rsidTr="00942E16">
        <w:tc>
          <w:tcPr>
            <w:tcW w:w="4608" w:type="dxa"/>
            <w:hideMark/>
          </w:tcPr>
          <w:p w14:paraId="5CE76897" w14:textId="77777777" w:rsidR="00942E16" w:rsidRPr="004B2A02" w:rsidRDefault="00942E16">
            <w:pPr>
              <w:suppressAutoHyphens/>
              <w:rPr>
                <w:spacing w:val="-2"/>
              </w:rPr>
            </w:pPr>
            <w:r w:rsidRPr="004B2A02">
              <w:rPr>
                <w:spacing w:val="-2"/>
              </w:rPr>
              <w:t>2,3,4,6-Tetrachlorophenol</w:t>
            </w:r>
          </w:p>
        </w:tc>
        <w:tc>
          <w:tcPr>
            <w:tcW w:w="3168" w:type="dxa"/>
            <w:hideMark/>
          </w:tcPr>
          <w:p w14:paraId="34A44F5C" w14:textId="77777777" w:rsidR="00942E16" w:rsidRPr="004B2A02" w:rsidRDefault="00942E16">
            <w:pPr>
              <w:suppressAutoHyphens/>
              <w:rPr>
                <w:spacing w:val="-2"/>
              </w:rPr>
            </w:pPr>
            <w:r w:rsidRPr="004B2A02">
              <w:rPr>
                <w:spacing w:val="-2"/>
              </w:rPr>
              <w:t>58-90-2</w:t>
            </w:r>
          </w:p>
        </w:tc>
        <w:tc>
          <w:tcPr>
            <w:tcW w:w="1728" w:type="dxa"/>
            <w:hideMark/>
          </w:tcPr>
          <w:p w14:paraId="1E85427B" w14:textId="77777777" w:rsidR="00942E16" w:rsidRPr="004B2A02" w:rsidRDefault="00942E16">
            <w:pPr>
              <w:tabs>
                <w:tab w:val="decimal" w:pos="504"/>
              </w:tabs>
              <w:suppressAutoHyphens/>
              <w:rPr>
                <w:spacing w:val="-2"/>
              </w:rPr>
            </w:pPr>
            <w:r w:rsidRPr="004B2A02">
              <w:rPr>
                <w:spacing w:val="-2"/>
              </w:rPr>
              <w:t>0.01</w:t>
            </w:r>
          </w:p>
        </w:tc>
      </w:tr>
      <w:tr w:rsidR="004B2A02" w:rsidRPr="004B2A02" w14:paraId="73816F9F" w14:textId="77777777" w:rsidTr="00942E16">
        <w:tc>
          <w:tcPr>
            <w:tcW w:w="4608" w:type="dxa"/>
            <w:hideMark/>
          </w:tcPr>
          <w:p w14:paraId="2F948B58" w14:textId="77777777" w:rsidR="00942E16" w:rsidRPr="004B2A02" w:rsidRDefault="00942E16">
            <w:pPr>
              <w:suppressAutoHyphens/>
              <w:rPr>
                <w:spacing w:val="-2"/>
              </w:rPr>
            </w:pPr>
            <w:r w:rsidRPr="004B2A02">
              <w:rPr>
                <w:spacing w:val="-2"/>
              </w:rPr>
              <w:t>Tetraethyl lead</w:t>
            </w:r>
          </w:p>
        </w:tc>
        <w:tc>
          <w:tcPr>
            <w:tcW w:w="3168" w:type="dxa"/>
            <w:hideMark/>
          </w:tcPr>
          <w:p w14:paraId="70B28D73" w14:textId="77777777" w:rsidR="00942E16" w:rsidRPr="004B2A02" w:rsidRDefault="00942E16">
            <w:pPr>
              <w:suppressAutoHyphens/>
              <w:rPr>
                <w:spacing w:val="-2"/>
              </w:rPr>
            </w:pPr>
            <w:r w:rsidRPr="004B2A02">
              <w:rPr>
                <w:spacing w:val="-2"/>
              </w:rPr>
              <w:t>78-00-2</w:t>
            </w:r>
          </w:p>
        </w:tc>
        <w:tc>
          <w:tcPr>
            <w:tcW w:w="1728" w:type="dxa"/>
            <w:hideMark/>
          </w:tcPr>
          <w:p w14:paraId="0CE976DB" w14:textId="77777777" w:rsidR="00942E16" w:rsidRPr="004B2A02" w:rsidRDefault="00942E16">
            <w:pPr>
              <w:tabs>
                <w:tab w:val="decimal" w:pos="504"/>
              </w:tabs>
              <w:suppressAutoHyphens/>
              <w:rPr>
                <w:spacing w:val="-2"/>
              </w:rPr>
            </w:pPr>
            <w:r w:rsidRPr="004B2A02">
              <w:rPr>
                <w:spacing w:val="-2"/>
              </w:rPr>
              <w:t>0.000004</w:t>
            </w:r>
          </w:p>
        </w:tc>
      </w:tr>
      <w:tr w:rsidR="004B2A02" w:rsidRPr="004B2A02" w14:paraId="6F88F1F7" w14:textId="77777777" w:rsidTr="00942E16">
        <w:tc>
          <w:tcPr>
            <w:tcW w:w="4608" w:type="dxa"/>
            <w:hideMark/>
          </w:tcPr>
          <w:p w14:paraId="47A40C37" w14:textId="77777777" w:rsidR="00942E16" w:rsidRPr="004B2A02" w:rsidRDefault="00942E16">
            <w:pPr>
              <w:suppressAutoHyphens/>
              <w:rPr>
                <w:spacing w:val="-2"/>
              </w:rPr>
            </w:pPr>
            <w:r w:rsidRPr="004B2A02">
              <w:rPr>
                <w:spacing w:val="-2"/>
              </w:rPr>
              <w:t>Thiourea</w:t>
            </w:r>
          </w:p>
        </w:tc>
        <w:tc>
          <w:tcPr>
            <w:tcW w:w="3168" w:type="dxa"/>
            <w:hideMark/>
          </w:tcPr>
          <w:p w14:paraId="7B7571B8" w14:textId="77777777" w:rsidR="00942E16" w:rsidRPr="004B2A02" w:rsidRDefault="00942E16">
            <w:pPr>
              <w:suppressAutoHyphens/>
              <w:rPr>
                <w:spacing w:val="-2"/>
              </w:rPr>
            </w:pPr>
            <w:r w:rsidRPr="004B2A02">
              <w:rPr>
                <w:spacing w:val="-2"/>
              </w:rPr>
              <w:t>62-56-6</w:t>
            </w:r>
          </w:p>
        </w:tc>
        <w:tc>
          <w:tcPr>
            <w:tcW w:w="1728" w:type="dxa"/>
            <w:hideMark/>
          </w:tcPr>
          <w:p w14:paraId="63989495" w14:textId="77777777" w:rsidR="00942E16" w:rsidRPr="004B2A02" w:rsidRDefault="00942E16">
            <w:pPr>
              <w:tabs>
                <w:tab w:val="decimal" w:pos="504"/>
              </w:tabs>
              <w:suppressAutoHyphens/>
              <w:rPr>
                <w:spacing w:val="-2"/>
              </w:rPr>
            </w:pPr>
            <w:r w:rsidRPr="004B2A02">
              <w:rPr>
                <w:spacing w:val="-2"/>
              </w:rPr>
              <w:t>0.0002</w:t>
            </w:r>
          </w:p>
        </w:tc>
      </w:tr>
      <w:tr w:rsidR="004B2A02" w:rsidRPr="004B2A02" w14:paraId="200C55D2" w14:textId="77777777" w:rsidTr="00942E16">
        <w:tc>
          <w:tcPr>
            <w:tcW w:w="4608" w:type="dxa"/>
            <w:hideMark/>
          </w:tcPr>
          <w:p w14:paraId="73B788C3" w14:textId="77777777" w:rsidR="00942E16" w:rsidRPr="004B2A02" w:rsidRDefault="00942E16">
            <w:pPr>
              <w:suppressAutoHyphens/>
              <w:rPr>
                <w:spacing w:val="-2"/>
              </w:rPr>
            </w:pPr>
            <w:r w:rsidRPr="004B2A02">
              <w:rPr>
                <w:spacing w:val="-2"/>
              </w:rPr>
              <w:t>Toluene</w:t>
            </w:r>
          </w:p>
        </w:tc>
        <w:tc>
          <w:tcPr>
            <w:tcW w:w="3168" w:type="dxa"/>
            <w:hideMark/>
          </w:tcPr>
          <w:p w14:paraId="6306A0BE" w14:textId="77777777" w:rsidR="00942E16" w:rsidRPr="004B2A02" w:rsidRDefault="00942E16">
            <w:pPr>
              <w:suppressAutoHyphens/>
              <w:rPr>
                <w:spacing w:val="-2"/>
              </w:rPr>
            </w:pPr>
            <w:r w:rsidRPr="004B2A02">
              <w:rPr>
                <w:spacing w:val="-2"/>
              </w:rPr>
              <w:t>108-88-3</w:t>
            </w:r>
          </w:p>
        </w:tc>
        <w:tc>
          <w:tcPr>
            <w:tcW w:w="1728" w:type="dxa"/>
            <w:hideMark/>
          </w:tcPr>
          <w:p w14:paraId="10517543" w14:textId="77777777" w:rsidR="00942E16" w:rsidRPr="004B2A02" w:rsidRDefault="00942E16">
            <w:pPr>
              <w:tabs>
                <w:tab w:val="decimal" w:pos="504"/>
              </w:tabs>
              <w:suppressAutoHyphens/>
              <w:rPr>
                <w:spacing w:val="-2"/>
              </w:rPr>
            </w:pPr>
            <w:r w:rsidRPr="004B2A02">
              <w:rPr>
                <w:spacing w:val="-2"/>
              </w:rPr>
              <w:t>10.</w:t>
            </w:r>
          </w:p>
        </w:tc>
      </w:tr>
      <w:tr w:rsidR="004B2A02" w:rsidRPr="004B2A02" w14:paraId="051BF49D" w14:textId="77777777" w:rsidTr="00942E16">
        <w:tc>
          <w:tcPr>
            <w:tcW w:w="4608" w:type="dxa"/>
            <w:hideMark/>
          </w:tcPr>
          <w:p w14:paraId="144521E6" w14:textId="77777777" w:rsidR="00942E16" w:rsidRPr="004B2A02" w:rsidRDefault="00942E16">
            <w:pPr>
              <w:suppressAutoHyphens/>
              <w:rPr>
                <w:spacing w:val="-2"/>
              </w:rPr>
            </w:pPr>
            <w:r w:rsidRPr="004B2A02">
              <w:rPr>
                <w:spacing w:val="-2"/>
              </w:rPr>
              <w:t>Toxaphene</w:t>
            </w:r>
          </w:p>
        </w:tc>
        <w:tc>
          <w:tcPr>
            <w:tcW w:w="3168" w:type="dxa"/>
            <w:hideMark/>
          </w:tcPr>
          <w:p w14:paraId="3B322868" w14:textId="77777777" w:rsidR="00942E16" w:rsidRPr="004B2A02" w:rsidRDefault="00942E16">
            <w:pPr>
              <w:suppressAutoHyphens/>
              <w:rPr>
                <w:spacing w:val="-2"/>
              </w:rPr>
            </w:pPr>
            <w:r w:rsidRPr="004B2A02">
              <w:rPr>
                <w:spacing w:val="-2"/>
              </w:rPr>
              <w:t>8001-35-2</w:t>
            </w:r>
          </w:p>
        </w:tc>
        <w:tc>
          <w:tcPr>
            <w:tcW w:w="1728" w:type="dxa"/>
            <w:hideMark/>
          </w:tcPr>
          <w:p w14:paraId="0E44EBEF" w14:textId="77777777" w:rsidR="00942E16" w:rsidRPr="004B2A02" w:rsidRDefault="00942E16">
            <w:pPr>
              <w:tabs>
                <w:tab w:val="decimal" w:pos="504"/>
              </w:tabs>
              <w:suppressAutoHyphens/>
              <w:rPr>
                <w:spacing w:val="-2"/>
              </w:rPr>
            </w:pPr>
            <w:r w:rsidRPr="004B2A02">
              <w:rPr>
                <w:spacing w:val="-2"/>
              </w:rPr>
              <w:t>0.005</w:t>
            </w:r>
          </w:p>
        </w:tc>
      </w:tr>
      <w:tr w:rsidR="004B2A02" w:rsidRPr="004B2A02" w14:paraId="47CF31CD" w14:textId="77777777" w:rsidTr="00942E16">
        <w:tc>
          <w:tcPr>
            <w:tcW w:w="4608" w:type="dxa"/>
            <w:hideMark/>
          </w:tcPr>
          <w:p w14:paraId="1C83D4C6" w14:textId="77777777" w:rsidR="00942E16" w:rsidRPr="004B2A02" w:rsidRDefault="00942E16">
            <w:pPr>
              <w:suppressAutoHyphens/>
              <w:rPr>
                <w:spacing w:val="-2"/>
              </w:rPr>
            </w:pPr>
            <w:r w:rsidRPr="004B2A02">
              <w:rPr>
                <w:spacing w:val="-2"/>
              </w:rPr>
              <w:t>1,1,2-Trichloroethane</w:t>
            </w:r>
          </w:p>
        </w:tc>
        <w:tc>
          <w:tcPr>
            <w:tcW w:w="3168" w:type="dxa"/>
            <w:hideMark/>
          </w:tcPr>
          <w:p w14:paraId="08866A14" w14:textId="77777777" w:rsidR="00942E16" w:rsidRPr="004B2A02" w:rsidRDefault="00942E16">
            <w:pPr>
              <w:suppressAutoHyphens/>
              <w:rPr>
                <w:spacing w:val="-2"/>
              </w:rPr>
            </w:pPr>
            <w:r w:rsidRPr="004B2A02">
              <w:rPr>
                <w:spacing w:val="-2"/>
              </w:rPr>
              <w:t>79-00-5</w:t>
            </w:r>
          </w:p>
        </w:tc>
        <w:tc>
          <w:tcPr>
            <w:tcW w:w="1728" w:type="dxa"/>
            <w:hideMark/>
          </w:tcPr>
          <w:p w14:paraId="27A032F2" w14:textId="77777777" w:rsidR="00942E16" w:rsidRPr="004B2A02" w:rsidRDefault="00942E16">
            <w:pPr>
              <w:tabs>
                <w:tab w:val="decimal" w:pos="504"/>
              </w:tabs>
              <w:suppressAutoHyphens/>
              <w:rPr>
                <w:spacing w:val="-2"/>
              </w:rPr>
            </w:pPr>
            <w:r w:rsidRPr="004B2A02">
              <w:rPr>
                <w:spacing w:val="-2"/>
              </w:rPr>
              <w:t>0.006</w:t>
            </w:r>
          </w:p>
        </w:tc>
      </w:tr>
      <w:tr w:rsidR="004B2A02" w:rsidRPr="004B2A02" w14:paraId="00F60B27" w14:textId="77777777" w:rsidTr="00942E16">
        <w:tc>
          <w:tcPr>
            <w:tcW w:w="4608" w:type="dxa"/>
            <w:hideMark/>
          </w:tcPr>
          <w:p w14:paraId="72B64EAD" w14:textId="77777777" w:rsidR="00942E16" w:rsidRPr="004B2A02" w:rsidRDefault="00942E16">
            <w:pPr>
              <w:suppressAutoHyphens/>
              <w:rPr>
                <w:spacing w:val="-2"/>
              </w:rPr>
            </w:pPr>
            <w:r w:rsidRPr="004B2A02">
              <w:rPr>
                <w:spacing w:val="-2"/>
              </w:rPr>
              <w:t>Trichloroethylene</w:t>
            </w:r>
          </w:p>
        </w:tc>
        <w:tc>
          <w:tcPr>
            <w:tcW w:w="3168" w:type="dxa"/>
            <w:hideMark/>
          </w:tcPr>
          <w:p w14:paraId="56F52E72" w14:textId="77777777" w:rsidR="00942E16" w:rsidRPr="004B2A02" w:rsidRDefault="00942E16">
            <w:pPr>
              <w:suppressAutoHyphens/>
              <w:rPr>
                <w:spacing w:val="-2"/>
              </w:rPr>
            </w:pPr>
            <w:r w:rsidRPr="004B2A02">
              <w:rPr>
                <w:spacing w:val="-2"/>
              </w:rPr>
              <w:t>79-01-6</w:t>
            </w:r>
          </w:p>
        </w:tc>
        <w:tc>
          <w:tcPr>
            <w:tcW w:w="1728" w:type="dxa"/>
            <w:hideMark/>
          </w:tcPr>
          <w:p w14:paraId="17039EF6" w14:textId="77777777" w:rsidR="00942E16" w:rsidRPr="004B2A02" w:rsidRDefault="00942E16">
            <w:pPr>
              <w:tabs>
                <w:tab w:val="decimal" w:pos="504"/>
              </w:tabs>
              <w:suppressAutoHyphens/>
              <w:rPr>
                <w:spacing w:val="-2"/>
              </w:rPr>
            </w:pPr>
            <w:r w:rsidRPr="004B2A02">
              <w:rPr>
                <w:spacing w:val="-2"/>
              </w:rPr>
              <w:t>0.005</w:t>
            </w:r>
          </w:p>
        </w:tc>
      </w:tr>
      <w:tr w:rsidR="004B2A02" w:rsidRPr="004B2A02" w14:paraId="6C72661F" w14:textId="77777777" w:rsidTr="00942E16">
        <w:tc>
          <w:tcPr>
            <w:tcW w:w="4608" w:type="dxa"/>
            <w:hideMark/>
          </w:tcPr>
          <w:p w14:paraId="7A168B17" w14:textId="77777777" w:rsidR="00942E16" w:rsidRPr="004B2A02" w:rsidRDefault="00942E16">
            <w:pPr>
              <w:suppressAutoHyphens/>
              <w:rPr>
                <w:spacing w:val="-2"/>
              </w:rPr>
            </w:pPr>
            <w:r w:rsidRPr="004B2A02">
              <w:rPr>
                <w:spacing w:val="-2"/>
              </w:rPr>
              <w:t>Trichloromonofluoromethane</w:t>
            </w:r>
          </w:p>
        </w:tc>
        <w:tc>
          <w:tcPr>
            <w:tcW w:w="3168" w:type="dxa"/>
            <w:hideMark/>
          </w:tcPr>
          <w:p w14:paraId="4DE2ECD7" w14:textId="77777777" w:rsidR="00942E16" w:rsidRPr="004B2A02" w:rsidRDefault="00942E16">
            <w:pPr>
              <w:suppressAutoHyphens/>
              <w:rPr>
                <w:spacing w:val="-2"/>
              </w:rPr>
            </w:pPr>
            <w:r w:rsidRPr="004B2A02">
              <w:rPr>
                <w:spacing w:val="-2"/>
              </w:rPr>
              <w:t>75-69-4</w:t>
            </w:r>
          </w:p>
        </w:tc>
        <w:tc>
          <w:tcPr>
            <w:tcW w:w="1728" w:type="dxa"/>
            <w:hideMark/>
          </w:tcPr>
          <w:p w14:paraId="15A4C04F" w14:textId="77777777" w:rsidR="00942E16" w:rsidRPr="004B2A02" w:rsidRDefault="00942E16">
            <w:pPr>
              <w:tabs>
                <w:tab w:val="decimal" w:pos="504"/>
              </w:tabs>
              <w:suppressAutoHyphens/>
              <w:rPr>
                <w:spacing w:val="-2"/>
              </w:rPr>
            </w:pPr>
            <w:r w:rsidRPr="004B2A02">
              <w:rPr>
                <w:spacing w:val="-2"/>
              </w:rPr>
              <w:t>10.</w:t>
            </w:r>
          </w:p>
        </w:tc>
      </w:tr>
      <w:tr w:rsidR="004B2A02" w:rsidRPr="004B2A02" w14:paraId="503E0ED5" w14:textId="77777777" w:rsidTr="00942E16">
        <w:tc>
          <w:tcPr>
            <w:tcW w:w="4608" w:type="dxa"/>
            <w:hideMark/>
          </w:tcPr>
          <w:p w14:paraId="7BC4A1C7" w14:textId="77777777" w:rsidR="00942E16" w:rsidRPr="004B2A02" w:rsidRDefault="00942E16">
            <w:pPr>
              <w:suppressAutoHyphens/>
              <w:rPr>
                <w:spacing w:val="-2"/>
              </w:rPr>
            </w:pPr>
            <w:r w:rsidRPr="004B2A02">
              <w:rPr>
                <w:spacing w:val="-2"/>
              </w:rPr>
              <w:t>2,4,5-Trichlorophenol</w:t>
            </w:r>
          </w:p>
        </w:tc>
        <w:tc>
          <w:tcPr>
            <w:tcW w:w="3168" w:type="dxa"/>
            <w:hideMark/>
          </w:tcPr>
          <w:p w14:paraId="417F4C80" w14:textId="77777777" w:rsidR="00942E16" w:rsidRPr="004B2A02" w:rsidRDefault="00942E16">
            <w:pPr>
              <w:suppressAutoHyphens/>
              <w:rPr>
                <w:spacing w:val="-2"/>
              </w:rPr>
            </w:pPr>
            <w:r w:rsidRPr="004B2A02">
              <w:rPr>
                <w:spacing w:val="-2"/>
              </w:rPr>
              <w:t>95-95-4</w:t>
            </w:r>
          </w:p>
        </w:tc>
        <w:tc>
          <w:tcPr>
            <w:tcW w:w="1728" w:type="dxa"/>
            <w:hideMark/>
          </w:tcPr>
          <w:p w14:paraId="4BA6920E" w14:textId="77777777" w:rsidR="00942E16" w:rsidRPr="004B2A02" w:rsidRDefault="00942E16">
            <w:pPr>
              <w:tabs>
                <w:tab w:val="decimal" w:pos="504"/>
              </w:tabs>
              <w:suppressAutoHyphens/>
              <w:rPr>
                <w:spacing w:val="-2"/>
              </w:rPr>
            </w:pPr>
            <w:r w:rsidRPr="004B2A02">
              <w:rPr>
                <w:spacing w:val="-2"/>
              </w:rPr>
              <w:t>4.</w:t>
            </w:r>
          </w:p>
        </w:tc>
      </w:tr>
      <w:tr w:rsidR="004B2A02" w:rsidRPr="004B2A02" w14:paraId="0FFC3861" w14:textId="77777777" w:rsidTr="00942E16">
        <w:tc>
          <w:tcPr>
            <w:tcW w:w="4608" w:type="dxa"/>
            <w:hideMark/>
          </w:tcPr>
          <w:p w14:paraId="77CBE2DC" w14:textId="77777777" w:rsidR="00942E16" w:rsidRPr="004B2A02" w:rsidRDefault="00942E16">
            <w:pPr>
              <w:suppressAutoHyphens/>
              <w:rPr>
                <w:spacing w:val="-2"/>
              </w:rPr>
            </w:pPr>
            <w:r w:rsidRPr="004B2A02">
              <w:rPr>
                <w:spacing w:val="-2"/>
              </w:rPr>
              <w:t>2,4,6-Trichlorophenol</w:t>
            </w:r>
          </w:p>
        </w:tc>
        <w:tc>
          <w:tcPr>
            <w:tcW w:w="3168" w:type="dxa"/>
            <w:hideMark/>
          </w:tcPr>
          <w:p w14:paraId="63CAF7D3" w14:textId="77777777" w:rsidR="00942E16" w:rsidRPr="004B2A02" w:rsidRDefault="00942E16">
            <w:pPr>
              <w:suppressAutoHyphens/>
              <w:rPr>
                <w:spacing w:val="-2"/>
              </w:rPr>
            </w:pPr>
            <w:r w:rsidRPr="004B2A02">
              <w:rPr>
                <w:spacing w:val="-2"/>
              </w:rPr>
              <w:t>88-06-2</w:t>
            </w:r>
          </w:p>
        </w:tc>
        <w:tc>
          <w:tcPr>
            <w:tcW w:w="1728" w:type="dxa"/>
            <w:hideMark/>
          </w:tcPr>
          <w:p w14:paraId="7C9234B0" w14:textId="77777777" w:rsidR="00942E16" w:rsidRPr="004B2A02" w:rsidRDefault="00942E16">
            <w:pPr>
              <w:tabs>
                <w:tab w:val="decimal" w:pos="504"/>
              </w:tabs>
              <w:suppressAutoHyphens/>
              <w:rPr>
                <w:spacing w:val="-2"/>
              </w:rPr>
            </w:pPr>
            <w:r w:rsidRPr="004B2A02">
              <w:rPr>
                <w:spacing w:val="-2"/>
              </w:rPr>
              <w:t>4.</w:t>
            </w:r>
          </w:p>
        </w:tc>
      </w:tr>
      <w:tr w:rsidR="004B2A02" w:rsidRPr="004B2A02" w14:paraId="1926F790" w14:textId="77777777" w:rsidTr="00942E16">
        <w:tc>
          <w:tcPr>
            <w:tcW w:w="4608" w:type="dxa"/>
            <w:hideMark/>
          </w:tcPr>
          <w:p w14:paraId="5A0B9F34" w14:textId="77777777" w:rsidR="00942E16" w:rsidRPr="004B2A02" w:rsidRDefault="00942E16">
            <w:pPr>
              <w:suppressAutoHyphens/>
              <w:rPr>
                <w:spacing w:val="-2"/>
              </w:rPr>
            </w:pPr>
            <w:r w:rsidRPr="004B2A02">
              <w:rPr>
                <w:spacing w:val="-2"/>
              </w:rPr>
              <w:t>Vanadium pentoxide</w:t>
            </w:r>
          </w:p>
        </w:tc>
        <w:tc>
          <w:tcPr>
            <w:tcW w:w="3168" w:type="dxa"/>
            <w:hideMark/>
          </w:tcPr>
          <w:p w14:paraId="0AE7700D" w14:textId="77777777" w:rsidR="00942E16" w:rsidRPr="004B2A02" w:rsidRDefault="00942E16">
            <w:pPr>
              <w:suppressAutoHyphens/>
              <w:rPr>
                <w:spacing w:val="-2"/>
              </w:rPr>
            </w:pPr>
            <w:r w:rsidRPr="004B2A02">
              <w:rPr>
                <w:spacing w:val="-2"/>
              </w:rPr>
              <w:t>1314-62-1</w:t>
            </w:r>
          </w:p>
        </w:tc>
        <w:tc>
          <w:tcPr>
            <w:tcW w:w="1728" w:type="dxa"/>
            <w:hideMark/>
          </w:tcPr>
          <w:p w14:paraId="6BC2543F" w14:textId="77777777" w:rsidR="00942E16" w:rsidRPr="004B2A02" w:rsidRDefault="00942E16">
            <w:pPr>
              <w:tabs>
                <w:tab w:val="decimal" w:pos="504"/>
              </w:tabs>
              <w:suppressAutoHyphens/>
              <w:rPr>
                <w:spacing w:val="-2"/>
              </w:rPr>
            </w:pPr>
            <w:r w:rsidRPr="004B2A02">
              <w:rPr>
                <w:spacing w:val="-2"/>
              </w:rPr>
              <w:t>0.7</w:t>
            </w:r>
          </w:p>
        </w:tc>
      </w:tr>
      <w:tr w:rsidR="004B2A02" w:rsidRPr="004B2A02" w14:paraId="06DA6AA8" w14:textId="77777777" w:rsidTr="00942E16">
        <w:tc>
          <w:tcPr>
            <w:tcW w:w="4608" w:type="dxa"/>
            <w:hideMark/>
          </w:tcPr>
          <w:p w14:paraId="06F420C3" w14:textId="77777777" w:rsidR="00942E16" w:rsidRPr="004B2A02" w:rsidRDefault="00942E16">
            <w:pPr>
              <w:suppressAutoHyphens/>
              <w:rPr>
                <w:spacing w:val="-2"/>
              </w:rPr>
            </w:pPr>
            <w:r w:rsidRPr="004B2A02">
              <w:rPr>
                <w:spacing w:val="-2"/>
              </w:rPr>
              <w:t>Vinyl chloride</w:t>
            </w:r>
          </w:p>
        </w:tc>
        <w:tc>
          <w:tcPr>
            <w:tcW w:w="3168" w:type="dxa"/>
            <w:hideMark/>
          </w:tcPr>
          <w:p w14:paraId="5E999D53" w14:textId="77777777" w:rsidR="00942E16" w:rsidRPr="004B2A02" w:rsidRDefault="00942E16">
            <w:pPr>
              <w:suppressAutoHyphens/>
              <w:rPr>
                <w:spacing w:val="-2"/>
              </w:rPr>
            </w:pPr>
            <w:r w:rsidRPr="004B2A02">
              <w:rPr>
                <w:spacing w:val="-2"/>
              </w:rPr>
              <w:t>75-01-4</w:t>
            </w:r>
          </w:p>
        </w:tc>
        <w:tc>
          <w:tcPr>
            <w:tcW w:w="1728" w:type="dxa"/>
            <w:hideMark/>
          </w:tcPr>
          <w:p w14:paraId="463553BE" w14:textId="77777777" w:rsidR="00942E16" w:rsidRPr="004B2A02" w:rsidRDefault="00942E16">
            <w:pPr>
              <w:tabs>
                <w:tab w:val="decimal" w:pos="504"/>
              </w:tabs>
              <w:suppressAutoHyphens/>
              <w:rPr>
                <w:spacing w:val="-2"/>
              </w:rPr>
            </w:pPr>
            <w:r w:rsidRPr="004B2A02">
              <w:rPr>
                <w:spacing w:val="-2"/>
              </w:rPr>
              <w:t>0.002</w:t>
            </w:r>
          </w:p>
        </w:tc>
      </w:tr>
    </w:tbl>
    <w:p w14:paraId="043A5F37" w14:textId="77777777" w:rsidR="00942E16" w:rsidRPr="004B2A02" w:rsidRDefault="00942E16" w:rsidP="00942E1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4E636C97" w14:textId="77777777" w:rsidR="00FB12FA" w:rsidRPr="004B2A02" w:rsidRDefault="00FB12FA" w:rsidP="005C235F">
      <w:pPr>
        <w:keepNext/>
        <w:keepLines/>
        <w:suppressAutoHyphens/>
        <w:spacing w:before="240" w:after="240"/>
        <w:outlineLvl w:val="3"/>
        <w:rPr>
          <w:b/>
          <w:bCs/>
          <w:spacing w:val="-2"/>
        </w:rPr>
      </w:pPr>
      <w:r w:rsidRPr="004B2A02">
        <w:rPr>
          <w:b/>
          <w:bCs/>
        </w:rPr>
        <w:t>Se</w:t>
      </w:r>
      <w:r w:rsidRPr="004B2A02">
        <w:rPr>
          <w:b/>
          <w:bCs/>
          <w:spacing w:val="-2"/>
        </w:rPr>
        <w:t xml:space="preserve">ction </w:t>
      </w:r>
      <w:r w:rsidRPr="004B2A02">
        <w:rPr>
          <w:b/>
          <w:spacing w:val="-3"/>
        </w:rPr>
        <w:t xml:space="preserve">726.APPENDIX </w:t>
      </w:r>
      <w:r w:rsidRPr="004B2A02">
        <w:rPr>
          <w:b/>
          <w:bCs/>
          <w:spacing w:val="-2"/>
        </w:rPr>
        <w:t>H  Potential PICs for Determination of Exclusion of Waste-Derived Residues</w:t>
      </w:r>
    </w:p>
    <w:p w14:paraId="5749ABC1" w14:textId="77777777" w:rsidR="00FB12FA" w:rsidRPr="004B2A02" w:rsidRDefault="00FB12FA" w:rsidP="005C235F">
      <w:pPr>
        <w:keepNext/>
        <w:keepLines/>
        <w:suppressAutoHyphens/>
        <w:spacing w:before="240" w:after="240"/>
        <w:ind w:left="720" w:right="720"/>
        <w:jc w:val="center"/>
        <w:rPr>
          <w:spacing w:val="-2"/>
        </w:rPr>
      </w:pPr>
      <w:r w:rsidRPr="004B2A02">
        <w:rPr>
          <w:spacing w:val="-2"/>
        </w:rPr>
        <w:t>PICs Found in Stack Effluents</w:t>
      </w:r>
    </w:p>
    <w:tbl>
      <w:tblPr>
        <w:tblW w:w="0" w:type="auto"/>
        <w:tblLayout w:type="fixed"/>
        <w:tblCellMar>
          <w:left w:w="72" w:type="dxa"/>
          <w:right w:w="72" w:type="dxa"/>
        </w:tblCellMar>
        <w:tblLook w:val="0000" w:firstRow="0" w:lastRow="0" w:firstColumn="0" w:lastColumn="0" w:noHBand="0" w:noVBand="0"/>
      </w:tblPr>
      <w:tblGrid>
        <w:gridCol w:w="4752"/>
        <w:gridCol w:w="4752"/>
      </w:tblGrid>
      <w:tr w:rsidR="004B2A02" w:rsidRPr="004B2A02" w14:paraId="2C891F79" w14:textId="77777777" w:rsidTr="00816D52">
        <w:tc>
          <w:tcPr>
            <w:tcW w:w="4752" w:type="dxa"/>
          </w:tcPr>
          <w:p w14:paraId="404EEF38" w14:textId="77777777" w:rsidR="00FB12FA" w:rsidRPr="004B2A02" w:rsidRDefault="00FB12FA" w:rsidP="005C235F">
            <w:pPr>
              <w:keepNext/>
              <w:keepLines/>
              <w:suppressAutoHyphens/>
              <w:spacing w:after="240"/>
              <w:rPr>
                <w:spacing w:val="-2"/>
              </w:rPr>
            </w:pPr>
            <w:r w:rsidRPr="004B2A02">
              <w:rPr>
                <w:spacing w:val="-2"/>
              </w:rPr>
              <w:t>Volatiles</w:t>
            </w:r>
          </w:p>
        </w:tc>
        <w:tc>
          <w:tcPr>
            <w:tcW w:w="4752" w:type="dxa"/>
          </w:tcPr>
          <w:p w14:paraId="2F3C0499" w14:textId="77777777" w:rsidR="00FB12FA" w:rsidRPr="004B2A02" w:rsidRDefault="00FB12FA" w:rsidP="005C235F">
            <w:pPr>
              <w:keepNext/>
              <w:keepLines/>
              <w:suppressAutoHyphens/>
              <w:spacing w:after="240"/>
              <w:rPr>
                <w:spacing w:val="-2"/>
              </w:rPr>
            </w:pPr>
            <w:r w:rsidRPr="004B2A02">
              <w:rPr>
                <w:spacing w:val="-2"/>
              </w:rPr>
              <w:t>Semivolatiles</w:t>
            </w:r>
          </w:p>
        </w:tc>
      </w:tr>
      <w:tr w:rsidR="004B2A02" w:rsidRPr="004B2A02" w14:paraId="271AE914" w14:textId="77777777" w:rsidTr="00816D52">
        <w:tc>
          <w:tcPr>
            <w:tcW w:w="4752" w:type="dxa"/>
          </w:tcPr>
          <w:p w14:paraId="23894026" w14:textId="77777777" w:rsidR="00FB12FA" w:rsidRPr="004B2A02" w:rsidRDefault="00FB12FA" w:rsidP="00816D52">
            <w:pPr>
              <w:suppressAutoHyphens/>
              <w:rPr>
                <w:spacing w:val="-2"/>
              </w:rPr>
            </w:pPr>
            <w:r w:rsidRPr="004B2A02">
              <w:rPr>
                <w:spacing w:val="-2"/>
              </w:rPr>
              <w:t xml:space="preserve">Benzene </w:t>
            </w:r>
          </w:p>
        </w:tc>
        <w:tc>
          <w:tcPr>
            <w:tcW w:w="4752" w:type="dxa"/>
          </w:tcPr>
          <w:p w14:paraId="636EA774" w14:textId="77777777" w:rsidR="00FB12FA" w:rsidRPr="004B2A02" w:rsidRDefault="00FB12FA" w:rsidP="00816D52">
            <w:pPr>
              <w:suppressAutoHyphens/>
              <w:rPr>
                <w:spacing w:val="-2"/>
              </w:rPr>
            </w:pPr>
            <w:r w:rsidRPr="004B2A02">
              <w:rPr>
                <w:spacing w:val="-2"/>
              </w:rPr>
              <w:t>Bis(2-ethylhexyl)phthalate</w:t>
            </w:r>
          </w:p>
        </w:tc>
      </w:tr>
      <w:tr w:rsidR="004B2A02" w:rsidRPr="004B2A02" w14:paraId="1F619C2F" w14:textId="77777777" w:rsidTr="00816D52">
        <w:tc>
          <w:tcPr>
            <w:tcW w:w="4752" w:type="dxa"/>
          </w:tcPr>
          <w:p w14:paraId="4E6C793C" w14:textId="77777777" w:rsidR="00FB12FA" w:rsidRPr="004B2A02" w:rsidRDefault="00FB12FA" w:rsidP="00816D52">
            <w:pPr>
              <w:suppressAutoHyphens/>
              <w:rPr>
                <w:spacing w:val="-2"/>
              </w:rPr>
            </w:pPr>
            <w:r w:rsidRPr="004B2A02">
              <w:rPr>
                <w:spacing w:val="-2"/>
              </w:rPr>
              <w:t xml:space="preserve">Toluene </w:t>
            </w:r>
          </w:p>
        </w:tc>
        <w:tc>
          <w:tcPr>
            <w:tcW w:w="4752" w:type="dxa"/>
          </w:tcPr>
          <w:p w14:paraId="3273CBE3" w14:textId="77777777" w:rsidR="00FB12FA" w:rsidRPr="004B2A02" w:rsidRDefault="00FB12FA" w:rsidP="00816D52">
            <w:pPr>
              <w:suppressAutoHyphens/>
              <w:rPr>
                <w:spacing w:val="-2"/>
              </w:rPr>
            </w:pPr>
            <w:r w:rsidRPr="004B2A02">
              <w:rPr>
                <w:spacing w:val="-2"/>
              </w:rPr>
              <w:t>Naphthalene</w:t>
            </w:r>
          </w:p>
        </w:tc>
      </w:tr>
      <w:tr w:rsidR="004B2A02" w:rsidRPr="004B2A02" w14:paraId="53CB8B3B" w14:textId="77777777" w:rsidTr="00816D52">
        <w:tc>
          <w:tcPr>
            <w:tcW w:w="4752" w:type="dxa"/>
          </w:tcPr>
          <w:p w14:paraId="7EB16CF2" w14:textId="77777777" w:rsidR="00FB12FA" w:rsidRPr="004B2A02" w:rsidRDefault="00FB12FA" w:rsidP="00816D52">
            <w:pPr>
              <w:suppressAutoHyphens/>
              <w:rPr>
                <w:spacing w:val="-2"/>
              </w:rPr>
            </w:pPr>
            <w:r w:rsidRPr="004B2A02">
              <w:rPr>
                <w:spacing w:val="-2"/>
              </w:rPr>
              <w:t xml:space="preserve">Carbon tetrachloride </w:t>
            </w:r>
          </w:p>
        </w:tc>
        <w:tc>
          <w:tcPr>
            <w:tcW w:w="4752" w:type="dxa"/>
          </w:tcPr>
          <w:p w14:paraId="77AD70C1" w14:textId="77777777" w:rsidR="00FB12FA" w:rsidRPr="004B2A02" w:rsidRDefault="00FB12FA" w:rsidP="00816D52">
            <w:pPr>
              <w:suppressAutoHyphens/>
              <w:rPr>
                <w:spacing w:val="-2"/>
              </w:rPr>
            </w:pPr>
            <w:r w:rsidRPr="004B2A02">
              <w:rPr>
                <w:spacing w:val="-2"/>
              </w:rPr>
              <w:t>Phenol</w:t>
            </w:r>
          </w:p>
        </w:tc>
      </w:tr>
      <w:tr w:rsidR="004B2A02" w:rsidRPr="004B2A02" w14:paraId="2C588CD8" w14:textId="77777777" w:rsidTr="00816D52">
        <w:tc>
          <w:tcPr>
            <w:tcW w:w="4752" w:type="dxa"/>
          </w:tcPr>
          <w:p w14:paraId="42A93EA9" w14:textId="77777777" w:rsidR="00FB12FA" w:rsidRPr="004B2A02" w:rsidRDefault="00FB12FA" w:rsidP="00816D52">
            <w:pPr>
              <w:suppressAutoHyphens/>
              <w:rPr>
                <w:spacing w:val="-2"/>
              </w:rPr>
            </w:pPr>
            <w:r w:rsidRPr="004B2A02">
              <w:rPr>
                <w:spacing w:val="-2"/>
              </w:rPr>
              <w:t xml:space="preserve">Chloroform </w:t>
            </w:r>
          </w:p>
        </w:tc>
        <w:tc>
          <w:tcPr>
            <w:tcW w:w="4752" w:type="dxa"/>
          </w:tcPr>
          <w:p w14:paraId="71D5A645" w14:textId="77777777" w:rsidR="00FB12FA" w:rsidRPr="004B2A02" w:rsidRDefault="00FB12FA" w:rsidP="00816D52">
            <w:pPr>
              <w:suppressAutoHyphens/>
              <w:rPr>
                <w:spacing w:val="-2"/>
              </w:rPr>
            </w:pPr>
            <w:r w:rsidRPr="004B2A02">
              <w:rPr>
                <w:spacing w:val="-2"/>
              </w:rPr>
              <w:t>Diethyl phthalate</w:t>
            </w:r>
          </w:p>
        </w:tc>
      </w:tr>
      <w:tr w:rsidR="004B2A02" w:rsidRPr="004B2A02" w14:paraId="23FDA5BD" w14:textId="77777777" w:rsidTr="00816D52">
        <w:tc>
          <w:tcPr>
            <w:tcW w:w="4752" w:type="dxa"/>
          </w:tcPr>
          <w:p w14:paraId="5C2003F9" w14:textId="77777777" w:rsidR="00FB12FA" w:rsidRPr="004B2A02" w:rsidRDefault="00FB12FA" w:rsidP="00816D52">
            <w:pPr>
              <w:suppressAutoHyphens/>
              <w:rPr>
                <w:spacing w:val="-2"/>
              </w:rPr>
            </w:pPr>
            <w:r w:rsidRPr="004B2A02">
              <w:rPr>
                <w:spacing w:val="-2"/>
              </w:rPr>
              <w:t xml:space="preserve">Methylene chloride </w:t>
            </w:r>
          </w:p>
        </w:tc>
        <w:tc>
          <w:tcPr>
            <w:tcW w:w="4752" w:type="dxa"/>
          </w:tcPr>
          <w:p w14:paraId="53454890" w14:textId="77777777" w:rsidR="00FB12FA" w:rsidRPr="004B2A02" w:rsidRDefault="00FB12FA" w:rsidP="00816D52">
            <w:pPr>
              <w:suppressAutoHyphens/>
              <w:rPr>
                <w:spacing w:val="-2"/>
              </w:rPr>
            </w:pPr>
            <w:r w:rsidRPr="004B2A02">
              <w:rPr>
                <w:spacing w:val="-2"/>
              </w:rPr>
              <w:t>Butyl benzyl phthalate</w:t>
            </w:r>
          </w:p>
        </w:tc>
      </w:tr>
      <w:tr w:rsidR="004B2A02" w:rsidRPr="004B2A02" w14:paraId="6B95CC89" w14:textId="77777777" w:rsidTr="00816D52">
        <w:tc>
          <w:tcPr>
            <w:tcW w:w="4752" w:type="dxa"/>
          </w:tcPr>
          <w:p w14:paraId="54CC0CF0" w14:textId="77777777" w:rsidR="00FB12FA" w:rsidRPr="004B2A02" w:rsidRDefault="00FB12FA" w:rsidP="00816D52">
            <w:pPr>
              <w:suppressAutoHyphens/>
              <w:rPr>
                <w:spacing w:val="-2"/>
              </w:rPr>
            </w:pPr>
            <w:r w:rsidRPr="004B2A02">
              <w:rPr>
                <w:spacing w:val="-2"/>
              </w:rPr>
              <w:t xml:space="preserve">Trichloroethylene </w:t>
            </w:r>
          </w:p>
        </w:tc>
        <w:tc>
          <w:tcPr>
            <w:tcW w:w="4752" w:type="dxa"/>
          </w:tcPr>
          <w:p w14:paraId="331945C1" w14:textId="77777777" w:rsidR="00FB12FA" w:rsidRPr="004B2A02" w:rsidRDefault="00FB12FA" w:rsidP="00816D52">
            <w:pPr>
              <w:suppressAutoHyphens/>
              <w:rPr>
                <w:spacing w:val="-2"/>
              </w:rPr>
            </w:pPr>
            <w:r w:rsidRPr="004B2A02">
              <w:rPr>
                <w:spacing w:val="-2"/>
              </w:rPr>
              <w:t>2,4-Dimethylphenol</w:t>
            </w:r>
          </w:p>
        </w:tc>
      </w:tr>
      <w:tr w:rsidR="004B2A02" w:rsidRPr="004B2A02" w14:paraId="50B86220" w14:textId="77777777" w:rsidTr="00816D52">
        <w:tc>
          <w:tcPr>
            <w:tcW w:w="4752" w:type="dxa"/>
          </w:tcPr>
          <w:p w14:paraId="6CD49249" w14:textId="77777777" w:rsidR="00FB12FA" w:rsidRPr="004B2A02" w:rsidRDefault="00FB12FA" w:rsidP="00816D52">
            <w:pPr>
              <w:suppressAutoHyphens/>
              <w:rPr>
                <w:spacing w:val="-2"/>
              </w:rPr>
            </w:pPr>
            <w:r w:rsidRPr="004B2A02">
              <w:rPr>
                <w:spacing w:val="-2"/>
              </w:rPr>
              <w:t>Tetrachloroethylene</w:t>
            </w:r>
          </w:p>
        </w:tc>
        <w:tc>
          <w:tcPr>
            <w:tcW w:w="4752" w:type="dxa"/>
          </w:tcPr>
          <w:p w14:paraId="31FCF7BA" w14:textId="77777777" w:rsidR="00FB12FA" w:rsidRPr="004B2A02" w:rsidRDefault="00FB12FA" w:rsidP="00816D52">
            <w:pPr>
              <w:suppressAutoHyphens/>
              <w:rPr>
                <w:spacing w:val="-2"/>
              </w:rPr>
            </w:pPr>
            <w:r w:rsidRPr="004B2A02">
              <w:rPr>
                <w:spacing w:val="-2"/>
              </w:rPr>
              <w:t>o-Dichlorobenzene</w:t>
            </w:r>
          </w:p>
        </w:tc>
      </w:tr>
      <w:tr w:rsidR="004B2A02" w:rsidRPr="004B2A02" w14:paraId="3E88182D" w14:textId="77777777" w:rsidTr="00816D52">
        <w:tc>
          <w:tcPr>
            <w:tcW w:w="4752" w:type="dxa"/>
          </w:tcPr>
          <w:p w14:paraId="4C99515F" w14:textId="77777777" w:rsidR="00FB12FA" w:rsidRPr="004B2A02" w:rsidRDefault="00FB12FA" w:rsidP="00816D52">
            <w:pPr>
              <w:suppressAutoHyphens/>
              <w:rPr>
                <w:spacing w:val="-2"/>
              </w:rPr>
            </w:pPr>
            <w:r w:rsidRPr="004B2A02">
              <w:rPr>
                <w:spacing w:val="-2"/>
              </w:rPr>
              <w:t xml:space="preserve">1,1,1-Trichloroethane </w:t>
            </w:r>
          </w:p>
        </w:tc>
        <w:tc>
          <w:tcPr>
            <w:tcW w:w="4752" w:type="dxa"/>
          </w:tcPr>
          <w:p w14:paraId="30D38AFF" w14:textId="77777777" w:rsidR="00FB12FA" w:rsidRPr="004B2A02" w:rsidRDefault="00FB12FA" w:rsidP="00816D52">
            <w:pPr>
              <w:suppressAutoHyphens/>
              <w:rPr>
                <w:spacing w:val="-2"/>
              </w:rPr>
            </w:pPr>
            <w:r w:rsidRPr="004B2A02">
              <w:rPr>
                <w:spacing w:val="-2"/>
              </w:rPr>
              <w:t>m-Dichlorobenzene</w:t>
            </w:r>
          </w:p>
        </w:tc>
      </w:tr>
      <w:tr w:rsidR="004B2A02" w:rsidRPr="004B2A02" w14:paraId="433190D0" w14:textId="77777777" w:rsidTr="00816D52">
        <w:tc>
          <w:tcPr>
            <w:tcW w:w="4752" w:type="dxa"/>
          </w:tcPr>
          <w:p w14:paraId="06145164" w14:textId="77777777" w:rsidR="00FB12FA" w:rsidRPr="004B2A02" w:rsidRDefault="00FB12FA" w:rsidP="00816D52">
            <w:pPr>
              <w:suppressAutoHyphens/>
              <w:rPr>
                <w:spacing w:val="-2"/>
              </w:rPr>
            </w:pPr>
            <w:r w:rsidRPr="004B2A02">
              <w:rPr>
                <w:spacing w:val="-2"/>
              </w:rPr>
              <w:t xml:space="preserve">Chlorobenzene </w:t>
            </w:r>
          </w:p>
        </w:tc>
        <w:tc>
          <w:tcPr>
            <w:tcW w:w="4752" w:type="dxa"/>
          </w:tcPr>
          <w:p w14:paraId="5483110A" w14:textId="77777777" w:rsidR="00FB12FA" w:rsidRPr="004B2A02" w:rsidRDefault="00FB12FA" w:rsidP="00816D52">
            <w:pPr>
              <w:suppressAutoHyphens/>
              <w:rPr>
                <w:spacing w:val="-2"/>
              </w:rPr>
            </w:pPr>
            <w:r w:rsidRPr="004B2A02">
              <w:rPr>
                <w:spacing w:val="-2"/>
              </w:rPr>
              <w:t>p-Dichlorobenzene</w:t>
            </w:r>
          </w:p>
        </w:tc>
      </w:tr>
      <w:tr w:rsidR="004B2A02" w:rsidRPr="004B2A02" w14:paraId="20119FF3" w14:textId="77777777" w:rsidTr="00816D52">
        <w:tc>
          <w:tcPr>
            <w:tcW w:w="4752" w:type="dxa"/>
          </w:tcPr>
          <w:p w14:paraId="5F8D4FC8" w14:textId="77777777" w:rsidR="00FB12FA" w:rsidRPr="004B2A02" w:rsidRDefault="00FB12FA" w:rsidP="00816D52">
            <w:pPr>
              <w:suppressAutoHyphens/>
              <w:rPr>
                <w:spacing w:val="-2"/>
              </w:rPr>
            </w:pPr>
            <w:r w:rsidRPr="004B2A02">
              <w:rPr>
                <w:spacing w:val="-2"/>
              </w:rPr>
              <w:t xml:space="preserve">cis-1,4-Dichloro-2-butene </w:t>
            </w:r>
          </w:p>
        </w:tc>
        <w:tc>
          <w:tcPr>
            <w:tcW w:w="4752" w:type="dxa"/>
          </w:tcPr>
          <w:p w14:paraId="4B3A8BCA" w14:textId="77777777" w:rsidR="00FB12FA" w:rsidRPr="004B2A02" w:rsidRDefault="00FB12FA" w:rsidP="00816D52">
            <w:pPr>
              <w:suppressAutoHyphens/>
              <w:rPr>
                <w:spacing w:val="-2"/>
              </w:rPr>
            </w:pPr>
            <w:r w:rsidRPr="004B2A02">
              <w:rPr>
                <w:spacing w:val="-2"/>
              </w:rPr>
              <w:t>Hexachlorobenzene</w:t>
            </w:r>
          </w:p>
        </w:tc>
      </w:tr>
      <w:tr w:rsidR="004B2A02" w:rsidRPr="004B2A02" w14:paraId="1AF80F61" w14:textId="77777777" w:rsidTr="00816D52">
        <w:tc>
          <w:tcPr>
            <w:tcW w:w="4752" w:type="dxa"/>
          </w:tcPr>
          <w:p w14:paraId="5F31DF67" w14:textId="77777777" w:rsidR="00FB12FA" w:rsidRPr="004B2A02" w:rsidRDefault="00FB12FA" w:rsidP="00816D52">
            <w:pPr>
              <w:suppressAutoHyphens/>
              <w:rPr>
                <w:spacing w:val="-2"/>
              </w:rPr>
            </w:pPr>
            <w:r w:rsidRPr="004B2A02">
              <w:rPr>
                <w:spacing w:val="-2"/>
              </w:rPr>
              <w:t xml:space="preserve">Bromochloromethane </w:t>
            </w:r>
          </w:p>
        </w:tc>
        <w:tc>
          <w:tcPr>
            <w:tcW w:w="4752" w:type="dxa"/>
          </w:tcPr>
          <w:p w14:paraId="1754601E" w14:textId="77777777" w:rsidR="00FB12FA" w:rsidRPr="004B2A02" w:rsidRDefault="00FB12FA" w:rsidP="00816D52">
            <w:pPr>
              <w:suppressAutoHyphens/>
              <w:rPr>
                <w:spacing w:val="-2"/>
              </w:rPr>
            </w:pPr>
            <w:r w:rsidRPr="004B2A02">
              <w:rPr>
                <w:spacing w:val="-2"/>
              </w:rPr>
              <w:t>2,4,6-Trichlorophenol</w:t>
            </w:r>
          </w:p>
        </w:tc>
      </w:tr>
      <w:tr w:rsidR="004B2A02" w:rsidRPr="004B2A02" w14:paraId="4C940F5D" w14:textId="77777777" w:rsidTr="00816D52">
        <w:tc>
          <w:tcPr>
            <w:tcW w:w="4752" w:type="dxa"/>
          </w:tcPr>
          <w:p w14:paraId="3972C3B8" w14:textId="77777777" w:rsidR="00FB12FA" w:rsidRPr="004B2A02" w:rsidRDefault="00FB12FA" w:rsidP="00816D52">
            <w:pPr>
              <w:suppressAutoHyphens/>
              <w:rPr>
                <w:spacing w:val="-2"/>
              </w:rPr>
            </w:pPr>
            <w:r w:rsidRPr="004B2A02">
              <w:rPr>
                <w:spacing w:val="-2"/>
              </w:rPr>
              <w:t xml:space="preserve">Bromodichloromethane </w:t>
            </w:r>
          </w:p>
        </w:tc>
        <w:tc>
          <w:tcPr>
            <w:tcW w:w="4752" w:type="dxa"/>
          </w:tcPr>
          <w:p w14:paraId="02CB4EA0" w14:textId="77777777" w:rsidR="00FB12FA" w:rsidRPr="004B2A02" w:rsidRDefault="00FB12FA" w:rsidP="00816D52">
            <w:pPr>
              <w:suppressAutoHyphens/>
              <w:rPr>
                <w:spacing w:val="-2"/>
              </w:rPr>
            </w:pPr>
            <w:r w:rsidRPr="004B2A02">
              <w:rPr>
                <w:spacing w:val="-2"/>
              </w:rPr>
              <w:t>Fluoranthene</w:t>
            </w:r>
          </w:p>
        </w:tc>
      </w:tr>
      <w:tr w:rsidR="004B2A02" w:rsidRPr="004B2A02" w14:paraId="310F45BE" w14:textId="77777777" w:rsidTr="00816D52">
        <w:tc>
          <w:tcPr>
            <w:tcW w:w="4752" w:type="dxa"/>
          </w:tcPr>
          <w:p w14:paraId="671E4850" w14:textId="77777777" w:rsidR="00FB12FA" w:rsidRPr="004B2A02" w:rsidRDefault="00FB12FA" w:rsidP="00816D52">
            <w:pPr>
              <w:suppressAutoHyphens/>
              <w:rPr>
                <w:spacing w:val="-2"/>
              </w:rPr>
            </w:pPr>
            <w:r w:rsidRPr="004B2A02">
              <w:rPr>
                <w:spacing w:val="-2"/>
              </w:rPr>
              <w:t xml:space="preserve">Bromoform </w:t>
            </w:r>
          </w:p>
        </w:tc>
        <w:tc>
          <w:tcPr>
            <w:tcW w:w="4752" w:type="dxa"/>
          </w:tcPr>
          <w:p w14:paraId="0FC91AA1" w14:textId="77777777" w:rsidR="00FB12FA" w:rsidRPr="004B2A02" w:rsidRDefault="00FB12FA" w:rsidP="00816D52">
            <w:pPr>
              <w:suppressAutoHyphens/>
              <w:rPr>
                <w:spacing w:val="-2"/>
              </w:rPr>
            </w:pPr>
            <w:r w:rsidRPr="004B2A02">
              <w:rPr>
                <w:spacing w:val="-2"/>
              </w:rPr>
              <w:t>o-Nitrophenol</w:t>
            </w:r>
          </w:p>
        </w:tc>
      </w:tr>
      <w:tr w:rsidR="004B2A02" w:rsidRPr="004B2A02" w14:paraId="6ED2A0D0" w14:textId="77777777" w:rsidTr="00816D52">
        <w:tc>
          <w:tcPr>
            <w:tcW w:w="4752" w:type="dxa"/>
          </w:tcPr>
          <w:p w14:paraId="31F346CB" w14:textId="77777777" w:rsidR="00FB12FA" w:rsidRPr="004B2A02" w:rsidRDefault="00FB12FA" w:rsidP="00816D52">
            <w:pPr>
              <w:suppressAutoHyphens/>
              <w:rPr>
                <w:spacing w:val="-2"/>
              </w:rPr>
            </w:pPr>
            <w:r w:rsidRPr="004B2A02">
              <w:rPr>
                <w:spacing w:val="-2"/>
              </w:rPr>
              <w:t xml:space="preserve">Bromomethane </w:t>
            </w:r>
          </w:p>
        </w:tc>
        <w:tc>
          <w:tcPr>
            <w:tcW w:w="4752" w:type="dxa"/>
          </w:tcPr>
          <w:p w14:paraId="5CEF9922" w14:textId="77777777" w:rsidR="00FB12FA" w:rsidRPr="004B2A02" w:rsidRDefault="00FB12FA" w:rsidP="00816D52">
            <w:pPr>
              <w:suppressAutoHyphens/>
              <w:rPr>
                <w:spacing w:val="-2"/>
              </w:rPr>
            </w:pPr>
            <w:r w:rsidRPr="004B2A02">
              <w:rPr>
                <w:spacing w:val="-2"/>
              </w:rPr>
              <w:t>1,2,4-Trichlorobenzene</w:t>
            </w:r>
          </w:p>
        </w:tc>
      </w:tr>
      <w:tr w:rsidR="004B2A02" w:rsidRPr="004B2A02" w14:paraId="1B3E4CE8" w14:textId="77777777" w:rsidTr="00816D52">
        <w:tc>
          <w:tcPr>
            <w:tcW w:w="4752" w:type="dxa"/>
          </w:tcPr>
          <w:p w14:paraId="2170483F" w14:textId="77777777" w:rsidR="00FB12FA" w:rsidRPr="004B2A02" w:rsidRDefault="00FB12FA" w:rsidP="00816D52">
            <w:pPr>
              <w:suppressAutoHyphens/>
              <w:rPr>
                <w:spacing w:val="-2"/>
              </w:rPr>
            </w:pPr>
            <w:r w:rsidRPr="004B2A02">
              <w:rPr>
                <w:spacing w:val="-2"/>
              </w:rPr>
              <w:t xml:space="preserve">Methylene bromide </w:t>
            </w:r>
          </w:p>
        </w:tc>
        <w:tc>
          <w:tcPr>
            <w:tcW w:w="4752" w:type="dxa"/>
          </w:tcPr>
          <w:p w14:paraId="6B9055F3" w14:textId="77777777" w:rsidR="00FB12FA" w:rsidRPr="004B2A02" w:rsidRDefault="00FB12FA" w:rsidP="00816D52">
            <w:pPr>
              <w:suppressAutoHyphens/>
              <w:rPr>
                <w:spacing w:val="-2"/>
              </w:rPr>
            </w:pPr>
            <w:r w:rsidRPr="004B2A02">
              <w:rPr>
                <w:spacing w:val="-2"/>
              </w:rPr>
              <w:t>o-Chlorophenol</w:t>
            </w:r>
          </w:p>
        </w:tc>
      </w:tr>
      <w:tr w:rsidR="004B2A02" w:rsidRPr="004B2A02" w14:paraId="1EF494A4" w14:textId="77777777" w:rsidTr="00816D52">
        <w:tc>
          <w:tcPr>
            <w:tcW w:w="4752" w:type="dxa"/>
          </w:tcPr>
          <w:p w14:paraId="40191D0C" w14:textId="77777777" w:rsidR="00FB12FA" w:rsidRPr="004B2A02" w:rsidRDefault="00FB12FA" w:rsidP="00816D52">
            <w:pPr>
              <w:suppressAutoHyphens/>
              <w:rPr>
                <w:spacing w:val="-2"/>
              </w:rPr>
            </w:pPr>
            <w:r w:rsidRPr="004B2A02">
              <w:rPr>
                <w:spacing w:val="-2"/>
              </w:rPr>
              <w:t xml:space="preserve">Methyl ethyl ketone </w:t>
            </w:r>
          </w:p>
        </w:tc>
        <w:tc>
          <w:tcPr>
            <w:tcW w:w="4752" w:type="dxa"/>
          </w:tcPr>
          <w:p w14:paraId="1E7C3B1D" w14:textId="77777777" w:rsidR="00FB12FA" w:rsidRPr="004B2A02" w:rsidRDefault="00FB12FA" w:rsidP="00816D52">
            <w:pPr>
              <w:suppressAutoHyphens/>
              <w:rPr>
                <w:spacing w:val="-2"/>
              </w:rPr>
            </w:pPr>
            <w:r w:rsidRPr="004B2A02">
              <w:rPr>
                <w:spacing w:val="-2"/>
              </w:rPr>
              <w:t>Pentachlorophenol</w:t>
            </w:r>
          </w:p>
        </w:tc>
      </w:tr>
      <w:tr w:rsidR="004B2A02" w:rsidRPr="004B2A02" w14:paraId="607A2001" w14:textId="77777777" w:rsidTr="00816D52">
        <w:tc>
          <w:tcPr>
            <w:tcW w:w="4752" w:type="dxa"/>
          </w:tcPr>
          <w:p w14:paraId="27F70789" w14:textId="77777777" w:rsidR="00FB12FA" w:rsidRPr="004B2A02" w:rsidRDefault="00FB12FA" w:rsidP="00816D52">
            <w:pPr>
              <w:tabs>
                <w:tab w:val="left" w:pos="-1440"/>
                <w:tab w:val="left" w:pos="-720"/>
              </w:tabs>
              <w:suppressAutoHyphens/>
              <w:rPr>
                <w:spacing w:val="-2"/>
              </w:rPr>
            </w:pPr>
          </w:p>
        </w:tc>
        <w:tc>
          <w:tcPr>
            <w:tcW w:w="4752" w:type="dxa"/>
          </w:tcPr>
          <w:p w14:paraId="4AE8CFD6" w14:textId="77777777" w:rsidR="00FB12FA" w:rsidRPr="004B2A02" w:rsidRDefault="00FB12FA" w:rsidP="00816D52">
            <w:pPr>
              <w:suppressAutoHyphens/>
              <w:rPr>
                <w:spacing w:val="-2"/>
              </w:rPr>
            </w:pPr>
            <w:r w:rsidRPr="004B2A02">
              <w:rPr>
                <w:spacing w:val="-2"/>
              </w:rPr>
              <w:t>Pyrene</w:t>
            </w:r>
          </w:p>
        </w:tc>
      </w:tr>
      <w:tr w:rsidR="004B2A02" w:rsidRPr="004B2A02" w14:paraId="0FED305E" w14:textId="77777777" w:rsidTr="00816D52">
        <w:tc>
          <w:tcPr>
            <w:tcW w:w="4752" w:type="dxa"/>
          </w:tcPr>
          <w:p w14:paraId="482AA958" w14:textId="77777777" w:rsidR="00FB12FA" w:rsidRPr="004B2A02" w:rsidRDefault="00FB12FA" w:rsidP="00816D52">
            <w:pPr>
              <w:tabs>
                <w:tab w:val="left" w:pos="-1440"/>
                <w:tab w:val="left" w:pos="-720"/>
              </w:tabs>
              <w:suppressAutoHyphens/>
              <w:rPr>
                <w:spacing w:val="-2"/>
              </w:rPr>
            </w:pPr>
          </w:p>
        </w:tc>
        <w:tc>
          <w:tcPr>
            <w:tcW w:w="4752" w:type="dxa"/>
          </w:tcPr>
          <w:p w14:paraId="27AF6CC9" w14:textId="77777777" w:rsidR="00FB12FA" w:rsidRPr="004B2A02" w:rsidRDefault="00FB12FA" w:rsidP="00816D52">
            <w:pPr>
              <w:suppressAutoHyphens/>
              <w:rPr>
                <w:spacing w:val="-2"/>
              </w:rPr>
            </w:pPr>
            <w:r w:rsidRPr="004B2A02">
              <w:rPr>
                <w:spacing w:val="-2"/>
              </w:rPr>
              <w:t>Dimethyl phthalate</w:t>
            </w:r>
          </w:p>
        </w:tc>
      </w:tr>
      <w:tr w:rsidR="004B2A02" w:rsidRPr="004B2A02" w14:paraId="128C57BC" w14:textId="77777777" w:rsidTr="00816D52">
        <w:tc>
          <w:tcPr>
            <w:tcW w:w="4752" w:type="dxa"/>
          </w:tcPr>
          <w:p w14:paraId="1965355B" w14:textId="77777777" w:rsidR="00FB12FA" w:rsidRPr="004B2A02" w:rsidRDefault="00FB12FA" w:rsidP="00816D52">
            <w:pPr>
              <w:tabs>
                <w:tab w:val="left" w:pos="-1440"/>
                <w:tab w:val="left" w:pos="-720"/>
              </w:tabs>
              <w:suppressAutoHyphens/>
              <w:rPr>
                <w:spacing w:val="-2"/>
              </w:rPr>
            </w:pPr>
          </w:p>
        </w:tc>
        <w:tc>
          <w:tcPr>
            <w:tcW w:w="4752" w:type="dxa"/>
          </w:tcPr>
          <w:p w14:paraId="5ABCA82B" w14:textId="77777777" w:rsidR="00FB12FA" w:rsidRPr="004B2A02" w:rsidRDefault="00FB12FA" w:rsidP="00816D52">
            <w:pPr>
              <w:suppressAutoHyphens/>
              <w:rPr>
                <w:spacing w:val="-2"/>
              </w:rPr>
            </w:pPr>
            <w:r w:rsidRPr="004B2A02">
              <w:rPr>
                <w:spacing w:val="-2"/>
              </w:rPr>
              <w:t>Mononitrobenzene</w:t>
            </w:r>
          </w:p>
        </w:tc>
      </w:tr>
      <w:tr w:rsidR="004B2A02" w:rsidRPr="004B2A02" w14:paraId="625EE876" w14:textId="77777777" w:rsidTr="00816D52">
        <w:tc>
          <w:tcPr>
            <w:tcW w:w="4752" w:type="dxa"/>
          </w:tcPr>
          <w:p w14:paraId="2D0E802B" w14:textId="77777777" w:rsidR="00FB12FA" w:rsidRPr="004B2A02" w:rsidRDefault="00FB12FA" w:rsidP="00816D52">
            <w:pPr>
              <w:tabs>
                <w:tab w:val="left" w:pos="-1440"/>
                <w:tab w:val="left" w:pos="-720"/>
              </w:tabs>
              <w:suppressAutoHyphens/>
              <w:rPr>
                <w:spacing w:val="-2"/>
              </w:rPr>
            </w:pPr>
          </w:p>
        </w:tc>
        <w:tc>
          <w:tcPr>
            <w:tcW w:w="4752" w:type="dxa"/>
          </w:tcPr>
          <w:p w14:paraId="2057C64B" w14:textId="77777777" w:rsidR="00FB12FA" w:rsidRPr="004B2A02" w:rsidRDefault="00FB12FA" w:rsidP="00816D52">
            <w:pPr>
              <w:suppressAutoHyphens/>
              <w:rPr>
                <w:spacing w:val="-2"/>
              </w:rPr>
            </w:pPr>
            <w:r w:rsidRPr="004B2A02">
              <w:rPr>
                <w:spacing w:val="-2"/>
              </w:rPr>
              <w:t>2,6-Toluene diisocyanate</w:t>
            </w:r>
          </w:p>
        </w:tc>
      </w:tr>
      <w:tr w:rsidR="004B2A02" w:rsidRPr="004B2A02" w14:paraId="4B43D7A6" w14:textId="77777777" w:rsidTr="00816D52">
        <w:tc>
          <w:tcPr>
            <w:tcW w:w="4752" w:type="dxa"/>
          </w:tcPr>
          <w:p w14:paraId="6E08E010" w14:textId="77777777" w:rsidR="00FB12FA" w:rsidRPr="004B2A02" w:rsidRDefault="00FB12FA" w:rsidP="00816D52">
            <w:pPr>
              <w:tabs>
                <w:tab w:val="left" w:pos="-1440"/>
                <w:tab w:val="left" w:pos="-720"/>
              </w:tabs>
              <w:suppressAutoHyphens/>
              <w:rPr>
                <w:spacing w:val="-2"/>
              </w:rPr>
            </w:pPr>
          </w:p>
        </w:tc>
        <w:tc>
          <w:tcPr>
            <w:tcW w:w="4752" w:type="dxa"/>
          </w:tcPr>
          <w:p w14:paraId="6588C6E9" w14:textId="77777777" w:rsidR="00FB12FA" w:rsidRPr="004B2A02" w:rsidRDefault="00FB12FA" w:rsidP="00816D52">
            <w:pPr>
              <w:suppressAutoHyphens/>
              <w:rPr>
                <w:spacing w:val="-2"/>
              </w:rPr>
            </w:pPr>
            <w:r w:rsidRPr="004B2A02">
              <w:rPr>
                <w:spacing w:val="-2"/>
              </w:rPr>
              <w:t>Polychlorinated dibenzo-p-dioxins</w:t>
            </w:r>
            <w:r w:rsidRPr="004B2A02">
              <w:rPr>
                <w:spacing w:val="-2"/>
                <w:vertAlign w:val="superscript"/>
              </w:rPr>
              <w:t>1</w:t>
            </w:r>
          </w:p>
        </w:tc>
      </w:tr>
      <w:tr w:rsidR="004B2A02" w:rsidRPr="004B2A02" w14:paraId="01FFFC99" w14:textId="77777777" w:rsidTr="00816D52">
        <w:tc>
          <w:tcPr>
            <w:tcW w:w="4752" w:type="dxa"/>
          </w:tcPr>
          <w:p w14:paraId="04B4D094" w14:textId="77777777" w:rsidR="00FB12FA" w:rsidRPr="004B2A02" w:rsidRDefault="00FB12FA" w:rsidP="00816D52">
            <w:pPr>
              <w:tabs>
                <w:tab w:val="left" w:pos="-1440"/>
                <w:tab w:val="left" w:pos="-720"/>
              </w:tabs>
              <w:suppressAutoHyphens/>
              <w:rPr>
                <w:spacing w:val="-2"/>
              </w:rPr>
            </w:pPr>
          </w:p>
        </w:tc>
        <w:tc>
          <w:tcPr>
            <w:tcW w:w="4752" w:type="dxa"/>
          </w:tcPr>
          <w:p w14:paraId="27B26601" w14:textId="77777777" w:rsidR="00FB12FA" w:rsidRPr="004B2A02" w:rsidRDefault="00FB12FA" w:rsidP="00816D52">
            <w:pPr>
              <w:suppressAutoHyphens/>
              <w:rPr>
                <w:spacing w:val="-2"/>
              </w:rPr>
            </w:pPr>
            <w:r w:rsidRPr="004B2A02">
              <w:rPr>
                <w:spacing w:val="-2"/>
              </w:rPr>
              <w:t>Polychlorinated dibenzo-furans</w:t>
            </w:r>
            <w:r w:rsidRPr="004B2A02">
              <w:rPr>
                <w:spacing w:val="-2"/>
                <w:vertAlign w:val="superscript"/>
              </w:rPr>
              <w:t>1</w:t>
            </w:r>
          </w:p>
        </w:tc>
      </w:tr>
    </w:tbl>
    <w:p w14:paraId="548A30F4" w14:textId="77777777" w:rsidR="00FB12FA" w:rsidRPr="004B2A02" w:rsidRDefault="00FB12FA" w:rsidP="00E70AD4">
      <w:pPr>
        <w:suppressAutoHyphens/>
        <w:spacing w:after="240"/>
        <w:rPr>
          <w:spacing w:val="-2"/>
        </w:rPr>
      </w:pPr>
      <w:r w:rsidRPr="004B2A02">
        <w:rPr>
          <w:vertAlign w:val="superscript"/>
        </w:rPr>
        <w:t>1</w:t>
      </w:r>
      <w:r w:rsidRPr="004B2A02">
        <w:t xml:space="preserve"> Analyses for polychlorinated dibenzo-p-dioxins and polychlorinated dibenzo-furans are required only for residues collected from areas downstream of the combustion chamber (e.g., ductwork, boiler tubes, heat exchange surfaces, air pollution control devices, etc.).</w:t>
      </w:r>
    </w:p>
    <w:p w14:paraId="5484E366" w14:textId="77777777" w:rsidR="00FB12FA" w:rsidRPr="004B2A02" w:rsidRDefault="00FB12FA" w:rsidP="00E70AD4">
      <w:pPr>
        <w:suppressAutoHyphens/>
        <w:spacing w:before="240" w:after="240" w:line="288" w:lineRule="exact"/>
      </w:pPr>
      <w:r w:rsidRPr="004B2A02">
        <w:t>BOARD NOTE:  Analysis is not required for those compounds that do not have an established F039 nonwastewater concentration limit.</w:t>
      </w:r>
    </w:p>
    <w:p w14:paraId="091499F9" w14:textId="77777777" w:rsidR="00FB12FA" w:rsidRPr="004B2A02" w:rsidRDefault="00FB12FA" w:rsidP="00E70AD4">
      <w:pPr>
        <w:suppressAutoHyphens/>
        <w:spacing w:before="240" w:after="240"/>
        <w:ind w:left="432"/>
      </w:pPr>
      <w:r w:rsidRPr="004B2A02">
        <w:t>(Source:  Amended at 37 Ill. Reg. 3249, effective March 4, 2013)</w:t>
      </w:r>
    </w:p>
    <w:p w14:paraId="766397BB" w14:textId="77777777" w:rsidR="00942E16" w:rsidRPr="004B2A02" w:rsidRDefault="00942E16" w:rsidP="00942E16">
      <w:pPr>
        <w:keepNext/>
        <w:keepLines/>
        <w:suppressAutoHyphens/>
        <w:spacing w:before="240" w:after="240"/>
        <w:outlineLvl w:val="3"/>
        <w:rPr>
          <w:b/>
        </w:rPr>
      </w:pPr>
      <w:r w:rsidRPr="004B2A02">
        <w:rPr>
          <w:b/>
        </w:rPr>
        <w:t xml:space="preserve">Section </w:t>
      </w:r>
      <w:bookmarkStart w:id="127" w:name="_Hlk512350599"/>
      <w:r w:rsidRPr="004B2A02">
        <w:rPr>
          <w:b/>
          <w:spacing w:val="-3"/>
        </w:rPr>
        <w:t xml:space="preserve">726.APPENDIX </w:t>
      </w:r>
      <w:r w:rsidRPr="004B2A02">
        <w:rPr>
          <w:b/>
        </w:rPr>
        <w:t>I</w:t>
      </w:r>
      <w:bookmarkEnd w:id="127"/>
      <w:r w:rsidRPr="004B2A02">
        <w:rPr>
          <w:b/>
        </w:rPr>
        <w:t xml:space="preserve">  Methods Manual for Compliance with BIF Regulations</w:t>
      </w:r>
    </w:p>
    <w:p w14:paraId="65C0DC90" w14:textId="77777777" w:rsidR="00942E16" w:rsidRPr="004B2A02" w:rsidRDefault="00942E16" w:rsidP="00942E16">
      <w:pPr>
        <w:spacing w:before="240" w:after="240"/>
      </w:pPr>
      <w:r w:rsidRPr="004B2A02">
        <w:t xml:space="preserve">The document entitled, “Methods Manual for Compliance with BIF Regulations:  </w:t>
      </w:r>
      <w:r w:rsidRPr="004B2A02">
        <w:rPr>
          <w:szCs w:val="24"/>
        </w:rPr>
        <w:t>Burning Hazardous Waste in Boilers and Industrial Furnaces</w:t>
      </w:r>
      <w:r w:rsidRPr="004B2A02">
        <w:t>”, December 1990, is available as appendix IX to 40 CFR 266 (</w:t>
      </w:r>
      <w:r w:rsidRPr="004B2A02">
        <w:rPr>
          <w:szCs w:val="16"/>
        </w:rPr>
        <w:t>M</w:t>
      </w:r>
      <w:r w:rsidRPr="004B2A02">
        <w:t xml:space="preserve">ethods </w:t>
      </w:r>
      <w:r w:rsidRPr="004B2A02">
        <w:rPr>
          <w:szCs w:val="16"/>
        </w:rPr>
        <w:t>M</w:t>
      </w:r>
      <w:r w:rsidRPr="004B2A02">
        <w:t xml:space="preserve">anual for </w:t>
      </w:r>
      <w:r w:rsidRPr="004B2A02">
        <w:rPr>
          <w:szCs w:val="16"/>
        </w:rPr>
        <w:t>C</w:t>
      </w:r>
      <w:r w:rsidRPr="004B2A02">
        <w:t xml:space="preserve">ompliance </w:t>
      </w:r>
      <w:r w:rsidRPr="004B2A02">
        <w:rPr>
          <w:szCs w:val="16"/>
        </w:rPr>
        <w:t>w</w:t>
      </w:r>
      <w:r w:rsidRPr="004B2A02">
        <w:t xml:space="preserve">ith the </w:t>
      </w:r>
      <w:r w:rsidRPr="004B2A02">
        <w:rPr>
          <w:szCs w:val="16"/>
        </w:rPr>
        <w:t>BIF R</w:t>
      </w:r>
      <w:r w:rsidRPr="004B2A02">
        <w:t>egulations), incorporated by reference in 35 Ill. Adm. Code 720.111(b).  It is also available through NTIS, as described in the incorporation by reference.</w:t>
      </w:r>
    </w:p>
    <w:p w14:paraId="32DA756D" w14:textId="77777777" w:rsidR="00942E16" w:rsidRPr="004B2A02" w:rsidRDefault="00942E16" w:rsidP="00942E1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14:paraId="01D7ACC5" w14:textId="77777777" w:rsidR="00CC2ECC" w:rsidRPr="004B2A02" w:rsidRDefault="00CC2ECC" w:rsidP="00E70AD4">
      <w:pPr>
        <w:keepNext/>
        <w:keepLines/>
        <w:suppressAutoHyphens/>
        <w:spacing w:before="240" w:after="240"/>
        <w:outlineLvl w:val="3"/>
        <w:rPr>
          <w:b/>
          <w:spacing w:val="-2"/>
        </w:rPr>
      </w:pPr>
      <w:r w:rsidRPr="004B2A02">
        <w:rPr>
          <w:b/>
          <w:spacing w:val="-2"/>
        </w:rPr>
        <w:t xml:space="preserve">Section </w:t>
      </w:r>
      <w:r w:rsidR="00691DC4" w:rsidRPr="004B2A02">
        <w:rPr>
          <w:b/>
          <w:spacing w:val="-3"/>
        </w:rPr>
        <w:t xml:space="preserve">726.Appendix </w:t>
      </w:r>
      <w:r w:rsidRPr="004B2A02">
        <w:rPr>
          <w:b/>
          <w:spacing w:val="-2"/>
        </w:rPr>
        <w:t>J</w:t>
      </w:r>
      <w:r w:rsidR="00A97A40" w:rsidRPr="004B2A02">
        <w:rPr>
          <w:b/>
          <w:spacing w:val="-2"/>
        </w:rPr>
        <w:t xml:space="preserve">  </w:t>
      </w:r>
      <w:r w:rsidRPr="004B2A02">
        <w:rPr>
          <w:b/>
          <w:spacing w:val="-2"/>
        </w:rPr>
        <w:t>Guideline on Air Quality Models</w:t>
      </w:r>
      <w:r w:rsidRPr="004B2A02">
        <w:rPr>
          <w:b/>
        </w:rPr>
        <w:t xml:space="preserve"> (Repealed)</w:t>
      </w:r>
    </w:p>
    <w:p w14:paraId="4A0BB0B2" w14:textId="77777777" w:rsidR="00CC2ECC" w:rsidRPr="004B2A02" w:rsidRDefault="00CC2ECC" w:rsidP="00E70AD4">
      <w:pPr>
        <w:suppressAutoHyphens/>
        <w:spacing w:before="240" w:after="240"/>
      </w:pPr>
    </w:p>
    <w:p w14:paraId="3D86802C" w14:textId="77777777" w:rsidR="00CC2ECC" w:rsidRPr="004B2A02" w:rsidRDefault="00CC2ECC" w:rsidP="00E70AD4">
      <w:pPr>
        <w:suppressAutoHyphens/>
        <w:spacing w:before="240" w:after="240"/>
      </w:pPr>
      <w:r w:rsidRPr="004B2A02">
        <w:t xml:space="preserve">(Source:  Repealed at </w:t>
      </w:r>
      <w:r w:rsidRPr="004B2A02">
        <w:rPr>
          <w:rFonts w:ascii="TimesNewRoman" w:hAnsi="TimesNewRoman"/>
          <w:szCs w:val="24"/>
        </w:rPr>
        <w:t>30 Ill. Reg. 3700, effective February 23, 2006</w:t>
      </w:r>
      <w:r w:rsidRPr="004B2A02">
        <w:t>)</w:t>
      </w:r>
    </w:p>
    <w:p w14:paraId="6BEFEADA" w14:textId="77777777" w:rsidR="00FB12FA" w:rsidRPr="004B2A02" w:rsidRDefault="00FB12FA" w:rsidP="000E79FF">
      <w:pPr>
        <w:keepNext/>
        <w:keepLines/>
        <w:suppressAutoHyphens/>
        <w:spacing w:before="240"/>
        <w:outlineLvl w:val="3"/>
        <w:rPr>
          <w:b/>
          <w:bCs/>
          <w:spacing w:val="-2"/>
        </w:rPr>
      </w:pPr>
      <w:r w:rsidRPr="004B2A02">
        <w:rPr>
          <w:b/>
          <w:bCs/>
          <w:spacing w:val="-2"/>
        </w:rPr>
        <w:t xml:space="preserve">Section </w:t>
      </w:r>
      <w:r w:rsidRPr="004B2A02">
        <w:rPr>
          <w:b/>
          <w:spacing w:val="-3"/>
        </w:rPr>
        <w:t xml:space="preserve">726.APPENDIX </w:t>
      </w:r>
      <w:r w:rsidRPr="004B2A02">
        <w:rPr>
          <w:b/>
          <w:bCs/>
          <w:spacing w:val="-2"/>
        </w:rPr>
        <w:t>K  Lead-Bearing Materials that May be Processed in Exempt Lead Smelters</w:t>
      </w:r>
    </w:p>
    <w:p w14:paraId="6E11A959" w14:textId="77777777" w:rsidR="00FB12FA" w:rsidRPr="004B2A02" w:rsidRDefault="00FB12FA" w:rsidP="000E79FF">
      <w:pPr>
        <w:suppressAutoHyphens/>
        <w:spacing w:before="240"/>
        <w:ind w:left="1440" w:hanging="720"/>
        <w:rPr>
          <w:spacing w:val="-2"/>
        </w:rPr>
      </w:pPr>
      <w:r w:rsidRPr="004B2A02">
        <w:rPr>
          <w:spacing w:val="-2"/>
        </w:rPr>
        <w:t>a)</w:t>
      </w:r>
      <w:r w:rsidRPr="004B2A02">
        <w:rPr>
          <w:spacing w:val="-2"/>
        </w:rPr>
        <w:tab/>
        <w:t>Exempt lead-bearing materials when generated or originally produced by lead-associated industries.</w:t>
      </w:r>
    </w:p>
    <w:p w14:paraId="369ABAC9" w14:textId="77777777" w:rsidR="00FB12FA" w:rsidRPr="004B2A02" w:rsidRDefault="00FB12FA" w:rsidP="000E79FF">
      <w:pPr>
        <w:suppressAutoHyphens/>
        <w:spacing w:before="240"/>
        <w:ind w:left="1440"/>
        <w:rPr>
          <w:spacing w:val="-2"/>
        </w:rPr>
      </w:pPr>
      <w:r w:rsidRPr="004B2A02">
        <w:rPr>
          <w:spacing w:val="-2"/>
        </w:rPr>
        <w:t>BOARD NOTE:  Lead-associated industries are lead smelters, lead-acid battery manufacturing and lead chemical manufacturing (e.g., manufacturing of lead oxide or other lead compounds).</w:t>
      </w:r>
    </w:p>
    <w:p w14:paraId="68FC89CF" w14:textId="77777777" w:rsidR="00FB12FA" w:rsidRPr="004B2A02" w:rsidRDefault="00FB12FA" w:rsidP="000E79FF">
      <w:pPr>
        <w:suppressAutoHyphens/>
        <w:spacing w:before="240"/>
        <w:ind w:left="2160"/>
        <w:rPr>
          <w:spacing w:val="-2"/>
        </w:rPr>
      </w:pPr>
      <w:r w:rsidRPr="004B2A02">
        <w:rPr>
          <w:spacing w:val="-2"/>
        </w:rPr>
        <w:t>Acid dump/fill solids</w:t>
      </w:r>
    </w:p>
    <w:p w14:paraId="3B3FAD68" w14:textId="77777777" w:rsidR="00FB12FA" w:rsidRPr="004B2A02" w:rsidRDefault="00FB12FA" w:rsidP="000E79FF">
      <w:pPr>
        <w:suppressAutoHyphens/>
        <w:spacing w:before="240"/>
        <w:ind w:left="2160"/>
        <w:rPr>
          <w:spacing w:val="-2"/>
        </w:rPr>
      </w:pPr>
      <w:r w:rsidRPr="004B2A02">
        <w:rPr>
          <w:spacing w:val="-2"/>
        </w:rPr>
        <w:t>Sump mud</w:t>
      </w:r>
    </w:p>
    <w:p w14:paraId="14EC3524" w14:textId="77777777" w:rsidR="00FB12FA" w:rsidRPr="004B2A02" w:rsidRDefault="00FB12FA" w:rsidP="000E79FF">
      <w:pPr>
        <w:suppressAutoHyphens/>
        <w:spacing w:before="240"/>
        <w:ind w:left="2160"/>
        <w:rPr>
          <w:spacing w:val="-2"/>
        </w:rPr>
      </w:pPr>
      <w:r w:rsidRPr="004B2A02">
        <w:rPr>
          <w:spacing w:val="-2"/>
        </w:rPr>
        <w:t>Materials from laboratory analyses</w:t>
      </w:r>
    </w:p>
    <w:p w14:paraId="44BF6F0F" w14:textId="77777777" w:rsidR="00FB12FA" w:rsidRPr="004B2A02" w:rsidRDefault="00FB12FA" w:rsidP="000E79FF">
      <w:pPr>
        <w:suppressAutoHyphens/>
        <w:spacing w:before="240"/>
        <w:ind w:left="2160"/>
        <w:rPr>
          <w:spacing w:val="-2"/>
        </w:rPr>
      </w:pPr>
      <w:r w:rsidRPr="004B2A02">
        <w:rPr>
          <w:spacing w:val="-2"/>
        </w:rPr>
        <w:t>Acid filters</w:t>
      </w:r>
    </w:p>
    <w:p w14:paraId="7F146923" w14:textId="77777777" w:rsidR="00FB12FA" w:rsidRPr="004B2A02" w:rsidRDefault="00FB12FA" w:rsidP="000E79FF">
      <w:pPr>
        <w:suppressAutoHyphens/>
        <w:spacing w:before="240"/>
        <w:ind w:left="2160"/>
        <w:rPr>
          <w:spacing w:val="-2"/>
        </w:rPr>
      </w:pPr>
      <w:r w:rsidRPr="004B2A02">
        <w:rPr>
          <w:spacing w:val="-2"/>
        </w:rPr>
        <w:lastRenderedPageBreak/>
        <w:t>Baghouse bags</w:t>
      </w:r>
    </w:p>
    <w:p w14:paraId="4D1269FC" w14:textId="77777777" w:rsidR="00FB12FA" w:rsidRPr="004B2A02" w:rsidRDefault="00FB12FA" w:rsidP="000E79FF">
      <w:pPr>
        <w:suppressAutoHyphens/>
        <w:spacing w:before="240"/>
        <w:ind w:left="2160"/>
        <w:rPr>
          <w:spacing w:val="-2"/>
        </w:rPr>
      </w:pPr>
      <w:r w:rsidRPr="004B2A02">
        <w:rPr>
          <w:spacing w:val="-2"/>
        </w:rPr>
        <w:t>Clothing (e.g., coveralls, aprons, shoes, hats, gloves)</w:t>
      </w:r>
    </w:p>
    <w:p w14:paraId="5678D591" w14:textId="77777777" w:rsidR="00FB12FA" w:rsidRPr="004B2A02" w:rsidRDefault="00FB12FA" w:rsidP="000E79FF">
      <w:pPr>
        <w:suppressAutoHyphens/>
        <w:spacing w:before="240"/>
        <w:ind w:left="2160"/>
        <w:rPr>
          <w:spacing w:val="-2"/>
        </w:rPr>
      </w:pPr>
      <w:r w:rsidRPr="004B2A02">
        <w:rPr>
          <w:spacing w:val="-2"/>
        </w:rPr>
        <w:t>Sweepings</w:t>
      </w:r>
    </w:p>
    <w:p w14:paraId="74A60087" w14:textId="77777777" w:rsidR="00FB12FA" w:rsidRPr="004B2A02" w:rsidRDefault="00FB12FA" w:rsidP="000E79FF">
      <w:pPr>
        <w:suppressAutoHyphens/>
        <w:spacing w:before="240"/>
        <w:ind w:left="2160"/>
        <w:rPr>
          <w:spacing w:val="-2"/>
        </w:rPr>
      </w:pPr>
      <w:r w:rsidRPr="004B2A02">
        <w:rPr>
          <w:spacing w:val="-2"/>
        </w:rPr>
        <w:t xml:space="preserve">Air filter bags and cartridges </w:t>
      </w:r>
    </w:p>
    <w:p w14:paraId="1F6F279E" w14:textId="77777777" w:rsidR="00FB12FA" w:rsidRPr="004B2A02" w:rsidRDefault="00FB12FA" w:rsidP="000E79FF">
      <w:pPr>
        <w:suppressAutoHyphens/>
        <w:spacing w:before="240"/>
        <w:ind w:left="2160"/>
        <w:rPr>
          <w:spacing w:val="-2"/>
        </w:rPr>
      </w:pPr>
      <w:r w:rsidRPr="004B2A02">
        <w:rPr>
          <w:spacing w:val="-2"/>
        </w:rPr>
        <w:t>Respiratory cartridge filters</w:t>
      </w:r>
    </w:p>
    <w:p w14:paraId="064F9385" w14:textId="77777777" w:rsidR="00FB12FA" w:rsidRPr="004B2A02" w:rsidRDefault="00FB12FA" w:rsidP="000E79FF">
      <w:pPr>
        <w:suppressAutoHyphens/>
        <w:spacing w:before="240"/>
        <w:ind w:left="2160"/>
        <w:rPr>
          <w:spacing w:val="-2"/>
        </w:rPr>
      </w:pPr>
      <w:r w:rsidRPr="004B2A02">
        <w:rPr>
          <w:spacing w:val="-2"/>
        </w:rPr>
        <w:t>Shop abrasive</w:t>
      </w:r>
    </w:p>
    <w:p w14:paraId="35DB14DB" w14:textId="77777777" w:rsidR="00FB12FA" w:rsidRPr="004B2A02" w:rsidRDefault="00FB12FA" w:rsidP="000E79FF">
      <w:pPr>
        <w:suppressAutoHyphens/>
        <w:spacing w:before="240"/>
        <w:ind w:left="2160"/>
        <w:rPr>
          <w:spacing w:val="-2"/>
        </w:rPr>
      </w:pPr>
      <w:r w:rsidRPr="004B2A02">
        <w:rPr>
          <w:spacing w:val="-2"/>
        </w:rPr>
        <w:t>Stacking boards</w:t>
      </w:r>
    </w:p>
    <w:p w14:paraId="30BBF099" w14:textId="77777777" w:rsidR="00FB12FA" w:rsidRPr="004B2A02" w:rsidRDefault="00FB12FA" w:rsidP="000E79FF">
      <w:pPr>
        <w:suppressAutoHyphens/>
        <w:spacing w:before="240"/>
        <w:ind w:left="2160"/>
        <w:rPr>
          <w:spacing w:val="-2"/>
        </w:rPr>
      </w:pPr>
      <w:r w:rsidRPr="004B2A02">
        <w:rPr>
          <w:spacing w:val="-2"/>
        </w:rPr>
        <w:t>Waste shipping containers (e.g., cartons</w:t>
      </w:r>
      <w:r w:rsidRPr="004B2A02">
        <w:t>,</w:t>
      </w:r>
      <w:r w:rsidRPr="004B2A02">
        <w:rPr>
          <w:spacing w:val="-2"/>
        </w:rPr>
        <w:t xml:space="preserve"> bags, drums, cardboard)</w:t>
      </w:r>
    </w:p>
    <w:p w14:paraId="3509EBA9" w14:textId="77777777" w:rsidR="00FB12FA" w:rsidRPr="004B2A02" w:rsidRDefault="00FB12FA" w:rsidP="000E79FF">
      <w:pPr>
        <w:suppressAutoHyphens/>
        <w:spacing w:before="240"/>
        <w:ind w:left="2160"/>
        <w:rPr>
          <w:spacing w:val="-2"/>
        </w:rPr>
      </w:pPr>
      <w:r w:rsidRPr="004B2A02">
        <w:rPr>
          <w:spacing w:val="-2"/>
        </w:rPr>
        <w:t>Paper hand towels</w:t>
      </w:r>
    </w:p>
    <w:p w14:paraId="58A27036" w14:textId="77777777" w:rsidR="00FB12FA" w:rsidRPr="004B2A02" w:rsidRDefault="00FB12FA" w:rsidP="000E79FF">
      <w:pPr>
        <w:suppressAutoHyphens/>
        <w:spacing w:before="240"/>
        <w:ind w:left="2160"/>
        <w:rPr>
          <w:spacing w:val="-2"/>
        </w:rPr>
      </w:pPr>
      <w:r w:rsidRPr="004B2A02">
        <w:rPr>
          <w:spacing w:val="-2"/>
        </w:rPr>
        <w:t>Wiping rags and sponges</w:t>
      </w:r>
    </w:p>
    <w:p w14:paraId="6AB79BD6" w14:textId="77777777" w:rsidR="00FB12FA" w:rsidRPr="004B2A02" w:rsidRDefault="00FB12FA" w:rsidP="000E79FF">
      <w:pPr>
        <w:suppressAutoHyphens/>
        <w:spacing w:before="240"/>
        <w:ind w:left="2160"/>
        <w:rPr>
          <w:spacing w:val="-2"/>
        </w:rPr>
      </w:pPr>
      <w:r w:rsidRPr="004B2A02">
        <w:rPr>
          <w:spacing w:val="-2"/>
        </w:rPr>
        <w:t>Contaminated pallets</w:t>
      </w:r>
    </w:p>
    <w:p w14:paraId="20E240E1" w14:textId="77777777" w:rsidR="00FB12FA" w:rsidRPr="004B2A02" w:rsidRDefault="00FB12FA" w:rsidP="000E79FF">
      <w:pPr>
        <w:suppressAutoHyphens/>
        <w:spacing w:before="240"/>
        <w:ind w:left="2160"/>
        <w:rPr>
          <w:spacing w:val="-2"/>
        </w:rPr>
      </w:pPr>
      <w:r w:rsidRPr="004B2A02">
        <w:rPr>
          <w:spacing w:val="-2"/>
        </w:rPr>
        <w:t>Water treatment sludges, filter cakes, residues, and solids</w:t>
      </w:r>
    </w:p>
    <w:p w14:paraId="22DFACF1" w14:textId="77777777" w:rsidR="00FB12FA" w:rsidRPr="004B2A02" w:rsidRDefault="00FB12FA" w:rsidP="000E79FF">
      <w:pPr>
        <w:suppressAutoHyphens/>
        <w:spacing w:before="240"/>
        <w:ind w:left="2160"/>
        <w:rPr>
          <w:spacing w:val="-2"/>
        </w:rPr>
      </w:pPr>
      <w:r w:rsidRPr="004B2A02">
        <w:rPr>
          <w:spacing w:val="-2"/>
        </w:rPr>
        <w:t>Emission control dusts, sludges, filter cakes, residues, and solids from lead-associated industries (e.g., K069 and D008 wastes)</w:t>
      </w:r>
    </w:p>
    <w:p w14:paraId="79FA4BAD" w14:textId="77777777" w:rsidR="00FB12FA" w:rsidRPr="004B2A02" w:rsidRDefault="00FB12FA" w:rsidP="000E79FF">
      <w:pPr>
        <w:suppressAutoHyphens/>
        <w:spacing w:before="240"/>
        <w:ind w:left="2160"/>
        <w:rPr>
          <w:spacing w:val="-2"/>
        </w:rPr>
      </w:pPr>
      <w:r w:rsidRPr="004B2A02">
        <w:rPr>
          <w:spacing w:val="-2"/>
        </w:rPr>
        <w:t>Spent grinds, posts and separators</w:t>
      </w:r>
    </w:p>
    <w:p w14:paraId="1236198C" w14:textId="77777777" w:rsidR="00FB12FA" w:rsidRPr="004B2A02" w:rsidRDefault="00FB12FA" w:rsidP="000E79FF">
      <w:pPr>
        <w:suppressAutoHyphens/>
        <w:spacing w:before="240"/>
        <w:ind w:left="2160"/>
        <w:rPr>
          <w:spacing w:val="-2"/>
        </w:rPr>
      </w:pPr>
      <w:r w:rsidRPr="004B2A02">
        <w:rPr>
          <w:spacing w:val="-2"/>
        </w:rPr>
        <w:t>Spend batteries</w:t>
      </w:r>
    </w:p>
    <w:p w14:paraId="407EC057" w14:textId="77777777" w:rsidR="00FB12FA" w:rsidRPr="004B2A02" w:rsidRDefault="00FB12FA" w:rsidP="000E79FF">
      <w:pPr>
        <w:suppressAutoHyphens/>
        <w:spacing w:before="240"/>
        <w:ind w:left="2160"/>
        <w:rPr>
          <w:spacing w:val="-2"/>
        </w:rPr>
      </w:pPr>
      <w:r w:rsidRPr="004B2A02">
        <w:rPr>
          <w:spacing w:val="-2"/>
        </w:rPr>
        <w:t>Lead oxide and lead oxide residues</w:t>
      </w:r>
    </w:p>
    <w:p w14:paraId="59A59116" w14:textId="77777777" w:rsidR="00FB12FA" w:rsidRPr="004B2A02" w:rsidRDefault="00FB12FA" w:rsidP="000E79FF">
      <w:pPr>
        <w:suppressAutoHyphens/>
        <w:spacing w:before="240"/>
        <w:ind w:left="2160"/>
        <w:rPr>
          <w:spacing w:val="-2"/>
        </w:rPr>
      </w:pPr>
      <w:r w:rsidRPr="004B2A02">
        <w:rPr>
          <w:spacing w:val="-2"/>
        </w:rPr>
        <w:t>Lead plates and groups</w:t>
      </w:r>
    </w:p>
    <w:p w14:paraId="3FBBDDC5" w14:textId="77777777" w:rsidR="00FB12FA" w:rsidRPr="004B2A02" w:rsidRDefault="00FB12FA" w:rsidP="000E79FF">
      <w:pPr>
        <w:suppressAutoHyphens/>
        <w:spacing w:before="240"/>
        <w:ind w:left="2160"/>
        <w:rPr>
          <w:spacing w:val="-2"/>
        </w:rPr>
      </w:pPr>
      <w:r w:rsidRPr="004B2A02">
        <w:rPr>
          <w:spacing w:val="-2"/>
        </w:rPr>
        <w:t>Spent battery cases, covers, and vents</w:t>
      </w:r>
    </w:p>
    <w:p w14:paraId="2537B42C" w14:textId="77777777" w:rsidR="00FB12FA" w:rsidRPr="004B2A02" w:rsidRDefault="00FB12FA" w:rsidP="000E79FF">
      <w:pPr>
        <w:suppressAutoHyphens/>
        <w:spacing w:before="240"/>
        <w:ind w:left="2160"/>
        <w:rPr>
          <w:spacing w:val="-2"/>
        </w:rPr>
      </w:pPr>
      <w:r w:rsidRPr="004B2A02">
        <w:rPr>
          <w:spacing w:val="-2"/>
        </w:rPr>
        <w:t>Pasting belts</w:t>
      </w:r>
    </w:p>
    <w:p w14:paraId="6507BB26" w14:textId="77777777" w:rsidR="00FB12FA" w:rsidRPr="004B2A02" w:rsidRDefault="00FB12FA" w:rsidP="000E79FF">
      <w:pPr>
        <w:suppressAutoHyphens/>
        <w:spacing w:before="240"/>
        <w:ind w:left="2160"/>
        <w:rPr>
          <w:spacing w:val="-2"/>
        </w:rPr>
      </w:pPr>
      <w:r w:rsidRPr="004B2A02">
        <w:rPr>
          <w:spacing w:val="-2"/>
        </w:rPr>
        <w:t>Water filter media</w:t>
      </w:r>
    </w:p>
    <w:p w14:paraId="74A37F5C" w14:textId="77777777" w:rsidR="00FB12FA" w:rsidRPr="004B2A02" w:rsidRDefault="00FB12FA" w:rsidP="000E79FF">
      <w:pPr>
        <w:suppressAutoHyphens/>
        <w:spacing w:before="240"/>
        <w:ind w:left="2160"/>
        <w:rPr>
          <w:spacing w:val="-2"/>
        </w:rPr>
      </w:pPr>
      <w:r w:rsidRPr="004B2A02">
        <w:rPr>
          <w:spacing w:val="-2"/>
        </w:rPr>
        <w:t>Cheesecloth from pasting rollers</w:t>
      </w:r>
    </w:p>
    <w:p w14:paraId="3F59F577" w14:textId="77777777" w:rsidR="00FB12FA" w:rsidRPr="004B2A02" w:rsidRDefault="00FB12FA" w:rsidP="000E79FF">
      <w:pPr>
        <w:suppressAutoHyphens/>
        <w:spacing w:before="240"/>
        <w:ind w:left="2160"/>
        <w:rPr>
          <w:spacing w:val="-2"/>
        </w:rPr>
      </w:pPr>
      <w:r w:rsidRPr="004B2A02">
        <w:rPr>
          <w:spacing w:val="-2"/>
        </w:rPr>
        <w:t>Pasting additive bags</w:t>
      </w:r>
    </w:p>
    <w:p w14:paraId="792AB89C" w14:textId="77777777" w:rsidR="00FB12FA" w:rsidRPr="004B2A02" w:rsidRDefault="00FB12FA" w:rsidP="000E79FF">
      <w:pPr>
        <w:suppressAutoHyphens/>
        <w:spacing w:before="240"/>
        <w:ind w:left="2160"/>
        <w:rPr>
          <w:spacing w:val="-2"/>
        </w:rPr>
      </w:pPr>
      <w:r w:rsidRPr="004B2A02">
        <w:rPr>
          <w:spacing w:val="-2"/>
        </w:rPr>
        <w:t>Asphalt paving materials</w:t>
      </w:r>
    </w:p>
    <w:p w14:paraId="76F92577" w14:textId="77777777" w:rsidR="00FB12FA" w:rsidRPr="004B2A02" w:rsidRDefault="00FB12FA" w:rsidP="000E79FF">
      <w:pPr>
        <w:suppressAutoHyphens/>
        <w:spacing w:before="240"/>
        <w:ind w:left="1440" w:hanging="720"/>
        <w:rPr>
          <w:spacing w:val="-2"/>
        </w:rPr>
      </w:pPr>
      <w:r w:rsidRPr="004B2A02">
        <w:rPr>
          <w:spacing w:val="-2"/>
        </w:rPr>
        <w:lastRenderedPageBreak/>
        <w:t>b)</w:t>
      </w:r>
      <w:r w:rsidRPr="004B2A02">
        <w:rPr>
          <w:spacing w:val="-2"/>
        </w:rPr>
        <w:tab/>
        <w:t>Exempt lead-bearing materials when generated or originally produced by any industry.</w:t>
      </w:r>
    </w:p>
    <w:p w14:paraId="4F1F3C8B" w14:textId="77777777" w:rsidR="00FB12FA" w:rsidRPr="004B2A02" w:rsidRDefault="00FB12FA" w:rsidP="000E79FF">
      <w:pPr>
        <w:suppressAutoHyphens/>
        <w:spacing w:before="240"/>
        <w:ind w:left="2160"/>
        <w:rPr>
          <w:spacing w:val="-2"/>
        </w:rPr>
      </w:pPr>
      <w:r w:rsidRPr="004B2A02">
        <w:rPr>
          <w:spacing w:val="-2"/>
        </w:rPr>
        <w:t>Charging jumpers and clips</w:t>
      </w:r>
    </w:p>
    <w:p w14:paraId="7C627323" w14:textId="77777777" w:rsidR="00FB12FA" w:rsidRPr="004B2A02" w:rsidRDefault="00FB12FA" w:rsidP="000E79FF">
      <w:pPr>
        <w:suppressAutoHyphens/>
        <w:spacing w:before="240"/>
        <w:ind w:left="2160"/>
        <w:rPr>
          <w:spacing w:val="-2"/>
        </w:rPr>
      </w:pPr>
      <w:r w:rsidRPr="004B2A02">
        <w:rPr>
          <w:spacing w:val="-2"/>
        </w:rPr>
        <w:t>Platen abrasive</w:t>
      </w:r>
    </w:p>
    <w:p w14:paraId="67E81354" w14:textId="77777777" w:rsidR="00FB12FA" w:rsidRPr="004B2A02" w:rsidRDefault="00FB12FA" w:rsidP="000E79FF">
      <w:pPr>
        <w:suppressAutoHyphens/>
        <w:spacing w:before="240"/>
        <w:ind w:left="2160"/>
        <w:rPr>
          <w:spacing w:val="-2"/>
        </w:rPr>
      </w:pPr>
      <w:r w:rsidRPr="004B2A02">
        <w:rPr>
          <w:spacing w:val="-2"/>
        </w:rPr>
        <w:t>Fluff from lead wire and cable casings</w:t>
      </w:r>
    </w:p>
    <w:p w14:paraId="4D3A630B" w14:textId="77777777" w:rsidR="00FB12FA" w:rsidRPr="004B2A02" w:rsidRDefault="00FB12FA" w:rsidP="000E79FF">
      <w:pPr>
        <w:suppressAutoHyphens/>
        <w:spacing w:before="240"/>
        <w:ind w:left="2160"/>
        <w:rPr>
          <w:spacing w:val="-2"/>
        </w:rPr>
      </w:pPr>
      <w:r w:rsidRPr="004B2A02">
        <w:rPr>
          <w:spacing w:val="-2"/>
        </w:rPr>
        <w:t>Lead-based pigments and compounding pigment dust</w:t>
      </w:r>
    </w:p>
    <w:p w14:paraId="53F67B8E" w14:textId="77777777" w:rsidR="00FB12FA" w:rsidRPr="004B2A02" w:rsidRDefault="00FB12FA" w:rsidP="000E79FF">
      <w:pPr>
        <w:suppressAutoHyphens/>
        <w:spacing w:before="240"/>
        <w:ind w:left="432"/>
      </w:pPr>
      <w:r w:rsidRPr="004B2A02">
        <w:t>(Source:  Amended at 37 Ill. Reg. 3249, effective March 4, 2013)</w:t>
      </w:r>
    </w:p>
    <w:p w14:paraId="31EED945" w14:textId="77777777" w:rsidR="00FB12FA" w:rsidRPr="004B2A02" w:rsidRDefault="00FB12FA" w:rsidP="000E79FF">
      <w:pPr>
        <w:keepNext/>
        <w:keepLines/>
        <w:suppressAutoHyphens/>
        <w:spacing w:before="240"/>
        <w:outlineLvl w:val="3"/>
        <w:rPr>
          <w:b/>
          <w:bCs/>
          <w:spacing w:val="-2"/>
        </w:rPr>
      </w:pPr>
      <w:r w:rsidRPr="004B2A02">
        <w:rPr>
          <w:b/>
          <w:spacing w:val="-2"/>
        </w:rPr>
        <w:t xml:space="preserve">Section </w:t>
      </w:r>
      <w:r w:rsidRPr="004B2A02">
        <w:rPr>
          <w:b/>
          <w:spacing w:val="-3"/>
        </w:rPr>
        <w:t xml:space="preserve">726.APPENDIX </w:t>
      </w:r>
      <w:r w:rsidRPr="004B2A02">
        <w:rPr>
          <w:b/>
          <w:spacing w:val="-2"/>
        </w:rPr>
        <w:t>L  Nickel or Chromium-Bearing Materials that May be Processed in</w:t>
      </w:r>
      <w:r w:rsidRPr="004B2A02">
        <w:rPr>
          <w:b/>
          <w:bCs/>
          <w:spacing w:val="-2"/>
        </w:rPr>
        <w:t xml:space="preserve"> Exempt Nickel-Chromium Recovery Furnaces</w:t>
      </w:r>
    </w:p>
    <w:p w14:paraId="3311E803" w14:textId="77777777" w:rsidR="00FB12FA" w:rsidRPr="004B2A02" w:rsidRDefault="00FB12FA" w:rsidP="000E79FF">
      <w:pPr>
        <w:suppressAutoHyphens/>
        <w:spacing w:before="240"/>
        <w:ind w:left="1440" w:hanging="720"/>
        <w:rPr>
          <w:spacing w:val="-2"/>
        </w:rPr>
      </w:pPr>
      <w:r w:rsidRPr="004B2A02">
        <w:rPr>
          <w:spacing w:val="-2"/>
        </w:rPr>
        <w:t>a)</w:t>
      </w:r>
      <w:r w:rsidRPr="004B2A02">
        <w:rPr>
          <w:spacing w:val="-2"/>
        </w:rPr>
        <w:tab/>
        <w:t>Exempt nickel or chromium-bearing materials when generated by manufacturers or users of nickel, chromium, or iron.</w:t>
      </w:r>
    </w:p>
    <w:p w14:paraId="50FE7A8E" w14:textId="77777777" w:rsidR="00FB12FA" w:rsidRPr="004B2A02" w:rsidRDefault="00FB12FA" w:rsidP="000E79FF">
      <w:pPr>
        <w:suppressAutoHyphens/>
        <w:spacing w:before="240"/>
        <w:ind w:left="2160"/>
        <w:rPr>
          <w:spacing w:val="-2"/>
        </w:rPr>
      </w:pPr>
      <w:r w:rsidRPr="004B2A02">
        <w:rPr>
          <w:spacing w:val="-2"/>
        </w:rPr>
        <w:t>Baghouse bags</w:t>
      </w:r>
    </w:p>
    <w:p w14:paraId="4DB06DA8" w14:textId="77777777" w:rsidR="00FB12FA" w:rsidRPr="004B2A02" w:rsidRDefault="00FB12FA" w:rsidP="000E79FF">
      <w:pPr>
        <w:suppressAutoHyphens/>
        <w:spacing w:before="240"/>
        <w:ind w:left="2160"/>
        <w:rPr>
          <w:spacing w:val="-2"/>
        </w:rPr>
      </w:pPr>
      <w:r w:rsidRPr="004B2A02">
        <w:rPr>
          <w:spacing w:val="-2"/>
        </w:rPr>
        <w:t>Raney nickel catalyst</w:t>
      </w:r>
    </w:p>
    <w:p w14:paraId="046B983B" w14:textId="77777777" w:rsidR="00FB12FA" w:rsidRPr="004B2A02" w:rsidRDefault="00FB12FA" w:rsidP="000E79FF">
      <w:pPr>
        <w:suppressAutoHyphens/>
        <w:spacing w:before="240"/>
        <w:ind w:left="2160"/>
        <w:rPr>
          <w:spacing w:val="-2"/>
        </w:rPr>
      </w:pPr>
      <w:r w:rsidRPr="004B2A02">
        <w:rPr>
          <w:spacing w:val="-2"/>
        </w:rPr>
        <w:t>Floor sweepings</w:t>
      </w:r>
    </w:p>
    <w:p w14:paraId="2EBBCCE0" w14:textId="77777777" w:rsidR="00FB12FA" w:rsidRPr="004B2A02" w:rsidRDefault="00FB12FA" w:rsidP="000E79FF">
      <w:pPr>
        <w:suppressAutoHyphens/>
        <w:spacing w:before="240"/>
        <w:ind w:left="2160"/>
        <w:rPr>
          <w:spacing w:val="-2"/>
        </w:rPr>
      </w:pPr>
      <w:r w:rsidRPr="004B2A02">
        <w:rPr>
          <w:spacing w:val="-2"/>
        </w:rPr>
        <w:t>Air filters</w:t>
      </w:r>
    </w:p>
    <w:p w14:paraId="75AF851D" w14:textId="77777777" w:rsidR="00FB12FA" w:rsidRPr="004B2A02" w:rsidRDefault="00FB12FA" w:rsidP="000E79FF">
      <w:pPr>
        <w:suppressAutoHyphens/>
        <w:spacing w:before="240"/>
        <w:ind w:left="2160"/>
        <w:rPr>
          <w:spacing w:val="-2"/>
        </w:rPr>
      </w:pPr>
      <w:r w:rsidRPr="004B2A02">
        <w:rPr>
          <w:spacing w:val="-2"/>
        </w:rPr>
        <w:t>Electroplating bath filters</w:t>
      </w:r>
    </w:p>
    <w:p w14:paraId="69929E45" w14:textId="77777777" w:rsidR="00FB12FA" w:rsidRPr="004B2A02" w:rsidRDefault="00FB12FA" w:rsidP="000E79FF">
      <w:pPr>
        <w:suppressAutoHyphens/>
        <w:spacing w:before="240"/>
        <w:ind w:left="2160"/>
        <w:rPr>
          <w:spacing w:val="-2"/>
        </w:rPr>
      </w:pPr>
      <w:r w:rsidRPr="004B2A02">
        <w:rPr>
          <w:spacing w:val="-2"/>
        </w:rPr>
        <w:t>Wastewater filter media</w:t>
      </w:r>
    </w:p>
    <w:p w14:paraId="38CEBD45" w14:textId="77777777" w:rsidR="00FB12FA" w:rsidRPr="004B2A02" w:rsidRDefault="00FB12FA" w:rsidP="000E79FF">
      <w:pPr>
        <w:suppressAutoHyphens/>
        <w:spacing w:before="240"/>
        <w:ind w:left="2160"/>
        <w:rPr>
          <w:spacing w:val="-2"/>
        </w:rPr>
      </w:pPr>
      <w:r w:rsidRPr="004B2A02">
        <w:rPr>
          <w:spacing w:val="-2"/>
        </w:rPr>
        <w:t>Wood Pallets</w:t>
      </w:r>
    </w:p>
    <w:p w14:paraId="6E3FD1BC" w14:textId="77777777" w:rsidR="00FB12FA" w:rsidRPr="004B2A02" w:rsidRDefault="00FB12FA" w:rsidP="000E79FF">
      <w:pPr>
        <w:suppressAutoHyphens/>
        <w:spacing w:before="240"/>
        <w:ind w:left="2160"/>
        <w:rPr>
          <w:spacing w:val="-2"/>
        </w:rPr>
      </w:pPr>
      <w:r w:rsidRPr="004B2A02">
        <w:rPr>
          <w:spacing w:val="-2"/>
        </w:rPr>
        <w:t>Disposable clothing (coveralls, aprons,  hats, and gloves)</w:t>
      </w:r>
    </w:p>
    <w:p w14:paraId="215E190D" w14:textId="77777777" w:rsidR="00FB12FA" w:rsidRPr="004B2A02" w:rsidRDefault="00FB12FA" w:rsidP="000E79FF">
      <w:pPr>
        <w:suppressAutoHyphens/>
        <w:spacing w:before="240"/>
        <w:ind w:left="2160"/>
        <w:rPr>
          <w:spacing w:val="-2"/>
        </w:rPr>
      </w:pPr>
      <w:r w:rsidRPr="004B2A02">
        <w:rPr>
          <w:spacing w:val="-2"/>
        </w:rPr>
        <w:t>Laboratory samples and spent chemicals</w:t>
      </w:r>
    </w:p>
    <w:p w14:paraId="31F3D606" w14:textId="77777777" w:rsidR="00FB12FA" w:rsidRPr="004B2A02" w:rsidRDefault="00FB12FA" w:rsidP="000E79FF">
      <w:pPr>
        <w:suppressAutoHyphens/>
        <w:spacing w:before="240"/>
        <w:ind w:left="2160"/>
        <w:rPr>
          <w:spacing w:val="-2"/>
        </w:rPr>
      </w:pPr>
      <w:r w:rsidRPr="004B2A02">
        <w:rPr>
          <w:spacing w:val="-2"/>
        </w:rPr>
        <w:t>Shipping containers and plastic liners from  containers or vehicles used to transport  nickel or chromium-containing wastes</w:t>
      </w:r>
    </w:p>
    <w:p w14:paraId="726676E6" w14:textId="77777777" w:rsidR="00FB12FA" w:rsidRPr="004B2A02" w:rsidRDefault="00FB12FA" w:rsidP="000E79FF">
      <w:pPr>
        <w:suppressAutoHyphens/>
        <w:spacing w:before="240"/>
        <w:ind w:left="2160"/>
        <w:rPr>
          <w:spacing w:val="-2"/>
        </w:rPr>
      </w:pPr>
      <w:r w:rsidRPr="004B2A02">
        <w:rPr>
          <w:spacing w:val="-2"/>
        </w:rPr>
        <w:t>Respirator cartridge filters</w:t>
      </w:r>
    </w:p>
    <w:p w14:paraId="5FEC43C6" w14:textId="77777777" w:rsidR="00FB12FA" w:rsidRPr="004B2A02" w:rsidRDefault="00FB12FA" w:rsidP="000E79FF">
      <w:pPr>
        <w:suppressAutoHyphens/>
        <w:spacing w:before="240"/>
        <w:ind w:left="2160"/>
        <w:rPr>
          <w:spacing w:val="-2"/>
        </w:rPr>
      </w:pPr>
      <w:r w:rsidRPr="004B2A02">
        <w:rPr>
          <w:spacing w:val="-2"/>
        </w:rPr>
        <w:t>Paper hand towels</w:t>
      </w:r>
    </w:p>
    <w:p w14:paraId="05F0E444" w14:textId="77777777" w:rsidR="00FB12FA" w:rsidRPr="004B2A02" w:rsidRDefault="00FB12FA" w:rsidP="000E79FF">
      <w:pPr>
        <w:suppressAutoHyphens/>
        <w:spacing w:before="240"/>
        <w:ind w:left="1440" w:hanging="720"/>
        <w:rPr>
          <w:spacing w:val="-2"/>
        </w:rPr>
      </w:pPr>
      <w:r w:rsidRPr="004B2A02">
        <w:rPr>
          <w:spacing w:val="-2"/>
        </w:rPr>
        <w:t>b)</w:t>
      </w:r>
      <w:r w:rsidRPr="004B2A02">
        <w:rPr>
          <w:spacing w:val="-2"/>
        </w:rPr>
        <w:tab/>
        <w:t>Exempt nickel or chromium-bearing materials when generated by any industry.</w:t>
      </w:r>
    </w:p>
    <w:p w14:paraId="0571B64F" w14:textId="77777777" w:rsidR="00FB12FA" w:rsidRPr="004B2A02" w:rsidRDefault="00FB12FA" w:rsidP="000E79FF">
      <w:pPr>
        <w:suppressAutoHyphens/>
        <w:spacing w:before="240"/>
        <w:ind w:left="2160"/>
        <w:rPr>
          <w:spacing w:val="-2"/>
        </w:rPr>
      </w:pPr>
      <w:r w:rsidRPr="004B2A02">
        <w:rPr>
          <w:spacing w:val="-2"/>
        </w:rPr>
        <w:t>Electroplating wastewater treatment sludges  (F006)</w:t>
      </w:r>
    </w:p>
    <w:p w14:paraId="766BB19D" w14:textId="77777777" w:rsidR="00FB12FA" w:rsidRPr="004B2A02" w:rsidRDefault="00FB12FA" w:rsidP="000E79FF">
      <w:pPr>
        <w:suppressAutoHyphens/>
        <w:spacing w:before="240"/>
        <w:ind w:left="2160"/>
        <w:rPr>
          <w:spacing w:val="-2"/>
        </w:rPr>
      </w:pPr>
      <w:r w:rsidRPr="004B2A02">
        <w:rPr>
          <w:spacing w:val="-2"/>
        </w:rPr>
        <w:lastRenderedPageBreak/>
        <w:t>Nickel or chromium-containing solutions</w:t>
      </w:r>
    </w:p>
    <w:p w14:paraId="1C89C7BA" w14:textId="77777777" w:rsidR="00FB12FA" w:rsidRPr="004B2A02" w:rsidRDefault="00FB12FA" w:rsidP="000E79FF">
      <w:pPr>
        <w:suppressAutoHyphens/>
        <w:spacing w:before="240"/>
        <w:ind w:left="2160"/>
        <w:rPr>
          <w:spacing w:val="-2"/>
        </w:rPr>
      </w:pPr>
      <w:r w:rsidRPr="004B2A02">
        <w:rPr>
          <w:spacing w:val="-2"/>
        </w:rPr>
        <w:t>Nickel or chromium-containing catalysts</w:t>
      </w:r>
    </w:p>
    <w:p w14:paraId="6CBFEF6D" w14:textId="77777777" w:rsidR="00FB12FA" w:rsidRPr="004B2A02" w:rsidRDefault="00FB12FA" w:rsidP="000E79FF">
      <w:pPr>
        <w:suppressAutoHyphens/>
        <w:spacing w:before="240"/>
        <w:ind w:left="2160"/>
        <w:rPr>
          <w:spacing w:val="-2"/>
        </w:rPr>
      </w:pPr>
      <w:r w:rsidRPr="004B2A02">
        <w:rPr>
          <w:spacing w:val="-2"/>
        </w:rPr>
        <w:t>Nickel-cadmium and nickel-iron batteries</w:t>
      </w:r>
    </w:p>
    <w:p w14:paraId="1A512608" w14:textId="77777777" w:rsidR="00FB12FA" w:rsidRPr="004B2A02" w:rsidRDefault="00FB12FA" w:rsidP="000E79FF">
      <w:pPr>
        <w:suppressAutoHyphens/>
        <w:spacing w:before="240"/>
        <w:ind w:left="2160"/>
        <w:rPr>
          <w:spacing w:val="-2"/>
        </w:rPr>
      </w:pPr>
      <w:r w:rsidRPr="004B2A02">
        <w:rPr>
          <w:spacing w:val="-2"/>
        </w:rPr>
        <w:t>Filter cake from wet scrubber system water  treatment plants in the specialty steel industry</w:t>
      </w:r>
    </w:p>
    <w:p w14:paraId="362CB715" w14:textId="77777777" w:rsidR="00FB12FA" w:rsidRPr="004B2A02" w:rsidRDefault="00FB12FA" w:rsidP="000E79FF">
      <w:pPr>
        <w:suppressAutoHyphens/>
        <w:spacing w:before="240"/>
        <w:ind w:left="2160"/>
        <w:rPr>
          <w:spacing w:val="-2"/>
        </w:rPr>
      </w:pPr>
      <w:r w:rsidRPr="004B2A02">
        <w:rPr>
          <w:spacing w:val="-2"/>
        </w:rPr>
        <w:t>Filter cake from nickel-chromium alloy pickling operations</w:t>
      </w:r>
    </w:p>
    <w:p w14:paraId="6C78609E" w14:textId="77777777" w:rsidR="00FB12FA" w:rsidRPr="004B2A02" w:rsidRDefault="00FB12FA" w:rsidP="000E79FF">
      <w:pPr>
        <w:suppressAutoHyphens/>
        <w:spacing w:before="240"/>
        <w:ind w:left="432"/>
      </w:pPr>
      <w:r w:rsidRPr="004B2A02">
        <w:t>(Source:  Amended at 37 Ill. Reg. 3249, effective March 4, 2013)</w:t>
      </w:r>
    </w:p>
    <w:p w14:paraId="611F6BE2" w14:textId="77777777" w:rsidR="00FB12FA" w:rsidRPr="004B2A02" w:rsidRDefault="00FB12FA" w:rsidP="000E79FF">
      <w:pPr>
        <w:keepNext/>
        <w:keepLines/>
        <w:suppressAutoHyphens/>
        <w:spacing w:before="240"/>
        <w:outlineLvl w:val="3"/>
        <w:rPr>
          <w:b/>
          <w:bCs/>
          <w:spacing w:val="-2"/>
        </w:rPr>
      </w:pPr>
      <w:r w:rsidRPr="004B2A02">
        <w:rPr>
          <w:b/>
          <w:spacing w:val="-2"/>
        </w:rPr>
        <w:t xml:space="preserve">Section </w:t>
      </w:r>
      <w:r w:rsidRPr="004B2A02">
        <w:rPr>
          <w:b/>
          <w:spacing w:val="-3"/>
        </w:rPr>
        <w:t xml:space="preserve">726.APPENDIX </w:t>
      </w:r>
      <w:r w:rsidRPr="004B2A02">
        <w:rPr>
          <w:b/>
          <w:spacing w:val="-2"/>
        </w:rPr>
        <w:t xml:space="preserve">M  Mercury-Bearing Wastes that May </w:t>
      </w:r>
      <w:r w:rsidRPr="004B2A02">
        <w:rPr>
          <w:b/>
        </w:rPr>
        <w:t xml:space="preserve">Be </w:t>
      </w:r>
      <w:r w:rsidRPr="004B2A02">
        <w:rPr>
          <w:b/>
          <w:spacing w:val="-2"/>
        </w:rPr>
        <w:t>Processed in Exempt Mercury</w:t>
      </w:r>
      <w:r w:rsidRPr="004B2A02">
        <w:rPr>
          <w:b/>
          <w:bCs/>
          <w:spacing w:val="-2"/>
        </w:rPr>
        <w:t xml:space="preserve"> Recovery Units</w:t>
      </w:r>
    </w:p>
    <w:p w14:paraId="0D7A98E4" w14:textId="77777777" w:rsidR="00FB12FA" w:rsidRPr="004B2A02" w:rsidRDefault="00FB12FA" w:rsidP="000E79FF">
      <w:pPr>
        <w:suppressAutoHyphens/>
        <w:spacing w:before="240"/>
        <w:rPr>
          <w:spacing w:val="-2"/>
        </w:rPr>
      </w:pPr>
      <w:r w:rsidRPr="004B2A02">
        <w:rPr>
          <w:spacing w:val="-2"/>
        </w:rPr>
        <w:t>The following materials are exempt mercury-bearing materials containing less than 500 ppm of Appendix H to 35 Ill. Adm. Code 721 organic constituents, when generated by manufacturers or users of mercury or mercury products:</w:t>
      </w:r>
    </w:p>
    <w:p w14:paraId="334829DC" w14:textId="77777777" w:rsidR="00FB12FA" w:rsidRPr="004B2A02" w:rsidRDefault="00FB12FA" w:rsidP="000E79FF">
      <w:pPr>
        <w:suppressAutoHyphens/>
        <w:spacing w:before="240"/>
        <w:ind w:left="2160" w:hanging="720"/>
        <w:rPr>
          <w:spacing w:val="-2"/>
        </w:rPr>
      </w:pPr>
      <w:r w:rsidRPr="004B2A02">
        <w:rPr>
          <w:spacing w:val="-2"/>
        </w:rPr>
        <w:t>Activated carbon</w:t>
      </w:r>
    </w:p>
    <w:p w14:paraId="727ABE40" w14:textId="77777777" w:rsidR="00FB12FA" w:rsidRPr="004B2A02" w:rsidRDefault="00FB12FA" w:rsidP="00FB12FA">
      <w:pPr>
        <w:suppressAutoHyphens/>
        <w:ind w:left="2160" w:hanging="720"/>
        <w:rPr>
          <w:spacing w:val="-2"/>
        </w:rPr>
      </w:pPr>
      <w:r w:rsidRPr="004B2A02">
        <w:rPr>
          <w:spacing w:val="-2"/>
        </w:rPr>
        <w:t>Decomposer graphite</w:t>
      </w:r>
    </w:p>
    <w:p w14:paraId="69E19B94" w14:textId="77777777" w:rsidR="00FB12FA" w:rsidRPr="004B2A02" w:rsidRDefault="00FB12FA" w:rsidP="00FB12FA">
      <w:pPr>
        <w:suppressAutoHyphens/>
        <w:ind w:left="2160" w:hanging="720"/>
        <w:rPr>
          <w:spacing w:val="-2"/>
        </w:rPr>
      </w:pPr>
      <w:r w:rsidRPr="004B2A02">
        <w:rPr>
          <w:spacing w:val="-2"/>
        </w:rPr>
        <w:t>Wood</w:t>
      </w:r>
    </w:p>
    <w:p w14:paraId="0F1A6033" w14:textId="77777777" w:rsidR="00FB12FA" w:rsidRPr="004B2A02" w:rsidRDefault="00FB12FA" w:rsidP="00FB12FA">
      <w:pPr>
        <w:suppressAutoHyphens/>
        <w:ind w:left="2160" w:hanging="720"/>
        <w:rPr>
          <w:spacing w:val="-2"/>
        </w:rPr>
      </w:pPr>
      <w:r w:rsidRPr="004B2A02">
        <w:rPr>
          <w:spacing w:val="-2"/>
        </w:rPr>
        <w:t>Paper</w:t>
      </w:r>
    </w:p>
    <w:p w14:paraId="01E9396E" w14:textId="77777777" w:rsidR="00FB12FA" w:rsidRPr="004B2A02" w:rsidRDefault="00FB12FA" w:rsidP="00FB12FA">
      <w:pPr>
        <w:suppressAutoHyphens/>
        <w:ind w:left="2160" w:hanging="720"/>
        <w:rPr>
          <w:spacing w:val="-2"/>
        </w:rPr>
      </w:pPr>
      <w:r w:rsidRPr="004B2A02">
        <w:rPr>
          <w:spacing w:val="-2"/>
        </w:rPr>
        <w:t>Protective clothing</w:t>
      </w:r>
    </w:p>
    <w:p w14:paraId="6B4CED93" w14:textId="77777777" w:rsidR="00FB12FA" w:rsidRPr="004B2A02" w:rsidRDefault="00FB12FA" w:rsidP="00FB12FA">
      <w:pPr>
        <w:suppressAutoHyphens/>
        <w:ind w:left="2160" w:hanging="720"/>
        <w:rPr>
          <w:spacing w:val="-2"/>
        </w:rPr>
      </w:pPr>
      <w:r w:rsidRPr="004B2A02">
        <w:rPr>
          <w:spacing w:val="-2"/>
        </w:rPr>
        <w:t>Sweepings</w:t>
      </w:r>
    </w:p>
    <w:p w14:paraId="01431E97" w14:textId="77777777" w:rsidR="00FB12FA" w:rsidRPr="004B2A02" w:rsidRDefault="00FB12FA" w:rsidP="00FB12FA">
      <w:pPr>
        <w:suppressAutoHyphens/>
        <w:ind w:left="2160" w:hanging="720"/>
        <w:rPr>
          <w:spacing w:val="-2"/>
        </w:rPr>
      </w:pPr>
      <w:r w:rsidRPr="004B2A02">
        <w:rPr>
          <w:spacing w:val="-2"/>
        </w:rPr>
        <w:t>Respiratory cartridge filters</w:t>
      </w:r>
    </w:p>
    <w:p w14:paraId="06F9268E" w14:textId="77777777" w:rsidR="00FB12FA" w:rsidRPr="004B2A02" w:rsidRDefault="00FB12FA" w:rsidP="00FB12FA">
      <w:pPr>
        <w:suppressAutoHyphens/>
        <w:ind w:left="2160" w:hanging="720"/>
        <w:rPr>
          <w:spacing w:val="-2"/>
        </w:rPr>
      </w:pPr>
      <w:r w:rsidRPr="004B2A02">
        <w:rPr>
          <w:spacing w:val="-2"/>
        </w:rPr>
        <w:t>Cleanup articles</w:t>
      </w:r>
    </w:p>
    <w:p w14:paraId="1F48C2B2" w14:textId="77777777" w:rsidR="00FB12FA" w:rsidRPr="004B2A02" w:rsidRDefault="00FB12FA" w:rsidP="00FB12FA">
      <w:pPr>
        <w:suppressAutoHyphens/>
        <w:ind w:left="2160" w:hanging="720"/>
        <w:rPr>
          <w:spacing w:val="-2"/>
        </w:rPr>
      </w:pPr>
      <w:r w:rsidRPr="004B2A02">
        <w:rPr>
          <w:spacing w:val="-2"/>
        </w:rPr>
        <w:t>Plastic bags and other contaminated containers</w:t>
      </w:r>
    </w:p>
    <w:p w14:paraId="4561F2FB" w14:textId="77777777" w:rsidR="00FB12FA" w:rsidRPr="004B2A02" w:rsidRDefault="00FB12FA" w:rsidP="00FB12FA">
      <w:pPr>
        <w:suppressAutoHyphens/>
        <w:ind w:left="2160" w:hanging="720"/>
        <w:rPr>
          <w:spacing w:val="-2"/>
        </w:rPr>
      </w:pPr>
      <w:r w:rsidRPr="004B2A02">
        <w:rPr>
          <w:spacing w:val="-2"/>
        </w:rPr>
        <w:t>Laboratory and process control samples</w:t>
      </w:r>
    </w:p>
    <w:p w14:paraId="59B34DE1" w14:textId="77777777" w:rsidR="00FB12FA" w:rsidRPr="004B2A02" w:rsidRDefault="00FB12FA" w:rsidP="00FB12FA">
      <w:pPr>
        <w:suppressAutoHyphens/>
        <w:ind w:left="2160" w:hanging="720"/>
        <w:rPr>
          <w:spacing w:val="-2"/>
        </w:rPr>
      </w:pPr>
      <w:r w:rsidRPr="004B2A02">
        <w:rPr>
          <w:spacing w:val="-2"/>
        </w:rPr>
        <w:t>K106 and other wastewater treatment plant sludge and filter cake</w:t>
      </w:r>
    </w:p>
    <w:p w14:paraId="4EBF85DB" w14:textId="77777777" w:rsidR="00FB12FA" w:rsidRPr="004B2A02" w:rsidRDefault="00FB12FA" w:rsidP="00FB12FA">
      <w:pPr>
        <w:suppressAutoHyphens/>
        <w:ind w:left="2160" w:hanging="720"/>
        <w:rPr>
          <w:spacing w:val="-2"/>
        </w:rPr>
      </w:pPr>
      <w:r w:rsidRPr="004B2A02">
        <w:rPr>
          <w:spacing w:val="-2"/>
        </w:rPr>
        <w:t>Mercury cell sump and tank sludge</w:t>
      </w:r>
    </w:p>
    <w:p w14:paraId="247F0996" w14:textId="77777777" w:rsidR="00FB12FA" w:rsidRPr="004B2A02" w:rsidRDefault="00FB12FA" w:rsidP="00FB12FA">
      <w:pPr>
        <w:suppressAutoHyphens/>
        <w:ind w:left="2160" w:hanging="720"/>
        <w:rPr>
          <w:spacing w:val="-2"/>
        </w:rPr>
      </w:pPr>
      <w:r w:rsidRPr="004B2A02">
        <w:rPr>
          <w:spacing w:val="-2"/>
        </w:rPr>
        <w:t>Mercury cell process solids</w:t>
      </w:r>
    </w:p>
    <w:p w14:paraId="389F8FF7" w14:textId="77777777" w:rsidR="00FB12FA" w:rsidRPr="004B2A02" w:rsidRDefault="00FB12FA" w:rsidP="00FB12FA">
      <w:pPr>
        <w:suppressAutoHyphens/>
        <w:ind w:left="2160" w:hanging="720"/>
        <w:rPr>
          <w:spacing w:val="-2"/>
        </w:rPr>
      </w:pPr>
      <w:r w:rsidRPr="004B2A02">
        <w:rPr>
          <w:spacing w:val="-2"/>
        </w:rPr>
        <w:t>Recoverable levels of mercury contained in soil</w:t>
      </w:r>
    </w:p>
    <w:p w14:paraId="5C62D3B7" w14:textId="77777777" w:rsidR="00FB12FA" w:rsidRPr="004B2A02" w:rsidRDefault="00FB12FA" w:rsidP="000E79FF">
      <w:pPr>
        <w:suppressAutoHyphens/>
        <w:spacing w:before="240"/>
        <w:ind w:left="432"/>
      </w:pPr>
      <w:r w:rsidRPr="004B2A02">
        <w:t>(Source:  Amended at 37 Ill. Reg. 3249, effective March 4, 2013)</w:t>
      </w:r>
    </w:p>
    <w:p w14:paraId="5660FD47" w14:textId="77777777" w:rsidR="00CC59E6" w:rsidRPr="004B2A02" w:rsidRDefault="00CC59E6" w:rsidP="00CC59E6">
      <w:pPr>
        <w:keepNext/>
        <w:keepLines/>
        <w:tabs>
          <w:tab w:val="left" w:pos="-1440"/>
          <w:tab w:val="left" w:pos="-720"/>
        </w:tabs>
        <w:suppressAutoHyphens/>
        <w:spacing w:before="240" w:after="240"/>
        <w:outlineLvl w:val="3"/>
        <w:rPr>
          <w:b/>
          <w:spacing w:val="-2"/>
        </w:rPr>
      </w:pPr>
      <w:r w:rsidRPr="004B2A02">
        <w:rPr>
          <w:b/>
          <w:spacing w:val="-2"/>
        </w:rPr>
        <w:t>Section 726.TABLE A  Exempt Quantities for Small Quantity Burner Exemption</w:t>
      </w:r>
    </w:p>
    <w:tbl>
      <w:tblPr>
        <w:tblW w:w="0" w:type="auto"/>
        <w:tblLayout w:type="fixed"/>
        <w:tblCellMar>
          <w:left w:w="72" w:type="dxa"/>
          <w:right w:w="72" w:type="dxa"/>
        </w:tblCellMar>
        <w:tblLook w:val="04A0" w:firstRow="1" w:lastRow="0" w:firstColumn="1" w:lastColumn="0" w:noHBand="0" w:noVBand="1"/>
      </w:tblPr>
      <w:tblGrid>
        <w:gridCol w:w="2376"/>
        <w:gridCol w:w="2376"/>
        <w:gridCol w:w="2376"/>
        <w:gridCol w:w="2376"/>
      </w:tblGrid>
      <w:tr w:rsidR="004B2A02" w:rsidRPr="004B2A02" w14:paraId="60318CFD" w14:textId="77777777" w:rsidTr="00CC59E6">
        <w:tc>
          <w:tcPr>
            <w:tcW w:w="2376" w:type="dxa"/>
            <w:hideMark/>
          </w:tcPr>
          <w:p w14:paraId="61E178EA" w14:textId="77777777" w:rsidR="00CC59E6" w:rsidRPr="004B2A02" w:rsidRDefault="00CC59E6">
            <w:pPr>
              <w:keepNext/>
              <w:keepLines/>
              <w:tabs>
                <w:tab w:val="left" w:pos="-1440"/>
                <w:tab w:val="left" w:pos="-720"/>
              </w:tabs>
              <w:suppressAutoHyphens/>
              <w:spacing w:after="240"/>
              <w:rPr>
                <w:spacing w:val="-2"/>
              </w:rPr>
            </w:pPr>
            <w:r w:rsidRPr="004B2A02">
              <w:rPr>
                <w:spacing w:val="-2"/>
              </w:rPr>
              <w:t>TESH (m)</w:t>
            </w:r>
          </w:p>
        </w:tc>
        <w:tc>
          <w:tcPr>
            <w:tcW w:w="2376" w:type="dxa"/>
            <w:hideMark/>
          </w:tcPr>
          <w:p w14:paraId="21E886F8" w14:textId="77777777" w:rsidR="00CC59E6" w:rsidRPr="004B2A02" w:rsidRDefault="00CC59E6">
            <w:pPr>
              <w:keepNext/>
              <w:keepLines/>
              <w:tabs>
                <w:tab w:val="left" w:pos="-1440"/>
                <w:tab w:val="left" w:pos="-720"/>
              </w:tabs>
              <w:suppressAutoHyphens/>
              <w:spacing w:after="240"/>
              <w:jc w:val="right"/>
              <w:rPr>
                <w:spacing w:val="-2"/>
              </w:rPr>
            </w:pPr>
            <w:r w:rsidRPr="004B2A02">
              <w:rPr>
                <w:spacing w:val="-2"/>
              </w:rPr>
              <w:t>Allowable Hazardous Waste Burning Rate (gal/mo)</w:t>
            </w:r>
          </w:p>
        </w:tc>
        <w:tc>
          <w:tcPr>
            <w:tcW w:w="2376" w:type="dxa"/>
            <w:hideMark/>
          </w:tcPr>
          <w:p w14:paraId="708EA963" w14:textId="77777777" w:rsidR="00CC59E6" w:rsidRPr="004B2A02" w:rsidRDefault="00CC59E6">
            <w:pPr>
              <w:keepNext/>
              <w:keepLines/>
              <w:tabs>
                <w:tab w:val="left" w:pos="-1440"/>
                <w:tab w:val="left" w:pos="-720"/>
              </w:tabs>
              <w:suppressAutoHyphens/>
              <w:spacing w:after="240"/>
              <w:jc w:val="right"/>
              <w:rPr>
                <w:spacing w:val="-2"/>
              </w:rPr>
            </w:pPr>
            <w:r w:rsidRPr="004B2A02">
              <w:rPr>
                <w:spacing w:val="-2"/>
              </w:rPr>
              <w:t>TESH</w:t>
            </w:r>
          </w:p>
        </w:tc>
        <w:tc>
          <w:tcPr>
            <w:tcW w:w="2376" w:type="dxa"/>
            <w:hideMark/>
          </w:tcPr>
          <w:p w14:paraId="2C053E3E" w14:textId="77777777" w:rsidR="00CC59E6" w:rsidRPr="004B2A02" w:rsidRDefault="00CC59E6">
            <w:pPr>
              <w:keepNext/>
              <w:keepLines/>
              <w:tabs>
                <w:tab w:val="left" w:pos="-1440"/>
                <w:tab w:val="left" w:pos="-720"/>
              </w:tabs>
              <w:suppressAutoHyphens/>
              <w:spacing w:after="240"/>
              <w:jc w:val="right"/>
              <w:rPr>
                <w:spacing w:val="-2"/>
              </w:rPr>
            </w:pPr>
            <w:r w:rsidRPr="004B2A02">
              <w:rPr>
                <w:spacing w:val="-2"/>
              </w:rPr>
              <w:t>Allowable Hazardous Waste Burning Rate (gal/mo)</w:t>
            </w:r>
          </w:p>
        </w:tc>
      </w:tr>
      <w:tr w:rsidR="004B2A02" w:rsidRPr="004B2A02" w14:paraId="701285C6" w14:textId="77777777" w:rsidTr="00CC59E6">
        <w:tc>
          <w:tcPr>
            <w:tcW w:w="2376" w:type="dxa"/>
            <w:hideMark/>
          </w:tcPr>
          <w:p w14:paraId="67FAB627" w14:textId="77777777" w:rsidR="00CC59E6" w:rsidRPr="004B2A02" w:rsidRDefault="00CC59E6">
            <w:pPr>
              <w:tabs>
                <w:tab w:val="left" w:pos="-1440"/>
                <w:tab w:val="left" w:pos="-720"/>
              </w:tabs>
              <w:suppressAutoHyphens/>
              <w:rPr>
                <w:spacing w:val="-2"/>
              </w:rPr>
            </w:pPr>
            <w:r w:rsidRPr="004B2A02">
              <w:rPr>
                <w:spacing w:val="-2"/>
              </w:rPr>
              <w:t>0 to 3.9</w:t>
            </w:r>
          </w:p>
        </w:tc>
        <w:tc>
          <w:tcPr>
            <w:tcW w:w="2376" w:type="dxa"/>
            <w:hideMark/>
          </w:tcPr>
          <w:p w14:paraId="182AD3C2" w14:textId="77777777" w:rsidR="00CC59E6" w:rsidRPr="004B2A02" w:rsidRDefault="00CC59E6">
            <w:pPr>
              <w:tabs>
                <w:tab w:val="left" w:pos="-1440"/>
                <w:tab w:val="left" w:pos="-720"/>
              </w:tabs>
              <w:suppressAutoHyphens/>
              <w:jc w:val="right"/>
              <w:rPr>
                <w:spacing w:val="-2"/>
              </w:rPr>
            </w:pPr>
            <w:r w:rsidRPr="004B2A02">
              <w:rPr>
                <w:spacing w:val="-2"/>
              </w:rPr>
              <w:t>0</w:t>
            </w:r>
          </w:p>
        </w:tc>
        <w:tc>
          <w:tcPr>
            <w:tcW w:w="2376" w:type="dxa"/>
            <w:hideMark/>
          </w:tcPr>
          <w:p w14:paraId="3E0A67EF" w14:textId="77777777" w:rsidR="00CC59E6" w:rsidRPr="004B2A02" w:rsidRDefault="00CC59E6">
            <w:pPr>
              <w:tabs>
                <w:tab w:val="left" w:pos="-1440"/>
                <w:tab w:val="left" w:pos="-720"/>
              </w:tabs>
              <w:suppressAutoHyphens/>
              <w:jc w:val="right"/>
              <w:rPr>
                <w:spacing w:val="-2"/>
              </w:rPr>
            </w:pPr>
            <w:r w:rsidRPr="004B2A02">
              <w:rPr>
                <w:spacing w:val="-2"/>
              </w:rPr>
              <w:t>40.0 to 44.9</w:t>
            </w:r>
          </w:p>
        </w:tc>
        <w:tc>
          <w:tcPr>
            <w:tcW w:w="2376" w:type="dxa"/>
            <w:hideMark/>
          </w:tcPr>
          <w:p w14:paraId="304206FB" w14:textId="77777777" w:rsidR="00CC59E6" w:rsidRPr="004B2A02" w:rsidRDefault="00CC59E6">
            <w:pPr>
              <w:tabs>
                <w:tab w:val="left" w:pos="-1440"/>
                <w:tab w:val="left" w:pos="-720"/>
              </w:tabs>
              <w:suppressAutoHyphens/>
              <w:jc w:val="right"/>
              <w:rPr>
                <w:spacing w:val="-2"/>
              </w:rPr>
            </w:pPr>
            <w:r w:rsidRPr="004B2A02">
              <w:rPr>
                <w:spacing w:val="-2"/>
              </w:rPr>
              <w:t>210</w:t>
            </w:r>
          </w:p>
        </w:tc>
      </w:tr>
      <w:tr w:rsidR="004B2A02" w:rsidRPr="004B2A02" w14:paraId="149C77C7" w14:textId="77777777" w:rsidTr="00CC59E6">
        <w:tc>
          <w:tcPr>
            <w:tcW w:w="2376" w:type="dxa"/>
            <w:hideMark/>
          </w:tcPr>
          <w:p w14:paraId="11A2FEC9" w14:textId="77777777" w:rsidR="00CC59E6" w:rsidRPr="004B2A02" w:rsidRDefault="00CC59E6">
            <w:pPr>
              <w:tabs>
                <w:tab w:val="left" w:pos="-1440"/>
                <w:tab w:val="left" w:pos="-720"/>
              </w:tabs>
              <w:suppressAutoHyphens/>
              <w:rPr>
                <w:spacing w:val="-2"/>
              </w:rPr>
            </w:pPr>
            <w:r w:rsidRPr="004B2A02">
              <w:rPr>
                <w:spacing w:val="-2"/>
              </w:rPr>
              <w:t>4.0 to 5.9</w:t>
            </w:r>
          </w:p>
        </w:tc>
        <w:tc>
          <w:tcPr>
            <w:tcW w:w="2376" w:type="dxa"/>
            <w:hideMark/>
          </w:tcPr>
          <w:p w14:paraId="35151041" w14:textId="77777777" w:rsidR="00CC59E6" w:rsidRPr="004B2A02" w:rsidRDefault="00CC59E6">
            <w:pPr>
              <w:tabs>
                <w:tab w:val="left" w:pos="-1440"/>
                <w:tab w:val="left" w:pos="-720"/>
              </w:tabs>
              <w:suppressAutoHyphens/>
              <w:jc w:val="right"/>
              <w:rPr>
                <w:spacing w:val="-2"/>
              </w:rPr>
            </w:pPr>
            <w:r w:rsidRPr="004B2A02">
              <w:rPr>
                <w:spacing w:val="-2"/>
              </w:rPr>
              <w:t>13</w:t>
            </w:r>
          </w:p>
        </w:tc>
        <w:tc>
          <w:tcPr>
            <w:tcW w:w="2376" w:type="dxa"/>
            <w:hideMark/>
          </w:tcPr>
          <w:p w14:paraId="041D600A" w14:textId="77777777" w:rsidR="00CC59E6" w:rsidRPr="004B2A02" w:rsidRDefault="00CC59E6">
            <w:pPr>
              <w:tabs>
                <w:tab w:val="left" w:pos="-1440"/>
                <w:tab w:val="left" w:pos="-720"/>
              </w:tabs>
              <w:suppressAutoHyphens/>
              <w:jc w:val="right"/>
              <w:rPr>
                <w:spacing w:val="-2"/>
              </w:rPr>
            </w:pPr>
            <w:r w:rsidRPr="004B2A02">
              <w:rPr>
                <w:spacing w:val="-2"/>
              </w:rPr>
              <w:t>45.0 to 49.9</w:t>
            </w:r>
          </w:p>
        </w:tc>
        <w:tc>
          <w:tcPr>
            <w:tcW w:w="2376" w:type="dxa"/>
            <w:hideMark/>
          </w:tcPr>
          <w:p w14:paraId="75FA0B9D" w14:textId="77777777" w:rsidR="00CC59E6" w:rsidRPr="004B2A02" w:rsidRDefault="00CC59E6">
            <w:pPr>
              <w:tabs>
                <w:tab w:val="left" w:pos="-1440"/>
                <w:tab w:val="left" w:pos="-720"/>
              </w:tabs>
              <w:suppressAutoHyphens/>
              <w:jc w:val="right"/>
              <w:rPr>
                <w:spacing w:val="-2"/>
              </w:rPr>
            </w:pPr>
            <w:r w:rsidRPr="004B2A02">
              <w:rPr>
                <w:spacing w:val="-2"/>
              </w:rPr>
              <w:t>260</w:t>
            </w:r>
          </w:p>
        </w:tc>
      </w:tr>
      <w:tr w:rsidR="004B2A02" w:rsidRPr="004B2A02" w14:paraId="17784546" w14:textId="77777777" w:rsidTr="00CC59E6">
        <w:tc>
          <w:tcPr>
            <w:tcW w:w="2376" w:type="dxa"/>
            <w:hideMark/>
          </w:tcPr>
          <w:p w14:paraId="51ABDCF1" w14:textId="77777777" w:rsidR="00CC59E6" w:rsidRPr="004B2A02" w:rsidRDefault="00CC59E6">
            <w:pPr>
              <w:tabs>
                <w:tab w:val="left" w:pos="-1440"/>
                <w:tab w:val="left" w:pos="-720"/>
              </w:tabs>
              <w:suppressAutoHyphens/>
              <w:rPr>
                <w:spacing w:val="-2"/>
              </w:rPr>
            </w:pPr>
            <w:r w:rsidRPr="004B2A02">
              <w:rPr>
                <w:spacing w:val="-2"/>
              </w:rPr>
              <w:t>6.0 to 7.9</w:t>
            </w:r>
          </w:p>
        </w:tc>
        <w:tc>
          <w:tcPr>
            <w:tcW w:w="2376" w:type="dxa"/>
            <w:hideMark/>
          </w:tcPr>
          <w:p w14:paraId="4947E69D" w14:textId="77777777" w:rsidR="00CC59E6" w:rsidRPr="004B2A02" w:rsidRDefault="00CC59E6">
            <w:pPr>
              <w:tabs>
                <w:tab w:val="left" w:pos="-1440"/>
                <w:tab w:val="left" w:pos="-720"/>
              </w:tabs>
              <w:suppressAutoHyphens/>
              <w:jc w:val="right"/>
              <w:rPr>
                <w:spacing w:val="-2"/>
              </w:rPr>
            </w:pPr>
            <w:r w:rsidRPr="004B2A02">
              <w:rPr>
                <w:spacing w:val="-2"/>
              </w:rPr>
              <w:t>18</w:t>
            </w:r>
          </w:p>
        </w:tc>
        <w:tc>
          <w:tcPr>
            <w:tcW w:w="2376" w:type="dxa"/>
            <w:hideMark/>
          </w:tcPr>
          <w:p w14:paraId="6666DF70" w14:textId="77777777" w:rsidR="00CC59E6" w:rsidRPr="004B2A02" w:rsidRDefault="00CC59E6">
            <w:pPr>
              <w:tabs>
                <w:tab w:val="left" w:pos="-1440"/>
                <w:tab w:val="left" w:pos="-720"/>
              </w:tabs>
              <w:suppressAutoHyphens/>
              <w:jc w:val="right"/>
              <w:rPr>
                <w:spacing w:val="-2"/>
              </w:rPr>
            </w:pPr>
            <w:r w:rsidRPr="004B2A02">
              <w:rPr>
                <w:spacing w:val="-2"/>
              </w:rPr>
              <w:t>50.0 to 54.9</w:t>
            </w:r>
          </w:p>
        </w:tc>
        <w:tc>
          <w:tcPr>
            <w:tcW w:w="2376" w:type="dxa"/>
            <w:hideMark/>
          </w:tcPr>
          <w:p w14:paraId="1396B3B1" w14:textId="77777777" w:rsidR="00CC59E6" w:rsidRPr="004B2A02" w:rsidRDefault="00CC59E6">
            <w:pPr>
              <w:tabs>
                <w:tab w:val="left" w:pos="-1440"/>
                <w:tab w:val="left" w:pos="-720"/>
              </w:tabs>
              <w:suppressAutoHyphens/>
              <w:jc w:val="right"/>
              <w:rPr>
                <w:spacing w:val="-2"/>
              </w:rPr>
            </w:pPr>
            <w:r w:rsidRPr="004B2A02">
              <w:rPr>
                <w:spacing w:val="-2"/>
              </w:rPr>
              <w:t>330</w:t>
            </w:r>
          </w:p>
        </w:tc>
      </w:tr>
      <w:tr w:rsidR="004B2A02" w:rsidRPr="004B2A02" w14:paraId="5BC22983" w14:textId="77777777" w:rsidTr="00CC59E6">
        <w:tc>
          <w:tcPr>
            <w:tcW w:w="2376" w:type="dxa"/>
            <w:hideMark/>
          </w:tcPr>
          <w:p w14:paraId="7C065C34" w14:textId="77777777" w:rsidR="00CC59E6" w:rsidRPr="004B2A02" w:rsidRDefault="00CC59E6">
            <w:pPr>
              <w:tabs>
                <w:tab w:val="left" w:pos="-1440"/>
                <w:tab w:val="left" w:pos="-720"/>
              </w:tabs>
              <w:suppressAutoHyphens/>
              <w:rPr>
                <w:spacing w:val="-2"/>
              </w:rPr>
            </w:pPr>
            <w:r w:rsidRPr="004B2A02">
              <w:rPr>
                <w:spacing w:val="-2"/>
              </w:rPr>
              <w:lastRenderedPageBreak/>
              <w:t>8.0 to 9.9</w:t>
            </w:r>
          </w:p>
        </w:tc>
        <w:tc>
          <w:tcPr>
            <w:tcW w:w="2376" w:type="dxa"/>
            <w:hideMark/>
          </w:tcPr>
          <w:p w14:paraId="1B0C2590" w14:textId="77777777" w:rsidR="00CC59E6" w:rsidRPr="004B2A02" w:rsidRDefault="00CC59E6">
            <w:pPr>
              <w:tabs>
                <w:tab w:val="left" w:pos="-1440"/>
                <w:tab w:val="left" w:pos="-720"/>
              </w:tabs>
              <w:suppressAutoHyphens/>
              <w:jc w:val="right"/>
              <w:rPr>
                <w:spacing w:val="-2"/>
              </w:rPr>
            </w:pPr>
            <w:r w:rsidRPr="004B2A02">
              <w:rPr>
                <w:spacing w:val="-2"/>
              </w:rPr>
              <w:t>27</w:t>
            </w:r>
          </w:p>
        </w:tc>
        <w:tc>
          <w:tcPr>
            <w:tcW w:w="2376" w:type="dxa"/>
            <w:hideMark/>
          </w:tcPr>
          <w:p w14:paraId="3C09C3BA" w14:textId="77777777" w:rsidR="00CC59E6" w:rsidRPr="004B2A02" w:rsidRDefault="00CC59E6">
            <w:pPr>
              <w:tabs>
                <w:tab w:val="left" w:pos="-1440"/>
                <w:tab w:val="left" w:pos="-720"/>
              </w:tabs>
              <w:suppressAutoHyphens/>
              <w:jc w:val="right"/>
              <w:rPr>
                <w:spacing w:val="-2"/>
              </w:rPr>
            </w:pPr>
            <w:r w:rsidRPr="004B2A02">
              <w:rPr>
                <w:spacing w:val="-2"/>
              </w:rPr>
              <w:t>55.0 to 59.9</w:t>
            </w:r>
          </w:p>
        </w:tc>
        <w:tc>
          <w:tcPr>
            <w:tcW w:w="2376" w:type="dxa"/>
            <w:hideMark/>
          </w:tcPr>
          <w:p w14:paraId="5DA69C2C" w14:textId="77777777" w:rsidR="00CC59E6" w:rsidRPr="004B2A02" w:rsidRDefault="00CC59E6">
            <w:pPr>
              <w:tabs>
                <w:tab w:val="left" w:pos="-1440"/>
                <w:tab w:val="left" w:pos="-720"/>
              </w:tabs>
              <w:suppressAutoHyphens/>
              <w:jc w:val="right"/>
              <w:rPr>
                <w:spacing w:val="-2"/>
              </w:rPr>
            </w:pPr>
            <w:r w:rsidRPr="004B2A02">
              <w:rPr>
                <w:spacing w:val="-2"/>
              </w:rPr>
              <w:t>400</w:t>
            </w:r>
          </w:p>
        </w:tc>
      </w:tr>
      <w:tr w:rsidR="004B2A02" w:rsidRPr="004B2A02" w14:paraId="54B34AC0" w14:textId="77777777" w:rsidTr="00CC59E6">
        <w:tc>
          <w:tcPr>
            <w:tcW w:w="2376" w:type="dxa"/>
            <w:hideMark/>
          </w:tcPr>
          <w:p w14:paraId="42BF6526" w14:textId="77777777" w:rsidR="00CC59E6" w:rsidRPr="004B2A02" w:rsidRDefault="00CC59E6">
            <w:pPr>
              <w:tabs>
                <w:tab w:val="left" w:pos="-1440"/>
                <w:tab w:val="left" w:pos="-720"/>
              </w:tabs>
              <w:suppressAutoHyphens/>
              <w:rPr>
                <w:spacing w:val="-2"/>
              </w:rPr>
            </w:pPr>
            <w:r w:rsidRPr="004B2A02">
              <w:rPr>
                <w:spacing w:val="-2"/>
              </w:rPr>
              <w:t>10.0 11.9</w:t>
            </w:r>
          </w:p>
        </w:tc>
        <w:tc>
          <w:tcPr>
            <w:tcW w:w="2376" w:type="dxa"/>
            <w:hideMark/>
          </w:tcPr>
          <w:p w14:paraId="4398457C" w14:textId="77777777" w:rsidR="00CC59E6" w:rsidRPr="004B2A02" w:rsidRDefault="00CC59E6">
            <w:pPr>
              <w:tabs>
                <w:tab w:val="left" w:pos="-1440"/>
                <w:tab w:val="left" w:pos="-720"/>
              </w:tabs>
              <w:suppressAutoHyphens/>
              <w:jc w:val="right"/>
              <w:rPr>
                <w:spacing w:val="-2"/>
              </w:rPr>
            </w:pPr>
            <w:r w:rsidRPr="004B2A02">
              <w:rPr>
                <w:spacing w:val="-2"/>
              </w:rPr>
              <w:t>40</w:t>
            </w:r>
          </w:p>
        </w:tc>
        <w:tc>
          <w:tcPr>
            <w:tcW w:w="2376" w:type="dxa"/>
            <w:hideMark/>
          </w:tcPr>
          <w:p w14:paraId="43AE885A" w14:textId="77777777" w:rsidR="00CC59E6" w:rsidRPr="004B2A02" w:rsidRDefault="00CC59E6">
            <w:pPr>
              <w:tabs>
                <w:tab w:val="left" w:pos="-1440"/>
                <w:tab w:val="left" w:pos="-720"/>
              </w:tabs>
              <w:suppressAutoHyphens/>
              <w:jc w:val="right"/>
              <w:rPr>
                <w:spacing w:val="-2"/>
              </w:rPr>
            </w:pPr>
            <w:r w:rsidRPr="004B2A02">
              <w:rPr>
                <w:spacing w:val="-2"/>
              </w:rPr>
              <w:t>60.0 to 64.9</w:t>
            </w:r>
          </w:p>
        </w:tc>
        <w:tc>
          <w:tcPr>
            <w:tcW w:w="2376" w:type="dxa"/>
            <w:hideMark/>
          </w:tcPr>
          <w:p w14:paraId="19B1CA87" w14:textId="77777777" w:rsidR="00CC59E6" w:rsidRPr="004B2A02" w:rsidRDefault="00CC59E6">
            <w:pPr>
              <w:tabs>
                <w:tab w:val="left" w:pos="-1440"/>
                <w:tab w:val="left" w:pos="-720"/>
              </w:tabs>
              <w:suppressAutoHyphens/>
              <w:jc w:val="right"/>
              <w:rPr>
                <w:spacing w:val="-2"/>
              </w:rPr>
            </w:pPr>
            <w:r w:rsidRPr="004B2A02">
              <w:rPr>
                <w:spacing w:val="-2"/>
              </w:rPr>
              <w:t>490</w:t>
            </w:r>
          </w:p>
        </w:tc>
      </w:tr>
      <w:tr w:rsidR="004B2A02" w:rsidRPr="004B2A02" w14:paraId="2F230C57" w14:textId="77777777" w:rsidTr="00CC59E6">
        <w:tc>
          <w:tcPr>
            <w:tcW w:w="2376" w:type="dxa"/>
            <w:hideMark/>
          </w:tcPr>
          <w:p w14:paraId="7D4779F1" w14:textId="77777777" w:rsidR="00CC59E6" w:rsidRPr="004B2A02" w:rsidRDefault="00CC59E6">
            <w:pPr>
              <w:tabs>
                <w:tab w:val="left" w:pos="-1440"/>
                <w:tab w:val="left" w:pos="-720"/>
              </w:tabs>
              <w:suppressAutoHyphens/>
              <w:rPr>
                <w:spacing w:val="-2"/>
              </w:rPr>
            </w:pPr>
            <w:r w:rsidRPr="004B2A02">
              <w:rPr>
                <w:spacing w:val="-2"/>
              </w:rPr>
              <w:t>12.0 to 13.9</w:t>
            </w:r>
          </w:p>
        </w:tc>
        <w:tc>
          <w:tcPr>
            <w:tcW w:w="2376" w:type="dxa"/>
            <w:hideMark/>
          </w:tcPr>
          <w:p w14:paraId="3A1E1CB8" w14:textId="77777777" w:rsidR="00CC59E6" w:rsidRPr="004B2A02" w:rsidRDefault="00CC59E6">
            <w:pPr>
              <w:tabs>
                <w:tab w:val="left" w:pos="-1440"/>
                <w:tab w:val="left" w:pos="-720"/>
              </w:tabs>
              <w:suppressAutoHyphens/>
              <w:jc w:val="right"/>
              <w:rPr>
                <w:spacing w:val="-2"/>
              </w:rPr>
            </w:pPr>
            <w:r w:rsidRPr="004B2A02">
              <w:rPr>
                <w:spacing w:val="-2"/>
              </w:rPr>
              <w:t>48</w:t>
            </w:r>
          </w:p>
        </w:tc>
        <w:tc>
          <w:tcPr>
            <w:tcW w:w="2376" w:type="dxa"/>
            <w:hideMark/>
          </w:tcPr>
          <w:p w14:paraId="30409696" w14:textId="77777777" w:rsidR="00CC59E6" w:rsidRPr="004B2A02" w:rsidRDefault="00CC59E6">
            <w:pPr>
              <w:tabs>
                <w:tab w:val="left" w:pos="-1440"/>
                <w:tab w:val="left" w:pos="-720"/>
              </w:tabs>
              <w:suppressAutoHyphens/>
              <w:jc w:val="right"/>
              <w:rPr>
                <w:spacing w:val="-2"/>
              </w:rPr>
            </w:pPr>
            <w:r w:rsidRPr="004B2A02">
              <w:rPr>
                <w:spacing w:val="-2"/>
              </w:rPr>
              <w:t>65.0 to 69.9</w:t>
            </w:r>
          </w:p>
        </w:tc>
        <w:tc>
          <w:tcPr>
            <w:tcW w:w="2376" w:type="dxa"/>
            <w:hideMark/>
          </w:tcPr>
          <w:p w14:paraId="38DDC6DE" w14:textId="77777777" w:rsidR="00CC59E6" w:rsidRPr="004B2A02" w:rsidRDefault="00CC59E6">
            <w:pPr>
              <w:tabs>
                <w:tab w:val="left" w:pos="-1440"/>
                <w:tab w:val="left" w:pos="-720"/>
              </w:tabs>
              <w:suppressAutoHyphens/>
              <w:jc w:val="right"/>
              <w:rPr>
                <w:spacing w:val="-2"/>
              </w:rPr>
            </w:pPr>
            <w:r w:rsidRPr="004B2A02">
              <w:rPr>
                <w:spacing w:val="-2"/>
              </w:rPr>
              <w:t>610</w:t>
            </w:r>
          </w:p>
        </w:tc>
      </w:tr>
      <w:tr w:rsidR="004B2A02" w:rsidRPr="004B2A02" w14:paraId="556A34CE" w14:textId="77777777" w:rsidTr="00CC59E6">
        <w:tc>
          <w:tcPr>
            <w:tcW w:w="2376" w:type="dxa"/>
            <w:hideMark/>
          </w:tcPr>
          <w:p w14:paraId="6E9D2957" w14:textId="77777777" w:rsidR="00CC59E6" w:rsidRPr="004B2A02" w:rsidRDefault="00CC59E6">
            <w:pPr>
              <w:tabs>
                <w:tab w:val="left" w:pos="-1440"/>
                <w:tab w:val="left" w:pos="-720"/>
              </w:tabs>
              <w:suppressAutoHyphens/>
              <w:rPr>
                <w:spacing w:val="-2"/>
              </w:rPr>
            </w:pPr>
            <w:r w:rsidRPr="004B2A02">
              <w:rPr>
                <w:spacing w:val="-2"/>
              </w:rPr>
              <w:t>14.0 to 15.9</w:t>
            </w:r>
          </w:p>
        </w:tc>
        <w:tc>
          <w:tcPr>
            <w:tcW w:w="2376" w:type="dxa"/>
            <w:hideMark/>
          </w:tcPr>
          <w:p w14:paraId="1E47D03D" w14:textId="77777777" w:rsidR="00CC59E6" w:rsidRPr="004B2A02" w:rsidRDefault="00CC59E6">
            <w:pPr>
              <w:tabs>
                <w:tab w:val="left" w:pos="-1440"/>
                <w:tab w:val="left" w:pos="-720"/>
              </w:tabs>
              <w:suppressAutoHyphens/>
              <w:jc w:val="right"/>
              <w:rPr>
                <w:spacing w:val="-2"/>
              </w:rPr>
            </w:pPr>
            <w:r w:rsidRPr="004B2A02">
              <w:rPr>
                <w:spacing w:val="-2"/>
              </w:rPr>
              <w:t>59</w:t>
            </w:r>
          </w:p>
        </w:tc>
        <w:tc>
          <w:tcPr>
            <w:tcW w:w="2376" w:type="dxa"/>
            <w:hideMark/>
          </w:tcPr>
          <w:p w14:paraId="440C81B6" w14:textId="77777777" w:rsidR="00CC59E6" w:rsidRPr="004B2A02" w:rsidRDefault="00CC59E6">
            <w:pPr>
              <w:tabs>
                <w:tab w:val="left" w:pos="-1440"/>
                <w:tab w:val="left" w:pos="-720"/>
              </w:tabs>
              <w:suppressAutoHyphens/>
              <w:jc w:val="right"/>
              <w:rPr>
                <w:spacing w:val="-2"/>
              </w:rPr>
            </w:pPr>
            <w:r w:rsidRPr="004B2A02">
              <w:rPr>
                <w:spacing w:val="-2"/>
              </w:rPr>
              <w:t>70.0 to 74.9</w:t>
            </w:r>
          </w:p>
        </w:tc>
        <w:tc>
          <w:tcPr>
            <w:tcW w:w="2376" w:type="dxa"/>
            <w:hideMark/>
          </w:tcPr>
          <w:p w14:paraId="2ED8FCE2" w14:textId="77777777" w:rsidR="00CC59E6" w:rsidRPr="004B2A02" w:rsidRDefault="00CC59E6">
            <w:pPr>
              <w:tabs>
                <w:tab w:val="left" w:pos="-1440"/>
                <w:tab w:val="left" w:pos="-720"/>
              </w:tabs>
              <w:suppressAutoHyphens/>
              <w:jc w:val="right"/>
              <w:rPr>
                <w:spacing w:val="-2"/>
              </w:rPr>
            </w:pPr>
            <w:r w:rsidRPr="004B2A02">
              <w:rPr>
                <w:spacing w:val="-2"/>
              </w:rPr>
              <w:t>680</w:t>
            </w:r>
          </w:p>
        </w:tc>
      </w:tr>
      <w:tr w:rsidR="004B2A02" w:rsidRPr="004B2A02" w14:paraId="38BF0C05" w14:textId="77777777" w:rsidTr="00CC59E6">
        <w:tc>
          <w:tcPr>
            <w:tcW w:w="2376" w:type="dxa"/>
            <w:hideMark/>
          </w:tcPr>
          <w:p w14:paraId="6678A058" w14:textId="77777777" w:rsidR="00CC59E6" w:rsidRPr="004B2A02" w:rsidRDefault="00CC59E6">
            <w:pPr>
              <w:tabs>
                <w:tab w:val="left" w:pos="-1440"/>
                <w:tab w:val="left" w:pos="-720"/>
              </w:tabs>
              <w:suppressAutoHyphens/>
              <w:rPr>
                <w:spacing w:val="-2"/>
              </w:rPr>
            </w:pPr>
            <w:r w:rsidRPr="004B2A02">
              <w:rPr>
                <w:spacing w:val="-2"/>
              </w:rPr>
              <w:t>16.0 to 17.9</w:t>
            </w:r>
          </w:p>
        </w:tc>
        <w:tc>
          <w:tcPr>
            <w:tcW w:w="2376" w:type="dxa"/>
            <w:hideMark/>
          </w:tcPr>
          <w:p w14:paraId="3CAC442F" w14:textId="77777777" w:rsidR="00CC59E6" w:rsidRPr="004B2A02" w:rsidRDefault="00CC59E6">
            <w:pPr>
              <w:tabs>
                <w:tab w:val="left" w:pos="-1440"/>
                <w:tab w:val="left" w:pos="-720"/>
              </w:tabs>
              <w:suppressAutoHyphens/>
              <w:jc w:val="right"/>
              <w:rPr>
                <w:spacing w:val="-2"/>
              </w:rPr>
            </w:pPr>
            <w:r w:rsidRPr="004B2A02">
              <w:rPr>
                <w:spacing w:val="-2"/>
              </w:rPr>
              <w:t>69</w:t>
            </w:r>
          </w:p>
        </w:tc>
        <w:tc>
          <w:tcPr>
            <w:tcW w:w="2376" w:type="dxa"/>
            <w:hideMark/>
          </w:tcPr>
          <w:p w14:paraId="37C08E59" w14:textId="77777777" w:rsidR="00CC59E6" w:rsidRPr="004B2A02" w:rsidRDefault="00CC59E6">
            <w:pPr>
              <w:tabs>
                <w:tab w:val="left" w:pos="-1440"/>
                <w:tab w:val="left" w:pos="-720"/>
              </w:tabs>
              <w:suppressAutoHyphens/>
              <w:jc w:val="right"/>
              <w:rPr>
                <w:spacing w:val="-2"/>
              </w:rPr>
            </w:pPr>
            <w:r w:rsidRPr="004B2A02">
              <w:rPr>
                <w:spacing w:val="-2"/>
              </w:rPr>
              <w:t>75.0 to 79.9</w:t>
            </w:r>
          </w:p>
        </w:tc>
        <w:tc>
          <w:tcPr>
            <w:tcW w:w="2376" w:type="dxa"/>
            <w:hideMark/>
          </w:tcPr>
          <w:p w14:paraId="7121CCE9" w14:textId="77777777" w:rsidR="00CC59E6" w:rsidRPr="004B2A02" w:rsidRDefault="00CC59E6">
            <w:pPr>
              <w:tabs>
                <w:tab w:val="left" w:pos="-1440"/>
                <w:tab w:val="left" w:pos="-720"/>
              </w:tabs>
              <w:suppressAutoHyphens/>
              <w:jc w:val="right"/>
              <w:rPr>
                <w:spacing w:val="-2"/>
              </w:rPr>
            </w:pPr>
            <w:r w:rsidRPr="004B2A02">
              <w:rPr>
                <w:spacing w:val="-2"/>
              </w:rPr>
              <w:t>760</w:t>
            </w:r>
          </w:p>
        </w:tc>
      </w:tr>
      <w:tr w:rsidR="004B2A02" w:rsidRPr="004B2A02" w14:paraId="734D9050" w14:textId="77777777" w:rsidTr="00CC59E6">
        <w:tc>
          <w:tcPr>
            <w:tcW w:w="2376" w:type="dxa"/>
            <w:hideMark/>
          </w:tcPr>
          <w:p w14:paraId="143CDB95" w14:textId="77777777" w:rsidR="00CC59E6" w:rsidRPr="004B2A02" w:rsidRDefault="00CC59E6">
            <w:pPr>
              <w:tabs>
                <w:tab w:val="left" w:pos="-1440"/>
                <w:tab w:val="left" w:pos="-720"/>
              </w:tabs>
              <w:suppressAutoHyphens/>
              <w:rPr>
                <w:spacing w:val="-2"/>
              </w:rPr>
            </w:pPr>
            <w:r w:rsidRPr="004B2A02">
              <w:rPr>
                <w:spacing w:val="-2"/>
              </w:rPr>
              <w:t>18.0 to 19.9</w:t>
            </w:r>
          </w:p>
        </w:tc>
        <w:tc>
          <w:tcPr>
            <w:tcW w:w="2376" w:type="dxa"/>
            <w:hideMark/>
          </w:tcPr>
          <w:p w14:paraId="7DC0ACB4" w14:textId="77777777" w:rsidR="00CC59E6" w:rsidRPr="004B2A02" w:rsidRDefault="00CC59E6">
            <w:pPr>
              <w:tabs>
                <w:tab w:val="left" w:pos="-1440"/>
                <w:tab w:val="left" w:pos="-720"/>
              </w:tabs>
              <w:suppressAutoHyphens/>
              <w:jc w:val="right"/>
              <w:rPr>
                <w:spacing w:val="-2"/>
              </w:rPr>
            </w:pPr>
            <w:r w:rsidRPr="004B2A02">
              <w:rPr>
                <w:spacing w:val="-2"/>
              </w:rPr>
              <w:t>76</w:t>
            </w:r>
          </w:p>
        </w:tc>
        <w:tc>
          <w:tcPr>
            <w:tcW w:w="2376" w:type="dxa"/>
            <w:hideMark/>
          </w:tcPr>
          <w:p w14:paraId="63AE83D4" w14:textId="77777777" w:rsidR="00CC59E6" w:rsidRPr="004B2A02" w:rsidRDefault="00CC59E6">
            <w:pPr>
              <w:tabs>
                <w:tab w:val="left" w:pos="-1440"/>
                <w:tab w:val="left" w:pos="-720"/>
              </w:tabs>
              <w:suppressAutoHyphens/>
              <w:jc w:val="right"/>
              <w:rPr>
                <w:spacing w:val="-2"/>
              </w:rPr>
            </w:pPr>
            <w:r w:rsidRPr="004B2A02">
              <w:rPr>
                <w:spacing w:val="-2"/>
              </w:rPr>
              <w:t>80.0 to 84.9</w:t>
            </w:r>
          </w:p>
        </w:tc>
        <w:tc>
          <w:tcPr>
            <w:tcW w:w="2376" w:type="dxa"/>
            <w:hideMark/>
          </w:tcPr>
          <w:p w14:paraId="39044165" w14:textId="77777777" w:rsidR="00CC59E6" w:rsidRPr="004B2A02" w:rsidRDefault="00CC59E6">
            <w:pPr>
              <w:tabs>
                <w:tab w:val="left" w:pos="-1440"/>
                <w:tab w:val="left" w:pos="-720"/>
              </w:tabs>
              <w:suppressAutoHyphens/>
              <w:jc w:val="right"/>
              <w:rPr>
                <w:spacing w:val="-2"/>
              </w:rPr>
            </w:pPr>
            <w:r w:rsidRPr="004B2A02">
              <w:rPr>
                <w:spacing w:val="-2"/>
              </w:rPr>
              <w:t>850</w:t>
            </w:r>
          </w:p>
        </w:tc>
      </w:tr>
      <w:tr w:rsidR="004B2A02" w:rsidRPr="004B2A02" w14:paraId="3744EED6" w14:textId="77777777" w:rsidTr="00CC59E6">
        <w:tc>
          <w:tcPr>
            <w:tcW w:w="2376" w:type="dxa"/>
            <w:hideMark/>
          </w:tcPr>
          <w:p w14:paraId="01A637FD" w14:textId="77777777" w:rsidR="00CC59E6" w:rsidRPr="004B2A02" w:rsidRDefault="00CC59E6">
            <w:pPr>
              <w:tabs>
                <w:tab w:val="left" w:pos="-1440"/>
                <w:tab w:val="left" w:pos="-720"/>
              </w:tabs>
              <w:suppressAutoHyphens/>
              <w:rPr>
                <w:spacing w:val="-2"/>
              </w:rPr>
            </w:pPr>
            <w:r w:rsidRPr="004B2A02">
              <w:rPr>
                <w:spacing w:val="-2"/>
              </w:rPr>
              <w:t>20.0 to 21.9</w:t>
            </w:r>
          </w:p>
        </w:tc>
        <w:tc>
          <w:tcPr>
            <w:tcW w:w="2376" w:type="dxa"/>
            <w:hideMark/>
          </w:tcPr>
          <w:p w14:paraId="60BEA02D" w14:textId="77777777" w:rsidR="00CC59E6" w:rsidRPr="004B2A02" w:rsidRDefault="00CC59E6">
            <w:pPr>
              <w:tabs>
                <w:tab w:val="left" w:pos="-1440"/>
                <w:tab w:val="left" w:pos="-720"/>
              </w:tabs>
              <w:suppressAutoHyphens/>
              <w:jc w:val="right"/>
              <w:rPr>
                <w:spacing w:val="-2"/>
              </w:rPr>
            </w:pPr>
            <w:r w:rsidRPr="004B2A02">
              <w:rPr>
                <w:spacing w:val="-2"/>
              </w:rPr>
              <w:t>84</w:t>
            </w:r>
          </w:p>
        </w:tc>
        <w:tc>
          <w:tcPr>
            <w:tcW w:w="2376" w:type="dxa"/>
            <w:hideMark/>
          </w:tcPr>
          <w:p w14:paraId="0C13D231" w14:textId="77777777" w:rsidR="00CC59E6" w:rsidRPr="004B2A02" w:rsidRDefault="00CC59E6">
            <w:pPr>
              <w:tabs>
                <w:tab w:val="left" w:pos="-1440"/>
                <w:tab w:val="left" w:pos="-720"/>
              </w:tabs>
              <w:suppressAutoHyphens/>
              <w:jc w:val="right"/>
              <w:rPr>
                <w:spacing w:val="-2"/>
              </w:rPr>
            </w:pPr>
            <w:r w:rsidRPr="004B2A02">
              <w:rPr>
                <w:spacing w:val="-2"/>
              </w:rPr>
              <w:t>85.0 to 89.9</w:t>
            </w:r>
          </w:p>
        </w:tc>
        <w:tc>
          <w:tcPr>
            <w:tcW w:w="2376" w:type="dxa"/>
            <w:hideMark/>
          </w:tcPr>
          <w:p w14:paraId="6F7359B2" w14:textId="77777777" w:rsidR="00CC59E6" w:rsidRPr="004B2A02" w:rsidRDefault="00CC59E6">
            <w:pPr>
              <w:tabs>
                <w:tab w:val="left" w:pos="-1440"/>
                <w:tab w:val="left" w:pos="-720"/>
              </w:tabs>
              <w:suppressAutoHyphens/>
              <w:jc w:val="right"/>
              <w:rPr>
                <w:spacing w:val="-2"/>
              </w:rPr>
            </w:pPr>
            <w:r w:rsidRPr="004B2A02">
              <w:rPr>
                <w:spacing w:val="-2"/>
              </w:rPr>
              <w:t>960</w:t>
            </w:r>
          </w:p>
        </w:tc>
      </w:tr>
      <w:tr w:rsidR="004B2A02" w:rsidRPr="004B2A02" w14:paraId="09AF0C9C" w14:textId="77777777" w:rsidTr="00CC59E6">
        <w:tc>
          <w:tcPr>
            <w:tcW w:w="2376" w:type="dxa"/>
            <w:hideMark/>
          </w:tcPr>
          <w:p w14:paraId="6A8B543E" w14:textId="77777777" w:rsidR="00CC59E6" w:rsidRPr="004B2A02" w:rsidRDefault="00CC59E6">
            <w:pPr>
              <w:tabs>
                <w:tab w:val="left" w:pos="-1440"/>
                <w:tab w:val="left" w:pos="-720"/>
              </w:tabs>
              <w:suppressAutoHyphens/>
              <w:rPr>
                <w:spacing w:val="-2"/>
              </w:rPr>
            </w:pPr>
            <w:r w:rsidRPr="004B2A02">
              <w:rPr>
                <w:spacing w:val="-2"/>
              </w:rPr>
              <w:t>22.0 to 23.9</w:t>
            </w:r>
          </w:p>
        </w:tc>
        <w:tc>
          <w:tcPr>
            <w:tcW w:w="2376" w:type="dxa"/>
            <w:hideMark/>
          </w:tcPr>
          <w:p w14:paraId="7E2BB9D1" w14:textId="77777777" w:rsidR="00CC59E6" w:rsidRPr="004B2A02" w:rsidRDefault="00CC59E6">
            <w:pPr>
              <w:tabs>
                <w:tab w:val="left" w:pos="-1440"/>
                <w:tab w:val="left" w:pos="-720"/>
              </w:tabs>
              <w:suppressAutoHyphens/>
              <w:jc w:val="right"/>
              <w:rPr>
                <w:spacing w:val="-2"/>
              </w:rPr>
            </w:pPr>
            <w:r w:rsidRPr="004B2A02">
              <w:rPr>
                <w:spacing w:val="-2"/>
              </w:rPr>
              <w:t>93</w:t>
            </w:r>
          </w:p>
        </w:tc>
        <w:tc>
          <w:tcPr>
            <w:tcW w:w="2376" w:type="dxa"/>
            <w:hideMark/>
          </w:tcPr>
          <w:p w14:paraId="6E848B52" w14:textId="77777777" w:rsidR="00CC59E6" w:rsidRPr="004B2A02" w:rsidRDefault="00CC59E6">
            <w:pPr>
              <w:tabs>
                <w:tab w:val="left" w:pos="-1440"/>
                <w:tab w:val="left" w:pos="-720"/>
              </w:tabs>
              <w:suppressAutoHyphens/>
              <w:jc w:val="right"/>
              <w:rPr>
                <w:spacing w:val="-2"/>
              </w:rPr>
            </w:pPr>
            <w:r w:rsidRPr="004B2A02">
              <w:rPr>
                <w:spacing w:val="-2"/>
              </w:rPr>
              <w:t>90.0 to 94.9</w:t>
            </w:r>
          </w:p>
        </w:tc>
        <w:tc>
          <w:tcPr>
            <w:tcW w:w="2376" w:type="dxa"/>
            <w:hideMark/>
          </w:tcPr>
          <w:p w14:paraId="6DE1C77E" w14:textId="77777777" w:rsidR="00CC59E6" w:rsidRPr="004B2A02" w:rsidRDefault="00CC59E6">
            <w:pPr>
              <w:tabs>
                <w:tab w:val="left" w:pos="-1440"/>
                <w:tab w:val="left" w:pos="-720"/>
              </w:tabs>
              <w:suppressAutoHyphens/>
              <w:jc w:val="right"/>
              <w:rPr>
                <w:spacing w:val="-2"/>
              </w:rPr>
            </w:pPr>
            <w:r w:rsidRPr="004B2A02">
              <w:rPr>
                <w:spacing w:val="-2"/>
              </w:rPr>
              <w:t>1,100</w:t>
            </w:r>
          </w:p>
        </w:tc>
      </w:tr>
      <w:tr w:rsidR="004B2A02" w:rsidRPr="004B2A02" w14:paraId="5F8C203C" w14:textId="77777777" w:rsidTr="00CC59E6">
        <w:tc>
          <w:tcPr>
            <w:tcW w:w="2376" w:type="dxa"/>
            <w:hideMark/>
          </w:tcPr>
          <w:p w14:paraId="1B837C70" w14:textId="77777777" w:rsidR="00CC59E6" w:rsidRPr="004B2A02" w:rsidRDefault="00CC59E6">
            <w:pPr>
              <w:tabs>
                <w:tab w:val="left" w:pos="-1440"/>
                <w:tab w:val="left" w:pos="-720"/>
              </w:tabs>
              <w:suppressAutoHyphens/>
              <w:rPr>
                <w:spacing w:val="-2"/>
              </w:rPr>
            </w:pPr>
            <w:r w:rsidRPr="004B2A02">
              <w:rPr>
                <w:spacing w:val="-2"/>
              </w:rPr>
              <w:t>24.0 to 25.9</w:t>
            </w:r>
          </w:p>
        </w:tc>
        <w:tc>
          <w:tcPr>
            <w:tcW w:w="2376" w:type="dxa"/>
            <w:hideMark/>
          </w:tcPr>
          <w:p w14:paraId="1E499E45" w14:textId="77777777" w:rsidR="00CC59E6" w:rsidRPr="004B2A02" w:rsidRDefault="00CC59E6">
            <w:pPr>
              <w:tabs>
                <w:tab w:val="left" w:pos="-1440"/>
                <w:tab w:val="left" w:pos="-720"/>
              </w:tabs>
              <w:suppressAutoHyphens/>
              <w:jc w:val="right"/>
              <w:rPr>
                <w:spacing w:val="-2"/>
              </w:rPr>
            </w:pPr>
            <w:r w:rsidRPr="004B2A02">
              <w:rPr>
                <w:spacing w:val="-2"/>
              </w:rPr>
              <w:t>100</w:t>
            </w:r>
          </w:p>
        </w:tc>
        <w:tc>
          <w:tcPr>
            <w:tcW w:w="2376" w:type="dxa"/>
            <w:hideMark/>
          </w:tcPr>
          <w:p w14:paraId="09497EC8" w14:textId="77777777" w:rsidR="00CC59E6" w:rsidRPr="004B2A02" w:rsidRDefault="00CC59E6">
            <w:pPr>
              <w:tabs>
                <w:tab w:val="left" w:pos="-1440"/>
                <w:tab w:val="left" w:pos="-720"/>
              </w:tabs>
              <w:suppressAutoHyphens/>
              <w:jc w:val="right"/>
              <w:rPr>
                <w:spacing w:val="-2"/>
              </w:rPr>
            </w:pPr>
            <w:r w:rsidRPr="004B2A02">
              <w:rPr>
                <w:spacing w:val="-2"/>
              </w:rPr>
              <w:t>95.0 to 99.9</w:t>
            </w:r>
          </w:p>
        </w:tc>
        <w:tc>
          <w:tcPr>
            <w:tcW w:w="2376" w:type="dxa"/>
            <w:hideMark/>
          </w:tcPr>
          <w:p w14:paraId="63917D98" w14:textId="77777777" w:rsidR="00CC59E6" w:rsidRPr="004B2A02" w:rsidRDefault="00CC59E6">
            <w:pPr>
              <w:tabs>
                <w:tab w:val="left" w:pos="-1440"/>
                <w:tab w:val="left" w:pos="-720"/>
              </w:tabs>
              <w:suppressAutoHyphens/>
              <w:jc w:val="right"/>
              <w:rPr>
                <w:spacing w:val="-2"/>
              </w:rPr>
            </w:pPr>
            <w:r w:rsidRPr="004B2A02">
              <w:rPr>
                <w:spacing w:val="-2"/>
              </w:rPr>
              <w:t>1,200</w:t>
            </w:r>
          </w:p>
        </w:tc>
      </w:tr>
      <w:tr w:rsidR="004B2A02" w:rsidRPr="004B2A02" w14:paraId="04D3A534" w14:textId="77777777" w:rsidTr="00CC59E6">
        <w:tc>
          <w:tcPr>
            <w:tcW w:w="2376" w:type="dxa"/>
            <w:hideMark/>
          </w:tcPr>
          <w:p w14:paraId="1DBD8CD8" w14:textId="77777777" w:rsidR="00CC59E6" w:rsidRPr="004B2A02" w:rsidRDefault="00CC59E6">
            <w:pPr>
              <w:tabs>
                <w:tab w:val="left" w:pos="-1440"/>
                <w:tab w:val="left" w:pos="-720"/>
              </w:tabs>
              <w:suppressAutoHyphens/>
              <w:rPr>
                <w:spacing w:val="-2"/>
              </w:rPr>
            </w:pPr>
            <w:r w:rsidRPr="004B2A02">
              <w:rPr>
                <w:spacing w:val="-2"/>
              </w:rPr>
              <w:t>26.0 to 27.9</w:t>
            </w:r>
          </w:p>
        </w:tc>
        <w:tc>
          <w:tcPr>
            <w:tcW w:w="2376" w:type="dxa"/>
            <w:hideMark/>
          </w:tcPr>
          <w:p w14:paraId="0BD0F54A" w14:textId="77777777" w:rsidR="00CC59E6" w:rsidRPr="004B2A02" w:rsidRDefault="00CC59E6">
            <w:pPr>
              <w:tabs>
                <w:tab w:val="left" w:pos="-1440"/>
                <w:tab w:val="left" w:pos="-720"/>
              </w:tabs>
              <w:suppressAutoHyphens/>
              <w:jc w:val="right"/>
              <w:rPr>
                <w:spacing w:val="-2"/>
              </w:rPr>
            </w:pPr>
            <w:r w:rsidRPr="004B2A02">
              <w:rPr>
                <w:spacing w:val="-2"/>
              </w:rPr>
              <w:t>110</w:t>
            </w:r>
          </w:p>
        </w:tc>
        <w:tc>
          <w:tcPr>
            <w:tcW w:w="2376" w:type="dxa"/>
            <w:hideMark/>
          </w:tcPr>
          <w:p w14:paraId="6A5EE1E9" w14:textId="77777777" w:rsidR="00CC59E6" w:rsidRPr="004B2A02" w:rsidRDefault="00CC59E6">
            <w:pPr>
              <w:tabs>
                <w:tab w:val="left" w:pos="-1440"/>
                <w:tab w:val="left" w:pos="-720"/>
              </w:tabs>
              <w:suppressAutoHyphens/>
              <w:jc w:val="right"/>
              <w:rPr>
                <w:spacing w:val="-2"/>
              </w:rPr>
            </w:pPr>
            <w:r w:rsidRPr="004B2A02">
              <w:rPr>
                <w:spacing w:val="-2"/>
              </w:rPr>
              <w:t>100.0 to 104.9</w:t>
            </w:r>
          </w:p>
        </w:tc>
        <w:tc>
          <w:tcPr>
            <w:tcW w:w="2376" w:type="dxa"/>
            <w:hideMark/>
          </w:tcPr>
          <w:p w14:paraId="550D932A" w14:textId="77777777" w:rsidR="00CC59E6" w:rsidRPr="004B2A02" w:rsidRDefault="00CC59E6">
            <w:pPr>
              <w:tabs>
                <w:tab w:val="left" w:pos="-1440"/>
                <w:tab w:val="left" w:pos="-720"/>
              </w:tabs>
              <w:suppressAutoHyphens/>
              <w:jc w:val="right"/>
              <w:rPr>
                <w:spacing w:val="-2"/>
              </w:rPr>
            </w:pPr>
            <w:r w:rsidRPr="004B2A02">
              <w:rPr>
                <w:spacing w:val="-2"/>
              </w:rPr>
              <w:t>1,300</w:t>
            </w:r>
          </w:p>
        </w:tc>
      </w:tr>
      <w:tr w:rsidR="004B2A02" w:rsidRPr="004B2A02" w14:paraId="7FE691CE" w14:textId="77777777" w:rsidTr="00CC59E6">
        <w:tc>
          <w:tcPr>
            <w:tcW w:w="2376" w:type="dxa"/>
            <w:hideMark/>
          </w:tcPr>
          <w:p w14:paraId="4675616E" w14:textId="77777777" w:rsidR="00CC59E6" w:rsidRPr="004B2A02" w:rsidRDefault="00CC59E6">
            <w:pPr>
              <w:tabs>
                <w:tab w:val="left" w:pos="-1440"/>
                <w:tab w:val="left" w:pos="-720"/>
              </w:tabs>
              <w:suppressAutoHyphens/>
              <w:rPr>
                <w:spacing w:val="-2"/>
              </w:rPr>
            </w:pPr>
            <w:r w:rsidRPr="004B2A02">
              <w:rPr>
                <w:spacing w:val="-2"/>
              </w:rPr>
              <w:t>28.0 to 29.9</w:t>
            </w:r>
          </w:p>
        </w:tc>
        <w:tc>
          <w:tcPr>
            <w:tcW w:w="2376" w:type="dxa"/>
            <w:hideMark/>
          </w:tcPr>
          <w:p w14:paraId="202792E1" w14:textId="77777777" w:rsidR="00CC59E6" w:rsidRPr="004B2A02" w:rsidRDefault="00CC59E6">
            <w:pPr>
              <w:tabs>
                <w:tab w:val="left" w:pos="-1440"/>
                <w:tab w:val="left" w:pos="-720"/>
              </w:tabs>
              <w:suppressAutoHyphens/>
              <w:jc w:val="right"/>
              <w:rPr>
                <w:spacing w:val="-2"/>
              </w:rPr>
            </w:pPr>
            <w:r w:rsidRPr="004B2A02">
              <w:rPr>
                <w:spacing w:val="-2"/>
              </w:rPr>
              <w:t>130</w:t>
            </w:r>
          </w:p>
        </w:tc>
        <w:tc>
          <w:tcPr>
            <w:tcW w:w="2376" w:type="dxa"/>
            <w:hideMark/>
          </w:tcPr>
          <w:p w14:paraId="293A7404" w14:textId="77777777" w:rsidR="00CC59E6" w:rsidRPr="004B2A02" w:rsidRDefault="00CC59E6">
            <w:pPr>
              <w:tabs>
                <w:tab w:val="left" w:pos="-1440"/>
                <w:tab w:val="left" w:pos="-720"/>
              </w:tabs>
              <w:suppressAutoHyphens/>
              <w:jc w:val="right"/>
              <w:rPr>
                <w:spacing w:val="-2"/>
              </w:rPr>
            </w:pPr>
            <w:r w:rsidRPr="004B2A02">
              <w:rPr>
                <w:spacing w:val="-2"/>
              </w:rPr>
              <w:t>105.0 to 109.9</w:t>
            </w:r>
          </w:p>
        </w:tc>
        <w:tc>
          <w:tcPr>
            <w:tcW w:w="2376" w:type="dxa"/>
            <w:hideMark/>
          </w:tcPr>
          <w:p w14:paraId="428192B9" w14:textId="77777777" w:rsidR="00CC59E6" w:rsidRPr="004B2A02" w:rsidRDefault="00CC59E6">
            <w:pPr>
              <w:tabs>
                <w:tab w:val="left" w:pos="-1440"/>
                <w:tab w:val="left" w:pos="-720"/>
              </w:tabs>
              <w:suppressAutoHyphens/>
              <w:jc w:val="right"/>
              <w:rPr>
                <w:spacing w:val="-2"/>
              </w:rPr>
            </w:pPr>
            <w:r w:rsidRPr="004B2A02">
              <w:rPr>
                <w:spacing w:val="-2"/>
              </w:rPr>
              <w:t>1,500</w:t>
            </w:r>
          </w:p>
        </w:tc>
      </w:tr>
      <w:tr w:rsidR="004B2A02" w:rsidRPr="004B2A02" w14:paraId="7F6CF525" w14:textId="77777777" w:rsidTr="00CC59E6">
        <w:tc>
          <w:tcPr>
            <w:tcW w:w="2376" w:type="dxa"/>
            <w:hideMark/>
          </w:tcPr>
          <w:p w14:paraId="4B747A6E" w14:textId="77777777" w:rsidR="00CC59E6" w:rsidRPr="004B2A02" w:rsidRDefault="00CC59E6">
            <w:pPr>
              <w:tabs>
                <w:tab w:val="left" w:pos="-1440"/>
                <w:tab w:val="left" w:pos="-720"/>
              </w:tabs>
              <w:suppressAutoHyphens/>
              <w:rPr>
                <w:spacing w:val="-2"/>
              </w:rPr>
            </w:pPr>
            <w:r w:rsidRPr="004B2A02">
              <w:rPr>
                <w:spacing w:val="-2"/>
              </w:rPr>
              <w:t>30.0 to 34.9</w:t>
            </w:r>
          </w:p>
        </w:tc>
        <w:tc>
          <w:tcPr>
            <w:tcW w:w="2376" w:type="dxa"/>
            <w:hideMark/>
          </w:tcPr>
          <w:p w14:paraId="4E89ABB2" w14:textId="77777777" w:rsidR="00CC59E6" w:rsidRPr="004B2A02" w:rsidRDefault="00CC59E6">
            <w:pPr>
              <w:tabs>
                <w:tab w:val="left" w:pos="-1440"/>
                <w:tab w:val="left" w:pos="-720"/>
              </w:tabs>
              <w:suppressAutoHyphens/>
              <w:jc w:val="right"/>
              <w:rPr>
                <w:spacing w:val="-2"/>
              </w:rPr>
            </w:pPr>
            <w:r w:rsidRPr="004B2A02">
              <w:rPr>
                <w:spacing w:val="-2"/>
              </w:rPr>
              <w:t>140</w:t>
            </w:r>
          </w:p>
        </w:tc>
        <w:tc>
          <w:tcPr>
            <w:tcW w:w="2376" w:type="dxa"/>
            <w:hideMark/>
          </w:tcPr>
          <w:p w14:paraId="128CAE6C" w14:textId="77777777" w:rsidR="00CC59E6" w:rsidRPr="004B2A02" w:rsidRDefault="00CC59E6">
            <w:pPr>
              <w:tabs>
                <w:tab w:val="left" w:pos="-1440"/>
                <w:tab w:val="left" w:pos="-720"/>
              </w:tabs>
              <w:suppressAutoHyphens/>
              <w:jc w:val="right"/>
              <w:rPr>
                <w:spacing w:val="-2"/>
              </w:rPr>
            </w:pPr>
            <w:r w:rsidRPr="004B2A02">
              <w:rPr>
                <w:spacing w:val="-2"/>
              </w:rPr>
              <w:t>110.0 to 114.9</w:t>
            </w:r>
          </w:p>
        </w:tc>
        <w:tc>
          <w:tcPr>
            <w:tcW w:w="2376" w:type="dxa"/>
            <w:hideMark/>
          </w:tcPr>
          <w:p w14:paraId="3A0C2825" w14:textId="77777777" w:rsidR="00CC59E6" w:rsidRPr="004B2A02" w:rsidRDefault="00CC59E6">
            <w:pPr>
              <w:tabs>
                <w:tab w:val="left" w:pos="-1440"/>
                <w:tab w:val="left" w:pos="-720"/>
              </w:tabs>
              <w:suppressAutoHyphens/>
              <w:jc w:val="right"/>
              <w:rPr>
                <w:spacing w:val="-2"/>
              </w:rPr>
            </w:pPr>
            <w:r w:rsidRPr="004B2A02">
              <w:rPr>
                <w:spacing w:val="-2"/>
              </w:rPr>
              <w:t>1,700</w:t>
            </w:r>
          </w:p>
        </w:tc>
      </w:tr>
      <w:tr w:rsidR="004B2A02" w:rsidRPr="004B2A02" w14:paraId="17A801C9" w14:textId="77777777" w:rsidTr="00CC59E6">
        <w:tc>
          <w:tcPr>
            <w:tcW w:w="2376" w:type="dxa"/>
            <w:hideMark/>
          </w:tcPr>
          <w:p w14:paraId="12058741" w14:textId="77777777" w:rsidR="00CC59E6" w:rsidRPr="004B2A02" w:rsidRDefault="00CC59E6">
            <w:pPr>
              <w:tabs>
                <w:tab w:val="left" w:pos="-1440"/>
                <w:tab w:val="left" w:pos="-720"/>
              </w:tabs>
              <w:suppressAutoHyphens/>
              <w:rPr>
                <w:spacing w:val="-2"/>
              </w:rPr>
            </w:pPr>
            <w:r w:rsidRPr="004B2A02">
              <w:rPr>
                <w:spacing w:val="-2"/>
              </w:rPr>
              <w:t>35.0 to 39.9</w:t>
            </w:r>
          </w:p>
        </w:tc>
        <w:tc>
          <w:tcPr>
            <w:tcW w:w="2376" w:type="dxa"/>
            <w:hideMark/>
          </w:tcPr>
          <w:p w14:paraId="792270FF" w14:textId="77777777" w:rsidR="00CC59E6" w:rsidRPr="004B2A02" w:rsidRDefault="00CC59E6">
            <w:pPr>
              <w:tabs>
                <w:tab w:val="left" w:pos="-1440"/>
                <w:tab w:val="left" w:pos="-720"/>
              </w:tabs>
              <w:suppressAutoHyphens/>
              <w:jc w:val="right"/>
              <w:rPr>
                <w:spacing w:val="-2"/>
              </w:rPr>
            </w:pPr>
            <w:r w:rsidRPr="004B2A02">
              <w:rPr>
                <w:spacing w:val="-2"/>
              </w:rPr>
              <w:t>170</w:t>
            </w:r>
          </w:p>
        </w:tc>
        <w:tc>
          <w:tcPr>
            <w:tcW w:w="2376" w:type="dxa"/>
            <w:hideMark/>
          </w:tcPr>
          <w:p w14:paraId="3955E32B" w14:textId="77777777" w:rsidR="00CC59E6" w:rsidRPr="004B2A02" w:rsidRDefault="00CC59E6">
            <w:pPr>
              <w:tabs>
                <w:tab w:val="left" w:pos="-1440"/>
                <w:tab w:val="left" w:pos="-720"/>
              </w:tabs>
              <w:suppressAutoHyphens/>
              <w:jc w:val="right"/>
              <w:rPr>
                <w:spacing w:val="-2"/>
              </w:rPr>
            </w:pPr>
            <w:r w:rsidRPr="004B2A02">
              <w:rPr>
                <w:spacing w:val="-2"/>
              </w:rPr>
              <w:t>115.0 or greater</w:t>
            </w:r>
          </w:p>
        </w:tc>
        <w:tc>
          <w:tcPr>
            <w:tcW w:w="2376" w:type="dxa"/>
            <w:hideMark/>
          </w:tcPr>
          <w:p w14:paraId="2EF8BE44" w14:textId="77777777" w:rsidR="00CC59E6" w:rsidRPr="004B2A02" w:rsidRDefault="00CC59E6">
            <w:pPr>
              <w:tabs>
                <w:tab w:val="left" w:pos="-1440"/>
                <w:tab w:val="left" w:pos="-720"/>
              </w:tabs>
              <w:suppressAutoHyphens/>
              <w:jc w:val="right"/>
              <w:rPr>
                <w:spacing w:val="-2"/>
              </w:rPr>
            </w:pPr>
            <w:r w:rsidRPr="004B2A02">
              <w:rPr>
                <w:spacing w:val="-2"/>
              </w:rPr>
              <w:t>1,900</w:t>
            </w:r>
          </w:p>
        </w:tc>
      </w:tr>
    </w:tbl>
    <w:p w14:paraId="23592FA6" w14:textId="77777777" w:rsidR="00CC59E6" w:rsidRPr="004B2A02" w:rsidRDefault="00CC59E6" w:rsidP="00CC59E6">
      <w:pPr>
        <w:suppressAutoHyphens/>
        <w:spacing w:before="240"/>
      </w:pPr>
      <w:r w:rsidRPr="004B2A02">
        <w:t>BOARD NOTE:  Derived from table to 40 CFR 266.108(a)(1).</w:t>
      </w:r>
    </w:p>
    <w:p w14:paraId="2F85AC8D" w14:textId="77777777" w:rsidR="00CC59E6" w:rsidRPr="004B2A02" w:rsidRDefault="00CC59E6" w:rsidP="00CC59E6">
      <w:pPr>
        <w:spacing w:before="240" w:after="240"/>
        <w:ind w:left="720"/>
      </w:pPr>
      <w:r w:rsidRPr="004B2A02">
        <w:t>(Source:  Amended at 40 Ill. Reg. 11955, effective August 9, 2016)</w:t>
      </w:r>
    </w:p>
    <w:sectPr w:rsidR="00CC59E6" w:rsidRPr="004B2A02">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732D3" w14:textId="77777777" w:rsidR="00E73E7B" w:rsidRDefault="00E73E7B" w:rsidP="002C31D6">
      <w:r>
        <w:separator/>
      </w:r>
    </w:p>
  </w:endnote>
  <w:endnote w:type="continuationSeparator" w:id="0">
    <w:p w14:paraId="28143B9A" w14:textId="77777777" w:rsidR="00E73E7B" w:rsidRDefault="00E73E7B" w:rsidP="002C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E9B20" w14:textId="77777777" w:rsidR="00E73E7B" w:rsidRDefault="00E73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B5E2" w14:textId="77777777" w:rsidR="00E73E7B" w:rsidRDefault="00E73E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CB2E" w14:textId="77777777" w:rsidR="00E73E7B" w:rsidRDefault="00E73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E6304" w14:textId="77777777" w:rsidR="00E73E7B" w:rsidRDefault="00E73E7B" w:rsidP="002C31D6">
      <w:r>
        <w:separator/>
      </w:r>
    </w:p>
  </w:footnote>
  <w:footnote w:type="continuationSeparator" w:id="0">
    <w:p w14:paraId="656B5C2E" w14:textId="77777777" w:rsidR="00E73E7B" w:rsidRDefault="00E73E7B" w:rsidP="002C3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9140B" w14:textId="77777777" w:rsidR="00E73E7B" w:rsidRDefault="00E73E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FCBF" w14:textId="77777777" w:rsidR="00E73E7B" w:rsidRDefault="00E73E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691B" w14:textId="77777777" w:rsidR="00E73E7B" w:rsidRDefault="00E73E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522D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59C019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20AAB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BC42E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F7AF6E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4C8E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E4BFF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586613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3A87E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BC36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9E6DEA"/>
    <w:multiLevelType w:val="hybridMultilevel"/>
    <w:tmpl w:val="ECCA8B7E"/>
    <w:lvl w:ilvl="0" w:tplc="6A0A7D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3" w15:restartNumberingAfterBreak="0">
    <w:nsid w:val="4A415423"/>
    <w:multiLevelType w:val="hybridMultilevel"/>
    <w:tmpl w:val="6C9ADB78"/>
    <w:lvl w:ilvl="0" w:tplc="A86E29D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7AC29EF"/>
    <w:multiLevelType w:val="hybridMultilevel"/>
    <w:tmpl w:val="F51CD600"/>
    <w:lvl w:ilvl="0" w:tplc="CD48031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74315B05"/>
    <w:multiLevelType w:val="hybridMultilevel"/>
    <w:tmpl w:val="B056671E"/>
    <w:lvl w:ilvl="0" w:tplc="2D72DB6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778531117">
    <w:abstractNumId w:val="9"/>
  </w:num>
  <w:num w:numId="2" w16cid:durableId="1252355292">
    <w:abstractNumId w:val="7"/>
  </w:num>
  <w:num w:numId="3" w16cid:durableId="1647781788">
    <w:abstractNumId w:val="6"/>
  </w:num>
  <w:num w:numId="4" w16cid:durableId="688413912">
    <w:abstractNumId w:val="5"/>
  </w:num>
  <w:num w:numId="5" w16cid:durableId="376514346">
    <w:abstractNumId w:val="4"/>
  </w:num>
  <w:num w:numId="6" w16cid:durableId="1707485442">
    <w:abstractNumId w:val="8"/>
  </w:num>
  <w:num w:numId="7" w16cid:durableId="925191271">
    <w:abstractNumId w:val="3"/>
  </w:num>
  <w:num w:numId="8" w16cid:durableId="864169959">
    <w:abstractNumId w:val="2"/>
  </w:num>
  <w:num w:numId="9" w16cid:durableId="1609241797">
    <w:abstractNumId w:val="1"/>
  </w:num>
  <w:num w:numId="10" w16cid:durableId="1558585940">
    <w:abstractNumId w:val="0"/>
  </w:num>
  <w:num w:numId="11" w16cid:durableId="1116483447">
    <w:abstractNumId w:val="9"/>
  </w:num>
  <w:num w:numId="12" w16cid:durableId="315300574">
    <w:abstractNumId w:val="8"/>
    <w:lvlOverride w:ilvl="0">
      <w:startOverride w:val="1"/>
    </w:lvlOverride>
  </w:num>
  <w:num w:numId="13" w16cid:durableId="1541092761">
    <w:abstractNumId w:val="7"/>
  </w:num>
  <w:num w:numId="14" w16cid:durableId="2113474068">
    <w:abstractNumId w:val="6"/>
  </w:num>
  <w:num w:numId="15" w16cid:durableId="401030287">
    <w:abstractNumId w:val="5"/>
  </w:num>
  <w:num w:numId="16" w16cid:durableId="1183662644">
    <w:abstractNumId w:val="4"/>
  </w:num>
  <w:num w:numId="17" w16cid:durableId="1476486980">
    <w:abstractNumId w:val="3"/>
    <w:lvlOverride w:ilvl="0">
      <w:startOverride w:val="1"/>
    </w:lvlOverride>
  </w:num>
  <w:num w:numId="18" w16cid:durableId="605356639">
    <w:abstractNumId w:val="2"/>
    <w:lvlOverride w:ilvl="0">
      <w:startOverride w:val="1"/>
    </w:lvlOverride>
  </w:num>
  <w:num w:numId="19" w16cid:durableId="2077049339">
    <w:abstractNumId w:val="1"/>
    <w:lvlOverride w:ilvl="0">
      <w:startOverride w:val="1"/>
    </w:lvlOverride>
  </w:num>
  <w:num w:numId="20" w16cid:durableId="643974991">
    <w:abstractNumId w:val="0"/>
    <w:lvlOverride w:ilvl="0">
      <w:startOverride w:val="1"/>
    </w:lvlOverride>
  </w:num>
  <w:num w:numId="21" w16cid:durableId="800615949">
    <w:abstractNumId w:val="12"/>
  </w:num>
  <w:num w:numId="22" w16cid:durableId="1348677180">
    <w:abstractNumId w:val="15"/>
  </w:num>
  <w:num w:numId="23" w16cid:durableId="1150638325">
    <w:abstractNumId w:val="11"/>
  </w:num>
  <w:num w:numId="24" w16cid:durableId="1924879033">
    <w:abstractNumId w:val="10"/>
  </w:num>
  <w:num w:numId="25" w16cid:durableId="1927223208">
    <w:abstractNumId w:val="16"/>
  </w:num>
  <w:num w:numId="26" w16cid:durableId="1151367216">
    <w:abstractNumId w:val="13"/>
  </w:num>
  <w:num w:numId="27" w16cid:durableId="13357694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432"/>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40"/>
    <w:rsid w:val="00010F1E"/>
    <w:rsid w:val="000E79FF"/>
    <w:rsid w:val="0010115C"/>
    <w:rsid w:val="0018041B"/>
    <w:rsid w:val="001C561D"/>
    <w:rsid w:val="001D597B"/>
    <w:rsid w:val="001E7015"/>
    <w:rsid w:val="001F5B93"/>
    <w:rsid w:val="00240F1F"/>
    <w:rsid w:val="00285CF9"/>
    <w:rsid w:val="00295568"/>
    <w:rsid w:val="002C31D6"/>
    <w:rsid w:val="002D0D56"/>
    <w:rsid w:val="00364E76"/>
    <w:rsid w:val="004176A7"/>
    <w:rsid w:val="0042318B"/>
    <w:rsid w:val="004A7267"/>
    <w:rsid w:val="004B0400"/>
    <w:rsid w:val="004B2A02"/>
    <w:rsid w:val="0055345B"/>
    <w:rsid w:val="005821B1"/>
    <w:rsid w:val="0059756F"/>
    <w:rsid w:val="005C235F"/>
    <w:rsid w:val="005E1B28"/>
    <w:rsid w:val="00691DC4"/>
    <w:rsid w:val="006F47C3"/>
    <w:rsid w:val="007101B2"/>
    <w:rsid w:val="00816D52"/>
    <w:rsid w:val="008F4D33"/>
    <w:rsid w:val="00942E16"/>
    <w:rsid w:val="00960A15"/>
    <w:rsid w:val="00993808"/>
    <w:rsid w:val="00A35472"/>
    <w:rsid w:val="00A97A40"/>
    <w:rsid w:val="00AD7AC8"/>
    <w:rsid w:val="00B1092E"/>
    <w:rsid w:val="00C66BFD"/>
    <w:rsid w:val="00C95668"/>
    <w:rsid w:val="00CC2ECC"/>
    <w:rsid w:val="00CC59E6"/>
    <w:rsid w:val="00D277C7"/>
    <w:rsid w:val="00D76BD8"/>
    <w:rsid w:val="00E70AD4"/>
    <w:rsid w:val="00E73E7B"/>
    <w:rsid w:val="00ED3027"/>
    <w:rsid w:val="00FB1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82F1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FB12FA"/>
    <w:pPr>
      <w:keepNext/>
      <w:keepLines/>
      <w:suppressAutoHyphens/>
      <w:ind w:left="2160" w:hanging="2160"/>
      <w:outlineLvl w:val="0"/>
    </w:pPr>
    <w:rPr>
      <w:b/>
      <w:bCs/>
      <w:spacing w:val="-2"/>
    </w:rPr>
  </w:style>
  <w:style w:type="paragraph" w:styleId="Heading2">
    <w:name w:val="heading 2"/>
    <w:basedOn w:val="Normal"/>
    <w:next w:val="Normal"/>
    <w:link w:val="Heading2Char"/>
    <w:qFormat/>
    <w:rsid w:val="00FB12FA"/>
    <w:pPr>
      <w:keepNext/>
      <w:widowControl w:val="0"/>
      <w:suppressAutoHyphens/>
      <w:outlineLvl w:val="1"/>
    </w:pPr>
    <w:rPr>
      <w:u w:val="single"/>
    </w:rPr>
  </w:style>
  <w:style w:type="paragraph" w:styleId="Heading3">
    <w:name w:val="heading 3"/>
    <w:basedOn w:val="Normal"/>
    <w:next w:val="Normal"/>
    <w:link w:val="Heading3Char"/>
    <w:qFormat/>
    <w:rsid w:val="00FB12FA"/>
    <w:pPr>
      <w:keepNext/>
      <w:jc w:val="center"/>
      <w:outlineLvl w:val="2"/>
    </w:pPr>
    <w:rPr>
      <w:rFonts w:ascii="CG Times" w:hAnsi="CG Times"/>
      <w:b/>
    </w:rPr>
  </w:style>
  <w:style w:type="paragraph" w:styleId="Heading4">
    <w:name w:val="heading 4"/>
    <w:basedOn w:val="Normal"/>
    <w:next w:val="Normal"/>
    <w:link w:val="Heading4Char"/>
    <w:qFormat/>
    <w:pPr>
      <w:keepNext/>
      <w:outlineLvl w:val="3"/>
    </w:pPr>
    <w:rPr>
      <w:rFonts w:ascii="CG Times" w:hAnsi="CG Times"/>
      <w:b/>
    </w:rPr>
  </w:style>
  <w:style w:type="paragraph" w:styleId="Heading5">
    <w:name w:val="heading 5"/>
    <w:basedOn w:val="Normal"/>
    <w:next w:val="Normal"/>
    <w:link w:val="Heading5Char"/>
    <w:qFormat/>
    <w:rsid w:val="00FB12FA"/>
    <w:pPr>
      <w:keepNext/>
      <w:ind w:left="4320"/>
      <w:outlineLvl w:val="4"/>
    </w:pPr>
    <w:rPr>
      <w:u w:val="single"/>
    </w:rPr>
  </w:style>
  <w:style w:type="paragraph" w:styleId="Heading6">
    <w:name w:val="heading 6"/>
    <w:basedOn w:val="Normal"/>
    <w:next w:val="Normal"/>
    <w:link w:val="Heading6Char"/>
    <w:qFormat/>
    <w:rsid w:val="00FB12FA"/>
    <w:pPr>
      <w:keepNext/>
      <w:ind w:left="4320"/>
      <w:outlineLvl w:val="5"/>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B12FA"/>
    <w:rPr>
      <w:b/>
      <w:bCs/>
      <w:spacing w:val="-2"/>
      <w:sz w:val="24"/>
    </w:rPr>
  </w:style>
  <w:style w:type="character" w:customStyle="1" w:styleId="Heading2Char">
    <w:name w:val="Heading 2 Char"/>
    <w:link w:val="Heading2"/>
    <w:rsid w:val="00FB12FA"/>
    <w:rPr>
      <w:sz w:val="24"/>
      <w:u w:val="single"/>
    </w:rPr>
  </w:style>
  <w:style w:type="character" w:customStyle="1" w:styleId="Heading3Char">
    <w:name w:val="Heading 3 Char"/>
    <w:link w:val="Heading3"/>
    <w:rsid w:val="00FB12FA"/>
    <w:rPr>
      <w:rFonts w:ascii="CG Times" w:hAnsi="CG Times"/>
      <w:b/>
      <w:sz w:val="24"/>
    </w:rPr>
  </w:style>
  <w:style w:type="character" w:customStyle="1" w:styleId="Heading4Char">
    <w:name w:val="Heading 4 Char"/>
    <w:link w:val="Heading4"/>
    <w:rsid w:val="00FB12FA"/>
    <w:rPr>
      <w:rFonts w:ascii="CG Times" w:hAnsi="CG Times"/>
      <w:b/>
      <w:sz w:val="24"/>
    </w:rPr>
  </w:style>
  <w:style w:type="character" w:customStyle="1" w:styleId="Heading5Char">
    <w:name w:val="Heading 5 Char"/>
    <w:link w:val="Heading5"/>
    <w:rsid w:val="00FB12FA"/>
    <w:rPr>
      <w:sz w:val="24"/>
      <w:u w:val="single"/>
    </w:rPr>
  </w:style>
  <w:style w:type="character" w:customStyle="1" w:styleId="Heading6Char">
    <w:name w:val="Heading 6 Char"/>
    <w:link w:val="Heading6"/>
    <w:rsid w:val="00FB12FA"/>
    <w:rPr>
      <w:color w:val="FF0000"/>
      <w:sz w:val="24"/>
      <w:u w:val="single"/>
    </w:rPr>
  </w:style>
  <w:style w:type="paragraph" w:customStyle="1" w:styleId="Preformatted">
    <w:name w:val="Preformatted"/>
    <w:basedOn w:val="Normal"/>
    <w:pPr>
      <w:widowControl w:val="0"/>
    </w:pPr>
  </w:style>
  <w:style w:type="character" w:customStyle="1" w:styleId="HTMLMarkup">
    <w:name w:val="HTML Markup"/>
    <w:rPr>
      <w:vanish/>
      <w:color w:val="FF0000"/>
    </w:r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customStyle="1" w:styleId="Default">
    <w:name w:val="Default"/>
    <w:pPr>
      <w:autoSpaceDE w:val="0"/>
      <w:autoSpaceDN w:val="0"/>
      <w:adjustRightInd w:val="0"/>
    </w:pPr>
    <w:rPr>
      <w:color w:val="000000"/>
      <w:sz w:val="24"/>
      <w:szCs w:val="24"/>
    </w:rPr>
  </w:style>
  <w:style w:type="character" w:customStyle="1" w:styleId="desc1">
    <w:name w:val="desc1"/>
    <w:rPr>
      <w:sz w:val="15"/>
      <w:szCs w:val="15"/>
    </w:rPr>
  </w:style>
  <w:style w:type="paragraph" w:styleId="Header">
    <w:name w:val="header"/>
    <w:basedOn w:val="Normal"/>
    <w:link w:val="HeaderChar"/>
    <w:rsid w:val="00FB12FA"/>
    <w:pPr>
      <w:tabs>
        <w:tab w:val="center" w:pos="4320"/>
        <w:tab w:val="right" w:pos="8640"/>
      </w:tabs>
    </w:pPr>
  </w:style>
  <w:style w:type="character" w:customStyle="1" w:styleId="HeaderChar">
    <w:name w:val="Header Char"/>
    <w:link w:val="Header"/>
    <w:rsid w:val="00FB12FA"/>
    <w:rPr>
      <w:sz w:val="24"/>
    </w:rPr>
  </w:style>
  <w:style w:type="paragraph" w:styleId="Footer">
    <w:name w:val="footer"/>
    <w:basedOn w:val="Normal"/>
    <w:link w:val="FooterChar"/>
    <w:rsid w:val="00FB12FA"/>
    <w:pPr>
      <w:tabs>
        <w:tab w:val="center" w:pos="4320"/>
        <w:tab w:val="right" w:pos="8640"/>
      </w:tabs>
    </w:pPr>
  </w:style>
  <w:style w:type="character" w:customStyle="1" w:styleId="FooterChar">
    <w:name w:val="Footer Char"/>
    <w:link w:val="Footer"/>
    <w:rsid w:val="00FB12FA"/>
    <w:rPr>
      <w:sz w:val="24"/>
    </w:rPr>
  </w:style>
  <w:style w:type="character" w:styleId="CommentReference">
    <w:name w:val="annotation reference"/>
    <w:semiHidden/>
    <w:rsid w:val="00FB12FA"/>
    <w:rPr>
      <w:sz w:val="16"/>
      <w:szCs w:val="16"/>
    </w:rPr>
  </w:style>
  <w:style w:type="character" w:customStyle="1" w:styleId="BodyTextIndentChar">
    <w:name w:val="Body Text Indent Char"/>
    <w:link w:val="BodyTextIndent"/>
    <w:semiHidden/>
    <w:rsid w:val="00FB12FA"/>
    <w:rPr>
      <w:rFonts w:ascii="CG Times" w:hAnsi="CG Times"/>
      <w:sz w:val="24"/>
    </w:rPr>
  </w:style>
  <w:style w:type="paragraph" w:styleId="BodyTextIndent">
    <w:name w:val="Body Text Indent"/>
    <w:basedOn w:val="Normal"/>
    <w:link w:val="BodyTextIndentChar"/>
    <w:semiHidden/>
    <w:rsid w:val="00FB12FA"/>
    <w:pPr>
      <w:suppressAutoHyphens/>
      <w:spacing w:line="288" w:lineRule="auto"/>
      <w:ind w:left="2160" w:hanging="720"/>
    </w:pPr>
    <w:rPr>
      <w:rFonts w:ascii="CG Times" w:hAnsi="CG Times"/>
    </w:rPr>
  </w:style>
  <w:style w:type="character" w:customStyle="1" w:styleId="BodyTextIndentChar1">
    <w:name w:val="Body Text Indent Char1"/>
    <w:semiHidden/>
    <w:rsid w:val="00FB12FA"/>
    <w:rPr>
      <w:sz w:val="24"/>
    </w:rPr>
  </w:style>
  <w:style w:type="character" w:customStyle="1" w:styleId="CommentTextChar">
    <w:name w:val="Comment Text Char"/>
    <w:link w:val="CommentText"/>
    <w:rsid w:val="00FB12FA"/>
  </w:style>
  <w:style w:type="paragraph" w:styleId="CommentText">
    <w:name w:val="annotation text"/>
    <w:basedOn w:val="Normal"/>
    <w:link w:val="CommentTextChar"/>
    <w:rsid w:val="00FB12FA"/>
    <w:rPr>
      <w:sz w:val="20"/>
    </w:rPr>
  </w:style>
  <w:style w:type="character" w:customStyle="1" w:styleId="CommentTextChar1">
    <w:name w:val="Comment Text Char1"/>
    <w:basedOn w:val="DefaultParagraphFont"/>
    <w:uiPriority w:val="99"/>
    <w:semiHidden/>
    <w:rsid w:val="00FB12FA"/>
  </w:style>
  <w:style w:type="character" w:customStyle="1" w:styleId="CommentSubjectChar">
    <w:name w:val="Comment Subject Char"/>
    <w:link w:val="CommentSubject"/>
    <w:rsid w:val="00FB12FA"/>
    <w:rPr>
      <w:b/>
      <w:bCs/>
    </w:rPr>
  </w:style>
  <w:style w:type="paragraph" w:styleId="CommentSubject">
    <w:name w:val="annotation subject"/>
    <w:basedOn w:val="CommentText"/>
    <w:next w:val="CommentText"/>
    <w:link w:val="CommentSubjectChar"/>
    <w:uiPriority w:val="99"/>
    <w:semiHidden/>
    <w:unhideWhenUsed/>
    <w:rsid w:val="00FB12FA"/>
    <w:rPr>
      <w:b/>
      <w:bCs/>
    </w:rPr>
  </w:style>
  <w:style w:type="character" w:customStyle="1" w:styleId="CommentSubjectChar1">
    <w:name w:val="Comment Subject Char1"/>
    <w:uiPriority w:val="99"/>
    <w:semiHidden/>
    <w:rsid w:val="00FB12FA"/>
    <w:rPr>
      <w:b/>
      <w:bCs/>
    </w:rPr>
  </w:style>
  <w:style w:type="character" w:customStyle="1" w:styleId="BalloonTextChar">
    <w:name w:val="Balloon Text Char"/>
    <w:link w:val="BalloonText"/>
    <w:uiPriority w:val="99"/>
    <w:semiHidden/>
    <w:rsid w:val="00FB12FA"/>
    <w:rPr>
      <w:rFonts w:ascii="Tahoma" w:hAnsi="Tahoma" w:cs="Tahoma"/>
      <w:sz w:val="16"/>
      <w:szCs w:val="16"/>
    </w:rPr>
  </w:style>
  <w:style w:type="paragraph" w:styleId="BalloonText">
    <w:name w:val="Balloon Text"/>
    <w:basedOn w:val="Normal"/>
    <w:link w:val="BalloonTextChar"/>
    <w:uiPriority w:val="99"/>
    <w:semiHidden/>
    <w:unhideWhenUsed/>
    <w:rsid w:val="00FB12FA"/>
    <w:rPr>
      <w:rFonts w:ascii="Tahoma" w:hAnsi="Tahoma" w:cs="Tahoma"/>
      <w:sz w:val="16"/>
      <w:szCs w:val="16"/>
    </w:rPr>
  </w:style>
  <w:style w:type="character" w:customStyle="1" w:styleId="BalloonTextChar1">
    <w:name w:val="Balloon Text Char1"/>
    <w:uiPriority w:val="99"/>
    <w:semiHidden/>
    <w:rsid w:val="00FB12FA"/>
    <w:rPr>
      <w:rFonts w:ascii="Tahoma" w:hAnsi="Tahoma" w:cs="Tahoma"/>
      <w:sz w:val="16"/>
      <w:szCs w:val="16"/>
    </w:rPr>
  </w:style>
  <w:style w:type="character" w:customStyle="1" w:styleId="FootnoteTextChar">
    <w:name w:val="Footnote Text Char"/>
    <w:link w:val="FootnoteText"/>
    <w:semiHidden/>
    <w:rsid w:val="00FB12FA"/>
    <w:rPr>
      <w:sz w:val="24"/>
    </w:rPr>
  </w:style>
  <w:style w:type="paragraph" w:styleId="FootnoteText">
    <w:name w:val="footnote text"/>
    <w:basedOn w:val="Normal"/>
    <w:link w:val="FootnoteTextChar"/>
    <w:semiHidden/>
    <w:qFormat/>
    <w:rsid w:val="00FB12FA"/>
  </w:style>
  <w:style w:type="character" w:customStyle="1" w:styleId="FootnoteTextChar1">
    <w:name w:val="Footnote Text Char1"/>
    <w:basedOn w:val="DefaultParagraphFont"/>
    <w:semiHidden/>
    <w:rsid w:val="00FB12FA"/>
  </w:style>
  <w:style w:type="character" w:customStyle="1" w:styleId="DocumentMapChar">
    <w:name w:val="Document Map Char"/>
    <w:link w:val="DocumentMap"/>
    <w:uiPriority w:val="99"/>
    <w:semiHidden/>
    <w:rsid w:val="00FB12FA"/>
    <w:rPr>
      <w:rFonts w:ascii="Tahoma" w:hAnsi="Tahoma" w:cs="Tahoma"/>
      <w:sz w:val="16"/>
      <w:szCs w:val="16"/>
    </w:rPr>
  </w:style>
  <w:style w:type="paragraph" w:styleId="DocumentMap">
    <w:name w:val="Document Map"/>
    <w:basedOn w:val="Normal"/>
    <w:link w:val="DocumentMapChar"/>
    <w:uiPriority w:val="99"/>
    <w:semiHidden/>
    <w:unhideWhenUsed/>
    <w:rsid w:val="00FB12FA"/>
    <w:rPr>
      <w:rFonts w:ascii="Tahoma" w:hAnsi="Tahoma" w:cs="Tahoma"/>
      <w:sz w:val="16"/>
      <w:szCs w:val="16"/>
    </w:rPr>
  </w:style>
  <w:style w:type="character" w:customStyle="1" w:styleId="DocumentMapChar1">
    <w:name w:val="Document Map Char1"/>
    <w:uiPriority w:val="99"/>
    <w:semiHidden/>
    <w:rsid w:val="00FB12FA"/>
    <w:rPr>
      <w:rFonts w:ascii="Tahoma" w:hAnsi="Tahoma" w:cs="Tahoma"/>
      <w:sz w:val="16"/>
      <w:szCs w:val="16"/>
    </w:rPr>
  </w:style>
  <w:style w:type="character" w:styleId="Emphasis">
    <w:name w:val="Emphasis"/>
    <w:uiPriority w:val="20"/>
    <w:qFormat/>
    <w:rsid w:val="00FB12FA"/>
    <w:rPr>
      <w:i/>
      <w:iCs/>
    </w:rPr>
  </w:style>
  <w:style w:type="character" w:styleId="Hyperlink">
    <w:name w:val="Hyperlink"/>
    <w:uiPriority w:val="99"/>
    <w:unhideWhenUsed/>
    <w:rsid w:val="00FB12FA"/>
    <w:rPr>
      <w:color w:val="0000FF"/>
      <w:u w:val="single"/>
    </w:rPr>
  </w:style>
  <w:style w:type="character" w:customStyle="1" w:styleId="EndnoteTextChar">
    <w:name w:val="Endnote Text Char"/>
    <w:link w:val="EndnoteText"/>
    <w:semiHidden/>
    <w:rsid w:val="00FB12FA"/>
    <w:rPr>
      <w:rFonts w:ascii="CG Times" w:hAnsi="CG Times"/>
      <w:sz w:val="24"/>
    </w:rPr>
  </w:style>
  <w:style w:type="paragraph" w:styleId="EndnoteText">
    <w:name w:val="endnote text"/>
    <w:basedOn w:val="Normal"/>
    <w:link w:val="EndnoteTextChar"/>
    <w:semiHidden/>
    <w:rsid w:val="00FB12FA"/>
    <w:pPr>
      <w:widowControl w:val="0"/>
    </w:pPr>
    <w:rPr>
      <w:rFonts w:ascii="CG Times" w:hAnsi="CG Times"/>
    </w:rPr>
  </w:style>
  <w:style w:type="character" w:customStyle="1" w:styleId="EndnoteTextChar1">
    <w:name w:val="Endnote Text Char1"/>
    <w:basedOn w:val="DefaultParagraphFont"/>
    <w:semiHidden/>
    <w:rsid w:val="00FB12FA"/>
  </w:style>
  <w:style w:type="paragraph" w:styleId="Revision">
    <w:name w:val="Revision"/>
    <w:hidden/>
    <w:uiPriority w:val="99"/>
    <w:semiHidden/>
    <w:rsid w:val="00FB12FA"/>
    <w:rPr>
      <w:sz w:val="24"/>
    </w:rPr>
  </w:style>
  <w:style w:type="character" w:customStyle="1" w:styleId="BodyTextIndent3Char">
    <w:name w:val="Body Text Indent 3 Char"/>
    <w:link w:val="BodyTextIndent3"/>
    <w:semiHidden/>
    <w:rsid w:val="00FB12FA"/>
    <w:rPr>
      <w:sz w:val="24"/>
    </w:rPr>
  </w:style>
  <w:style w:type="paragraph" w:styleId="BodyTextIndent3">
    <w:name w:val="Body Text Indent 3"/>
    <w:basedOn w:val="Normal"/>
    <w:link w:val="BodyTextIndent3Char"/>
    <w:semiHidden/>
    <w:rsid w:val="00FB12FA"/>
    <w:pPr>
      <w:suppressAutoHyphens/>
      <w:ind w:left="720"/>
    </w:pPr>
  </w:style>
  <w:style w:type="character" w:customStyle="1" w:styleId="BodyTextIndent3Char1">
    <w:name w:val="Body Text Indent 3 Char1"/>
    <w:semiHidden/>
    <w:rsid w:val="00FB12FA"/>
    <w:rPr>
      <w:sz w:val="16"/>
      <w:szCs w:val="16"/>
    </w:rPr>
  </w:style>
  <w:style w:type="character" w:styleId="FootnoteReference">
    <w:name w:val="footnote reference"/>
    <w:uiPriority w:val="99"/>
    <w:semiHidden/>
    <w:rsid w:val="00FB12FA"/>
    <w:rPr>
      <w:rFonts w:ascii="Times New Roman" w:hAnsi="Times New Roman"/>
      <w:sz w:val="24"/>
      <w:vertAlign w:val="superscript"/>
    </w:rPr>
  </w:style>
  <w:style w:type="character" w:styleId="Strong">
    <w:name w:val="Strong"/>
    <w:qFormat/>
    <w:rsid w:val="008F4D33"/>
    <w:rPr>
      <w:b/>
    </w:rPr>
  </w:style>
  <w:style w:type="paragraph" w:styleId="BodyTextIndent2">
    <w:name w:val="Body Text Indent 2"/>
    <w:basedOn w:val="Normal"/>
    <w:link w:val="BodyTextIndent2Char"/>
    <w:semiHidden/>
    <w:rsid w:val="008F4D33"/>
    <w:pPr>
      <w:tabs>
        <w:tab w:val="left" w:pos="-720"/>
        <w:tab w:val="left" w:pos="0"/>
        <w:tab w:val="left" w:pos="720"/>
      </w:tabs>
      <w:suppressAutoHyphens/>
      <w:ind w:left="1440" w:hanging="720"/>
    </w:pPr>
    <w:rPr>
      <w:rFonts w:ascii="CG Times" w:hAnsi="CG Times"/>
    </w:rPr>
  </w:style>
  <w:style w:type="character" w:customStyle="1" w:styleId="BodyTextIndent2Char">
    <w:name w:val="Body Text Indent 2 Char"/>
    <w:basedOn w:val="DefaultParagraphFont"/>
    <w:link w:val="BodyTextIndent2"/>
    <w:semiHidden/>
    <w:rsid w:val="008F4D33"/>
    <w:rPr>
      <w:rFonts w:ascii="CG Times" w:hAnsi="CG Times"/>
      <w:sz w:val="24"/>
    </w:rPr>
  </w:style>
  <w:style w:type="paragraph" w:customStyle="1" w:styleId="CM1">
    <w:name w:val="CM1"/>
    <w:basedOn w:val="Normal"/>
    <w:next w:val="Normal"/>
    <w:rsid w:val="008F4D33"/>
    <w:pPr>
      <w:autoSpaceDE w:val="0"/>
      <w:autoSpaceDN w:val="0"/>
      <w:adjustRightInd w:val="0"/>
    </w:pPr>
    <w:rPr>
      <w:rFonts w:ascii="Arial" w:hAnsi="Arial"/>
      <w:szCs w:val="24"/>
    </w:rPr>
  </w:style>
  <w:style w:type="paragraph" w:styleId="NormalWeb">
    <w:name w:val="Normal (Web)"/>
    <w:basedOn w:val="Normal"/>
    <w:uiPriority w:val="99"/>
    <w:semiHidden/>
    <w:unhideWhenUsed/>
    <w:rsid w:val="008F4D33"/>
    <w:pPr>
      <w:spacing w:before="100" w:beforeAutospacing="1" w:after="100" w:afterAutospacing="1"/>
    </w:pPr>
    <w:rPr>
      <w:szCs w:val="24"/>
    </w:rPr>
  </w:style>
  <w:style w:type="character" w:styleId="FollowedHyperlink">
    <w:name w:val="FollowedHyperlink"/>
    <w:basedOn w:val="DefaultParagraphFont"/>
    <w:uiPriority w:val="99"/>
    <w:semiHidden/>
    <w:unhideWhenUsed/>
    <w:rsid w:val="008F4D33"/>
    <w:rPr>
      <w:color w:val="800080" w:themeColor="followedHyperlink"/>
      <w:u w:val="single"/>
    </w:rPr>
  </w:style>
  <w:style w:type="paragraph" w:styleId="Title">
    <w:name w:val="Title"/>
    <w:basedOn w:val="Normal"/>
    <w:link w:val="TitleChar"/>
    <w:qFormat/>
    <w:rsid w:val="008F4D33"/>
    <w:pPr>
      <w:suppressAutoHyphens/>
      <w:ind w:left="720" w:right="720"/>
      <w:jc w:val="center"/>
    </w:pPr>
    <w:rPr>
      <w:rFonts w:ascii="CG Times" w:hAnsi="CG Times"/>
      <w:b/>
    </w:rPr>
  </w:style>
  <w:style w:type="character" w:customStyle="1" w:styleId="TitleChar">
    <w:name w:val="Title Char"/>
    <w:basedOn w:val="DefaultParagraphFont"/>
    <w:link w:val="Title"/>
    <w:rsid w:val="008F4D33"/>
    <w:rPr>
      <w:rFonts w:ascii="CG Times" w:hAnsi="CG Times"/>
      <w:b/>
      <w:sz w:val="24"/>
    </w:rPr>
  </w:style>
  <w:style w:type="paragraph" w:customStyle="1" w:styleId="JCARSourceNote">
    <w:name w:val="JCAR Source Note"/>
    <w:basedOn w:val="Normal"/>
    <w:rsid w:val="008F4D33"/>
    <w:rPr>
      <w:szCs w:val="24"/>
    </w:rPr>
  </w:style>
  <w:style w:type="character" w:styleId="PlaceholderText">
    <w:name w:val="Placeholder Text"/>
    <w:basedOn w:val="DefaultParagraphFont"/>
    <w:uiPriority w:val="99"/>
    <w:semiHidden/>
    <w:rsid w:val="008F4D33"/>
    <w:rPr>
      <w:color w:val="808080"/>
    </w:rPr>
  </w:style>
  <w:style w:type="paragraph" w:styleId="BodyText">
    <w:name w:val="Body Text"/>
    <w:basedOn w:val="Normal"/>
    <w:link w:val="BodyTextChar"/>
    <w:semiHidden/>
    <w:unhideWhenUsed/>
    <w:rsid w:val="008F4D33"/>
    <w:rPr>
      <w:rFonts w:ascii="CG Times" w:hAnsi="CG Times"/>
      <w:b/>
      <w:bCs/>
      <w:color w:val="FF0000"/>
      <w:u w:val="single"/>
    </w:rPr>
  </w:style>
  <w:style w:type="character" w:customStyle="1" w:styleId="BodyTextChar">
    <w:name w:val="Body Text Char"/>
    <w:basedOn w:val="DefaultParagraphFont"/>
    <w:link w:val="BodyText"/>
    <w:semiHidden/>
    <w:rsid w:val="008F4D33"/>
    <w:rPr>
      <w:rFonts w:ascii="CG Times" w:hAnsi="CG Times"/>
      <w:b/>
      <w:bCs/>
      <w:color w:val="FF0000"/>
      <w:sz w:val="24"/>
      <w:u w:val="single"/>
    </w:rPr>
  </w:style>
  <w:style w:type="table" w:styleId="TableGrid">
    <w:name w:val="Table Grid"/>
    <w:basedOn w:val="TableNormal"/>
    <w:uiPriority w:val="59"/>
    <w:rsid w:val="008F4D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4D33"/>
    <w:rPr>
      <w:color w:val="808080"/>
      <w:shd w:val="clear" w:color="auto" w:fill="E6E6E6"/>
    </w:rPr>
  </w:style>
  <w:style w:type="numbering" w:customStyle="1" w:styleId="NoList1">
    <w:name w:val="No List1"/>
    <w:next w:val="NoList"/>
    <w:uiPriority w:val="99"/>
    <w:semiHidden/>
    <w:unhideWhenUsed/>
    <w:rsid w:val="008F4D33"/>
  </w:style>
  <w:style w:type="table" w:customStyle="1" w:styleId="TableGrid1">
    <w:name w:val="Table Grid1"/>
    <w:basedOn w:val="TableNormal"/>
    <w:next w:val="TableGrid"/>
    <w:uiPriority w:val="59"/>
    <w:rsid w:val="008F4D3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F4D33"/>
    <w:pPr>
      <w:spacing w:before="100" w:beforeAutospacing="1" w:after="100" w:afterAutospacing="1"/>
    </w:pPr>
    <w:rPr>
      <w:szCs w:val="24"/>
    </w:rPr>
  </w:style>
  <w:style w:type="paragraph" w:styleId="Caption">
    <w:name w:val="caption"/>
    <w:basedOn w:val="Normal"/>
    <w:next w:val="Normal"/>
    <w:unhideWhenUsed/>
    <w:qFormat/>
    <w:rsid w:val="008F4D33"/>
    <w:pPr>
      <w:widowControl w:val="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1112">
      <w:bodyDiv w:val="1"/>
      <w:marLeft w:val="0"/>
      <w:marRight w:val="0"/>
      <w:marTop w:val="0"/>
      <w:marBottom w:val="0"/>
      <w:divBdr>
        <w:top w:val="none" w:sz="0" w:space="0" w:color="auto"/>
        <w:left w:val="none" w:sz="0" w:space="0" w:color="auto"/>
        <w:bottom w:val="none" w:sz="0" w:space="0" w:color="auto"/>
        <w:right w:val="none" w:sz="0" w:space="0" w:color="auto"/>
      </w:divBdr>
    </w:div>
    <w:div w:id="113601356">
      <w:bodyDiv w:val="1"/>
      <w:marLeft w:val="0"/>
      <w:marRight w:val="0"/>
      <w:marTop w:val="0"/>
      <w:marBottom w:val="0"/>
      <w:divBdr>
        <w:top w:val="none" w:sz="0" w:space="0" w:color="auto"/>
        <w:left w:val="none" w:sz="0" w:space="0" w:color="auto"/>
        <w:bottom w:val="none" w:sz="0" w:space="0" w:color="auto"/>
        <w:right w:val="none" w:sz="0" w:space="0" w:color="auto"/>
      </w:divBdr>
    </w:div>
    <w:div w:id="197013681">
      <w:bodyDiv w:val="1"/>
      <w:marLeft w:val="0"/>
      <w:marRight w:val="0"/>
      <w:marTop w:val="0"/>
      <w:marBottom w:val="0"/>
      <w:divBdr>
        <w:top w:val="none" w:sz="0" w:space="0" w:color="auto"/>
        <w:left w:val="none" w:sz="0" w:space="0" w:color="auto"/>
        <w:bottom w:val="none" w:sz="0" w:space="0" w:color="auto"/>
        <w:right w:val="none" w:sz="0" w:space="0" w:color="auto"/>
      </w:divBdr>
    </w:div>
    <w:div w:id="235866955">
      <w:bodyDiv w:val="1"/>
      <w:marLeft w:val="0"/>
      <w:marRight w:val="0"/>
      <w:marTop w:val="0"/>
      <w:marBottom w:val="0"/>
      <w:divBdr>
        <w:top w:val="none" w:sz="0" w:space="0" w:color="auto"/>
        <w:left w:val="none" w:sz="0" w:space="0" w:color="auto"/>
        <w:bottom w:val="none" w:sz="0" w:space="0" w:color="auto"/>
        <w:right w:val="none" w:sz="0" w:space="0" w:color="auto"/>
      </w:divBdr>
    </w:div>
    <w:div w:id="373774900">
      <w:bodyDiv w:val="1"/>
      <w:marLeft w:val="0"/>
      <w:marRight w:val="0"/>
      <w:marTop w:val="0"/>
      <w:marBottom w:val="0"/>
      <w:divBdr>
        <w:top w:val="none" w:sz="0" w:space="0" w:color="auto"/>
        <w:left w:val="none" w:sz="0" w:space="0" w:color="auto"/>
        <w:bottom w:val="none" w:sz="0" w:space="0" w:color="auto"/>
        <w:right w:val="none" w:sz="0" w:space="0" w:color="auto"/>
      </w:divBdr>
    </w:div>
    <w:div w:id="447504107">
      <w:bodyDiv w:val="1"/>
      <w:marLeft w:val="0"/>
      <w:marRight w:val="0"/>
      <w:marTop w:val="0"/>
      <w:marBottom w:val="0"/>
      <w:divBdr>
        <w:top w:val="none" w:sz="0" w:space="0" w:color="auto"/>
        <w:left w:val="none" w:sz="0" w:space="0" w:color="auto"/>
        <w:bottom w:val="none" w:sz="0" w:space="0" w:color="auto"/>
        <w:right w:val="none" w:sz="0" w:space="0" w:color="auto"/>
      </w:divBdr>
    </w:div>
    <w:div w:id="520315241">
      <w:bodyDiv w:val="1"/>
      <w:marLeft w:val="0"/>
      <w:marRight w:val="0"/>
      <w:marTop w:val="0"/>
      <w:marBottom w:val="0"/>
      <w:divBdr>
        <w:top w:val="none" w:sz="0" w:space="0" w:color="auto"/>
        <w:left w:val="none" w:sz="0" w:space="0" w:color="auto"/>
        <w:bottom w:val="none" w:sz="0" w:space="0" w:color="auto"/>
        <w:right w:val="none" w:sz="0" w:space="0" w:color="auto"/>
      </w:divBdr>
    </w:div>
    <w:div w:id="558321234">
      <w:bodyDiv w:val="1"/>
      <w:marLeft w:val="0"/>
      <w:marRight w:val="0"/>
      <w:marTop w:val="0"/>
      <w:marBottom w:val="0"/>
      <w:divBdr>
        <w:top w:val="none" w:sz="0" w:space="0" w:color="auto"/>
        <w:left w:val="none" w:sz="0" w:space="0" w:color="auto"/>
        <w:bottom w:val="none" w:sz="0" w:space="0" w:color="auto"/>
        <w:right w:val="none" w:sz="0" w:space="0" w:color="auto"/>
      </w:divBdr>
    </w:div>
    <w:div w:id="887187659">
      <w:bodyDiv w:val="1"/>
      <w:marLeft w:val="0"/>
      <w:marRight w:val="0"/>
      <w:marTop w:val="0"/>
      <w:marBottom w:val="0"/>
      <w:divBdr>
        <w:top w:val="none" w:sz="0" w:space="0" w:color="auto"/>
        <w:left w:val="none" w:sz="0" w:space="0" w:color="auto"/>
        <w:bottom w:val="none" w:sz="0" w:space="0" w:color="auto"/>
        <w:right w:val="none" w:sz="0" w:space="0" w:color="auto"/>
      </w:divBdr>
    </w:div>
    <w:div w:id="978530225">
      <w:bodyDiv w:val="1"/>
      <w:marLeft w:val="0"/>
      <w:marRight w:val="0"/>
      <w:marTop w:val="0"/>
      <w:marBottom w:val="0"/>
      <w:divBdr>
        <w:top w:val="none" w:sz="0" w:space="0" w:color="auto"/>
        <w:left w:val="none" w:sz="0" w:space="0" w:color="auto"/>
        <w:bottom w:val="none" w:sz="0" w:space="0" w:color="auto"/>
        <w:right w:val="none" w:sz="0" w:space="0" w:color="auto"/>
      </w:divBdr>
    </w:div>
    <w:div w:id="1165434260">
      <w:bodyDiv w:val="1"/>
      <w:marLeft w:val="0"/>
      <w:marRight w:val="0"/>
      <w:marTop w:val="0"/>
      <w:marBottom w:val="0"/>
      <w:divBdr>
        <w:top w:val="none" w:sz="0" w:space="0" w:color="auto"/>
        <w:left w:val="none" w:sz="0" w:space="0" w:color="auto"/>
        <w:bottom w:val="none" w:sz="0" w:space="0" w:color="auto"/>
        <w:right w:val="none" w:sz="0" w:space="0" w:color="auto"/>
      </w:divBdr>
    </w:div>
    <w:div w:id="1167668290">
      <w:bodyDiv w:val="1"/>
      <w:marLeft w:val="0"/>
      <w:marRight w:val="0"/>
      <w:marTop w:val="0"/>
      <w:marBottom w:val="0"/>
      <w:divBdr>
        <w:top w:val="none" w:sz="0" w:space="0" w:color="auto"/>
        <w:left w:val="none" w:sz="0" w:space="0" w:color="auto"/>
        <w:bottom w:val="none" w:sz="0" w:space="0" w:color="auto"/>
        <w:right w:val="none" w:sz="0" w:space="0" w:color="auto"/>
      </w:divBdr>
    </w:div>
    <w:div w:id="1185706724">
      <w:bodyDiv w:val="1"/>
      <w:marLeft w:val="0"/>
      <w:marRight w:val="0"/>
      <w:marTop w:val="0"/>
      <w:marBottom w:val="0"/>
      <w:divBdr>
        <w:top w:val="none" w:sz="0" w:space="0" w:color="auto"/>
        <w:left w:val="none" w:sz="0" w:space="0" w:color="auto"/>
        <w:bottom w:val="none" w:sz="0" w:space="0" w:color="auto"/>
        <w:right w:val="none" w:sz="0" w:space="0" w:color="auto"/>
      </w:divBdr>
    </w:div>
    <w:div w:id="1249071860">
      <w:bodyDiv w:val="1"/>
      <w:marLeft w:val="0"/>
      <w:marRight w:val="0"/>
      <w:marTop w:val="0"/>
      <w:marBottom w:val="0"/>
      <w:divBdr>
        <w:top w:val="none" w:sz="0" w:space="0" w:color="auto"/>
        <w:left w:val="none" w:sz="0" w:space="0" w:color="auto"/>
        <w:bottom w:val="none" w:sz="0" w:space="0" w:color="auto"/>
        <w:right w:val="none" w:sz="0" w:space="0" w:color="auto"/>
      </w:divBdr>
    </w:div>
    <w:div w:id="1420716808">
      <w:bodyDiv w:val="1"/>
      <w:marLeft w:val="0"/>
      <w:marRight w:val="0"/>
      <w:marTop w:val="0"/>
      <w:marBottom w:val="0"/>
      <w:divBdr>
        <w:top w:val="none" w:sz="0" w:space="0" w:color="auto"/>
        <w:left w:val="none" w:sz="0" w:space="0" w:color="auto"/>
        <w:bottom w:val="none" w:sz="0" w:space="0" w:color="auto"/>
        <w:right w:val="none" w:sz="0" w:space="0" w:color="auto"/>
      </w:divBdr>
    </w:div>
    <w:div w:id="1564634661">
      <w:bodyDiv w:val="1"/>
      <w:marLeft w:val="0"/>
      <w:marRight w:val="0"/>
      <w:marTop w:val="0"/>
      <w:marBottom w:val="0"/>
      <w:divBdr>
        <w:top w:val="none" w:sz="0" w:space="0" w:color="auto"/>
        <w:left w:val="none" w:sz="0" w:space="0" w:color="auto"/>
        <w:bottom w:val="none" w:sz="0" w:space="0" w:color="auto"/>
        <w:right w:val="none" w:sz="0" w:space="0" w:color="auto"/>
      </w:divBdr>
    </w:div>
    <w:div w:id="1632248577">
      <w:bodyDiv w:val="1"/>
      <w:marLeft w:val="0"/>
      <w:marRight w:val="0"/>
      <w:marTop w:val="0"/>
      <w:marBottom w:val="0"/>
      <w:divBdr>
        <w:top w:val="none" w:sz="0" w:space="0" w:color="auto"/>
        <w:left w:val="none" w:sz="0" w:space="0" w:color="auto"/>
        <w:bottom w:val="none" w:sz="0" w:space="0" w:color="auto"/>
        <w:right w:val="none" w:sz="0" w:space="0" w:color="auto"/>
      </w:divBdr>
    </w:div>
    <w:div w:id="1712487516">
      <w:bodyDiv w:val="1"/>
      <w:marLeft w:val="0"/>
      <w:marRight w:val="0"/>
      <w:marTop w:val="0"/>
      <w:marBottom w:val="0"/>
      <w:divBdr>
        <w:top w:val="none" w:sz="0" w:space="0" w:color="auto"/>
        <w:left w:val="none" w:sz="0" w:space="0" w:color="auto"/>
        <w:bottom w:val="none" w:sz="0" w:space="0" w:color="auto"/>
        <w:right w:val="none" w:sz="0" w:space="0" w:color="auto"/>
      </w:divBdr>
    </w:div>
    <w:div w:id="1806042873">
      <w:bodyDiv w:val="1"/>
      <w:marLeft w:val="0"/>
      <w:marRight w:val="0"/>
      <w:marTop w:val="0"/>
      <w:marBottom w:val="0"/>
      <w:divBdr>
        <w:top w:val="none" w:sz="0" w:space="0" w:color="auto"/>
        <w:left w:val="none" w:sz="0" w:space="0" w:color="auto"/>
        <w:bottom w:val="none" w:sz="0" w:space="0" w:color="auto"/>
        <w:right w:val="none" w:sz="0" w:space="0" w:color="auto"/>
      </w:divBdr>
    </w:div>
    <w:div w:id="1856458995">
      <w:bodyDiv w:val="1"/>
      <w:marLeft w:val="0"/>
      <w:marRight w:val="0"/>
      <w:marTop w:val="0"/>
      <w:marBottom w:val="0"/>
      <w:divBdr>
        <w:top w:val="none" w:sz="0" w:space="0" w:color="auto"/>
        <w:left w:val="none" w:sz="0" w:space="0" w:color="auto"/>
        <w:bottom w:val="none" w:sz="0" w:space="0" w:color="auto"/>
        <w:right w:val="none" w:sz="0" w:space="0" w:color="auto"/>
      </w:divBdr>
    </w:div>
    <w:div w:id="1874925506">
      <w:bodyDiv w:val="1"/>
      <w:marLeft w:val="0"/>
      <w:marRight w:val="0"/>
      <w:marTop w:val="0"/>
      <w:marBottom w:val="0"/>
      <w:divBdr>
        <w:top w:val="none" w:sz="0" w:space="0" w:color="auto"/>
        <w:left w:val="none" w:sz="0" w:space="0" w:color="auto"/>
        <w:bottom w:val="none" w:sz="0" w:space="0" w:color="auto"/>
        <w:right w:val="none" w:sz="0" w:space="0" w:color="auto"/>
      </w:divBdr>
    </w:div>
    <w:div w:id="1944416480">
      <w:bodyDiv w:val="1"/>
      <w:marLeft w:val="0"/>
      <w:marRight w:val="0"/>
      <w:marTop w:val="0"/>
      <w:marBottom w:val="0"/>
      <w:divBdr>
        <w:top w:val="none" w:sz="0" w:space="0" w:color="auto"/>
        <w:left w:val="none" w:sz="0" w:space="0" w:color="auto"/>
        <w:bottom w:val="none" w:sz="0" w:space="0" w:color="auto"/>
        <w:right w:val="none" w:sz="0" w:space="0" w:color="auto"/>
      </w:divBdr>
    </w:div>
    <w:div w:id="1949925185">
      <w:bodyDiv w:val="1"/>
      <w:marLeft w:val="0"/>
      <w:marRight w:val="0"/>
      <w:marTop w:val="0"/>
      <w:marBottom w:val="0"/>
      <w:divBdr>
        <w:top w:val="none" w:sz="0" w:space="0" w:color="auto"/>
        <w:left w:val="none" w:sz="0" w:space="0" w:color="auto"/>
        <w:bottom w:val="none" w:sz="0" w:space="0" w:color="auto"/>
        <w:right w:val="none" w:sz="0" w:space="0" w:color="auto"/>
      </w:divBdr>
    </w:div>
    <w:div w:id="2052605588">
      <w:bodyDiv w:val="1"/>
      <w:marLeft w:val="0"/>
      <w:marRight w:val="0"/>
      <w:marTop w:val="0"/>
      <w:marBottom w:val="0"/>
      <w:divBdr>
        <w:top w:val="none" w:sz="0" w:space="0" w:color="auto"/>
        <w:left w:val="none" w:sz="0" w:space="0" w:color="auto"/>
        <w:bottom w:val="none" w:sz="0" w:space="0" w:color="auto"/>
        <w:right w:val="none" w:sz="0" w:space="0" w:color="auto"/>
      </w:divBdr>
    </w:div>
    <w:div w:id="2072772651">
      <w:bodyDiv w:val="1"/>
      <w:marLeft w:val="0"/>
      <w:marRight w:val="0"/>
      <w:marTop w:val="0"/>
      <w:marBottom w:val="0"/>
      <w:divBdr>
        <w:top w:val="none" w:sz="0" w:space="0" w:color="auto"/>
        <w:left w:val="none" w:sz="0" w:space="0" w:color="auto"/>
        <w:bottom w:val="none" w:sz="0" w:space="0" w:color="auto"/>
        <w:right w:val="none" w:sz="0" w:space="0" w:color="auto"/>
      </w:divBdr>
    </w:div>
    <w:div w:id="214218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1909A-B299-4630-9119-BC5E33F0C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156</Pages>
  <Words>48920</Words>
  <Characters>270530</Characters>
  <Application>Microsoft Office Word</Application>
  <DocSecurity>0</DocSecurity>
  <Lines>5521</Lines>
  <Paragraphs>2101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2025-01-31T23:18:00Z</dcterms:created>
  <dcterms:modified xsi:type="dcterms:W3CDTF">2025-01-31T23:18:00Z</dcterms:modified>
</cp:coreProperties>
</file>