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7E1" w:rsidRPr="002421C8" w:rsidRDefault="002F50BD">
      <w:pPr>
        <w:pStyle w:val="Heading1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TITLE 35: ENVIRONMENTAL PROTECTION</w:t>
      </w:r>
    </w:p>
    <w:p w:rsidR="00CD37E1" w:rsidRPr="002421C8" w:rsidRDefault="002F50BD">
      <w:pPr>
        <w:pStyle w:val="Heading1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SUBTITLE D: MINE RELATED WATER POLLUTION</w:t>
      </w:r>
    </w:p>
    <w:p w:rsidR="00CD37E1" w:rsidRPr="002421C8" w:rsidRDefault="002F50BD">
      <w:pPr>
        <w:pStyle w:val="Heading2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CHAPTER I: POLLUTION CONTROL BOARD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2F50BD">
      <w:pPr>
        <w:pStyle w:val="Heading3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PART 403</w:t>
      </w:r>
    </w:p>
    <w:p w:rsidR="00CD37E1" w:rsidRPr="002421C8" w:rsidRDefault="002F50BD">
      <w:pPr>
        <w:pStyle w:val="Heading3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NPDES PERMITS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2F50BD">
      <w:pPr>
        <w:rPr>
          <w:rFonts w:ascii="Times New Roman" w:hAnsi="Times New Roman"/>
          <w:b/>
          <w:szCs w:val="24"/>
        </w:rPr>
      </w:pPr>
      <w:r w:rsidRPr="002421C8">
        <w:rPr>
          <w:rFonts w:ascii="Times New Roman" w:hAnsi="Times New Roman"/>
          <w:b/>
          <w:szCs w:val="24"/>
        </w:rPr>
        <w:t>Section</w:t>
      </w:r>
    </w:p>
    <w:p w:rsidR="0014305E" w:rsidRPr="002421C8" w:rsidRDefault="0014305E" w:rsidP="0014305E">
      <w:pPr>
        <w:tabs>
          <w:tab w:val="left" w:pos="2016"/>
        </w:tabs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403.100</w:t>
      </w:r>
      <w:r w:rsidRPr="002421C8">
        <w:rPr>
          <w:rFonts w:ascii="Times New Roman" w:hAnsi="Times New Roman"/>
          <w:szCs w:val="24"/>
        </w:rPr>
        <w:tab/>
        <w:t>Preamble</w:t>
      </w:r>
    </w:p>
    <w:p w:rsidR="0014305E" w:rsidRPr="002421C8" w:rsidRDefault="0014305E" w:rsidP="0014305E">
      <w:pPr>
        <w:tabs>
          <w:tab w:val="left" w:pos="2016"/>
        </w:tabs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403.101</w:t>
      </w:r>
      <w:r w:rsidRPr="002421C8">
        <w:rPr>
          <w:rFonts w:ascii="Times New Roman" w:hAnsi="Times New Roman"/>
          <w:szCs w:val="24"/>
        </w:rPr>
        <w:tab/>
        <w:t>Incorporation of NPDES Water Rules</w:t>
      </w:r>
    </w:p>
    <w:p w:rsidR="0014305E" w:rsidRPr="002421C8" w:rsidRDefault="0014305E" w:rsidP="0014305E">
      <w:pPr>
        <w:tabs>
          <w:tab w:val="left" w:pos="2016"/>
        </w:tabs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403.102</w:t>
      </w:r>
      <w:r w:rsidRPr="002421C8">
        <w:rPr>
          <w:rFonts w:ascii="Times New Roman" w:hAnsi="Times New Roman"/>
          <w:szCs w:val="24"/>
        </w:rPr>
        <w:tab/>
        <w:t>NPDES Permits Required of Certain Dischargers</w:t>
      </w:r>
    </w:p>
    <w:p w:rsidR="0014305E" w:rsidRPr="002421C8" w:rsidRDefault="0014305E" w:rsidP="0014305E">
      <w:pPr>
        <w:tabs>
          <w:tab w:val="left" w:pos="2016"/>
        </w:tabs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403.103</w:t>
      </w:r>
      <w:r w:rsidRPr="002421C8">
        <w:rPr>
          <w:rFonts w:ascii="Times New Roman" w:hAnsi="Times New Roman"/>
          <w:szCs w:val="24"/>
        </w:rPr>
        <w:tab/>
        <w:t>Application</w:t>
      </w:r>
    </w:p>
    <w:p w:rsidR="0014305E" w:rsidRPr="002421C8" w:rsidRDefault="0014305E" w:rsidP="0014305E">
      <w:pPr>
        <w:tabs>
          <w:tab w:val="left" w:pos="2016"/>
        </w:tabs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403.104</w:t>
      </w:r>
      <w:r w:rsidRPr="002421C8">
        <w:rPr>
          <w:rFonts w:ascii="Times New Roman" w:hAnsi="Times New Roman"/>
          <w:szCs w:val="24"/>
        </w:rPr>
        <w:tab/>
        <w:t>Construction Authorization</w:t>
      </w:r>
    </w:p>
    <w:p w:rsidR="0014305E" w:rsidRPr="002421C8" w:rsidRDefault="0014305E" w:rsidP="0014305E">
      <w:pPr>
        <w:tabs>
          <w:tab w:val="left" w:pos="2016"/>
        </w:tabs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tabs>
          <w:tab w:val="left" w:pos="2016"/>
        </w:tabs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403.APPENDIX A</w:t>
      </w:r>
      <w:r w:rsidRPr="002421C8">
        <w:rPr>
          <w:rFonts w:ascii="Times New Roman" w:hAnsi="Times New Roman"/>
          <w:szCs w:val="24"/>
        </w:rPr>
        <w:tab/>
        <w:t>References to Previous Rules</w:t>
      </w: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AUTHORITY:  Authorized by Section 27 and implementing Sections 12 and 13 of the Illinois Environmental Protection Act [415 ILCS 5].</w:t>
      </w: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SOURCE:  Adopted at 4 Ill. Reg. 34, p. 164, effective August 7, 1980; codified at 5 Ill. Reg. 34, p. 8527; effective August 10, 1981; amended in R18-24 at 43 Ill. Reg. </w:t>
      </w:r>
      <w:r w:rsidR="00FC3D57">
        <w:rPr>
          <w:rFonts w:ascii="Times New Roman" w:hAnsi="Times New Roman"/>
          <w:szCs w:val="24"/>
        </w:rPr>
        <w:t>11591</w:t>
      </w:r>
      <w:r w:rsidRPr="002421C8">
        <w:rPr>
          <w:rFonts w:ascii="Times New Roman" w:hAnsi="Times New Roman"/>
          <w:szCs w:val="24"/>
        </w:rPr>
        <w:t>, effective September 25, 2019.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2F50BD">
      <w:pPr>
        <w:pStyle w:val="Heading4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Section 403.100 </w:t>
      </w:r>
      <w:r w:rsidRPr="002421C8">
        <w:rPr>
          <w:rFonts w:ascii="Times New Roman" w:hAnsi="Times New Roman"/>
          <w:szCs w:val="24"/>
        </w:rPr>
        <w:tab/>
        <w:t>Preamble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a)</w:t>
      </w:r>
      <w:r w:rsidRPr="002421C8">
        <w:rPr>
          <w:rFonts w:ascii="Times New Roman" w:hAnsi="Times New Roman"/>
          <w:szCs w:val="24"/>
        </w:rPr>
        <w:tab/>
        <w:t>Part 403 governs mining activities and permit issuance for NPDES permit holders and persons required to obtain an NPDES permit for a facility.</w:t>
      </w: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b)</w:t>
      </w:r>
      <w:r w:rsidRPr="002421C8">
        <w:rPr>
          <w:rFonts w:ascii="Times New Roman" w:hAnsi="Times New Roman"/>
          <w:szCs w:val="24"/>
        </w:rPr>
        <w:tab/>
        <w:t>Under 35 Ill. Adm. Code 404.102, facilities operating under an NPDES permit need not obtain a State permit so long as the Agency administers the NPDES permit program.</w:t>
      </w: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c)</w:t>
      </w:r>
      <w:r w:rsidRPr="002421C8">
        <w:rPr>
          <w:rFonts w:ascii="Times New Roman" w:hAnsi="Times New Roman"/>
          <w:szCs w:val="24"/>
        </w:rPr>
        <w:tab/>
        <w:t>Under 35 Ill. Adm. Code 404.102, Part 404 does not apply to NPDES permit holders.</w:t>
      </w: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</w:p>
    <w:p w:rsidR="00CD37E1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ab/>
        <w:t xml:space="preserve">(Source:  Amended at 43 Ill. Reg. </w:t>
      </w:r>
      <w:r w:rsidR="00FC3D57">
        <w:rPr>
          <w:rFonts w:ascii="Times New Roman" w:hAnsi="Times New Roman"/>
          <w:szCs w:val="24"/>
        </w:rPr>
        <w:t>11591</w:t>
      </w:r>
      <w:r w:rsidRPr="002421C8">
        <w:rPr>
          <w:rFonts w:ascii="Times New Roman" w:hAnsi="Times New Roman"/>
          <w:szCs w:val="24"/>
        </w:rPr>
        <w:t>, effective September 25, 2019)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2F50BD">
      <w:pPr>
        <w:pStyle w:val="Heading4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Section 403.101 </w:t>
      </w:r>
      <w:r w:rsidRPr="002421C8">
        <w:rPr>
          <w:rFonts w:ascii="Times New Roman" w:hAnsi="Times New Roman"/>
          <w:szCs w:val="24"/>
        </w:rPr>
        <w:tab/>
        <w:t>Incorporation of NPDES Water Rules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Except for 35 Ill. Adm. Code 309.154, 35 Ill. Adm. Code 309.Subpart A applies to NPDES permits required by Subtitle D.  In the event of a conflict between Subtitle D and 35 Ill. Adm. Code 309.Subpart A, Subtitle D applies to mine related facilities.</w:t>
      </w: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</w:p>
    <w:p w:rsidR="00CD37E1" w:rsidRPr="002421C8" w:rsidRDefault="0014305E" w:rsidP="0014305E">
      <w:pPr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ab/>
        <w:t xml:space="preserve">(Source:  Amended at 43 Ill. Reg. </w:t>
      </w:r>
      <w:r w:rsidR="00FC3D57">
        <w:rPr>
          <w:rFonts w:ascii="Times New Roman" w:hAnsi="Times New Roman"/>
          <w:szCs w:val="24"/>
        </w:rPr>
        <w:t>11591</w:t>
      </w:r>
      <w:r w:rsidRPr="002421C8">
        <w:rPr>
          <w:rFonts w:ascii="Times New Roman" w:hAnsi="Times New Roman"/>
          <w:szCs w:val="24"/>
        </w:rPr>
        <w:t>, effective September 25, 2019)</w:t>
      </w:r>
      <w:r w:rsidR="002F50BD" w:rsidRPr="002421C8">
        <w:rPr>
          <w:rFonts w:ascii="Times New Roman" w:hAnsi="Times New Roman"/>
          <w:szCs w:val="24"/>
        </w:rPr>
        <w:t xml:space="preserve">  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2F50BD">
      <w:pPr>
        <w:pStyle w:val="Heading4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Section 403.102 </w:t>
      </w:r>
      <w:r w:rsidRPr="002421C8">
        <w:rPr>
          <w:rFonts w:ascii="Times New Roman" w:hAnsi="Times New Roman"/>
          <w:szCs w:val="24"/>
        </w:rPr>
        <w:tab/>
        <w:t>NPDES Permits Required of Certain Dischargers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The discharge of contaminants or pollutants by any person into the waters of the State from a point source or into a well </w:t>
      </w:r>
      <w:bookmarkStart w:id="0" w:name="_Hlk509907038"/>
      <w:r w:rsidRPr="002421C8">
        <w:rPr>
          <w:rFonts w:ascii="Times New Roman" w:hAnsi="Times New Roman"/>
          <w:szCs w:val="24"/>
        </w:rPr>
        <w:t xml:space="preserve">is </w:t>
      </w:r>
      <w:bookmarkEnd w:id="0"/>
      <w:r w:rsidRPr="002421C8">
        <w:rPr>
          <w:rFonts w:ascii="Times New Roman" w:hAnsi="Times New Roman"/>
          <w:szCs w:val="24"/>
        </w:rPr>
        <w:t xml:space="preserve">unlawful, except when complying with provisions of the Act, Board regulations, the FWPCA (32 USC 1251 et seq.), and the provisions and conditions of the discharger's NPDES permit. </w:t>
      </w: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</w:p>
    <w:p w:rsidR="00CD37E1" w:rsidRPr="002421C8" w:rsidRDefault="0014305E" w:rsidP="0014305E">
      <w:pPr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ab/>
        <w:t xml:space="preserve">(Source:  Amended at 43 Ill. Reg. </w:t>
      </w:r>
      <w:r w:rsidR="00FC3D57">
        <w:rPr>
          <w:rFonts w:ascii="Times New Roman" w:hAnsi="Times New Roman"/>
          <w:szCs w:val="24"/>
        </w:rPr>
        <w:t>11591</w:t>
      </w:r>
      <w:r w:rsidRPr="002421C8">
        <w:rPr>
          <w:rFonts w:ascii="Times New Roman" w:hAnsi="Times New Roman"/>
          <w:szCs w:val="24"/>
        </w:rPr>
        <w:t>, effective September 25, 2019)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2F50BD">
      <w:pPr>
        <w:pStyle w:val="Heading4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Section 403.103 </w:t>
      </w:r>
      <w:r w:rsidRPr="002421C8">
        <w:rPr>
          <w:rFonts w:ascii="Times New Roman" w:hAnsi="Times New Roman"/>
          <w:szCs w:val="24"/>
        </w:rPr>
        <w:tab/>
        <w:t>Application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a)</w:t>
      </w:r>
      <w:r w:rsidRPr="002421C8">
        <w:rPr>
          <w:rFonts w:ascii="Times New Roman" w:hAnsi="Times New Roman"/>
          <w:szCs w:val="24"/>
        </w:rPr>
        <w:tab/>
        <w:t>A person required to obtain an NPDES permit must file an application complying with 35 Ill. Adm. Code 405.104 on forms provided by the Agency.</w:t>
      </w: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b)</w:t>
      </w:r>
      <w:r w:rsidRPr="002421C8">
        <w:rPr>
          <w:rFonts w:ascii="Times New Roman" w:hAnsi="Times New Roman"/>
          <w:szCs w:val="24"/>
        </w:rPr>
        <w:tab/>
        <w:t>A person who holds an NPDES permit or who submits an NPDES permit application for a facility need not apply for a State permit unless the Agency notifies that person that a State permit is required.</w:t>
      </w: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c)</w:t>
      </w:r>
      <w:r w:rsidRPr="002421C8">
        <w:rPr>
          <w:rFonts w:ascii="Times New Roman" w:hAnsi="Times New Roman"/>
          <w:szCs w:val="24"/>
        </w:rPr>
        <w:tab/>
        <w:t>Application for a renewed or modified NPDES permit is governed by the rules on NPDES applications.</w:t>
      </w: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</w:p>
    <w:p w:rsidR="00CD37E1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(Source:  Amended at 43 Ill. Reg. </w:t>
      </w:r>
      <w:r w:rsidR="00FC3D57">
        <w:rPr>
          <w:rFonts w:ascii="Times New Roman" w:hAnsi="Times New Roman"/>
          <w:szCs w:val="24"/>
        </w:rPr>
        <w:t>11591</w:t>
      </w:r>
      <w:r w:rsidRPr="002421C8">
        <w:rPr>
          <w:rFonts w:ascii="Times New Roman" w:hAnsi="Times New Roman"/>
          <w:szCs w:val="24"/>
        </w:rPr>
        <w:t>, effective September 25, 2019)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2F50BD">
      <w:pPr>
        <w:pStyle w:val="Heading4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Section 403.104 </w:t>
      </w:r>
      <w:r w:rsidRPr="002421C8">
        <w:rPr>
          <w:rFonts w:ascii="Times New Roman" w:hAnsi="Times New Roman"/>
          <w:szCs w:val="24"/>
        </w:rPr>
        <w:tab/>
        <w:t>Construction Authorization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a)</w:t>
      </w:r>
      <w:r w:rsidRPr="002421C8">
        <w:rPr>
          <w:rFonts w:ascii="Times New Roman" w:hAnsi="Times New Roman"/>
          <w:szCs w:val="24"/>
        </w:rPr>
        <w:tab/>
        <w:t>If an NPDES permit is required to prepare land for mining activities or construct a mine related facility, a person must, before preparing land or constructing a facility:</w:t>
      </w: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216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1)</w:t>
      </w:r>
      <w:r w:rsidRPr="002421C8">
        <w:rPr>
          <w:rFonts w:ascii="Times New Roman" w:hAnsi="Times New Roman"/>
          <w:szCs w:val="24"/>
        </w:rPr>
        <w:tab/>
        <w:t>Hold an NPDES permit including a condition authorizing the permit holder to prepare land or construct a facility; or</w:t>
      </w:r>
    </w:p>
    <w:p w:rsidR="0014305E" w:rsidRPr="002421C8" w:rsidRDefault="0014305E" w:rsidP="0014305E">
      <w:pPr>
        <w:ind w:left="216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216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2)</w:t>
      </w:r>
      <w:r w:rsidRPr="002421C8">
        <w:rPr>
          <w:rFonts w:ascii="Times New Roman" w:hAnsi="Times New Roman"/>
          <w:szCs w:val="24"/>
        </w:rPr>
        <w:tab/>
        <w:t>Hold a construction permit under 35 Ill. Adm. Code 404.101 to prepare land or construct a facility.</w:t>
      </w: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b)</w:t>
      </w:r>
      <w:r w:rsidRPr="002421C8">
        <w:rPr>
          <w:rFonts w:ascii="Times New Roman" w:hAnsi="Times New Roman"/>
          <w:szCs w:val="24"/>
        </w:rPr>
        <w:tab/>
        <w:t xml:space="preserve">A permittee must not construct a new mine related facility or modify a mining activity or mine related facility for which the permittee holds an NPDES permit unless the NPDES permit includes a condition authorizing the construction or modification.  If the modification is already covered under the existing permit condition, a separate authorization from the Agency is not required. </w:t>
      </w: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lastRenderedPageBreak/>
        <w:t>c)</w:t>
      </w:r>
      <w:r w:rsidRPr="002421C8">
        <w:rPr>
          <w:rFonts w:ascii="Times New Roman" w:hAnsi="Times New Roman"/>
          <w:szCs w:val="24"/>
        </w:rPr>
        <w:tab/>
        <w:t>Any person required to obtain a construction authorization must apply at least 180 days before the date construction or modification begins.</w:t>
      </w: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d)</w:t>
      </w:r>
      <w:r w:rsidRPr="002421C8">
        <w:rPr>
          <w:rFonts w:ascii="Times New Roman" w:hAnsi="Times New Roman"/>
          <w:szCs w:val="24"/>
        </w:rPr>
        <w:tab/>
        <w:t xml:space="preserve">Any person seeking a construction authorization must </w:t>
      </w:r>
      <w:proofErr w:type="gramStart"/>
      <w:r w:rsidRPr="002421C8">
        <w:rPr>
          <w:rFonts w:ascii="Times New Roman" w:hAnsi="Times New Roman"/>
          <w:szCs w:val="24"/>
        </w:rPr>
        <w:t>submit an application</w:t>
      </w:r>
      <w:proofErr w:type="gramEnd"/>
      <w:r w:rsidRPr="002421C8">
        <w:rPr>
          <w:rFonts w:ascii="Times New Roman" w:hAnsi="Times New Roman"/>
          <w:szCs w:val="24"/>
        </w:rPr>
        <w:t xml:space="preserve"> under 35 Ill. Adm. Code 405.104.  The rules governing issuance of an NPDES permit, including 35 Ill. Adm. Code 405.101 and 405.102, also apply to issuing a construction authorization.</w:t>
      </w:r>
    </w:p>
    <w:p w:rsidR="0014305E" w:rsidRPr="002421C8" w:rsidRDefault="0014305E" w:rsidP="0014305E">
      <w:pPr>
        <w:rPr>
          <w:rFonts w:ascii="Times New Roman" w:hAnsi="Times New Roman"/>
          <w:b/>
          <w:szCs w:val="24"/>
        </w:rPr>
      </w:pPr>
    </w:p>
    <w:p w:rsidR="00CD37E1" w:rsidRPr="002421C8" w:rsidRDefault="0014305E" w:rsidP="0014305E">
      <w:pPr>
        <w:ind w:left="1440" w:hanging="720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(Source:  Amended at 43 Ill. Reg. </w:t>
      </w:r>
      <w:r w:rsidR="00FC3D57">
        <w:rPr>
          <w:rFonts w:ascii="Times New Roman" w:hAnsi="Times New Roman"/>
          <w:szCs w:val="24"/>
        </w:rPr>
        <w:t>11591</w:t>
      </w:r>
      <w:r w:rsidRPr="002421C8">
        <w:rPr>
          <w:rFonts w:ascii="Times New Roman" w:hAnsi="Times New Roman"/>
          <w:szCs w:val="24"/>
        </w:rPr>
        <w:t>, effective September 25, 2019)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CD37E1" w:rsidRPr="002421C8" w:rsidRDefault="002F50BD">
      <w:pPr>
        <w:pStyle w:val="Heading4"/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 xml:space="preserve">Section 403.APPENDIX A </w:t>
      </w:r>
      <w:r w:rsidRPr="002421C8">
        <w:rPr>
          <w:rFonts w:ascii="Times New Roman" w:hAnsi="Times New Roman"/>
          <w:szCs w:val="24"/>
        </w:rPr>
        <w:tab/>
      </w:r>
      <w:r w:rsidRPr="002421C8">
        <w:rPr>
          <w:rFonts w:ascii="Times New Roman" w:hAnsi="Times New Roman"/>
          <w:szCs w:val="24"/>
        </w:rPr>
        <w:tab/>
      </w:r>
      <w:r w:rsidRPr="002421C8">
        <w:rPr>
          <w:rFonts w:ascii="Times New Roman" w:hAnsi="Times New Roman"/>
          <w:caps/>
          <w:szCs w:val="24"/>
        </w:rPr>
        <w:t>References to Previous Rules</w:t>
      </w:r>
    </w:p>
    <w:p w:rsidR="00CD37E1" w:rsidRPr="002421C8" w:rsidRDefault="00CD37E1">
      <w:pPr>
        <w:rPr>
          <w:rFonts w:ascii="Times New Roman" w:hAnsi="Times New Roman"/>
          <w:szCs w:val="24"/>
        </w:rPr>
      </w:pP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>The following table is provided to correlate previous Board rule numbers with current Illinois Administrative Code Section numbers.</w:t>
      </w:r>
    </w:p>
    <w:p w:rsidR="0014305E" w:rsidRPr="002421C8" w:rsidRDefault="0014305E" w:rsidP="0014305E">
      <w:pPr>
        <w:rPr>
          <w:rFonts w:ascii="Times New Roman" w:hAnsi="Times New Roman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428"/>
        <w:gridCol w:w="4428"/>
      </w:tblGrid>
      <w:tr w:rsidR="0014305E" w:rsidRPr="002421C8" w:rsidTr="000E1FD8"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 xml:space="preserve">Chapter 4, Mine Related Pollution </w:t>
            </w:r>
          </w:p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 xml:space="preserve">Part III, NPDES Permits </w:t>
            </w:r>
          </w:p>
        </w:tc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35 Ill. Adm. Code 403</w:t>
            </w:r>
          </w:p>
        </w:tc>
      </w:tr>
      <w:tr w:rsidR="0014305E" w:rsidRPr="002421C8" w:rsidTr="000E1FD8"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</w:p>
        </w:tc>
      </w:tr>
      <w:tr w:rsidR="0014305E" w:rsidRPr="002421C8" w:rsidTr="000E1FD8"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Rule 300</w:t>
            </w:r>
          </w:p>
        </w:tc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Section 403.100</w:t>
            </w:r>
          </w:p>
        </w:tc>
      </w:tr>
      <w:tr w:rsidR="0014305E" w:rsidRPr="002421C8" w:rsidTr="000E1FD8"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Rule 301</w:t>
            </w:r>
          </w:p>
        </w:tc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Section 403.101</w:t>
            </w:r>
          </w:p>
        </w:tc>
      </w:tr>
      <w:tr w:rsidR="0014305E" w:rsidRPr="002421C8" w:rsidTr="000E1FD8"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Rule 302</w:t>
            </w:r>
          </w:p>
        </w:tc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Section 403.102</w:t>
            </w:r>
          </w:p>
        </w:tc>
      </w:tr>
      <w:tr w:rsidR="0014305E" w:rsidRPr="002421C8" w:rsidTr="000E1FD8"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Rule 303</w:t>
            </w:r>
          </w:p>
        </w:tc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Section 403.103</w:t>
            </w:r>
          </w:p>
        </w:tc>
      </w:tr>
      <w:tr w:rsidR="0014305E" w:rsidRPr="002421C8" w:rsidTr="000E1FD8"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Rule 304</w:t>
            </w:r>
          </w:p>
        </w:tc>
        <w:tc>
          <w:tcPr>
            <w:tcW w:w="4428" w:type="dxa"/>
          </w:tcPr>
          <w:p w:rsidR="0014305E" w:rsidRPr="002421C8" w:rsidRDefault="0014305E" w:rsidP="000E1FD8">
            <w:pPr>
              <w:rPr>
                <w:rFonts w:ascii="Times New Roman" w:hAnsi="Times New Roman"/>
                <w:szCs w:val="24"/>
              </w:rPr>
            </w:pPr>
            <w:r w:rsidRPr="002421C8">
              <w:rPr>
                <w:rFonts w:ascii="Times New Roman" w:hAnsi="Times New Roman"/>
                <w:szCs w:val="24"/>
              </w:rPr>
              <w:t>Section 403.104</w:t>
            </w:r>
          </w:p>
        </w:tc>
      </w:tr>
    </w:tbl>
    <w:p w:rsidR="0014305E" w:rsidRPr="002421C8" w:rsidRDefault="0014305E" w:rsidP="0014305E">
      <w:pPr>
        <w:rPr>
          <w:rFonts w:ascii="Times New Roman" w:hAnsi="Times New Roman"/>
          <w:szCs w:val="24"/>
        </w:rPr>
      </w:pPr>
    </w:p>
    <w:p w:rsidR="002F50BD" w:rsidRPr="002421C8" w:rsidRDefault="0014305E" w:rsidP="0014305E">
      <w:pPr>
        <w:rPr>
          <w:rFonts w:ascii="Times New Roman" w:hAnsi="Times New Roman"/>
          <w:szCs w:val="24"/>
        </w:rPr>
      </w:pPr>
      <w:r w:rsidRPr="002421C8">
        <w:rPr>
          <w:rFonts w:ascii="Times New Roman" w:hAnsi="Times New Roman"/>
          <w:szCs w:val="24"/>
        </w:rPr>
        <w:tab/>
        <w:t xml:space="preserve">(Source:  Amended at 43 Ill. Reg. </w:t>
      </w:r>
      <w:r w:rsidR="00FC3D57">
        <w:rPr>
          <w:rFonts w:ascii="Times New Roman" w:hAnsi="Times New Roman"/>
          <w:szCs w:val="24"/>
        </w:rPr>
        <w:t>11591</w:t>
      </w:r>
      <w:bookmarkStart w:id="1" w:name="_GoBack"/>
      <w:bookmarkEnd w:id="1"/>
      <w:r w:rsidRPr="002421C8">
        <w:rPr>
          <w:rFonts w:ascii="Times New Roman" w:hAnsi="Times New Roman"/>
          <w:szCs w:val="24"/>
        </w:rPr>
        <w:t>, effective September 25, 2019)</w:t>
      </w:r>
    </w:p>
    <w:sectPr w:rsidR="002F50BD" w:rsidRPr="002421C8">
      <w:headerReference w:type="default" r:id="rId6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8D1" w:rsidRDefault="009108D1" w:rsidP="002421C8">
      <w:r>
        <w:separator/>
      </w:r>
    </w:p>
  </w:endnote>
  <w:endnote w:type="continuationSeparator" w:id="0">
    <w:p w:rsidR="009108D1" w:rsidRDefault="009108D1" w:rsidP="00242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8D1" w:rsidRDefault="009108D1" w:rsidP="002421C8">
      <w:r>
        <w:separator/>
      </w:r>
    </w:p>
  </w:footnote>
  <w:footnote w:type="continuationSeparator" w:id="0">
    <w:p w:rsidR="009108D1" w:rsidRDefault="009108D1" w:rsidP="00242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21C8" w:rsidRDefault="002421C8" w:rsidP="002421C8">
    <w:pPr>
      <w:pStyle w:val="Header"/>
      <w:tabs>
        <w:tab w:val="clear" w:pos="4320"/>
        <w:tab w:val="clear" w:pos="8640"/>
        <w:tab w:val="center" w:pos="4680"/>
        <w:tab w:val="right" w:pos="9270"/>
      </w:tabs>
      <w:rPr>
        <w:rFonts w:ascii="Times New Roman" w:hAnsi="Times New Roman"/>
        <w:u w:val="single"/>
      </w:rPr>
    </w:pPr>
    <w:r>
      <w:rPr>
        <w:rFonts w:ascii="Times New Roman" w:hAnsi="Times New Roman"/>
        <w:u w:val="single"/>
      </w:rPr>
      <w:t>IPCB</w:t>
    </w:r>
    <w:r>
      <w:rPr>
        <w:rFonts w:ascii="Times New Roman" w:hAnsi="Times New Roman"/>
        <w:u w:val="single"/>
      </w:rPr>
      <w:tab/>
      <w:t>35 ILLINOIS ADMINISTRATIVE CODE</w:t>
    </w:r>
    <w:r>
      <w:rPr>
        <w:rFonts w:ascii="Times New Roman" w:hAnsi="Times New Roman"/>
        <w:u w:val="single"/>
      </w:rPr>
      <w:tab/>
      <w:t>CH. I, SEC. 403</w:t>
    </w:r>
  </w:p>
  <w:p w:rsidR="002421C8" w:rsidRDefault="002421C8" w:rsidP="002421C8">
    <w:pPr>
      <w:pStyle w:val="Header"/>
      <w:rPr>
        <w:rFonts w:ascii="Times New Roman" w:hAnsi="Times New Roman"/>
      </w:rPr>
    </w:pPr>
    <w:r>
      <w:rPr>
        <w:rFonts w:ascii="Times New Roman" w:hAnsi="Times New Roman"/>
      </w:rPr>
      <w:tab/>
      <w:t>SUBTITLE D</w:t>
    </w:r>
  </w:p>
  <w:p w:rsidR="002421C8" w:rsidRDefault="002421C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oNotTrackMoves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E611F"/>
    <w:rsid w:val="0014305E"/>
    <w:rsid w:val="002421C8"/>
    <w:rsid w:val="002F50BD"/>
    <w:rsid w:val="005E611F"/>
    <w:rsid w:val="009108D1"/>
    <w:rsid w:val="00CD37E1"/>
    <w:rsid w:val="00FC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52D2C4"/>
  <w15:chartTrackingRefBased/>
  <w15:docId w15:val="{3A8464A2-301D-4F5A-90DD-0273A5B21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CG Times" w:hAnsi="CG Times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kern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jc w:val="center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</w:p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ind w:left="240"/>
    </w:pPr>
  </w:style>
  <w:style w:type="character" w:styleId="PageNumber">
    <w:name w:val="page number"/>
    <w:basedOn w:val="DefaultParagraphFont"/>
    <w:semiHidden/>
  </w:style>
  <w:style w:type="character" w:customStyle="1" w:styleId="HeaderChar">
    <w:name w:val="Header Char"/>
    <w:link w:val="Header"/>
    <w:semiHidden/>
    <w:rsid w:val="002421C8"/>
    <w:rPr>
      <w:rFonts w:ascii="CG Times" w:hAnsi="CG 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1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668</Words>
  <Characters>3705</Characters>
  <Application>Microsoft Office Word</Application>
  <DocSecurity>0</DocSecurity>
  <Lines>108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35:  ENVIRONMENTAL PROTECTION</vt:lpstr>
    </vt:vector>
  </TitlesOfParts>
  <Company>IL Pollution Control Board</Company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subject/>
  <dc:creator>Sandra Wiley</dc:creator>
  <cp:keywords/>
  <dc:description>Converted to Word from JCAR text by Kevin St. Angel on 8/9/96</dc:description>
  <cp:lastModifiedBy>Brown, Don</cp:lastModifiedBy>
  <cp:revision>5</cp:revision>
  <cp:lastPrinted>1900-01-01T06:00:00Z</cp:lastPrinted>
  <dcterms:created xsi:type="dcterms:W3CDTF">2019-09-25T21:13:00Z</dcterms:created>
  <dcterms:modified xsi:type="dcterms:W3CDTF">2019-10-10T19:56:00Z</dcterms:modified>
</cp:coreProperties>
</file>